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6C1" w:rsidRPr="00E136C1" w:rsidRDefault="00E136C1" w:rsidP="00E136C1">
      <w:pPr>
        <w:spacing w:after="0" w:line="240" w:lineRule="auto"/>
        <w:jc w:val="center"/>
        <w:rPr>
          <w:rFonts w:ascii="Arial" w:eastAsia="Times New Roman" w:hAnsi="Arial" w:cs="Arial"/>
          <w:b/>
          <w:bCs/>
          <w:sz w:val="20"/>
          <w:szCs w:val="20"/>
          <w:lang w:eastAsia="ru-RU"/>
        </w:rPr>
      </w:pPr>
      <w:r w:rsidRPr="00E136C1">
        <w:rPr>
          <w:rFonts w:ascii="Arial" w:eastAsia="Times New Roman" w:hAnsi="Arial" w:cs="Arial"/>
          <w:noProof/>
          <w:sz w:val="20"/>
          <w:szCs w:val="20"/>
          <w:lang w:eastAsia="ru-RU"/>
        </w:rPr>
        <w:drawing>
          <wp:inline distT="0" distB="0" distL="0" distR="0">
            <wp:extent cx="627418" cy="781664"/>
            <wp:effectExtent l="19050" t="0" r="1232" b="0"/>
            <wp:docPr id="31" name="Рисунок 7"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 снизу убран белый цвет"/>
                    <pic:cNvPicPr>
                      <a:picLocks noChangeAspect="1" noChangeArrowheads="1"/>
                    </pic:cNvPicPr>
                  </pic:nvPicPr>
                  <pic:blipFill>
                    <a:blip r:embed="rId5" cstate="print"/>
                    <a:srcRect/>
                    <a:stretch>
                      <a:fillRect/>
                    </a:stretch>
                  </pic:blipFill>
                  <pic:spPr bwMode="auto">
                    <a:xfrm>
                      <a:off x="0" y="0"/>
                      <a:ext cx="627839" cy="782189"/>
                    </a:xfrm>
                    <a:prstGeom prst="rect">
                      <a:avLst/>
                    </a:prstGeom>
                    <a:noFill/>
                    <a:ln w="9525">
                      <a:noFill/>
                      <a:miter lim="800000"/>
                      <a:headEnd/>
                      <a:tailEnd/>
                    </a:ln>
                  </pic:spPr>
                </pic:pic>
              </a:graphicData>
            </a:graphic>
          </wp:inline>
        </w:drawing>
      </w:r>
    </w:p>
    <w:p w:rsidR="00E136C1" w:rsidRPr="00E136C1" w:rsidRDefault="00E136C1" w:rsidP="00E136C1">
      <w:pPr>
        <w:spacing w:after="0" w:line="240" w:lineRule="auto"/>
        <w:jc w:val="center"/>
        <w:rPr>
          <w:rFonts w:ascii="Arial" w:eastAsia="Times New Roman" w:hAnsi="Arial" w:cs="Arial"/>
          <w:b/>
          <w:bCs/>
          <w:sz w:val="20"/>
          <w:szCs w:val="20"/>
          <w:lang w:eastAsia="ru-RU"/>
        </w:rPr>
      </w:pPr>
    </w:p>
    <w:p w:rsidR="00E136C1" w:rsidRPr="00E136C1" w:rsidRDefault="00E136C1" w:rsidP="00E136C1">
      <w:pPr>
        <w:spacing w:after="0" w:line="240" w:lineRule="auto"/>
        <w:jc w:val="center"/>
        <w:rPr>
          <w:rFonts w:ascii="Arial" w:eastAsia="Times New Roman" w:hAnsi="Arial" w:cs="Arial"/>
          <w:bCs/>
          <w:sz w:val="26"/>
          <w:szCs w:val="26"/>
          <w:lang w:eastAsia="ru-RU"/>
        </w:rPr>
      </w:pPr>
      <w:r w:rsidRPr="00E136C1">
        <w:rPr>
          <w:rFonts w:ascii="Arial" w:eastAsia="Times New Roman" w:hAnsi="Arial" w:cs="Arial"/>
          <w:bCs/>
          <w:sz w:val="26"/>
          <w:szCs w:val="26"/>
          <w:lang w:eastAsia="ru-RU"/>
        </w:rPr>
        <w:t>АДМИНИСТРАЦИЯ  БОГУЧАНСКОГО РАЙОНА</w:t>
      </w:r>
    </w:p>
    <w:p w:rsidR="00E136C1" w:rsidRPr="00E136C1" w:rsidRDefault="00E136C1" w:rsidP="00E136C1">
      <w:pPr>
        <w:spacing w:after="0" w:line="240" w:lineRule="auto"/>
        <w:jc w:val="center"/>
        <w:rPr>
          <w:rFonts w:ascii="Arial" w:eastAsia="Times New Roman" w:hAnsi="Arial" w:cs="Arial"/>
          <w:bCs/>
          <w:sz w:val="26"/>
          <w:szCs w:val="26"/>
          <w:lang w:eastAsia="ru-RU"/>
        </w:rPr>
      </w:pPr>
      <w:r w:rsidRPr="00E136C1">
        <w:rPr>
          <w:rFonts w:ascii="Arial" w:eastAsia="Times New Roman" w:hAnsi="Arial" w:cs="Arial"/>
          <w:bCs/>
          <w:sz w:val="26"/>
          <w:szCs w:val="26"/>
          <w:lang w:eastAsia="ru-RU"/>
        </w:rPr>
        <w:t>ПОСТАНОВЛЕНИЕ</w:t>
      </w:r>
    </w:p>
    <w:p w:rsidR="00E136C1" w:rsidRPr="00E136C1" w:rsidRDefault="00E136C1" w:rsidP="00E136C1">
      <w:pPr>
        <w:spacing w:after="0" w:line="240" w:lineRule="auto"/>
        <w:jc w:val="center"/>
        <w:rPr>
          <w:rFonts w:ascii="Arial" w:eastAsia="Times New Roman" w:hAnsi="Arial" w:cs="Arial"/>
          <w:bCs/>
          <w:sz w:val="26"/>
          <w:szCs w:val="26"/>
          <w:lang w:eastAsia="ru-RU"/>
        </w:rPr>
      </w:pPr>
      <w:r w:rsidRPr="00E136C1">
        <w:rPr>
          <w:rFonts w:ascii="Arial" w:eastAsia="Times New Roman" w:hAnsi="Arial" w:cs="Arial"/>
          <w:bCs/>
          <w:sz w:val="26"/>
          <w:szCs w:val="26"/>
          <w:lang w:eastAsia="ru-RU"/>
        </w:rPr>
        <w:t>06.11.2024                                    с. Богучаны                                       №  973 -п</w:t>
      </w:r>
    </w:p>
    <w:p w:rsidR="00E136C1" w:rsidRPr="00E136C1" w:rsidRDefault="00E136C1" w:rsidP="00E136C1">
      <w:pPr>
        <w:spacing w:after="0" w:line="240" w:lineRule="auto"/>
        <w:jc w:val="center"/>
        <w:rPr>
          <w:rFonts w:ascii="Arial" w:eastAsia="Times New Roman" w:hAnsi="Arial" w:cs="Arial"/>
          <w:bCs/>
          <w:sz w:val="26"/>
          <w:szCs w:val="26"/>
          <w:lang w:eastAsia="ru-RU"/>
        </w:rPr>
      </w:pPr>
    </w:p>
    <w:p w:rsidR="00E136C1" w:rsidRPr="00E136C1" w:rsidRDefault="00E136C1" w:rsidP="00E136C1">
      <w:pPr>
        <w:spacing w:after="0" w:line="240" w:lineRule="auto"/>
        <w:ind w:firstLine="708"/>
        <w:jc w:val="center"/>
        <w:rPr>
          <w:rFonts w:ascii="Arial" w:eastAsia="Times New Roman" w:hAnsi="Arial" w:cs="Arial"/>
          <w:bCs/>
          <w:sz w:val="26"/>
          <w:szCs w:val="26"/>
          <w:lang w:eastAsia="ru-RU"/>
        </w:rPr>
      </w:pPr>
      <w:r w:rsidRPr="00E136C1">
        <w:rPr>
          <w:rFonts w:ascii="Arial" w:eastAsia="Times New Roman" w:hAnsi="Arial" w:cs="Arial"/>
          <w:bCs/>
          <w:sz w:val="26"/>
          <w:szCs w:val="26"/>
          <w:lang w:eastAsia="ru-RU"/>
        </w:rPr>
        <w:t>О внесении изменений в постановление  администрации Богучанского района от 19.08.2023г № 751-п  «Об одобрении  прогноза социально-экономического развития Богучанского района на 2025 год и плановый период 2026-2027 годы»</w:t>
      </w:r>
    </w:p>
    <w:p w:rsidR="00E136C1" w:rsidRPr="00E136C1" w:rsidRDefault="00E136C1" w:rsidP="00E136C1">
      <w:pPr>
        <w:spacing w:after="0" w:line="240" w:lineRule="auto"/>
        <w:jc w:val="both"/>
        <w:rPr>
          <w:rFonts w:ascii="Arial" w:eastAsia="Times New Roman" w:hAnsi="Arial" w:cs="Arial"/>
          <w:b/>
          <w:bCs/>
          <w:sz w:val="26"/>
          <w:szCs w:val="26"/>
          <w:lang w:eastAsia="ru-RU"/>
        </w:rPr>
      </w:pPr>
    </w:p>
    <w:p w:rsidR="00E136C1" w:rsidRPr="00E136C1" w:rsidRDefault="00E136C1" w:rsidP="00E136C1">
      <w:pPr>
        <w:spacing w:after="0" w:line="240" w:lineRule="auto"/>
        <w:ind w:firstLine="720"/>
        <w:jc w:val="both"/>
        <w:rPr>
          <w:rFonts w:ascii="Arial" w:eastAsia="Times New Roman" w:hAnsi="Arial" w:cs="Arial"/>
          <w:bCs/>
          <w:sz w:val="26"/>
          <w:szCs w:val="26"/>
          <w:lang w:eastAsia="ru-RU"/>
        </w:rPr>
      </w:pPr>
      <w:r w:rsidRPr="00E136C1">
        <w:rPr>
          <w:rFonts w:ascii="Arial" w:eastAsia="Times New Roman" w:hAnsi="Arial" w:cs="Arial"/>
          <w:bCs/>
          <w:sz w:val="26"/>
          <w:szCs w:val="26"/>
          <w:lang w:eastAsia="ru-RU"/>
        </w:rPr>
        <w:t>В  соответствии со статьей 173 Бюджетного кодекса Российской Федерации,  решением Богучанского районного Совета депутатов от 29.10.2012  № 23/1-230 «О бюджетном процессе в муниципальном образовании Богучанский район, статьями 7,43,47  Устава  Богучанского  района Красноярского края.</w:t>
      </w:r>
    </w:p>
    <w:p w:rsidR="00E136C1" w:rsidRPr="00E136C1" w:rsidRDefault="00E136C1" w:rsidP="00E136C1">
      <w:pPr>
        <w:spacing w:after="0" w:line="240" w:lineRule="auto"/>
        <w:rPr>
          <w:rFonts w:ascii="Arial" w:eastAsia="Times New Roman" w:hAnsi="Arial" w:cs="Arial"/>
          <w:bCs/>
          <w:sz w:val="26"/>
          <w:szCs w:val="26"/>
          <w:lang w:eastAsia="ru-RU"/>
        </w:rPr>
      </w:pPr>
      <w:r w:rsidRPr="00E136C1">
        <w:rPr>
          <w:rFonts w:ascii="Arial" w:eastAsia="Times New Roman" w:hAnsi="Arial" w:cs="Arial"/>
          <w:bCs/>
          <w:sz w:val="26"/>
          <w:szCs w:val="26"/>
          <w:lang w:eastAsia="ru-RU"/>
        </w:rPr>
        <w:t>ПОСТАНОВЛЯЮ:</w:t>
      </w:r>
    </w:p>
    <w:p w:rsidR="00E136C1" w:rsidRPr="00E136C1" w:rsidRDefault="00E136C1" w:rsidP="00E136C1">
      <w:pPr>
        <w:spacing w:after="0" w:line="240" w:lineRule="auto"/>
        <w:ind w:firstLine="851"/>
        <w:jc w:val="both"/>
        <w:rPr>
          <w:rFonts w:ascii="Arial" w:eastAsia="Times New Roman" w:hAnsi="Arial" w:cs="Arial"/>
          <w:bCs/>
          <w:sz w:val="26"/>
          <w:szCs w:val="26"/>
          <w:lang w:eastAsia="ru-RU"/>
        </w:rPr>
      </w:pPr>
      <w:r w:rsidRPr="00E136C1">
        <w:rPr>
          <w:rFonts w:ascii="Arial" w:eastAsia="Times New Roman" w:hAnsi="Arial" w:cs="Arial"/>
          <w:bCs/>
          <w:sz w:val="26"/>
          <w:szCs w:val="26"/>
          <w:lang w:eastAsia="ru-RU"/>
        </w:rPr>
        <w:t>1.Внести  изменения  в постановление  администрации Богучанского района от 19.08.2024г № 751-п «Об одобрении  прогноза социально-экономического развития Богучанского района на 2025 год и плановый период 2026-2027 годы» (далее - Постановление) следующие изменения:</w:t>
      </w:r>
    </w:p>
    <w:p w:rsidR="00E136C1" w:rsidRPr="00E136C1" w:rsidRDefault="00E136C1" w:rsidP="00E136C1">
      <w:pPr>
        <w:spacing w:after="0" w:line="240" w:lineRule="auto"/>
        <w:ind w:firstLine="851"/>
        <w:jc w:val="both"/>
        <w:rPr>
          <w:rFonts w:ascii="Arial" w:eastAsia="Times New Roman" w:hAnsi="Arial" w:cs="Arial"/>
          <w:bCs/>
          <w:sz w:val="26"/>
          <w:szCs w:val="26"/>
          <w:lang w:eastAsia="ru-RU"/>
        </w:rPr>
      </w:pPr>
      <w:r w:rsidRPr="00E136C1">
        <w:rPr>
          <w:rFonts w:ascii="Arial" w:eastAsia="Times New Roman" w:hAnsi="Arial" w:cs="Arial"/>
          <w:bCs/>
          <w:sz w:val="26"/>
          <w:szCs w:val="26"/>
          <w:lang w:eastAsia="ru-RU"/>
        </w:rPr>
        <w:t>1.1. приложение №1, № 2 к Постановлению «Прогноз  социально-экономического развития Богучанского района на 2025 год и плановый период 2026-2027 годы  с учетом   предварительных  итогов социально-экономического развития Богучанского района за 6 месяцев 2024 года и ожидаемые итоги социально-экономического развития Богучанского района за 2023 год изложить в новой редакции согласно приложения № 1,  № 2 к настоящему постановлению.</w:t>
      </w:r>
    </w:p>
    <w:p w:rsidR="00E136C1" w:rsidRPr="00E136C1" w:rsidRDefault="00E136C1" w:rsidP="00E136C1">
      <w:pPr>
        <w:spacing w:after="0" w:line="240" w:lineRule="auto"/>
        <w:ind w:left="142" w:firstLine="567"/>
        <w:jc w:val="both"/>
        <w:rPr>
          <w:rFonts w:ascii="Arial" w:eastAsia="Times New Roman" w:hAnsi="Arial" w:cs="Arial"/>
          <w:bCs/>
          <w:sz w:val="26"/>
          <w:szCs w:val="26"/>
          <w:lang w:eastAsia="ru-RU"/>
        </w:rPr>
      </w:pPr>
      <w:r w:rsidRPr="00E136C1">
        <w:rPr>
          <w:rFonts w:ascii="Arial" w:eastAsia="Times New Roman" w:hAnsi="Arial" w:cs="Arial"/>
          <w:bCs/>
          <w:sz w:val="26"/>
          <w:szCs w:val="26"/>
          <w:lang w:eastAsia="ru-RU"/>
        </w:rPr>
        <w:t>2. Контроль за исполнением  данного распоряжения  возложить на заместителя Главы Богучанского района по экономике и финансам А.С. Арсеньеву.</w:t>
      </w:r>
    </w:p>
    <w:p w:rsidR="00E136C1" w:rsidRPr="00E136C1" w:rsidRDefault="00E136C1" w:rsidP="00E136C1">
      <w:pPr>
        <w:spacing w:after="0" w:line="240" w:lineRule="auto"/>
        <w:ind w:firstLine="709"/>
        <w:jc w:val="both"/>
        <w:rPr>
          <w:rFonts w:ascii="Arial" w:eastAsia="Times New Roman" w:hAnsi="Arial" w:cs="Arial"/>
          <w:color w:val="000000"/>
          <w:sz w:val="26"/>
          <w:szCs w:val="26"/>
          <w:lang w:eastAsia="ru-RU"/>
        </w:rPr>
      </w:pPr>
      <w:r w:rsidRPr="00E136C1">
        <w:rPr>
          <w:rFonts w:ascii="Arial" w:eastAsia="Times New Roman" w:hAnsi="Arial" w:cs="Arial"/>
          <w:sz w:val="26"/>
          <w:szCs w:val="26"/>
          <w:lang w:eastAsia="ru-RU"/>
        </w:rPr>
        <w:t>3. Постановление вступает в силу  со дня, следующего за днем  опубликования в Официальном вестнике Богучанского района.</w:t>
      </w:r>
    </w:p>
    <w:p w:rsidR="00E136C1" w:rsidRPr="00E136C1" w:rsidRDefault="00E136C1" w:rsidP="00E136C1">
      <w:pPr>
        <w:spacing w:after="0" w:line="240" w:lineRule="auto"/>
        <w:jc w:val="both"/>
        <w:rPr>
          <w:rFonts w:ascii="Arial" w:eastAsia="Times New Roman" w:hAnsi="Arial" w:cs="Arial"/>
          <w:b/>
          <w:bCs/>
          <w:sz w:val="26"/>
          <w:szCs w:val="26"/>
          <w:lang w:eastAsia="ru-RU"/>
        </w:rPr>
      </w:pPr>
    </w:p>
    <w:p w:rsidR="00E136C1" w:rsidRPr="00E136C1" w:rsidRDefault="00E136C1" w:rsidP="00E136C1">
      <w:pPr>
        <w:spacing w:after="0" w:line="240" w:lineRule="auto"/>
        <w:jc w:val="both"/>
        <w:rPr>
          <w:rFonts w:ascii="Arial" w:eastAsia="Times New Roman" w:hAnsi="Arial" w:cs="Arial"/>
          <w:bCs/>
          <w:sz w:val="26"/>
          <w:szCs w:val="26"/>
          <w:lang w:eastAsia="ru-RU"/>
        </w:rPr>
      </w:pPr>
      <w:r w:rsidRPr="00E136C1">
        <w:rPr>
          <w:rFonts w:ascii="Arial" w:eastAsia="Times New Roman" w:hAnsi="Arial" w:cs="Arial"/>
          <w:bCs/>
          <w:sz w:val="26"/>
          <w:szCs w:val="26"/>
          <w:lang w:eastAsia="ru-RU"/>
        </w:rPr>
        <w:t xml:space="preserve">И.о. Главы Богучанского района                                              В.М. Любим  </w:t>
      </w:r>
    </w:p>
    <w:p w:rsidR="00E136C1" w:rsidRPr="00E136C1" w:rsidRDefault="00E136C1" w:rsidP="00E136C1">
      <w:pPr>
        <w:spacing w:after="160" w:line="240" w:lineRule="auto"/>
        <w:jc w:val="both"/>
        <w:rPr>
          <w:rFonts w:ascii="Arial" w:hAnsi="Arial" w:cs="Arial"/>
          <w:sz w:val="20"/>
          <w:szCs w:val="20"/>
        </w:rPr>
      </w:pPr>
    </w:p>
    <w:p w:rsidR="00E136C1" w:rsidRPr="00E136C1" w:rsidRDefault="00E136C1" w:rsidP="00E136C1">
      <w:pPr>
        <w:spacing w:after="0" w:line="240" w:lineRule="auto"/>
        <w:jc w:val="right"/>
        <w:rPr>
          <w:rFonts w:ascii="Arial" w:eastAsia="Times New Roman" w:hAnsi="Arial" w:cs="Arial"/>
          <w:color w:val="000000"/>
          <w:sz w:val="18"/>
          <w:lang w:eastAsia="ru-RU"/>
        </w:rPr>
      </w:pPr>
      <w:r w:rsidRPr="00E136C1">
        <w:rPr>
          <w:rFonts w:ascii="Arial" w:eastAsia="Times New Roman" w:hAnsi="Arial" w:cs="Arial"/>
          <w:color w:val="000000"/>
          <w:sz w:val="18"/>
          <w:lang w:eastAsia="ru-RU"/>
        </w:rPr>
        <w:t xml:space="preserve">Приложение № 1 </w:t>
      </w:r>
    </w:p>
    <w:p w:rsidR="00E136C1" w:rsidRPr="00E136C1" w:rsidRDefault="00E136C1" w:rsidP="00E136C1">
      <w:pPr>
        <w:spacing w:after="0" w:line="240" w:lineRule="auto"/>
        <w:jc w:val="right"/>
        <w:rPr>
          <w:rFonts w:ascii="Arial" w:eastAsia="Times New Roman" w:hAnsi="Arial" w:cs="Arial"/>
          <w:color w:val="000000"/>
          <w:sz w:val="18"/>
          <w:lang w:eastAsia="ru-RU"/>
        </w:rPr>
      </w:pPr>
      <w:r w:rsidRPr="00E136C1">
        <w:rPr>
          <w:rFonts w:ascii="Arial" w:eastAsia="Times New Roman" w:hAnsi="Arial" w:cs="Arial"/>
          <w:color w:val="000000"/>
          <w:sz w:val="18"/>
          <w:lang w:eastAsia="ru-RU"/>
        </w:rPr>
        <w:t>к Постановлению администрации</w:t>
      </w:r>
    </w:p>
    <w:p w:rsidR="00E136C1" w:rsidRPr="00E136C1" w:rsidRDefault="00E136C1" w:rsidP="00E136C1">
      <w:pPr>
        <w:spacing w:after="0" w:line="240" w:lineRule="auto"/>
        <w:jc w:val="right"/>
        <w:rPr>
          <w:rFonts w:ascii="Arial" w:eastAsia="Times New Roman" w:hAnsi="Arial" w:cs="Arial"/>
          <w:color w:val="000000"/>
          <w:sz w:val="18"/>
          <w:lang w:eastAsia="ru-RU"/>
        </w:rPr>
      </w:pPr>
      <w:r w:rsidRPr="00E136C1">
        <w:rPr>
          <w:rFonts w:ascii="Arial" w:eastAsia="Times New Roman" w:hAnsi="Arial" w:cs="Arial"/>
          <w:color w:val="000000"/>
          <w:sz w:val="18"/>
          <w:lang w:eastAsia="ru-RU"/>
        </w:rPr>
        <w:t xml:space="preserve">Богучанского района </w:t>
      </w:r>
    </w:p>
    <w:p w:rsidR="00E136C1" w:rsidRPr="00E136C1" w:rsidRDefault="00E136C1" w:rsidP="00E136C1">
      <w:pPr>
        <w:spacing w:after="0" w:line="240" w:lineRule="auto"/>
        <w:jc w:val="right"/>
        <w:rPr>
          <w:rFonts w:ascii="Arial" w:eastAsia="Times New Roman" w:hAnsi="Arial" w:cs="Arial"/>
          <w:color w:val="000000"/>
          <w:sz w:val="18"/>
          <w:lang w:eastAsia="ru-RU"/>
        </w:rPr>
      </w:pPr>
      <w:r w:rsidRPr="00E136C1">
        <w:rPr>
          <w:rFonts w:ascii="Arial" w:eastAsia="Times New Roman" w:hAnsi="Arial" w:cs="Arial"/>
          <w:color w:val="000000"/>
          <w:sz w:val="18"/>
          <w:lang w:eastAsia="ru-RU"/>
        </w:rPr>
        <w:t>от  06.11.2024 г. № 973-п</w:t>
      </w:r>
    </w:p>
    <w:p w:rsidR="00E136C1" w:rsidRPr="00E136C1" w:rsidRDefault="00E136C1" w:rsidP="00E136C1">
      <w:pPr>
        <w:spacing w:after="0" w:line="240" w:lineRule="auto"/>
        <w:rPr>
          <w:rFonts w:ascii="Arial" w:eastAsia="Times New Roman" w:hAnsi="Arial" w:cs="Arial"/>
          <w:color w:val="000000"/>
          <w:sz w:val="20"/>
          <w:szCs w:val="20"/>
          <w:lang w:eastAsia="ru-RU"/>
        </w:rPr>
      </w:pPr>
    </w:p>
    <w:p w:rsidR="00E136C1" w:rsidRPr="00E136C1" w:rsidRDefault="00E136C1" w:rsidP="00E136C1">
      <w:pPr>
        <w:spacing w:after="0" w:line="240" w:lineRule="auto"/>
        <w:ind w:firstLine="567"/>
        <w:jc w:val="center"/>
        <w:rPr>
          <w:rFonts w:ascii="Arial" w:eastAsia="Times New Roman" w:hAnsi="Arial" w:cs="Arial"/>
          <w:color w:val="000000"/>
          <w:sz w:val="20"/>
          <w:szCs w:val="20"/>
          <w:lang w:eastAsia="ru-RU"/>
        </w:rPr>
      </w:pPr>
      <w:r w:rsidRPr="00E136C1">
        <w:rPr>
          <w:rFonts w:ascii="Arial" w:eastAsia="Times New Roman" w:hAnsi="Arial" w:cs="Arial"/>
          <w:color w:val="000000"/>
          <w:sz w:val="20"/>
          <w:szCs w:val="20"/>
          <w:lang w:eastAsia="ru-RU"/>
        </w:rPr>
        <w:t>Прогноз социально-экономического развития Богучанского района на 2025 год и плановый период 2026-2027 годы</w:t>
      </w:r>
    </w:p>
    <w:p w:rsidR="00E136C1" w:rsidRPr="00E136C1" w:rsidRDefault="00E136C1" w:rsidP="00E136C1">
      <w:pPr>
        <w:spacing w:after="0" w:line="240" w:lineRule="auto"/>
        <w:ind w:firstLine="567"/>
        <w:jc w:val="center"/>
        <w:rPr>
          <w:rFonts w:ascii="Arial" w:eastAsia="Times New Roman" w:hAnsi="Arial" w:cs="Arial"/>
          <w:color w:val="000000"/>
          <w:sz w:val="20"/>
          <w:szCs w:val="20"/>
          <w:lang w:eastAsia="ru-RU"/>
        </w:rPr>
      </w:pPr>
      <w:r w:rsidRPr="00E136C1">
        <w:rPr>
          <w:rFonts w:ascii="Arial" w:eastAsia="Times New Roman" w:hAnsi="Arial" w:cs="Arial"/>
          <w:color w:val="000000"/>
          <w:sz w:val="20"/>
          <w:szCs w:val="20"/>
          <w:lang w:eastAsia="ru-RU"/>
        </w:rPr>
        <w:t>Предварительные итого социально-экономического развития  Богучанского района за 6 месяцев 2024 года и ожидаемые итоги социально-экономического развития Богучанского района за 2023год.</w:t>
      </w:r>
    </w:p>
    <w:p w:rsidR="00E136C1" w:rsidRPr="00E136C1" w:rsidRDefault="00E136C1" w:rsidP="00E136C1">
      <w:pPr>
        <w:widowControl w:val="0"/>
        <w:autoSpaceDE w:val="0"/>
        <w:autoSpaceDN w:val="0"/>
        <w:adjustRightInd w:val="0"/>
        <w:spacing w:after="0" w:line="240" w:lineRule="auto"/>
        <w:ind w:firstLine="567"/>
        <w:rPr>
          <w:rFonts w:ascii="Arial" w:eastAsia="Times New Roman" w:hAnsi="Arial" w:cs="Arial"/>
          <w:color w:val="000000"/>
          <w:sz w:val="20"/>
          <w:szCs w:val="20"/>
          <w:lang w:eastAsia="ru-RU"/>
        </w:rPr>
      </w:pPr>
    </w:p>
    <w:p w:rsidR="00E136C1" w:rsidRPr="00E136C1" w:rsidRDefault="00E136C1" w:rsidP="00E136C1">
      <w:pPr>
        <w:widowControl w:val="0"/>
        <w:autoSpaceDE w:val="0"/>
        <w:autoSpaceDN w:val="0"/>
        <w:adjustRightInd w:val="0"/>
        <w:spacing w:after="0" w:line="240" w:lineRule="auto"/>
        <w:ind w:firstLine="567"/>
        <w:rPr>
          <w:rFonts w:ascii="Arial" w:eastAsia="Times New Roman" w:hAnsi="Arial" w:cs="Arial"/>
          <w:color w:val="000000"/>
          <w:sz w:val="20"/>
          <w:szCs w:val="20"/>
          <w:lang w:eastAsia="ru-RU"/>
        </w:rPr>
      </w:pPr>
      <w:r w:rsidRPr="00E136C1">
        <w:rPr>
          <w:rFonts w:ascii="Arial" w:eastAsia="Times New Roman" w:hAnsi="Arial" w:cs="Arial"/>
          <w:bCs/>
          <w:color w:val="000000"/>
          <w:sz w:val="20"/>
          <w:szCs w:val="20"/>
          <w:lang w:eastAsia="ru-RU"/>
        </w:rPr>
        <w:t>1. Общие сведения о муниципальном образовании</w:t>
      </w:r>
    </w:p>
    <w:p w:rsidR="00E136C1" w:rsidRPr="00E136C1" w:rsidRDefault="00E136C1" w:rsidP="00E136C1">
      <w:pPr>
        <w:widowControl w:val="0"/>
        <w:autoSpaceDE w:val="0"/>
        <w:autoSpaceDN w:val="0"/>
        <w:adjustRightInd w:val="0"/>
        <w:spacing w:after="0" w:line="240" w:lineRule="auto"/>
        <w:ind w:firstLine="567"/>
        <w:rPr>
          <w:rFonts w:ascii="Arial" w:eastAsia="Times New Roman" w:hAnsi="Arial" w:cs="Arial"/>
          <w:sz w:val="20"/>
          <w:szCs w:val="20"/>
          <w:lang w:eastAsia="ru-RU"/>
        </w:rPr>
      </w:pPr>
    </w:p>
    <w:p w:rsidR="00E136C1" w:rsidRPr="00E136C1" w:rsidRDefault="00E136C1" w:rsidP="00E136C1">
      <w:pPr>
        <w:spacing w:after="0" w:line="240" w:lineRule="auto"/>
        <w:ind w:right="20" w:firstLine="567"/>
        <w:jc w:val="both"/>
        <w:rPr>
          <w:rFonts w:ascii="Arial" w:eastAsia="Times New Roman" w:hAnsi="Arial" w:cs="Arial"/>
          <w:sz w:val="20"/>
          <w:szCs w:val="20"/>
          <w:lang w:eastAsia="ru-RU"/>
        </w:rPr>
      </w:pPr>
      <w:r w:rsidRPr="00E136C1">
        <w:rPr>
          <w:rFonts w:ascii="Arial" w:eastAsia="Times New Roman" w:hAnsi="Arial" w:cs="Arial"/>
          <w:sz w:val="20"/>
          <w:szCs w:val="20"/>
          <w:lang w:eastAsia="ru-RU"/>
        </w:rPr>
        <w:t xml:space="preserve">Богучанский  район образован в 1927 году. Он относится к районам, приравненным к районам Крайнего Севера, расположен на северо-востоке Красноярского края вдоль реки  Ангары. </w:t>
      </w:r>
    </w:p>
    <w:p w:rsidR="00E136C1" w:rsidRPr="00E136C1" w:rsidRDefault="00E136C1" w:rsidP="00E136C1">
      <w:pPr>
        <w:spacing w:after="0" w:line="240" w:lineRule="auto"/>
        <w:ind w:firstLine="567"/>
        <w:rPr>
          <w:rFonts w:ascii="Arial" w:eastAsia="Times New Roman" w:hAnsi="Arial" w:cs="Arial"/>
          <w:sz w:val="20"/>
          <w:szCs w:val="20"/>
          <w:lang w:eastAsia="ru-RU"/>
        </w:rPr>
      </w:pPr>
      <w:r w:rsidRPr="00E136C1">
        <w:rPr>
          <w:rFonts w:ascii="Arial" w:eastAsia="Times New Roman" w:hAnsi="Arial" w:cs="Arial"/>
          <w:sz w:val="20"/>
          <w:szCs w:val="20"/>
          <w:lang w:eastAsia="ru-RU"/>
        </w:rPr>
        <w:t xml:space="preserve">Площадь  территории    района составляет 53,85 тыс. кв. км и простирается  с юга на север на 280 км. По своим размерам занимает 5-е место в крае (после Эвенкийского, Таймырского, Туруханского и Енисейского). </w:t>
      </w:r>
    </w:p>
    <w:p w:rsidR="00E136C1" w:rsidRPr="00E136C1" w:rsidRDefault="00E136C1" w:rsidP="00E136C1">
      <w:pPr>
        <w:spacing w:after="0" w:line="240" w:lineRule="auto"/>
        <w:ind w:right="20" w:firstLine="567"/>
        <w:jc w:val="both"/>
        <w:rPr>
          <w:rFonts w:ascii="Arial" w:eastAsia="Times New Roman" w:hAnsi="Arial" w:cs="Arial"/>
          <w:bCs/>
          <w:sz w:val="20"/>
          <w:szCs w:val="20"/>
          <w:lang w:eastAsia="ru-RU"/>
        </w:rPr>
      </w:pPr>
      <w:r w:rsidRPr="00E136C1">
        <w:rPr>
          <w:rFonts w:ascii="Arial" w:eastAsia="Times New Roman" w:hAnsi="Arial" w:cs="Arial"/>
          <w:sz w:val="20"/>
          <w:szCs w:val="20"/>
          <w:lang w:eastAsia="ru-RU"/>
        </w:rPr>
        <w:t xml:space="preserve">Ближайшая железнодорожная станция – станция  «Карабула», расстояние её до районного центра 50 км.  В с. Богучаны имеется аэропорт. Расстояние  от районного  центра до краевого центра 560 км. </w:t>
      </w:r>
    </w:p>
    <w:p w:rsidR="00E136C1" w:rsidRPr="00E136C1" w:rsidRDefault="00E136C1" w:rsidP="00E136C1">
      <w:pPr>
        <w:spacing w:after="0" w:line="240" w:lineRule="auto"/>
        <w:ind w:right="20" w:firstLine="567"/>
        <w:jc w:val="both"/>
        <w:rPr>
          <w:rFonts w:ascii="Arial" w:eastAsia="Times New Roman" w:hAnsi="Arial" w:cs="Arial"/>
          <w:sz w:val="20"/>
          <w:szCs w:val="20"/>
          <w:lang w:eastAsia="ru-RU"/>
        </w:rPr>
      </w:pPr>
      <w:r w:rsidRPr="00E136C1">
        <w:rPr>
          <w:rFonts w:ascii="Arial" w:eastAsia="Times New Roman" w:hAnsi="Arial" w:cs="Arial"/>
          <w:sz w:val="20"/>
          <w:szCs w:val="20"/>
          <w:lang w:eastAsia="ru-RU"/>
        </w:rPr>
        <w:t>В районе всего 29 населенных пунктов,  в том числе  районного  подчинения - 29, из них  11 населенных пунктов находятся на   правой стороне р. Ангары.</w:t>
      </w:r>
    </w:p>
    <w:p w:rsidR="00E136C1" w:rsidRPr="00E136C1" w:rsidRDefault="00E136C1" w:rsidP="00E136C1">
      <w:pPr>
        <w:keepNext/>
        <w:spacing w:after="0" w:line="240" w:lineRule="auto"/>
        <w:ind w:right="20" w:firstLine="567"/>
        <w:jc w:val="both"/>
        <w:rPr>
          <w:rFonts w:ascii="Arial" w:eastAsia="Times New Roman" w:hAnsi="Arial" w:cs="Arial"/>
          <w:sz w:val="20"/>
          <w:szCs w:val="20"/>
          <w:lang w:eastAsia="ru-RU"/>
        </w:rPr>
      </w:pPr>
      <w:r w:rsidRPr="00E136C1">
        <w:rPr>
          <w:rFonts w:ascii="Arial" w:eastAsia="Times New Roman" w:hAnsi="Arial" w:cs="Arial"/>
          <w:sz w:val="20"/>
          <w:szCs w:val="20"/>
          <w:lang w:eastAsia="ru-RU"/>
        </w:rPr>
        <w:t>Среднегодовая численность постоянного населения  на 01.01.2024 г. составила 42,225 тыс. человек.</w:t>
      </w:r>
    </w:p>
    <w:p w:rsidR="00E136C1" w:rsidRPr="00E136C1" w:rsidRDefault="00E136C1" w:rsidP="00E136C1">
      <w:pPr>
        <w:spacing w:after="0" w:line="240" w:lineRule="auto"/>
        <w:ind w:firstLine="567"/>
        <w:jc w:val="both"/>
        <w:rPr>
          <w:rFonts w:ascii="Arial" w:eastAsia="Times New Roman" w:hAnsi="Arial" w:cs="Arial"/>
          <w:sz w:val="20"/>
          <w:szCs w:val="20"/>
          <w:lang w:eastAsia="ru-RU"/>
        </w:rPr>
      </w:pPr>
      <w:r w:rsidRPr="00E136C1">
        <w:rPr>
          <w:rFonts w:ascii="Arial" w:eastAsia="Times New Roman" w:hAnsi="Arial" w:cs="Arial"/>
          <w:sz w:val="20"/>
          <w:szCs w:val="20"/>
          <w:lang w:eastAsia="ru-RU"/>
        </w:rPr>
        <w:t xml:space="preserve">Общая площадь лесных земель района  составила  на 01.01.2023 года  - 52,55 тысяч квадратных километров, покрытая лесом площадь составляет 49 тысяч  квадратных  километров с эксплуатационным запасом  леса  412,9 миллионов кубометров и годовым расчетным отпуском 13,59 миллионов кубометров  (по материалам 7 лесничеств). </w:t>
      </w:r>
    </w:p>
    <w:p w:rsidR="00E136C1" w:rsidRPr="00E136C1" w:rsidRDefault="00E136C1" w:rsidP="00E136C1">
      <w:pPr>
        <w:spacing w:after="0" w:line="240" w:lineRule="auto"/>
        <w:ind w:right="20" w:firstLine="567"/>
        <w:jc w:val="both"/>
        <w:rPr>
          <w:rFonts w:ascii="Arial" w:eastAsia="Times New Roman" w:hAnsi="Arial" w:cs="Arial"/>
          <w:sz w:val="20"/>
          <w:szCs w:val="20"/>
          <w:lang w:eastAsia="ru-RU"/>
        </w:rPr>
      </w:pPr>
      <w:r w:rsidRPr="00E136C1">
        <w:rPr>
          <w:rFonts w:ascii="Arial" w:eastAsia="Times New Roman" w:hAnsi="Arial" w:cs="Arial"/>
          <w:sz w:val="20"/>
          <w:szCs w:val="20"/>
          <w:lang w:eastAsia="ru-RU"/>
        </w:rPr>
        <w:t>В геолого-структурном плане Богучанский район расположен в юго-западной части сибирской платформы. При относительно редкой сети геологической изученности в районе открыт ряд месторождений полезных ископаемых: строительные материалы, железные руды, бокситы, полиметаллы, титановые россыпи, уникальные месторождения редкоземельных металлов, уголь, гипс, природный газ, газоконденсат, нефть.</w:t>
      </w:r>
    </w:p>
    <w:p w:rsidR="00E136C1" w:rsidRPr="00E136C1" w:rsidRDefault="00E136C1" w:rsidP="00E136C1">
      <w:pPr>
        <w:spacing w:after="0" w:line="240" w:lineRule="auto"/>
        <w:ind w:firstLine="567"/>
        <w:jc w:val="both"/>
        <w:rPr>
          <w:rFonts w:ascii="Arial" w:eastAsia="Times New Roman" w:hAnsi="Arial" w:cs="Arial"/>
          <w:sz w:val="20"/>
          <w:szCs w:val="20"/>
          <w:lang w:eastAsia="ru-RU"/>
        </w:rPr>
      </w:pPr>
      <w:r w:rsidRPr="00E136C1">
        <w:rPr>
          <w:rFonts w:ascii="Arial" w:eastAsia="Times New Roman" w:hAnsi="Arial" w:cs="Arial"/>
          <w:sz w:val="20"/>
          <w:szCs w:val="20"/>
          <w:lang w:eastAsia="ru-RU"/>
        </w:rPr>
        <w:t xml:space="preserve">Наиболее значимые предприятия для муниципального образования "Богучанский район" в разрезе видов экономической деятельности и производства продукции  перечислены в разделе 2 "Промышленность " Пояснительной записки к Прогнозу СЭР МО -2023. </w:t>
      </w:r>
    </w:p>
    <w:p w:rsidR="00E136C1" w:rsidRPr="00E136C1" w:rsidRDefault="00E136C1" w:rsidP="00E136C1">
      <w:pPr>
        <w:widowControl w:val="0"/>
        <w:autoSpaceDE w:val="0"/>
        <w:autoSpaceDN w:val="0"/>
        <w:adjustRightInd w:val="0"/>
        <w:spacing w:after="0" w:line="240" w:lineRule="auto"/>
        <w:ind w:firstLine="567"/>
        <w:rPr>
          <w:rFonts w:ascii="Arial" w:eastAsia="Times New Roman" w:hAnsi="Arial" w:cs="Arial"/>
          <w:color w:val="000000"/>
          <w:sz w:val="20"/>
          <w:szCs w:val="20"/>
          <w:lang w:eastAsia="ru-RU"/>
        </w:rPr>
      </w:pPr>
    </w:p>
    <w:p w:rsidR="00E136C1" w:rsidRPr="00E136C1" w:rsidRDefault="00E136C1" w:rsidP="00E136C1">
      <w:pPr>
        <w:widowControl w:val="0"/>
        <w:autoSpaceDE w:val="0"/>
        <w:autoSpaceDN w:val="0"/>
        <w:adjustRightInd w:val="0"/>
        <w:spacing w:after="0" w:line="240" w:lineRule="auto"/>
        <w:ind w:firstLine="567"/>
        <w:rPr>
          <w:rFonts w:ascii="Arial" w:eastAsia="Times New Roman" w:hAnsi="Arial" w:cs="Arial"/>
          <w:color w:val="000000"/>
          <w:sz w:val="20"/>
          <w:szCs w:val="20"/>
          <w:lang w:eastAsia="ru-RU"/>
        </w:rPr>
      </w:pPr>
      <w:r w:rsidRPr="00E136C1">
        <w:rPr>
          <w:rFonts w:ascii="Arial" w:eastAsia="Times New Roman" w:hAnsi="Arial" w:cs="Arial"/>
          <w:bCs/>
          <w:color w:val="000000"/>
          <w:sz w:val="20"/>
          <w:szCs w:val="20"/>
          <w:lang w:eastAsia="ru-RU"/>
        </w:rPr>
        <w:t>2. Промышленность</w:t>
      </w:r>
    </w:p>
    <w:p w:rsidR="00E136C1" w:rsidRPr="00E136C1" w:rsidRDefault="00E136C1" w:rsidP="00E136C1">
      <w:pPr>
        <w:widowControl w:val="0"/>
        <w:autoSpaceDE w:val="0"/>
        <w:autoSpaceDN w:val="0"/>
        <w:adjustRightInd w:val="0"/>
        <w:spacing w:after="0" w:line="240" w:lineRule="auto"/>
        <w:ind w:firstLine="567"/>
        <w:rPr>
          <w:rFonts w:ascii="Arial" w:eastAsia="Times New Roman" w:hAnsi="Arial" w:cs="Arial"/>
          <w:sz w:val="20"/>
          <w:szCs w:val="20"/>
          <w:lang w:eastAsia="ru-RU"/>
        </w:rPr>
      </w:pP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E136C1">
        <w:rPr>
          <w:rFonts w:ascii="Arial" w:eastAsia="Times New Roman" w:hAnsi="Arial" w:cs="Arial"/>
          <w:sz w:val="20"/>
          <w:szCs w:val="20"/>
          <w:lang w:eastAsia="ru-RU"/>
        </w:rPr>
        <w:t xml:space="preserve">Промышленное производство  является основой развития экономики района. В районе  представлены все основные виды экономической деятельности – добыча полезных ископаемых, обрабатывающие производства, обеспечение тепловой  энергией,  водоснабжение, водоотведение. </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E136C1">
        <w:rPr>
          <w:rFonts w:ascii="Arial" w:eastAsia="Times New Roman" w:hAnsi="Arial" w:cs="Arial"/>
          <w:sz w:val="20"/>
          <w:szCs w:val="20"/>
          <w:lang w:eastAsia="ru-RU"/>
        </w:rPr>
        <w:t xml:space="preserve">Всего в районе зарегистрировано 426 предприятий различных форм собственности,  из них 103 организаций муниципальной  формы собственности,  251  организации  частной  формы  собственности. </w:t>
      </w:r>
    </w:p>
    <w:p w:rsidR="00E136C1" w:rsidRPr="00E136C1" w:rsidRDefault="00E136C1" w:rsidP="00E136C1">
      <w:pPr>
        <w:widowControl w:val="0"/>
        <w:autoSpaceDE w:val="0"/>
        <w:autoSpaceDN w:val="0"/>
        <w:adjustRightInd w:val="0"/>
        <w:spacing w:after="0" w:line="240" w:lineRule="auto"/>
        <w:ind w:firstLine="567"/>
        <w:rPr>
          <w:rFonts w:ascii="Arial" w:eastAsia="Times New Roman" w:hAnsi="Arial" w:cs="Arial"/>
          <w:sz w:val="20"/>
          <w:szCs w:val="20"/>
          <w:lang w:eastAsia="ru-RU"/>
        </w:rPr>
      </w:pPr>
      <w:r w:rsidRPr="00E136C1">
        <w:rPr>
          <w:rFonts w:ascii="Arial" w:eastAsia="Times New Roman" w:hAnsi="Arial" w:cs="Arial"/>
          <w:sz w:val="20"/>
          <w:szCs w:val="20"/>
          <w:lang w:eastAsia="ru-RU"/>
        </w:rPr>
        <w:t xml:space="preserve">Основные предприятия муниципального образования «Богучанский район» в разрезе видов экономической деятельности и производства продукции </w:t>
      </w:r>
      <w:r w:rsidRPr="00E136C1">
        <w:rPr>
          <w:rFonts w:ascii="Arial" w:eastAsia="Times New Roman" w:hAnsi="Arial" w:cs="Arial"/>
          <w:i/>
          <w:iCs/>
          <w:color w:val="000000"/>
          <w:sz w:val="20"/>
          <w:szCs w:val="20"/>
          <w:lang w:eastAsia="ru-RU"/>
        </w:rPr>
        <w:t xml:space="preserve">(по </w:t>
      </w:r>
      <w:hyperlink r:id="rId6" w:history="1">
        <w:r w:rsidRPr="00E136C1">
          <w:rPr>
            <w:rFonts w:ascii="Arial" w:eastAsia="Times New Roman" w:hAnsi="Arial" w:cs="Arial"/>
            <w:i/>
            <w:iCs/>
            <w:color w:val="000000"/>
            <w:sz w:val="20"/>
            <w:szCs w:val="20"/>
            <w:u w:val="single"/>
            <w:lang w:eastAsia="ru-RU"/>
          </w:rPr>
          <w:t>Общероссийскому классификатору видов экономической деятельности</w:t>
        </w:r>
      </w:hyperlink>
      <w:r w:rsidRPr="00E136C1">
        <w:rPr>
          <w:rFonts w:ascii="Arial" w:eastAsia="Times New Roman" w:hAnsi="Arial" w:cs="Arial"/>
          <w:i/>
          <w:iCs/>
          <w:color w:val="000000"/>
          <w:sz w:val="20"/>
          <w:szCs w:val="20"/>
          <w:lang w:eastAsia="ru-RU"/>
        </w:rPr>
        <w:t xml:space="preserve"> (</w:t>
      </w:r>
      <w:hyperlink r:id="rId7" w:history="1">
        <w:r w:rsidRPr="00E136C1">
          <w:rPr>
            <w:rFonts w:ascii="Arial" w:eastAsia="Times New Roman" w:hAnsi="Arial" w:cs="Arial"/>
            <w:i/>
            <w:iCs/>
            <w:color w:val="000000"/>
            <w:sz w:val="20"/>
            <w:szCs w:val="20"/>
            <w:u w:val="single"/>
            <w:lang w:eastAsia="ru-RU"/>
          </w:rPr>
          <w:t>ОКВЭД 2</w:t>
        </w:r>
      </w:hyperlink>
      <w:r w:rsidRPr="00E136C1">
        <w:rPr>
          <w:rFonts w:ascii="Arial" w:eastAsia="Times New Roman" w:hAnsi="Arial" w:cs="Arial"/>
          <w:i/>
          <w:iCs/>
          <w:color w:val="000000"/>
          <w:sz w:val="20"/>
          <w:szCs w:val="20"/>
          <w:lang w:eastAsia="ru-RU"/>
        </w:rPr>
        <w:t>)</w:t>
      </w:r>
      <w:r w:rsidRPr="00E136C1">
        <w:rPr>
          <w:rFonts w:ascii="Arial" w:eastAsia="Times New Roman" w:hAnsi="Arial" w:cs="Arial"/>
          <w:sz w:val="20"/>
          <w:szCs w:val="20"/>
          <w:lang w:eastAsia="ru-RU"/>
        </w:rPr>
        <w:t>:</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E136C1">
        <w:rPr>
          <w:rFonts w:ascii="Arial" w:eastAsia="Times New Roman" w:hAnsi="Arial" w:cs="Arial"/>
          <w:sz w:val="20"/>
          <w:szCs w:val="20"/>
          <w:lang w:eastAsia="ru-RU"/>
        </w:rPr>
        <w:t xml:space="preserve">Раздел А : Подраздел A-02: Лесоводство и лесозаготовки - АО  «Краслесинвест»,   ФКУ  ИК-42 ОУХД ГУФСИН России по Красноярскому краю, ООО «ЛесСервис» ,  ООО «Невонский ХЛХ» , АО «Карабулалес» , ООО «Ривьера», ООО «Леспром» (заготовка, вывозка, производство деловой древесины все перечисленные предприятия); </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E136C1">
        <w:rPr>
          <w:rFonts w:ascii="Arial" w:eastAsia="Times New Roman" w:hAnsi="Arial" w:cs="Arial"/>
          <w:sz w:val="20"/>
          <w:szCs w:val="20"/>
          <w:lang w:eastAsia="ru-RU"/>
        </w:rPr>
        <w:t xml:space="preserve">Раздел B: Добыча полезных ископаемых - Богучанский филиал Государственного предприятия Красноярского края «Дорожно-эксплуатационная организация»  (добыча песка, камня строительного, гравия). </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E136C1">
        <w:rPr>
          <w:rFonts w:ascii="Arial" w:eastAsia="Times New Roman" w:hAnsi="Arial" w:cs="Arial"/>
          <w:sz w:val="20"/>
          <w:szCs w:val="20"/>
          <w:lang w:eastAsia="ru-RU"/>
        </w:rPr>
        <w:t>Раздел С: Обрабатывающие производства - АО  «Краслесинвест», ООО «Лессервис», ООО «Леспром» (производство пиломатериалов, топливных гранул), унитарное муниципальное предприятие «Ангарский производственно-торговый центр» (производство хлеба); ЗАО «Богучанский алюминиевый завод» (производство алюминия)</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E136C1">
        <w:rPr>
          <w:rFonts w:ascii="Arial" w:eastAsia="Times New Roman" w:hAnsi="Arial" w:cs="Arial"/>
          <w:sz w:val="20"/>
          <w:szCs w:val="20"/>
          <w:lang w:eastAsia="ru-RU"/>
        </w:rPr>
        <w:t xml:space="preserve"> Раздел D: Обеспечение электрической энергией, газом и паром; кондиционирование -  ОАО «КрасЭко» Ангарский филиал, ООО «Лессервис» (производство тепла), ООО «Одиссей»  (производство электроэнергии дизельными электростанциями). </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E136C1">
        <w:rPr>
          <w:rFonts w:ascii="Arial" w:eastAsia="Times New Roman" w:hAnsi="Arial" w:cs="Arial"/>
          <w:sz w:val="20"/>
          <w:szCs w:val="20"/>
          <w:lang w:eastAsia="ru-RU"/>
        </w:rPr>
        <w:t>Раздел E: Водоснабжение, водоотведение, организация сбора и утилизации отходов, деятельность по ликвидации загрязнений:  Государственное предприятие Красноярского края «Центр развития коммунального комплекса»  (водоотведение, услуги по распределению вод по трубам); Государственное предприятие Красноярского края «Центр развития коммунального комплекса»   (производство воды).</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E136C1">
        <w:rPr>
          <w:rFonts w:ascii="Arial" w:eastAsia="Times New Roman" w:hAnsi="Arial" w:cs="Arial"/>
          <w:sz w:val="20"/>
          <w:szCs w:val="20"/>
          <w:lang w:eastAsia="ru-RU"/>
        </w:rPr>
        <w:t>Раздел Н: Транспортировка и хранение: Богучанское муниципальное унитарное предприятие  «Районное автотранспотное предприятие» (перевозка пассажиров), ООО «Одиссей» (перевозка пассажиров);</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E136C1">
        <w:rPr>
          <w:rFonts w:ascii="Arial" w:eastAsia="Times New Roman" w:hAnsi="Arial" w:cs="Arial"/>
          <w:sz w:val="20"/>
          <w:szCs w:val="20"/>
          <w:lang w:eastAsia="ru-RU"/>
        </w:rPr>
        <w:t>Объем отгруженной продукции организаций (по хозяйственным видам деятельности):</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E136C1">
        <w:rPr>
          <w:rFonts w:ascii="Arial" w:eastAsia="Times New Roman" w:hAnsi="Arial" w:cs="Arial"/>
          <w:sz w:val="20"/>
          <w:szCs w:val="20"/>
          <w:lang w:eastAsia="ru-RU"/>
        </w:rPr>
        <w:t xml:space="preserve">Объем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w:t>
      </w:r>
      <w:r w:rsidRPr="00E136C1">
        <w:rPr>
          <w:rFonts w:ascii="Arial" w:eastAsia="Times New Roman" w:hAnsi="Arial" w:cs="Arial"/>
          <w:sz w:val="20"/>
          <w:szCs w:val="20"/>
          <w:lang w:eastAsia="ru-RU"/>
        </w:rPr>
        <w:lastRenderedPageBreak/>
        <w:t>предпринимательства и параметров неформальной деятельности) :</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E136C1">
        <w:rPr>
          <w:rFonts w:ascii="Arial" w:eastAsia="Times New Roman" w:hAnsi="Arial" w:cs="Arial"/>
          <w:sz w:val="20"/>
          <w:szCs w:val="20"/>
          <w:lang w:eastAsia="ru-RU"/>
        </w:rPr>
        <w:t>- Раздел B: Добыча полезных ископаемых – составит: в 2023 году – 109592,00 тыс. рублей. Оценка на 2024 год- 126030,80 тыс. рублей. В прогнозном периоде : 2025 год- 136365,33 тыс. рублей, 2026 год- 143865,42  тыс. рублей,  2027 год – 150195,50 тыс. рублей.</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E136C1">
        <w:rPr>
          <w:rFonts w:ascii="Arial" w:eastAsia="Times New Roman" w:hAnsi="Arial" w:cs="Arial"/>
          <w:sz w:val="20"/>
          <w:szCs w:val="20"/>
          <w:lang w:eastAsia="ru-RU"/>
        </w:rPr>
        <w:t>Темп роста в действующих ценах в 2023 году  составил  – 15,10 %. Оценка на 2024 год- 115,50 % . В прогнозном периоде : 2025 год- 108,20 %, 2026 год- 105,50 %, 2027 год – 104,40 %.</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E136C1">
        <w:rPr>
          <w:rFonts w:ascii="Arial" w:eastAsia="Times New Roman" w:hAnsi="Arial" w:cs="Arial"/>
          <w:sz w:val="20"/>
          <w:szCs w:val="20"/>
          <w:lang w:eastAsia="ru-RU"/>
        </w:rPr>
        <w:t>- Раздел C: Обрабатывающие производства – составит: в 2023 году – 63640170,00 тыс. рублей. Оценка на 2024 год- 70958789,55 тыс. рублей. В прогнозном периоде : 2025 год- 77699874,56 тыс. рублей, 2026 год- 82284167,16  тыс. рублей, 2027 год – 85657818,01  тыс. рублей.</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E136C1">
        <w:rPr>
          <w:rFonts w:ascii="Arial" w:eastAsia="Times New Roman" w:hAnsi="Arial" w:cs="Arial"/>
          <w:sz w:val="20"/>
          <w:szCs w:val="20"/>
          <w:lang w:eastAsia="ru-RU"/>
        </w:rPr>
        <w:t>Темп роста в действующих ценах, к соответствующему периоду предыдущего года составит: в 2023 году – 87,40 % . Оценка на 2024 год- 111,50 % . В прогнозном периоде : 2025 год- 109,50 %, 2026 год- 105,90 %, 2027 год – 104,10 %.</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E136C1">
        <w:rPr>
          <w:rFonts w:ascii="Arial" w:eastAsia="Times New Roman" w:hAnsi="Arial" w:cs="Arial"/>
          <w:sz w:val="20"/>
          <w:szCs w:val="20"/>
          <w:lang w:eastAsia="ru-RU"/>
        </w:rPr>
        <w:t>Раздел D: Обеспечение электрической энергией, газом и паром; кондиционирование воздуха -  составит: в 2023 году – 649321,00 тыс. рублей. Оценка на 2024 год- 678540,45 тыс. рублей. В прогнозном периоде : 2025 год- 742323,25 тыс. рублей, 2026 год- 783151,03  тыс. рублей, 2027 год – 818392,82  тыс. рублей.</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E136C1">
        <w:rPr>
          <w:rFonts w:ascii="Arial" w:eastAsia="Times New Roman" w:hAnsi="Arial" w:cs="Arial"/>
          <w:sz w:val="20"/>
          <w:szCs w:val="20"/>
          <w:lang w:eastAsia="ru-RU"/>
        </w:rPr>
        <w:t>Темп роста в действующих ценах, к соответствующему периоду предыдущего года - составит: в 2023 году – 110,40 % . Оценка на 2024 год- 104,50 % . В прогнозном периоде : 2025 год- 107,40 %, 2026 год-105,50 %, 2027 год-104,50 %.</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E136C1">
        <w:rPr>
          <w:rFonts w:ascii="Arial" w:eastAsia="Times New Roman" w:hAnsi="Arial" w:cs="Arial"/>
          <w:sz w:val="20"/>
          <w:szCs w:val="20"/>
          <w:lang w:eastAsia="ru-RU"/>
        </w:rPr>
        <w:t>- Раздел E: Водоснабжение; водоотведение, организация сбора и утилизация отходов, деятельность по ликвидации загрязнений -  составит: в 2023 году – 190153,00 тыс. рублей. Оценка на 2024 год- 202893,25 тыс. рублей. В прогнозном периоде : 2025 год- 221762,32 тыс. рублей, 2026 год- 230411,05  тыс. рублей, 2027 год – 239397,09  тыс. рублей.</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E136C1">
        <w:rPr>
          <w:rFonts w:ascii="Arial" w:eastAsia="Times New Roman" w:hAnsi="Arial" w:cs="Arial"/>
          <w:sz w:val="20"/>
          <w:szCs w:val="20"/>
          <w:lang w:eastAsia="ru-RU"/>
        </w:rPr>
        <w:t>Темп роста объема в действующих ценах, к соответствующему периоду предыдущего года - составит: в 2023 году – 112,60 % . Оценка на 2024 год- 106,70 % . В прогнозном периоде : 2025 год- 109,30 %, 2026 год-103,90 %, 2027 год-103,90 %.</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E136C1">
        <w:rPr>
          <w:rFonts w:ascii="Arial" w:eastAsia="Times New Roman" w:hAnsi="Arial" w:cs="Arial"/>
          <w:sz w:val="20"/>
          <w:szCs w:val="20"/>
          <w:lang w:eastAsia="ru-RU"/>
        </w:rPr>
        <w:t>- Раздел A: Сельское, лесное хозяйство, охота, рыболовство и рыбоводство - составит: в 2023 году – 306288,00 тыс. рублей. Оценка на 2024 год- 344574,00 тыс. рублей. В прогнозном периоде : 2025 год- 367315,88 тыс. рублей, 2026 год- 392293,36  тыс. рублей, 2027 год – 419753,90  тыс. рублей.</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E136C1">
        <w:rPr>
          <w:rFonts w:ascii="Arial" w:eastAsia="Times New Roman" w:hAnsi="Arial" w:cs="Arial"/>
          <w:sz w:val="20"/>
          <w:szCs w:val="20"/>
          <w:lang w:eastAsia="ru-RU"/>
        </w:rPr>
        <w:t>- Подраздел A-01: Растениеводство и животноводство, охота и предоставление услуг в этих областях - составит: в 2023 году – 2666,00 тыс. рублей. Оценка на 2024 год- 2945,93 тыс. рублей. В прогнозном периоде : 2025 год- 3078,50 тыс. рублей, 2026 год- 3260,13 тыс. рублей, 2027 год – 3393,79 тыс. рублей.</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E136C1">
        <w:rPr>
          <w:rFonts w:ascii="Arial" w:eastAsia="Times New Roman" w:hAnsi="Arial" w:cs="Arial"/>
          <w:sz w:val="20"/>
          <w:szCs w:val="20"/>
          <w:lang w:eastAsia="ru-RU"/>
        </w:rPr>
        <w:t>Объем отгруженной продукции организаций (по чистым видам деятельности):</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E136C1">
        <w:rPr>
          <w:rFonts w:ascii="Arial" w:eastAsia="Times New Roman" w:hAnsi="Arial" w:cs="Arial"/>
          <w:sz w:val="20"/>
          <w:szCs w:val="20"/>
          <w:lang w:eastAsia="ru-RU"/>
        </w:rPr>
        <w:t>Индекс производства, к соответствующему периоду предыдущего года - Раздел B: Добыча полезных ископаемых - составит: в 2023 году – 152,20 % . Оценка на 2024 год- 115,00 % . В прогнозном периоде : 2025 год- 107,20 %, 2026 год- 104,00 %, 2027 год-103,60 %.</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E136C1">
        <w:rPr>
          <w:rFonts w:ascii="Arial" w:eastAsia="Times New Roman" w:hAnsi="Arial" w:cs="Arial"/>
          <w:sz w:val="20"/>
          <w:szCs w:val="20"/>
          <w:lang w:eastAsia="ru-RU"/>
        </w:rPr>
        <w:t>Раздел C: Обрабатывающие производства - составит: в 2023 году – 87,40 % . Оценка на 2024 год- 97,45 % . В прогнозном периоде : 2025 год- 101,84 %, 2026 год-105,10 %, 2027 год-104,00 %.</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E136C1">
        <w:rPr>
          <w:rFonts w:ascii="Arial" w:eastAsia="Times New Roman" w:hAnsi="Arial" w:cs="Arial"/>
          <w:sz w:val="20"/>
          <w:szCs w:val="20"/>
          <w:lang w:eastAsia="ru-RU"/>
        </w:rPr>
        <w:t>Подраздел C-10: Производство пищевых продуктов- составит: в 2023 году – 104,40 % . Оценка на 2024 год- 104,50 % . В прогнозном периоде : 2025 год- 104,90 %, 2026 год-104,00 %, 2027 год-103,90 %.</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E136C1">
        <w:rPr>
          <w:rFonts w:ascii="Arial" w:eastAsia="Times New Roman" w:hAnsi="Arial" w:cs="Arial"/>
          <w:sz w:val="20"/>
          <w:szCs w:val="20"/>
          <w:lang w:eastAsia="ru-RU"/>
        </w:rPr>
        <w:t>Подраздел C-16: Обработка древесины и производство изделий из дерева и пробки, кроме мебели, производство изделий из соломки и материалов для плетения -  составит: в 2023 году – 104,00 % . Оценка на 2024 год- 115,96 % . В прогнозном периоде : 2025 год- 104,50 %, 2026 год-105,90 %, 2027 год-104,10 %.</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E136C1">
        <w:rPr>
          <w:rFonts w:ascii="Arial" w:eastAsia="Times New Roman" w:hAnsi="Arial" w:cs="Arial"/>
          <w:sz w:val="20"/>
          <w:szCs w:val="20"/>
          <w:lang w:eastAsia="ru-RU"/>
        </w:rPr>
        <w:t>Подраздел C-24: Производство металлургическое - составит: в 2023 году – 89,33 % . Оценка на 2024 год- 108,00 % . В прогнозном периоде : 2025 год- 105,50 %, 2026 год-105,00 %, 2027 год-104,40 %.</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E136C1">
        <w:rPr>
          <w:rFonts w:ascii="Arial" w:eastAsia="Times New Roman" w:hAnsi="Arial" w:cs="Arial"/>
          <w:sz w:val="20"/>
          <w:szCs w:val="20"/>
          <w:lang w:eastAsia="ru-RU"/>
        </w:rPr>
        <w:t>Раздел D: Обеспечение электрической энергией, газом и паром; кондиционирование воздуха - составит: в 2023 году – 110,40 % . Оценка на 2024 год- 104,50 % . В прогнозном периоде : 2025 год- 104,20 %, 2026 год- 104,00 %, 2027 год-104,00 %.</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E136C1">
        <w:rPr>
          <w:rFonts w:ascii="Arial" w:eastAsia="Times New Roman" w:hAnsi="Arial" w:cs="Arial"/>
          <w:sz w:val="20"/>
          <w:szCs w:val="20"/>
          <w:lang w:eastAsia="ru-RU"/>
        </w:rPr>
        <w:t>Раздел E: Водоснабжение; водоотведение, организация сбора и утилизация отходов, деятельность по ликвидации загрязнений  - составит: в 2023 году – 96,10 % . Оценка на 2024 год- 106,70 % . В прогнозном периоде : 2025 год- 104,20 %, 2026 год-103,40 %, 2027 год-103,40 %.</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E136C1">
        <w:rPr>
          <w:rFonts w:ascii="Arial" w:eastAsia="Times New Roman" w:hAnsi="Arial" w:cs="Arial"/>
          <w:sz w:val="20"/>
          <w:szCs w:val="20"/>
          <w:lang w:eastAsia="ru-RU"/>
        </w:rPr>
        <w:t>Индекс производства, к соответствующему периоду предыдущего года - Раздел A: Сельское, лесное хозяйство, охота, рыболовство и рыбоводство - составит: в 2023 году – 44,01 % . Оценка на 2024 год- 112,50 % . В прогнозном периоде : 2025 год- 106,60 %, 2026 год-106,80%, 2027 год-107,00 %.</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E136C1">
        <w:rPr>
          <w:rFonts w:ascii="Arial" w:eastAsia="Times New Roman" w:hAnsi="Arial" w:cs="Arial"/>
          <w:sz w:val="20"/>
          <w:szCs w:val="20"/>
          <w:lang w:eastAsia="ru-RU"/>
        </w:rPr>
        <w:t xml:space="preserve">Подраздел A-01: Растениеводство и животноводство, охота и предоставление услуг в этих областях - составит: в 2023 году – 1777,33 % . Оценка на 2024 год- 110,50 % . В прогнозном </w:t>
      </w:r>
      <w:r w:rsidRPr="00E136C1">
        <w:rPr>
          <w:rFonts w:ascii="Arial" w:eastAsia="Times New Roman" w:hAnsi="Arial" w:cs="Arial"/>
          <w:sz w:val="20"/>
          <w:szCs w:val="20"/>
          <w:lang w:eastAsia="ru-RU"/>
        </w:rPr>
        <w:lastRenderedPageBreak/>
        <w:t>периоде : 2025 год- 104,50 %, 2026 год- 105,90 %, 2027 год-104,10 %.</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E136C1">
        <w:rPr>
          <w:rFonts w:ascii="Arial" w:eastAsia="Times New Roman" w:hAnsi="Arial" w:cs="Arial"/>
          <w:sz w:val="20"/>
          <w:szCs w:val="20"/>
          <w:lang w:eastAsia="ru-RU"/>
        </w:rPr>
        <w:t xml:space="preserve">Объем отгруженной продукции  по крупным предприятиям Богучанского района: </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E136C1">
        <w:rPr>
          <w:rFonts w:ascii="Arial" w:eastAsia="Times New Roman" w:hAnsi="Arial" w:cs="Arial"/>
          <w:sz w:val="20"/>
          <w:szCs w:val="20"/>
          <w:lang w:eastAsia="ru-RU"/>
        </w:rPr>
        <w:t xml:space="preserve">- АО «Краслесинвест»  в 2023 году объем отгруженной продукции составил 3673950,00 тыс. рублей , оценка на 2024 год и в прогнозном периоде на  2025-2027 годы объем отгруженной продукции составит 5224754,00 тыс. рублей. </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E136C1">
        <w:rPr>
          <w:rFonts w:ascii="Arial" w:eastAsia="Times New Roman" w:hAnsi="Arial" w:cs="Arial"/>
          <w:sz w:val="20"/>
          <w:szCs w:val="20"/>
          <w:lang w:eastAsia="ru-RU"/>
        </w:rPr>
        <w:t>В 2023 году заготовлено:  деловая древесина 503 тыс. куб. метров ; пиломатериалы прочие 173,40 тыс. куб. метров; пиломатериалы строганные 2 тыс. куб. метров; гранулы топливные (пеллеты) из отходов деревообработки 7365 тонн.</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E136C1">
        <w:rPr>
          <w:rFonts w:ascii="Arial" w:eastAsia="Times New Roman" w:hAnsi="Arial" w:cs="Arial"/>
          <w:sz w:val="20"/>
          <w:szCs w:val="20"/>
          <w:lang w:eastAsia="ru-RU"/>
        </w:rPr>
        <w:t xml:space="preserve">- АО «Богучанский алюминиевый завод» в 2023 году объем отгруженной продукции составил 65055563,00 тыс. рублей , оценка на 2024 год и в прогнозном периоде на  2025-2027 годы объем отгруженной продукции составит более 65 000 000,00 тыс. рублей. В 2023 году произведено алюминия первичного  290000 тонны. В прогнозном периоде на 2025-2027 годы  планируется производство более 300000 тонн алюминия. </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E136C1">
        <w:rPr>
          <w:rFonts w:ascii="Arial" w:eastAsia="Times New Roman" w:hAnsi="Arial" w:cs="Arial"/>
          <w:sz w:val="20"/>
          <w:szCs w:val="20"/>
          <w:lang w:eastAsia="ru-RU"/>
        </w:rPr>
        <w:t xml:space="preserve">- ФКУ  ИК-42 ОУХД ГУФСИН России по Красноярскому краю в 2023 году объем отгруженной продукции составил 315994,07 тыс. рублей, оценка на 2024 год 381810,00 тыс. рублей, в прогнозном периоде на 2025 - 2027 годы объем отгруженной продукции составит 423840,00 тыс. рублей. </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E136C1">
        <w:rPr>
          <w:rFonts w:ascii="Arial" w:eastAsia="Times New Roman" w:hAnsi="Arial" w:cs="Arial"/>
          <w:sz w:val="20"/>
          <w:szCs w:val="20"/>
          <w:lang w:eastAsia="ru-RU"/>
        </w:rPr>
        <w:t>В 2023 году заготовлено: лесоматериалы круглые 68,65 тыс. куб. метров, древесина топливная 11,68 тыс. куб. метров, пиломатериалы хвойных пород 24,82 тыс. куб. метров, шпалы деревянные для железных дорог 0,7 тыс. куб. метров.</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E136C1">
        <w:rPr>
          <w:rFonts w:ascii="Arial" w:eastAsia="Times New Roman" w:hAnsi="Arial" w:cs="Arial"/>
          <w:sz w:val="20"/>
          <w:szCs w:val="20"/>
          <w:lang w:eastAsia="ru-RU"/>
        </w:rPr>
        <w:t xml:space="preserve"> Объем производства  в натуральном выражении в год по крупным и средним предприятиям:                                                       </w:t>
      </w:r>
    </w:p>
    <w:tbl>
      <w:tblPr>
        <w:tblW w:w="5000" w:type="pct"/>
        <w:tblBorders>
          <w:top w:val="single" w:sz="4" w:space="0" w:color="auto"/>
          <w:left w:val="single" w:sz="4" w:space="0" w:color="auto"/>
          <w:bottom w:val="single" w:sz="4" w:space="0" w:color="auto"/>
          <w:right w:val="single" w:sz="4" w:space="0" w:color="auto"/>
        </w:tblBorders>
        <w:tblLook w:val="0000"/>
      </w:tblPr>
      <w:tblGrid>
        <w:gridCol w:w="2543"/>
        <w:gridCol w:w="1414"/>
        <w:gridCol w:w="990"/>
        <w:gridCol w:w="1129"/>
        <w:gridCol w:w="1129"/>
        <w:gridCol w:w="1129"/>
        <w:gridCol w:w="1237"/>
      </w:tblGrid>
      <w:tr w:rsidR="00E136C1" w:rsidRPr="00E136C1" w:rsidTr="001B2A6A">
        <w:trPr>
          <w:trHeight w:val="20"/>
        </w:trPr>
        <w:tc>
          <w:tcPr>
            <w:tcW w:w="1328" w:type="pct"/>
            <w:tcBorders>
              <w:top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Наименование</w:t>
            </w:r>
          </w:p>
        </w:tc>
        <w:tc>
          <w:tcPr>
            <w:tcW w:w="738"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Единицы измерения</w:t>
            </w:r>
          </w:p>
        </w:tc>
        <w:tc>
          <w:tcPr>
            <w:tcW w:w="517"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 xml:space="preserve">2023 г. </w:t>
            </w:r>
          </w:p>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отчет</w:t>
            </w:r>
          </w:p>
        </w:tc>
        <w:tc>
          <w:tcPr>
            <w:tcW w:w="590"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2024</w:t>
            </w:r>
          </w:p>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 xml:space="preserve"> оценка</w:t>
            </w:r>
          </w:p>
        </w:tc>
        <w:tc>
          <w:tcPr>
            <w:tcW w:w="590"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 xml:space="preserve">2025 г. прогноз </w:t>
            </w:r>
          </w:p>
        </w:tc>
        <w:tc>
          <w:tcPr>
            <w:tcW w:w="590"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 xml:space="preserve">2026 г. прогноз  </w:t>
            </w:r>
          </w:p>
        </w:tc>
        <w:tc>
          <w:tcPr>
            <w:tcW w:w="646" w:type="pct"/>
            <w:tcBorders>
              <w:top w:val="single" w:sz="4" w:space="0" w:color="auto"/>
              <w:left w:val="single" w:sz="4" w:space="0" w:color="auto"/>
              <w:bottom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 xml:space="preserve">2027г. прогноз </w:t>
            </w:r>
          </w:p>
        </w:tc>
      </w:tr>
      <w:tr w:rsidR="00E136C1" w:rsidRPr="00E136C1" w:rsidTr="001B2A6A">
        <w:trPr>
          <w:trHeight w:val="20"/>
        </w:trPr>
        <w:tc>
          <w:tcPr>
            <w:tcW w:w="1328" w:type="pct"/>
            <w:tcBorders>
              <w:top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p>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 xml:space="preserve">Производство лесоматериалов   необработанных   - Древесина </w:t>
            </w:r>
          </w:p>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Деловая</w:t>
            </w:r>
          </w:p>
          <w:p w:rsidR="00E136C1" w:rsidRPr="00E136C1" w:rsidRDefault="00E136C1" w:rsidP="001B2A6A">
            <w:pPr>
              <w:spacing w:after="0" w:line="240" w:lineRule="auto"/>
              <w:rPr>
                <w:rFonts w:ascii="Arial" w:hAnsi="Arial" w:cs="Arial"/>
                <w:sz w:val="14"/>
                <w:szCs w:val="14"/>
              </w:rPr>
            </w:pPr>
          </w:p>
        </w:tc>
        <w:tc>
          <w:tcPr>
            <w:tcW w:w="738"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тыс. куб. метров</w:t>
            </w:r>
          </w:p>
        </w:tc>
        <w:tc>
          <w:tcPr>
            <w:tcW w:w="517"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508,7</w:t>
            </w:r>
          </w:p>
        </w:tc>
        <w:tc>
          <w:tcPr>
            <w:tcW w:w="590"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487,00</w:t>
            </w:r>
          </w:p>
        </w:tc>
        <w:tc>
          <w:tcPr>
            <w:tcW w:w="590"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487,00</w:t>
            </w:r>
          </w:p>
        </w:tc>
        <w:tc>
          <w:tcPr>
            <w:tcW w:w="590"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487,00</w:t>
            </w:r>
          </w:p>
        </w:tc>
        <w:tc>
          <w:tcPr>
            <w:tcW w:w="646" w:type="pct"/>
            <w:tcBorders>
              <w:top w:val="single" w:sz="4" w:space="0" w:color="auto"/>
              <w:left w:val="single" w:sz="4" w:space="0" w:color="auto"/>
              <w:bottom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487,00</w:t>
            </w:r>
          </w:p>
        </w:tc>
      </w:tr>
      <w:tr w:rsidR="00E136C1" w:rsidRPr="00E136C1" w:rsidTr="001B2A6A">
        <w:trPr>
          <w:trHeight w:val="20"/>
        </w:trPr>
        <w:tc>
          <w:tcPr>
            <w:tcW w:w="1328" w:type="pct"/>
            <w:tcBorders>
              <w:top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Пиломатериалы прочие</w:t>
            </w:r>
          </w:p>
        </w:tc>
        <w:tc>
          <w:tcPr>
            <w:tcW w:w="738"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тыс. куб. метров</w:t>
            </w:r>
          </w:p>
        </w:tc>
        <w:tc>
          <w:tcPr>
            <w:tcW w:w="517"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235,90</w:t>
            </w:r>
          </w:p>
        </w:tc>
        <w:tc>
          <w:tcPr>
            <w:tcW w:w="590"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241,30</w:t>
            </w:r>
          </w:p>
        </w:tc>
        <w:tc>
          <w:tcPr>
            <w:tcW w:w="590"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241,40</w:t>
            </w:r>
          </w:p>
        </w:tc>
        <w:tc>
          <w:tcPr>
            <w:tcW w:w="590"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241,50</w:t>
            </w:r>
          </w:p>
        </w:tc>
        <w:tc>
          <w:tcPr>
            <w:tcW w:w="646" w:type="pct"/>
            <w:tcBorders>
              <w:top w:val="single" w:sz="4" w:space="0" w:color="auto"/>
              <w:left w:val="single" w:sz="4" w:space="0" w:color="auto"/>
              <w:bottom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241,50</w:t>
            </w:r>
          </w:p>
        </w:tc>
      </w:tr>
      <w:tr w:rsidR="00E136C1" w:rsidRPr="00E136C1" w:rsidTr="001B2A6A">
        <w:trPr>
          <w:trHeight w:val="20"/>
        </w:trPr>
        <w:tc>
          <w:tcPr>
            <w:tcW w:w="1328" w:type="pct"/>
            <w:tcBorders>
              <w:top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Гранулы топливные (пеллеты)</w:t>
            </w:r>
          </w:p>
        </w:tc>
        <w:tc>
          <w:tcPr>
            <w:tcW w:w="738"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тыс.тонн</w:t>
            </w:r>
          </w:p>
        </w:tc>
        <w:tc>
          <w:tcPr>
            <w:tcW w:w="517"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7,4</w:t>
            </w:r>
          </w:p>
        </w:tc>
        <w:tc>
          <w:tcPr>
            <w:tcW w:w="590"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5,00</w:t>
            </w:r>
          </w:p>
        </w:tc>
        <w:tc>
          <w:tcPr>
            <w:tcW w:w="590"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5,00</w:t>
            </w:r>
          </w:p>
        </w:tc>
        <w:tc>
          <w:tcPr>
            <w:tcW w:w="590"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5,00</w:t>
            </w:r>
          </w:p>
        </w:tc>
        <w:tc>
          <w:tcPr>
            <w:tcW w:w="646" w:type="pct"/>
            <w:tcBorders>
              <w:top w:val="single" w:sz="4" w:space="0" w:color="auto"/>
              <w:left w:val="single" w:sz="4" w:space="0" w:color="auto"/>
              <w:bottom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5,00</w:t>
            </w:r>
          </w:p>
        </w:tc>
      </w:tr>
      <w:tr w:rsidR="00E136C1" w:rsidRPr="00E136C1" w:rsidTr="001B2A6A">
        <w:trPr>
          <w:trHeight w:val="20"/>
        </w:trPr>
        <w:tc>
          <w:tcPr>
            <w:tcW w:w="1328" w:type="pct"/>
            <w:tcBorders>
              <w:top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p>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Алюминий первичный</w:t>
            </w:r>
          </w:p>
          <w:p w:rsidR="00E136C1" w:rsidRPr="00E136C1" w:rsidRDefault="00E136C1" w:rsidP="001B2A6A">
            <w:pPr>
              <w:spacing w:after="0" w:line="240" w:lineRule="auto"/>
              <w:rPr>
                <w:rFonts w:ascii="Arial" w:hAnsi="Arial" w:cs="Arial"/>
                <w:sz w:val="14"/>
                <w:szCs w:val="14"/>
              </w:rPr>
            </w:pPr>
          </w:p>
        </w:tc>
        <w:tc>
          <w:tcPr>
            <w:tcW w:w="738"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тыс. тонн</w:t>
            </w:r>
          </w:p>
        </w:tc>
        <w:tc>
          <w:tcPr>
            <w:tcW w:w="517"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298,000</w:t>
            </w:r>
          </w:p>
        </w:tc>
        <w:tc>
          <w:tcPr>
            <w:tcW w:w="590"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300,00</w:t>
            </w:r>
          </w:p>
        </w:tc>
        <w:tc>
          <w:tcPr>
            <w:tcW w:w="590"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300,00</w:t>
            </w:r>
          </w:p>
        </w:tc>
        <w:tc>
          <w:tcPr>
            <w:tcW w:w="590"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300,00</w:t>
            </w:r>
          </w:p>
        </w:tc>
        <w:tc>
          <w:tcPr>
            <w:tcW w:w="646" w:type="pct"/>
            <w:tcBorders>
              <w:top w:val="single" w:sz="4" w:space="0" w:color="auto"/>
              <w:left w:val="single" w:sz="4" w:space="0" w:color="auto"/>
              <w:bottom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300,00</w:t>
            </w:r>
          </w:p>
        </w:tc>
      </w:tr>
      <w:tr w:rsidR="00E136C1" w:rsidRPr="00E136C1" w:rsidTr="001B2A6A">
        <w:trPr>
          <w:trHeight w:val="20"/>
        </w:trPr>
        <w:tc>
          <w:tcPr>
            <w:tcW w:w="1328" w:type="pct"/>
            <w:tcBorders>
              <w:top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p>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Добыча  материалов  строительных (пески щебень, камень)</w:t>
            </w:r>
          </w:p>
          <w:p w:rsidR="00E136C1" w:rsidRPr="00E136C1" w:rsidRDefault="00E136C1" w:rsidP="001B2A6A">
            <w:pPr>
              <w:spacing w:after="0" w:line="240" w:lineRule="auto"/>
              <w:rPr>
                <w:rFonts w:ascii="Arial" w:hAnsi="Arial" w:cs="Arial"/>
                <w:sz w:val="14"/>
                <w:szCs w:val="14"/>
              </w:rPr>
            </w:pPr>
          </w:p>
        </w:tc>
        <w:tc>
          <w:tcPr>
            <w:tcW w:w="738"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тыс. куб. м</w:t>
            </w:r>
          </w:p>
        </w:tc>
        <w:tc>
          <w:tcPr>
            <w:tcW w:w="517"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328,60</w:t>
            </w:r>
          </w:p>
        </w:tc>
        <w:tc>
          <w:tcPr>
            <w:tcW w:w="590"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46,06</w:t>
            </w:r>
          </w:p>
        </w:tc>
        <w:tc>
          <w:tcPr>
            <w:tcW w:w="590"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46,00</w:t>
            </w:r>
          </w:p>
        </w:tc>
        <w:tc>
          <w:tcPr>
            <w:tcW w:w="590"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46,00</w:t>
            </w:r>
          </w:p>
        </w:tc>
        <w:tc>
          <w:tcPr>
            <w:tcW w:w="646" w:type="pct"/>
            <w:tcBorders>
              <w:top w:val="single" w:sz="4" w:space="0" w:color="auto"/>
              <w:left w:val="single" w:sz="4" w:space="0" w:color="auto"/>
              <w:bottom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46,00</w:t>
            </w:r>
          </w:p>
        </w:tc>
      </w:tr>
      <w:tr w:rsidR="00E136C1" w:rsidRPr="00E136C1" w:rsidTr="001B2A6A">
        <w:trPr>
          <w:trHeight w:val="20"/>
        </w:trPr>
        <w:tc>
          <w:tcPr>
            <w:tcW w:w="1328" w:type="pct"/>
            <w:tcBorders>
              <w:top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 xml:space="preserve"> Электроэнергия</w:t>
            </w:r>
          </w:p>
        </w:tc>
        <w:tc>
          <w:tcPr>
            <w:tcW w:w="738"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тыс  кВт.ч</w:t>
            </w:r>
          </w:p>
        </w:tc>
        <w:tc>
          <w:tcPr>
            <w:tcW w:w="517"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573,09</w:t>
            </w:r>
          </w:p>
        </w:tc>
        <w:tc>
          <w:tcPr>
            <w:tcW w:w="590"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570,00</w:t>
            </w:r>
          </w:p>
        </w:tc>
        <w:tc>
          <w:tcPr>
            <w:tcW w:w="590"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570,00</w:t>
            </w:r>
          </w:p>
        </w:tc>
        <w:tc>
          <w:tcPr>
            <w:tcW w:w="590"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570,00</w:t>
            </w:r>
          </w:p>
        </w:tc>
        <w:tc>
          <w:tcPr>
            <w:tcW w:w="646" w:type="pct"/>
            <w:tcBorders>
              <w:top w:val="single" w:sz="4" w:space="0" w:color="auto"/>
              <w:left w:val="single" w:sz="4" w:space="0" w:color="auto"/>
              <w:bottom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570,00</w:t>
            </w:r>
          </w:p>
        </w:tc>
      </w:tr>
      <w:tr w:rsidR="00E136C1" w:rsidRPr="00E136C1" w:rsidTr="001B2A6A">
        <w:trPr>
          <w:trHeight w:val="20"/>
        </w:trPr>
        <w:tc>
          <w:tcPr>
            <w:tcW w:w="1328" w:type="pct"/>
            <w:tcBorders>
              <w:top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Теплоэнергия, отпущенная коммунальными (работающими на общую теплосеть) котельными</w:t>
            </w:r>
          </w:p>
        </w:tc>
        <w:tc>
          <w:tcPr>
            <w:tcW w:w="738"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тыс. Гкал</w:t>
            </w:r>
          </w:p>
        </w:tc>
        <w:tc>
          <w:tcPr>
            <w:tcW w:w="517"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193,09</w:t>
            </w:r>
          </w:p>
        </w:tc>
        <w:tc>
          <w:tcPr>
            <w:tcW w:w="590"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194,00</w:t>
            </w:r>
          </w:p>
        </w:tc>
        <w:tc>
          <w:tcPr>
            <w:tcW w:w="590"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194,00</w:t>
            </w:r>
          </w:p>
        </w:tc>
        <w:tc>
          <w:tcPr>
            <w:tcW w:w="590"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194,00</w:t>
            </w:r>
          </w:p>
        </w:tc>
        <w:tc>
          <w:tcPr>
            <w:tcW w:w="646" w:type="pct"/>
            <w:tcBorders>
              <w:top w:val="single" w:sz="4" w:space="0" w:color="auto"/>
              <w:left w:val="single" w:sz="4" w:space="0" w:color="auto"/>
              <w:bottom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194,00</w:t>
            </w:r>
          </w:p>
        </w:tc>
      </w:tr>
      <w:tr w:rsidR="00E136C1" w:rsidRPr="00E136C1" w:rsidTr="001B2A6A">
        <w:trPr>
          <w:trHeight w:val="20"/>
        </w:trPr>
        <w:tc>
          <w:tcPr>
            <w:tcW w:w="1328" w:type="pct"/>
            <w:tcBorders>
              <w:top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 xml:space="preserve"> Вода питьевая</w:t>
            </w:r>
          </w:p>
        </w:tc>
        <w:tc>
          <w:tcPr>
            <w:tcW w:w="738"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тыс. куб. метров</w:t>
            </w:r>
          </w:p>
        </w:tc>
        <w:tc>
          <w:tcPr>
            <w:tcW w:w="517"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2800,54</w:t>
            </w:r>
          </w:p>
        </w:tc>
        <w:tc>
          <w:tcPr>
            <w:tcW w:w="590"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2800,00</w:t>
            </w:r>
          </w:p>
        </w:tc>
        <w:tc>
          <w:tcPr>
            <w:tcW w:w="590"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2800,00</w:t>
            </w:r>
          </w:p>
        </w:tc>
        <w:tc>
          <w:tcPr>
            <w:tcW w:w="590"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2800,00</w:t>
            </w:r>
          </w:p>
        </w:tc>
        <w:tc>
          <w:tcPr>
            <w:tcW w:w="646" w:type="pct"/>
            <w:tcBorders>
              <w:top w:val="single" w:sz="4" w:space="0" w:color="auto"/>
              <w:left w:val="single" w:sz="4" w:space="0" w:color="auto"/>
              <w:bottom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2800,00</w:t>
            </w:r>
          </w:p>
        </w:tc>
      </w:tr>
    </w:tbl>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p>
    <w:p w:rsidR="00E136C1" w:rsidRPr="00E136C1" w:rsidRDefault="00E136C1" w:rsidP="00E136C1">
      <w:pPr>
        <w:widowControl w:val="0"/>
        <w:autoSpaceDE w:val="0"/>
        <w:autoSpaceDN w:val="0"/>
        <w:adjustRightInd w:val="0"/>
        <w:spacing w:after="0" w:line="240" w:lineRule="auto"/>
        <w:ind w:right="50" w:firstLine="567"/>
        <w:jc w:val="both"/>
        <w:rPr>
          <w:rFonts w:ascii="Arial" w:eastAsia="Times New Roman" w:hAnsi="Arial" w:cs="Arial"/>
          <w:sz w:val="20"/>
          <w:szCs w:val="20"/>
          <w:lang w:eastAsia="ru-RU"/>
        </w:rPr>
      </w:pPr>
      <w:r w:rsidRPr="00E136C1">
        <w:rPr>
          <w:rFonts w:ascii="Arial" w:eastAsia="Times New Roman" w:hAnsi="Arial" w:cs="Arial"/>
          <w:sz w:val="20"/>
          <w:szCs w:val="20"/>
          <w:lang w:eastAsia="ru-RU"/>
        </w:rPr>
        <w:t xml:space="preserve">Рост объемов производства прогнозируется на следующих предприятиях:  </w:t>
      </w:r>
    </w:p>
    <w:tbl>
      <w:tblPr>
        <w:tblW w:w="5000" w:type="pct"/>
        <w:tblBorders>
          <w:top w:val="single" w:sz="4" w:space="0" w:color="auto"/>
          <w:left w:val="single" w:sz="4" w:space="0" w:color="auto"/>
          <w:bottom w:val="single" w:sz="4" w:space="0" w:color="auto"/>
          <w:right w:val="single" w:sz="4" w:space="0" w:color="auto"/>
        </w:tblBorders>
        <w:tblLook w:val="0000"/>
      </w:tblPr>
      <w:tblGrid>
        <w:gridCol w:w="2299"/>
        <w:gridCol w:w="1235"/>
        <w:gridCol w:w="1097"/>
        <w:gridCol w:w="1235"/>
        <w:gridCol w:w="1235"/>
        <w:gridCol w:w="1235"/>
        <w:gridCol w:w="1235"/>
      </w:tblGrid>
      <w:tr w:rsidR="00E136C1" w:rsidRPr="00E136C1" w:rsidTr="001B2A6A">
        <w:trPr>
          <w:trHeight w:val="504"/>
        </w:trPr>
        <w:tc>
          <w:tcPr>
            <w:tcW w:w="1201" w:type="pct"/>
            <w:tcBorders>
              <w:top w:val="single" w:sz="4" w:space="0" w:color="auto"/>
              <w:bottom w:val="single" w:sz="4" w:space="0" w:color="auto"/>
              <w:right w:val="single" w:sz="4" w:space="0" w:color="auto"/>
            </w:tcBorders>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 xml:space="preserve">Наименование </w:t>
            </w:r>
          </w:p>
        </w:tc>
        <w:tc>
          <w:tcPr>
            <w:tcW w:w="645" w:type="pct"/>
            <w:tcBorders>
              <w:top w:val="single" w:sz="4" w:space="0" w:color="auto"/>
              <w:left w:val="single" w:sz="4" w:space="0" w:color="auto"/>
              <w:bottom w:val="single" w:sz="4" w:space="0" w:color="auto"/>
              <w:right w:val="single" w:sz="4" w:space="0" w:color="auto"/>
            </w:tcBorders>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Ед. изм.</w:t>
            </w:r>
          </w:p>
        </w:tc>
        <w:tc>
          <w:tcPr>
            <w:tcW w:w="573" w:type="pct"/>
            <w:tcBorders>
              <w:top w:val="single" w:sz="4" w:space="0" w:color="auto"/>
              <w:left w:val="single" w:sz="4" w:space="0" w:color="auto"/>
              <w:bottom w:val="single" w:sz="4" w:space="0" w:color="auto"/>
              <w:right w:val="single" w:sz="4" w:space="0" w:color="auto"/>
            </w:tcBorders>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2023 г.  отчет</w:t>
            </w:r>
          </w:p>
        </w:tc>
        <w:tc>
          <w:tcPr>
            <w:tcW w:w="645" w:type="pct"/>
            <w:tcBorders>
              <w:top w:val="single" w:sz="4" w:space="0" w:color="auto"/>
              <w:left w:val="single" w:sz="4" w:space="0" w:color="auto"/>
              <w:bottom w:val="single" w:sz="4" w:space="0" w:color="auto"/>
              <w:right w:val="single" w:sz="4" w:space="0" w:color="auto"/>
            </w:tcBorders>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2024 г.</w:t>
            </w:r>
          </w:p>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 xml:space="preserve"> оценка</w:t>
            </w:r>
          </w:p>
        </w:tc>
        <w:tc>
          <w:tcPr>
            <w:tcW w:w="645" w:type="pct"/>
            <w:tcBorders>
              <w:top w:val="single" w:sz="4" w:space="0" w:color="auto"/>
              <w:left w:val="single" w:sz="4" w:space="0" w:color="auto"/>
              <w:bottom w:val="single" w:sz="4" w:space="0" w:color="auto"/>
              <w:right w:val="single" w:sz="4" w:space="0" w:color="auto"/>
            </w:tcBorders>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2025 г.</w:t>
            </w:r>
          </w:p>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прогноз</w:t>
            </w:r>
          </w:p>
        </w:tc>
        <w:tc>
          <w:tcPr>
            <w:tcW w:w="645" w:type="pct"/>
            <w:tcBorders>
              <w:top w:val="single" w:sz="4" w:space="0" w:color="auto"/>
              <w:left w:val="single" w:sz="4" w:space="0" w:color="auto"/>
              <w:bottom w:val="single" w:sz="4" w:space="0" w:color="auto"/>
              <w:right w:val="single" w:sz="4" w:space="0" w:color="auto"/>
            </w:tcBorders>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2026 г.</w:t>
            </w:r>
          </w:p>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прогноз</w:t>
            </w:r>
          </w:p>
        </w:tc>
        <w:tc>
          <w:tcPr>
            <w:tcW w:w="645" w:type="pct"/>
            <w:tcBorders>
              <w:top w:val="single" w:sz="4" w:space="0" w:color="auto"/>
              <w:left w:val="single" w:sz="4" w:space="0" w:color="auto"/>
              <w:bottom w:val="single" w:sz="4" w:space="0" w:color="auto"/>
            </w:tcBorders>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2027 г.</w:t>
            </w:r>
          </w:p>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прогноз</w:t>
            </w:r>
          </w:p>
        </w:tc>
      </w:tr>
      <w:tr w:rsidR="00E136C1" w:rsidRPr="00E136C1" w:rsidTr="001B2A6A">
        <w:tc>
          <w:tcPr>
            <w:tcW w:w="1201" w:type="pct"/>
            <w:tcBorders>
              <w:top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Производство  пиломатериалов</w:t>
            </w:r>
          </w:p>
        </w:tc>
        <w:tc>
          <w:tcPr>
            <w:tcW w:w="645"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 xml:space="preserve">   тыс. куб. м.</w:t>
            </w:r>
          </w:p>
        </w:tc>
        <w:tc>
          <w:tcPr>
            <w:tcW w:w="573"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235,90</w:t>
            </w:r>
          </w:p>
        </w:tc>
        <w:tc>
          <w:tcPr>
            <w:tcW w:w="645"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241,30</w:t>
            </w:r>
          </w:p>
        </w:tc>
        <w:tc>
          <w:tcPr>
            <w:tcW w:w="645"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241,40</w:t>
            </w:r>
          </w:p>
        </w:tc>
        <w:tc>
          <w:tcPr>
            <w:tcW w:w="645"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241,50</w:t>
            </w:r>
          </w:p>
        </w:tc>
        <w:tc>
          <w:tcPr>
            <w:tcW w:w="645" w:type="pct"/>
            <w:tcBorders>
              <w:top w:val="single" w:sz="4" w:space="0" w:color="auto"/>
              <w:left w:val="single" w:sz="4" w:space="0" w:color="auto"/>
              <w:bottom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241,50</w:t>
            </w:r>
          </w:p>
        </w:tc>
      </w:tr>
      <w:tr w:rsidR="00E136C1" w:rsidRPr="00E136C1" w:rsidTr="001B2A6A">
        <w:tc>
          <w:tcPr>
            <w:tcW w:w="1201" w:type="pct"/>
            <w:tcBorders>
              <w:top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в том числе:</w:t>
            </w:r>
          </w:p>
        </w:tc>
        <w:tc>
          <w:tcPr>
            <w:tcW w:w="645"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p>
        </w:tc>
        <w:tc>
          <w:tcPr>
            <w:tcW w:w="573"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p>
        </w:tc>
        <w:tc>
          <w:tcPr>
            <w:tcW w:w="645"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p>
        </w:tc>
        <w:tc>
          <w:tcPr>
            <w:tcW w:w="645"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p>
        </w:tc>
        <w:tc>
          <w:tcPr>
            <w:tcW w:w="645"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p>
        </w:tc>
        <w:tc>
          <w:tcPr>
            <w:tcW w:w="645" w:type="pct"/>
            <w:tcBorders>
              <w:top w:val="single" w:sz="4" w:space="0" w:color="auto"/>
              <w:left w:val="single" w:sz="4" w:space="0" w:color="auto"/>
              <w:bottom w:val="single" w:sz="4" w:space="0" w:color="auto"/>
            </w:tcBorders>
            <w:vAlign w:val="center"/>
          </w:tcPr>
          <w:p w:rsidR="00E136C1" w:rsidRPr="00E136C1" w:rsidRDefault="00E136C1" w:rsidP="001B2A6A">
            <w:pPr>
              <w:spacing w:after="0" w:line="240" w:lineRule="auto"/>
              <w:rPr>
                <w:rFonts w:ascii="Arial" w:hAnsi="Arial" w:cs="Arial"/>
                <w:sz w:val="14"/>
                <w:szCs w:val="14"/>
              </w:rPr>
            </w:pPr>
          </w:p>
        </w:tc>
      </w:tr>
      <w:tr w:rsidR="00E136C1" w:rsidRPr="00E136C1" w:rsidTr="001B2A6A">
        <w:tc>
          <w:tcPr>
            <w:tcW w:w="1201" w:type="pct"/>
            <w:tcBorders>
              <w:top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А О  «Краслесинвест»</w:t>
            </w:r>
          </w:p>
        </w:tc>
        <w:tc>
          <w:tcPr>
            <w:tcW w:w="645"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тыс. куб. м</w:t>
            </w:r>
          </w:p>
        </w:tc>
        <w:tc>
          <w:tcPr>
            <w:tcW w:w="573"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173,40</w:t>
            </w:r>
          </w:p>
        </w:tc>
        <w:tc>
          <w:tcPr>
            <w:tcW w:w="645"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175,10</w:t>
            </w:r>
          </w:p>
        </w:tc>
        <w:tc>
          <w:tcPr>
            <w:tcW w:w="645"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175,20</w:t>
            </w:r>
          </w:p>
        </w:tc>
        <w:tc>
          <w:tcPr>
            <w:tcW w:w="645"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175,30</w:t>
            </w:r>
          </w:p>
        </w:tc>
        <w:tc>
          <w:tcPr>
            <w:tcW w:w="645" w:type="pct"/>
            <w:tcBorders>
              <w:top w:val="single" w:sz="4" w:space="0" w:color="auto"/>
              <w:left w:val="single" w:sz="4" w:space="0" w:color="auto"/>
              <w:bottom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175,30</w:t>
            </w:r>
          </w:p>
        </w:tc>
      </w:tr>
      <w:tr w:rsidR="00E136C1" w:rsidRPr="00E136C1" w:rsidTr="001B2A6A">
        <w:tc>
          <w:tcPr>
            <w:tcW w:w="1201" w:type="pct"/>
            <w:tcBorders>
              <w:top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 xml:space="preserve">АО Карабулалес» </w:t>
            </w:r>
          </w:p>
        </w:tc>
        <w:tc>
          <w:tcPr>
            <w:tcW w:w="645" w:type="pct"/>
            <w:tcBorders>
              <w:top w:val="single" w:sz="4" w:space="0" w:color="auto"/>
              <w:left w:val="single" w:sz="4" w:space="0" w:color="auto"/>
              <w:bottom w:val="single" w:sz="4" w:space="0" w:color="auto"/>
              <w:right w:val="single" w:sz="4" w:space="0" w:color="auto"/>
            </w:tcBorders>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тыс. куб. м</w:t>
            </w:r>
          </w:p>
        </w:tc>
        <w:tc>
          <w:tcPr>
            <w:tcW w:w="573"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12,30</w:t>
            </w:r>
          </w:p>
        </w:tc>
        <w:tc>
          <w:tcPr>
            <w:tcW w:w="645"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12,00</w:t>
            </w:r>
          </w:p>
        </w:tc>
        <w:tc>
          <w:tcPr>
            <w:tcW w:w="645"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12,00</w:t>
            </w:r>
          </w:p>
        </w:tc>
        <w:tc>
          <w:tcPr>
            <w:tcW w:w="645"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12,00</w:t>
            </w:r>
          </w:p>
        </w:tc>
        <w:tc>
          <w:tcPr>
            <w:tcW w:w="645" w:type="pct"/>
            <w:tcBorders>
              <w:top w:val="single" w:sz="4" w:space="0" w:color="auto"/>
              <w:left w:val="single" w:sz="4" w:space="0" w:color="auto"/>
              <w:bottom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12,00</w:t>
            </w:r>
          </w:p>
        </w:tc>
      </w:tr>
      <w:tr w:rsidR="00E136C1" w:rsidRPr="00E136C1" w:rsidTr="001B2A6A">
        <w:tc>
          <w:tcPr>
            <w:tcW w:w="1201" w:type="pct"/>
            <w:tcBorders>
              <w:top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 xml:space="preserve">ООО «Каймира» </w:t>
            </w:r>
          </w:p>
        </w:tc>
        <w:tc>
          <w:tcPr>
            <w:tcW w:w="645" w:type="pct"/>
            <w:tcBorders>
              <w:top w:val="single" w:sz="4" w:space="0" w:color="auto"/>
              <w:left w:val="single" w:sz="4" w:space="0" w:color="auto"/>
              <w:bottom w:val="single" w:sz="4" w:space="0" w:color="auto"/>
              <w:right w:val="single" w:sz="4" w:space="0" w:color="auto"/>
            </w:tcBorders>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тыс. куб. м</w:t>
            </w:r>
          </w:p>
        </w:tc>
        <w:tc>
          <w:tcPr>
            <w:tcW w:w="573"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9,50</w:t>
            </w:r>
          </w:p>
        </w:tc>
        <w:tc>
          <w:tcPr>
            <w:tcW w:w="645"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9,00</w:t>
            </w:r>
          </w:p>
        </w:tc>
        <w:tc>
          <w:tcPr>
            <w:tcW w:w="645"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9,00</w:t>
            </w:r>
          </w:p>
        </w:tc>
        <w:tc>
          <w:tcPr>
            <w:tcW w:w="645"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9,00</w:t>
            </w:r>
          </w:p>
        </w:tc>
        <w:tc>
          <w:tcPr>
            <w:tcW w:w="645" w:type="pct"/>
            <w:tcBorders>
              <w:top w:val="single" w:sz="4" w:space="0" w:color="auto"/>
              <w:left w:val="single" w:sz="4" w:space="0" w:color="auto"/>
              <w:bottom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9,00</w:t>
            </w:r>
          </w:p>
        </w:tc>
      </w:tr>
      <w:tr w:rsidR="00E136C1" w:rsidRPr="00E136C1" w:rsidTr="001B2A6A">
        <w:tc>
          <w:tcPr>
            <w:tcW w:w="1201" w:type="pct"/>
            <w:tcBorders>
              <w:top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ООО «Домотека»</w:t>
            </w:r>
          </w:p>
        </w:tc>
        <w:tc>
          <w:tcPr>
            <w:tcW w:w="645" w:type="pct"/>
            <w:tcBorders>
              <w:top w:val="single" w:sz="4" w:space="0" w:color="auto"/>
              <w:left w:val="single" w:sz="4" w:space="0" w:color="auto"/>
              <w:bottom w:val="single" w:sz="4" w:space="0" w:color="auto"/>
              <w:right w:val="single" w:sz="4" w:space="0" w:color="auto"/>
            </w:tcBorders>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тыс. куб. м</w:t>
            </w:r>
          </w:p>
        </w:tc>
        <w:tc>
          <w:tcPr>
            <w:tcW w:w="573"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9,40</w:t>
            </w:r>
          </w:p>
        </w:tc>
        <w:tc>
          <w:tcPr>
            <w:tcW w:w="645"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9,20</w:t>
            </w:r>
          </w:p>
        </w:tc>
        <w:tc>
          <w:tcPr>
            <w:tcW w:w="645"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9,20</w:t>
            </w:r>
          </w:p>
        </w:tc>
        <w:tc>
          <w:tcPr>
            <w:tcW w:w="645"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9,20</w:t>
            </w:r>
          </w:p>
        </w:tc>
        <w:tc>
          <w:tcPr>
            <w:tcW w:w="645" w:type="pct"/>
            <w:tcBorders>
              <w:top w:val="single" w:sz="4" w:space="0" w:color="auto"/>
              <w:left w:val="single" w:sz="4" w:space="0" w:color="auto"/>
              <w:bottom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9,20</w:t>
            </w:r>
          </w:p>
        </w:tc>
      </w:tr>
      <w:tr w:rsidR="00E136C1" w:rsidRPr="00E136C1" w:rsidTr="001B2A6A">
        <w:tc>
          <w:tcPr>
            <w:tcW w:w="1201" w:type="pct"/>
            <w:tcBorders>
              <w:top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ООО «Горлесмет»</w:t>
            </w:r>
          </w:p>
        </w:tc>
        <w:tc>
          <w:tcPr>
            <w:tcW w:w="645" w:type="pct"/>
            <w:tcBorders>
              <w:top w:val="single" w:sz="4" w:space="0" w:color="auto"/>
              <w:left w:val="single" w:sz="4" w:space="0" w:color="auto"/>
              <w:bottom w:val="single" w:sz="4" w:space="0" w:color="auto"/>
              <w:right w:val="single" w:sz="4" w:space="0" w:color="auto"/>
            </w:tcBorders>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тыс. куб. м</w:t>
            </w:r>
          </w:p>
        </w:tc>
        <w:tc>
          <w:tcPr>
            <w:tcW w:w="573"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6,3</w:t>
            </w:r>
          </w:p>
        </w:tc>
        <w:tc>
          <w:tcPr>
            <w:tcW w:w="645"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6,00</w:t>
            </w:r>
          </w:p>
        </w:tc>
        <w:tc>
          <w:tcPr>
            <w:tcW w:w="645"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6,00</w:t>
            </w:r>
          </w:p>
        </w:tc>
        <w:tc>
          <w:tcPr>
            <w:tcW w:w="645"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6,00</w:t>
            </w:r>
          </w:p>
        </w:tc>
        <w:tc>
          <w:tcPr>
            <w:tcW w:w="645" w:type="pct"/>
            <w:tcBorders>
              <w:top w:val="single" w:sz="4" w:space="0" w:color="auto"/>
              <w:left w:val="single" w:sz="4" w:space="0" w:color="auto"/>
              <w:bottom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6,00</w:t>
            </w:r>
          </w:p>
        </w:tc>
      </w:tr>
      <w:tr w:rsidR="00E136C1" w:rsidRPr="00E136C1" w:rsidTr="001B2A6A">
        <w:tc>
          <w:tcPr>
            <w:tcW w:w="1201" w:type="pct"/>
            <w:tcBorders>
              <w:top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ООО «Леспром»</w:t>
            </w:r>
          </w:p>
        </w:tc>
        <w:tc>
          <w:tcPr>
            <w:tcW w:w="645" w:type="pct"/>
            <w:tcBorders>
              <w:top w:val="single" w:sz="4" w:space="0" w:color="auto"/>
              <w:left w:val="single" w:sz="4" w:space="0" w:color="auto"/>
              <w:bottom w:val="single" w:sz="4" w:space="0" w:color="auto"/>
              <w:right w:val="single" w:sz="4" w:space="0" w:color="auto"/>
            </w:tcBorders>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тыс. куб. м</w:t>
            </w:r>
          </w:p>
        </w:tc>
        <w:tc>
          <w:tcPr>
            <w:tcW w:w="573"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25,00</w:t>
            </w:r>
          </w:p>
        </w:tc>
        <w:tc>
          <w:tcPr>
            <w:tcW w:w="645"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30,00</w:t>
            </w:r>
          </w:p>
        </w:tc>
        <w:tc>
          <w:tcPr>
            <w:tcW w:w="645"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30,00</w:t>
            </w:r>
          </w:p>
        </w:tc>
        <w:tc>
          <w:tcPr>
            <w:tcW w:w="645"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30,00</w:t>
            </w:r>
          </w:p>
        </w:tc>
        <w:tc>
          <w:tcPr>
            <w:tcW w:w="645" w:type="pct"/>
            <w:tcBorders>
              <w:top w:val="single" w:sz="4" w:space="0" w:color="auto"/>
              <w:left w:val="single" w:sz="4" w:space="0" w:color="auto"/>
              <w:bottom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30,00</w:t>
            </w:r>
          </w:p>
        </w:tc>
      </w:tr>
      <w:tr w:rsidR="00E136C1" w:rsidRPr="00E136C1" w:rsidTr="001B2A6A">
        <w:tc>
          <w:tcPr>
            <w:tcW w:w="1201" w:type="pct"/>
            <w:tcBorders>
              <w:top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Гранулы топливные (пеллеты)</w:t>
            </w:r>
          </w:p>
          <w:p w:rsidR="00E136C1" w:rsidRPr="00E136C1" w:rsidRDefault="00E136C1" w:rsidP="001B2A6A">
            <w:pPr>
              <w:spacing w:after="0" w:line="240" w:lineRule="auto"/>
              <w:rPr>
                <w:rFonts w:ascii="Arial" w:hAnsi="Arial" w:cs="Arial"/>
                <w:sz w:val="14"/>
                <w:szCs w:val="14"/>
              </w:rPr>
            </w:pPr>
          </w:p>
        </w:tc>
        <w:tc>
          <w:tcPr>
            <w:tcW w:w="645"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тыс.тонн</w:t>
            </w:r>
          </w:p>
        </w:tc>
        <w:tc>
          <w:tcPr>
            <w:tcW w:w="573"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7,40</w:t>
            </w:r>
          </w:p>
        </w:tc>
        <w:tc>
          <w:tcPr>
            <w:tcW w:w="645"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5,00</w:t>
            </w:r>
          </w:p>
        </w:tc>
        <w:tc>
          <w:tcPr>
            <w:tcW w:w="645"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5,00</w:t>
            </w:r>
          </w:p>
        </w:tc>
        <w:tc>
          <w:tcPr>
            <w:tcW w:w="645"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5,00</w:t>
            </w:r>
          </w:p>
        </w:tc>
        <w:tc>
          <w:tcPr>
            <w:tcW w:w="645" w:type="pct"/>
            <w:tcBorders>
              <w:top w:val="single" w:sz="4" w:space="0" w:color="auto"/>
              <w:left w:val="single" w:sz="4" w:space="0" w:color="auto"/>
              <w:bottom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5,00</w:t>
            </w:r>
          </w:p>
        </w:tc>
      </w:tr>
      <w:tr w:rsidR="00E136C1" w:rsidRPr="00E136C1" w:rsidTr="001B2A6A">
        <w:tc>
          <w:tcPr>
            <w:tcW w:w="1201" w:type="pct"/>
            <w:tcBorders>
              <w:top w:val="single" w:sz="4" w:space="0" w:color="auto"/>
              <w:bottom w:val="single" w:sz="4" w:space="0" w:color="auto"/>
              <w:right w:val="single" w:sz="4" w:space="0" w:color="auto"/>
            </w:tcBorders>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 xml:space="preserve">АО  «Краслесинвест» </w:t>
            </w:r>
          </w:p>
        </w:tc>
        <w:tc>
          <w:tcPr>
            <w:tcW w:w="645"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тыс.тонн</w:t>
            </w:r>
          </w:p>
        </w:tc>
        <w:tc>
          <w:tcPr>
            <w:tcW w:w="573"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7,40</w:t>
            </w:r>
          </w:p>
        </w:tc>
        <w:tc>
          <w:tcPr>
            <w:tcW w:w="645"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5,00</w:t>
            </w:r>
          </w:p>
        </w:tc>
        <w:tc>
          <w:tcPr>
            <w:tcW w:w="645"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5,00</w:t>
            </w:r>
          </w:p>
        </w:tc>
        <w:tc>
          <w:tcPr>
            <w:tcW w:w="645"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5,00</w:t>
            </w:r>
          </w:p>
        </w:tc>
        <w:tc>
          <w:tcPr>
            <w:tcW w:w="645" w:type="pct"/>
            <w:tcBorders>
              <w:top w:val="single" w:sz="4" w:space="0" w:color="auto"/>
              <w:left w:val="single" w:sz="4" w:space="0" w:color="auto"/>
              <w:bottom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5,00</w:t>
            </w:r>
          </w:p>
        </w:tc>
      </w:tr>
      <w:tr w:rsidR="00E136C1" w:rsidRPr="00E136C1" w:rsidTr="001B2A6A">
        <w:tc>
          <w:tcPr>
            <w:tcW w:w="1201" w:type="pct"/>
            <w:tcBorders>
              <w:top w:val="single" w:sz="4" w:space="0" w:color="auto"/>
              <w:bottom w:val="single" w:sz="4" w:space="0" w:color="auto"/>
              <w:right w:val="single" w:sz="4" w:space="0" w:color="auto"/>
            </w:tcBorders>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 xml:space="preserve">Алюминий первичный </w:t>
            </w:r>
          </w:p>
        </w:tc>
        <w:tc>
          <w:tcPr>
            <w:tcW w:w="645"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тыс.тонн</w:t>
            </w:r>
          </w:p>
        </w:tc>
        <w:tc>
          <w:tcPr>
            <w:tcW w:w="573"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298,00</w:t>
            </w:r>
          </w:p>
        </w:tc>
        <w:tc>
          <w:tcPr>
            <w:tcW w:w="645"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290,00</w:t>
            </w:r>
          </w:p>
        </w:tc>
        <w:tc>
          <w:tcPr>
            <w:tcW w:w="645"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300,00</w:t>
            </w:r>
          </w:p>
        </w:tc>
        <w:tc>
          <w:tcPr>
            <w:tcW w:w="645"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300,00</w:t>
            </w:r>
          </w:p>
        </w:tc>
        <w:tc>
          <w:tcPr>
            <w:tcW w:w="645" w:type="pct"/>
            <w:tcBorders>
              <w:top w:val="single" w:sz="4" w:space="0" w:color="auto"/>
              <w:left w:val="single" w:sz="4" w:space="0" w:color="auto"/>
              <w:bottom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300,00</w:t>
            </w:r>
          </w:p>
        </w:tc>
      </w:tr>
      <w:tr w:rsidR="00E136C1" w:rsidRPr="00E136C1" w:rsidTr="001B2A6A">
        <w:tc>
          <w:tcPr>
            <w:tcW w:w="1201" w:type="pct"/>
            <w:tcBorders>
              <w:top w:val="single" w:sz="4" w:space="0" w:color="auto"/>
              <w:bottom w:val="single" w:sz="4" w:space="0" w:color="auto"/>
              <w:right w:val="single" w:sz="4" w:space="0" w:color="auto"/>
            </w:tcBorders>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АО «Богучанский алюминиевый завод»</w:t>
            </w:r>
          </w:p>
        </w:tc>
        <w:tc>
          <w:tcPr>
            <w:tcW w:w="645"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тыс.тонн</w:t>
            </w:r>
          </w:p>
        </w:tc>
        <w:tc>
          <w:tcPr>
            <w:tcW w:w="573"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298,00</w:t>
            </w:r>
          </w:p>
        </w:tc>
        <w:tc>
          <w:tcPr>
            <w:tcW w:w="645"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300,00</w:t>
            </w:r>
          </w:p>
        </w:tc>
        <w:tc>
          <w:tcPr>
            <w:tcW w:w="645"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300,00</w:t>
            </w:r>
          </w:p>
        </w:tc>
        <w:tc>
          <w:tcPr>
            <w:tcW w:w="645"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300,00</w:t>
            </w:r>
          </w:p>
        </w:tc>
        <w:tc>
          <w:tcPr>
            <w:tcW w:w="645" w:type="pct"/>
            <w:tcBorders>
              <w:top w:val="single" w:sz="4" w:space="0" w:color="auto"/>
              <w:left w:val="single" w:sz="4" w:space="0" w:color="auto"/>
              <w:bottom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300,00</w:t>
            </w:r>
          </w:p>
        </w:tc>
      </w:tr>
      <w:tr w:rsidR="00E136C1" w:rsidRPr="00E136C1" w:rsidTr="001B2A6A">
        <w:tc>
          <w:tcPr>
            <w:tcW w:w="1201" w:type="pct"/>
            <w:tcBorders>
              <w:top w:val="single" w:sz="4" w:space="0" w:color="auto"/>
              <w:bottom w:val="single" w:sz="4" w:space="0" w:color="auto"/>
              <w:right w:val="single" w:sz="4" w:space="0" w:color="auto"/>
            </w:tcBorders>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Добыча  материалов  строительных (пески щебень, камень)</w:t>
            </w:r>
          </w:p>
          <w:p w:rsidR="00E136C1" w:rsidRPr="00E136C1" w:rsidRDefault="00E136C1" w:rsidP="001B2A6A">
            <w:pPr>
              <w:spacing w:after="0" w:line="240" w:lineRule="auto"/>
              <w:rPr>
                <w:rFonts w:ascii="Arial" w:hAnsi="Arial" w:cs="Arial"/>
                <w:sz w:val="14"/>
                <w:szCs w:val="14"/>
              </w:rPr>
            </w:pPr>
          </w:p>
        </w:tc>
        <w:tc>
          <w:tcPr>
            <w:tcW w:w="645"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тыс. куб. м.</w:t>
            </w:r>
          </w:p>
        </w:tc>
        <w:tc>
          <w:tcPr>
            <w:tcW w:w="573"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328,60</w:t>
            </w:r>
          </w:p>
        </w:tc>
        <w:tc>
          <w:tcPr>
            <w:tcW w:w="645"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46,06</w:t>
            </w:r>
          </w:p>
        </w:tc>
        <w:tc>
          <w:tcPr>
            <w:tcW w:w="645"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46,00</w:t>
            </w:r>
          </w:p>
        </w:tc>
        <w:tc>
          <w:tcPr>
            <w:tcW w:w="645"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46,00</w:t>
            </w:r>
          </w:p>
        </w:tc>
        <w:tc>
          <w:tcPr>
            <w:tcW w:w="645" w:type="pct"/>
            <w:tcBorders>
              <w:top w:val="single" w:sz="4" w:space="0" w:color="auto"/>
              <w:left w:val="single" w:sz="4" w:space="0" w:color="auto"/>
              <w:bottom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46,00</w:t>
            </w:r>
          </w:p>
        </w:tc>
      </w:tr>
      <w:tr w:rsidR="00E136C1" w:rsidRPr="00E136C1" w:rsidTr="001B2A6A">
        <w:tc>
          <w:tcPr>
            <w:tcW w:w="1201" w:type="pct"/>
            <w:tcBorders>
              <w:top w:val="single" w:sz="4" w:space="0" w:color="auto"/>
              <w:bottom w:val="single" w:sz="4" w:space="0" w:color="auto"/>
              <w:right w:val="single" w:sz="4" w:space="0" w:color="auto"/>
            </w:tcBorders>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Богучанский филиал Государственного предприятия Красноярского края "Дорожно-эксплуатационная организация"</w:t>
            </w:r>
          </w:p>
        </w:tc>
        <w:tc>
          <w:tcPr>
            <w:tcW w:w="645"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тыс. куб. м.</w:t>
            </w:r>
          </w:p>
        </w:tc>
        <w:tc>
          <w:tcPr>
            <w:tcW w:w="573"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328,60</w:t>
            </w:r>
          </w:p>
        </w:tc>
        <w:tc>
          <w:tcPr>
            <w:tcW w:w="645"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46,06</w:t>
            </w:r>
          </w:p>
        </w:tc>
        <w:tc>
          <w:tcPr>
            <w:tcW w:w="645"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46,00</w:t>
            </w:r>
          </w:p>
        </w:tc>
        <w:tc>
          <w:tcPr>
            <w:tcW w:w="645"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46,00</w:t>
            </w:r>
          </w:p>
        </w:tc>
        <w:tc>
          <w:tcPr>
            <w:tcW w:w="645" w:type="pct"/>
            <w:tcBorders>
              <w:top w:val="single" w:sz="4" w:space="0" w:color="auto"/>
              <w:left w:val="single" w:sz="4" w:space="0" w:color="auto"/>
              <w:bottom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46,00</w:t>
            </w:r>
          </w:p>
        </w:tc>
      </w:tr>
    </w:tbl>
    <w:p w:rsidR="00E136C1" w:rsidRPr="00E136C1" w:rsidRDefault="00E136C1" w:rsidP="00E136C1">
      <w:pPr>
        <w:widowControl w:val="0"/>
        <w:autoSpaceDE w:val="0"/>
        <w:autoSpaceDN w:val="0"/>
        <w:adjustRightInd w:val="0"/>
        <w:spacing w:after="0" w:line="240" w:lineRule="auto"/>
        <w:rPr>
          <w:rFonts w:ascii="Arial" w:eastAsia="Times New Roman" w:hAnsi="Arial" w:cs="Arial"/>
          <w:color w:val="000000"/>
          <w:sz w:val="20"/>
          <w:szCs w:val="20"/>
          <w:lang w:val="en-US" w:eastAsia="ru-RU"/>
        </w:rPr>
      </w:pPr>
    </w:p>
    <w:p w:rsidR="00E136C1" w:rsidRPr="00E136C1" w:rsidRDefault="00E136C1" w:rsidP="00E136C1">
      <w:pPr>
        <w:widowControl w:val="0"/>
        <w:autoSpaceDE w:val="0"/>
        <w:autoSpaceDN w:val="0"/>
        <w:adjustRightInd w:val="0"/>
        <w:spacing w:after="0" w:line="240" w:lineRule="auto"/>
        <w:ind w:firstLine="567"/>
        <w:rPr>
          <w:rFonts w:ascii="Arial" w:eastAsia="Times New Roman" w:hAnsi="Arial" w:cs="Arial"/>
          <w:color w:val="000000"/>
          <w:sz w:val="20"/>
          <w:szCs w:val="20"/>
          <w:lang w:eastAsia="ru-RU"/>
        </w:rPr>
      </w:pPr>
      <w:r w:rsidRPr="00E136C1">
        <w:rPr>
          <w:rFonts w:ascii="Arial" w:eastAsia="Times New Roman" w:hAnsi="Arial" w:cs="Arial"/>
          <w:bCs/>
          <w:color w:val="000000"/>
          <w:sz w:val="20"/>
          <w:szCs w:val="20"/>
          <w:lang w:eastAsia="ru-RU"/>
        </w:rPr>
        <w:t>3. Сельское хозяйство</w:t>
      </w:r>
    </w:p>
    <w:p w:rsidR="00E136C1" w:rsidRPr="00E136C1" w:rsidRDefault="00E136C1" w:rsidP="00E136C1">
      <w:pPr>
        <w:widowControl w:val="0"/>
        <w:autoSpaceDE w:val="0"/>
        <w:autoSpaceDN w:val="0"/>
        <w:adjustRightInd w:val="0"/>
        <w:spacing w:after="0" w:line="240" w:lineRule="auto"/>
        <w:ind w:firstLine="567"/>
        <w:rPr>
          <w:rFonts w:ascii="Arial" w:eastAsia="Times New Roman" w:hAnsi="Arial" w:cs="Arial"/>
          <w:sz w:val="20"/>
          <w:szCs w:val="20"/>
          <w:lang w:eastAsia="ru-RU"/>
        </w:rPr>
      </w:pPr>
    </w:p>
    <w:p w:rsidR="00E136C1" w:rsidRPr="00E136C1" w:rsidRDefault="00E136C1" w:rsidP="00E136C1">
      <w:pPr>
        <w:widowControl w:val="0"/>
        <w:shd w:val="clear" w:color="auto" w:fill="FFFFFF"/>
        <w:tabs>
          <w:tab w:val="left" w:pos="0"/>
        </w:tabs>
        <w:autoSpaceDE w:val="0"/>
        <w:autoSpaceDN w:val="0"/>
        <w:adjustRightInd w:val="0"/>
        <w:spacing w:after="0" w:line="240" w:lineRule="auto"/>
        <w:ind w:firstLine="567"/>
        <w:jc w:val="both"/>
        <w:rPr>
          <w:rFonts w:ascii="Arial" w:eastAsia="Times New Roman" w:hAnsi="Arial" w:cs="Arial"/>
          <w:color w:val="000000"/>
          <w:spacing w:val="-3"/>
          <w:sz w:val="20"/>
          <w:szCs w:val="20"/>
          <w:lang w:eastAsia="ru-RU"/>
        </w:rPr>
      </w:pPr>
      <w:r w:rsidRPr="00E136C1">
        <w:rPr>
          <w:rFonts w:ascii="Arial" w:eastAsia="Times New Roman" w:hAnsi="Arial" w:cs="Arial"/>
          <w:color w:val="000000"/>
          <w:spacing w:val="-1"/>
          <w:sz w:val="20"/>
          <w:szCs w:val="20"/>
          <w:lang w:eastAsia="ru-RU"/>
        </w:rPr>
        <w:lastRenderedPageBreak/>
        <w:t xml:space="preserve">Площадь земель сельскохозяйственного назначения на территории Богучанского района составляет 35376 </w:t>
      </w:r>
      <w:r w:rsidRPr="00E136C1">
        <w:rPr>
          <w:rFonts w:ascii="Arial" w:eastAsia="Times New Roman" w:hAnsi="Arial" w:cs="Arial"/>
          <w:color w:val="000000"/>
          <w:spacing w:val="-3"/>
          <w:sz w:val="20"/>
          <w:szCs w:val="20"/>
          <w:lang w:eastAsia="ru-RU"/>
        </w:rPr>
        <w:t xml:space="preserve">га. Площадь сельскохозяйственных угодий, используемых землепользователями, занимающимися сельхозпроизводством </w:t>
      </w:r>
      <w:r w:rsidRPr="00E136C1">
        <w:rPr>
          <w:rFonts w:ascii="Arial" w:eastAsia="Times New Roman" w:hAnsi="Arial" w:cs="Arial"/>
          <w:color w:val="000000"/>
          <w:spacing w:val="-2"/>
          <w:sz w:val="20"/>
          <w:szCs w:val="20"/>
          <w:lang w:eastAsia="ru-RU"/>
        </w:rPr>
        <w:t>составляет 20269 га.</w:t>
      </w:r>
      <w:r w:rsidRPr="00E136C1">
        <w:rPr>
          <w:rFonts w:ascii="Arial" w:eastAsia="Times New Roman" w:hAnsi="Arial" w:cs="Arial"/>
          <w:color w:val="000000"/>
          <w:spacing w:val="-6"/>
          <w:sz w:val="20"/>
          <w:szCs w:val="20"/>
          <w:lang w:eastAsia="ru-RU"/>
        </w:rPr>
        <w:t xml:space="preserve"> Т</w:t>
      </w:r>
      <w:r w:rsidRPr="00E136C1">
        <w:rPr>
          <w:rFonts w:ascii="Arial" w:eastAsia="Times New Roman" w:hAnsi="Arial" w:cs="Arial"/>
          <w:color w:val="000000"/>
          <w:spacing w:val="-1"/>
          <w:sz w:val="20"/>
          <w:szCs w:val="20"/>
          <w:lang w:eastAsia="ru-RU"/>
        </w:rPr>
        <w:t xml:space="preserve">ерритория Богучанского района представляет </w:t>
      </w:r>
      <w:r w:rsidRPr="00E136C1">
        <w:rPr>
          <w:rFonts w:ascii="Arial" w:eastAsia="Times New Roman" w:hAnsi="Arial" w:cs="Arial"/>
          <w:color w:val="000000"/>
          <w:spacing w:val="-9"/>
          <w:sz w:val="20"/>
          <w:szCs w:val="20"/>
          <w:lang w:eastAsia="ru-RU"/>
        </w:rPr>
        <w:t xml:space="preserve">собой так называемую «зону рискованного земледелия», урожайность </w:t>
      </w:r>
      <w:r w:rsidRPr="00E136C1">
        <w:rPr>
          <w:rFonts w:ascii="Arial" w:eastAsia="Times New Roman" w:hAnsi="Arial" w:cs="Arial"/>
          <w:color w:val="000000"/>
          <w:spacing w:val="-4"/>
          <w:sz w:val="20"/>
          <w:szCs w:val="20"/>
          <w:lang w:eastAsia="ru-RU"/>
        </w:rPr>
        <w:t>сельскохозяйственных культур, в которой находится в сильной за</w:t>
      </w:r>
      <w:r w:rsidRPr="00E136C1">
        <w:rPr>
          <w:rFonts w:ascii="Arial" w:eastAsia="Times New Roman" w:hAnsi="Arial" w:cs="Arial"/>
          <w:color w:val="000000"/>
          <w:spacing w:val="-4"/>
          <w:sz w:val="20"/>
          <w:szCs w:val="20"/>
          <w:lang w:eastAsia="ru-RU"/>
        </w:rPr>
        <w:softHyphen/>
      </w:r>
      <w:r w:rsidRPr="00E136C1">
        <w:rPr>
          <w:rFonts w:ascii="Arial" w:eastAsia="Times New Roman" w:hAnsi="Arial" w:cs="Arial"/>
          <w:color w:val="000000"/>
          <w:spacing w:val="-3"/>
          <w:sz w:val="20"/>
          <w:szCs w:val="20"/>
          <w:lang w:eastAsia="ru-RU"/>
        </w:rPr>
        <w:t xml:space="preserve">висимости от погодных условий и </w:t>
      </w:r>
      <w:r w:rsidRPr="00E136C1">
        <w:rPr>
          <w:rFonts w:ascii="Arial" w:eastAsia="Times New Roman" w:hAnsi="Arial" w:cs="Arial"/>
          <w:sz w:val="20"/>
          <w:szCs w:val="20"/>
          <w:lang w:eastAsia="ru-RU"/>
        </w:rPr>
        <w:t>подвержена существенному воздействию неблагоприятных погодных явлений и стихийных бедствий, таких как засухи, заморозки, сильные ветры, интенсивные дожди, град, обильные снегопады, наводнения, связанные с весенним разливом рек или интенсивными летними дождями. Кроме этого, различные природно-климатические зоны земледельческой территории района в той или иной степени подвержены проявлению засушливых явлений, водной и ветровой эрозии.</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E136C1">
        <w:rPr>
          <w:rFonts w:ascii="Arial" w:eastAsia="Times New Roman" w:hAnsi="Arial" w:cs="Arial"/>
          <w:sz w:val="20"/>
          <w:szCs w:val="20"/>
          <w:lang w:eastAsia="ru-RU"/>
        </w:rPr>
        <w:t>На территории района осуществляет деятельность по молочному направлению Глава крестьянского фермерского хозяйства Лапа Юрий Николаевич. На сегодняшний день в реестре агропромышленного комплекса края состоит 1 индивидуальный предприниматель глава крестьянского фермерского хозяйства Лапа Юрий Николаевич. Большую долю сельхозпроизводителей составляют личные подсобные хозяйства, которые в основном удовлетворяют собственные потребности в овощах и мясе.</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E136C1">
        <w:rPr>
          <w:rFonts w:ascii="Arial" w:eastAsia="Times New Roman" w:hAnsi="Arial" w:cs="Arial"/>
          <w:sz w:val="20"/>
          <w:szCs w:val="20"/>
          <w:lang w:eastAsia="ru-RU"/>
        </w:rPr>
        <w:t>На основании государственной программы «Развитие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 717,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 506-п (далее Государственная программа), разработана и действует муниципальная программа «Развитие сельского хозяйства в Богучанском районе», утвержденная Постановлением администрации Богучанского района от 25.10.2013 № 1350-п.</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E136C1">
        <w:rPr>
          <w:rFonts w:ascii="Arial" w:eastAsia="Times New Roman" w:hAnsi="Arial" w:cs="Arial"/>
          <w:bCs/>
          <w:i/>
          <w:iCs/>
          <w:sz w:val="20"/>
          <w:szCs w:val="20"/>
          <w:lang w:eastAsia="ru-RU"/>
        </w:rPr>
        <w:t xml:space="preserve">В прогнозируемом периоде </w:t>
      </w:r>
      <w:r w:rsidRPr="00E136C1">
        <w:rPr>
          <w:rFonts w:ascii="Arial" w:eastAsia="Times New Roman" w:hAnsi="Arial" w:cs="Arial"/>
          <w:sz w:val="20"/>
          <w:szCs w:val="20"/>
          <w:lang w:eastAsia="ru-RU"/>
        </w:rPr>
        <w:t>объем продукции сельского хозяйства составит: в 2023 году – 456,94 млн. рублей, в 2024 году – 496,94 млн. рублей, 2025 году – 526,11 млн. рублей, в 2026 году - 548,94 млн. рублей, в 2027 году – 571,12 млн. рублей.</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E136C1">
        <w:rPr>
          <w:rFonts w:ascii="Arial" w:eastAsia="Times New Roman" w:hAnsi="Arial" w:cs="Arial"/>
          <w:sz w:val="20"/>
          <w:szCs w:val="20"/>
          <w:lang w:eastAsia="ru-RU"/>
        </w:rPr>
        <w:t>Темп роста в действующих ценах составит: в 2023 году – 96,70 %, 2024 году – 108,75 %, в 2025 году – 105,87 %, в 2026 году – 104,34 %, в 2027 году – 104,04%.</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E136C1">
        <w:rPr>
          <w:rFonts w:ascii="Arial" w:eastAsia="Times New Roman" w:hAnsi="Arial" w:cs="Arial"/>
          <w:sz w:val="20"/>
          <w:szCs w:val="20"/>
          <w:lang w:eastAsia="ru-RU"/>
        </w:rPr>
        <w:t>Индекс производства, к соответствующему периоду предыдущего года - Подразделы A-01.1-01.6: в 2023 году – 99,4 %, 2024 году – 100,0 %, в 2025 году – 101,6 %, в 2026 году – 100,5 %, в 2027 году – 100,2 %.</w:t>
      </w:r>
    </w:p>
    <w:p w:rsidR="00E136C1" w:rsidRPr="00E136C1" w:rsidRDefault="00E136C1" w:rsidP="00E136C1">
      <w:pPr>
        <w:widowControl w:val="0"/>
        <w:autoSpaceDE w:val="0"/>
        <w:autoSpaceDN w:val="0"/>
        <w:adjustRightInd w:val="0"/>
        <w:spacing w:after="0" w:line="240" w:lineRule="auto"/>
        <w:rPr>
          <w:rFonts w:ascii="Arial" w:eastAsia="Times New Roman" w:hAnsi="Arial" w:cs="Arial"/>
          <w:color w:val="000000"/>
          <w:sz w:val="20"/>
          <w:szCs w:val="20"/>
          <w:lang w:eastAsia="ru-RU"/>
        </w:rPr>
      </w:pPr>
    </w:p>
    <w:p w:rsidR="00E136C1" w:rsidRPr="00E136C1" w:rsidRDefault="00E136C1" w:rsidP="00E136C1">
      <w:pPr>
        <w:widowControl w:val="0"/>
        <w:autoSpaceDE w:val="0"/>
        <w:autoSpaceDN w:val="0"/>
        <w:adjustRightInd w:val="0"/>
        <w:spacing w:after="0" w:line="240" w:lineRule="auto"/>
        <w:ind w:firstLine="567"/>
        <w:rPr>
          <w:rFonts w:ascii="Arial" w:eastAsia="Times New Roman" w:hAnsi="Arial" w:cs="Arial"/>
          <w:color w:val="000000"/>
          <w:sz w:val="20"/>
          <w:szCs w:val="20"/>
          <w:lang w:eastAsia="ru-RU"/>
        </w:rPr>
      </w:pPr>
      <w:r w:rsidRPr="00E136C1">
        <w:rPr>
          <w:rFonts w:ascii="Arial" w:eastAsia="Times New Roman" w:hAnsi="Arial" w:cs="Arial"/>
          <w:bCs/>
          <w:color w:val="000000"/>
          <w:sz w:val="20"/>
          <w:szCs w:val="20"/>
          <w:lang w:eastAsia="ru-RU"/>
        </w:rPr>
        <w:t>3.1. Растениеводство</w:t>
      </w:r>
    </w:p>
    <w:p w:rsidR="00E136C1" w:rsidRPr="00E136C1" w:rsidRDefault="00E136C1" w:rsidP="00E136C1">
      <w:pPr>
        <w:widowControl w:val="0"/>
        <w:autoSpaceDE w:val="0"/>
        <w:autoSpaceDN w:val="0"/>
        <w:adjustRightInd w:val="0"/>
        <w:spacing w:after="0" w:line="240" w:lineRule="auto"/>
        <w:ind w:firstLine="567"/>
        <w:rPr>
          <w:rFonts w:ascii="Arial" w:eastAsia="Times New Roman" w:hAnsi="Arial" w:cs="Arial"/>
          <w:sz w:val="20"/>
          <w:szCs w:val="20"/>
          <w:lang w:eastAsia="ru-RU"/>
        </w:rPr>
      </w:pP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E136C1">
        <w:rPr>
          <w:rFonts w:ascii="Arial" w:eastAsia="Times New Roman" w:hAnsi="Arial" w:cs="Arial"/>
          <w:sz w:val="20"/>
          <w:szCs w:val="20"/>
          <w:lang w:eastAsia="ru-RU"/>
        </w:rPr>
        <w:t>В 2023 году населением района собрано 6754,94 тонн картофеля, что на 15,10 % выше прошлогоднего показателя (в 2022 году собрано – 5868,54 тонн), по оценке 2024 года данный показатель составит 6754,95 тонн, в прогнозном периоде: в 2025 году – 6755,50 тонн, в 2026 году – 6757,50 тонн, в 2027 году – 6761,00 тонн.</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E136C1">
        <w:rPr>
          <w:rFonts w:ascii="Arial" w:eastAsia="Times New Roman" w:hAnsi="Arial" w:cs="Arial"/>
          <w:sz w:val="20"/>
          <w:szCs w:val="20"/>
          <w:lang w:eastAsia="ru-RU"/>
        </w:rPr>
        <w:t>Урожайность картофеля в 2023 году составила 199,26 ц/га, что на 19,39 % выше прошлогоднего показателя (в 2022 году составила – 166,90 ц/га), по оценке 2024 года данный показатель составит 199,30 ц/га, в прогнозном  периоде:  в  2025 году  –  199,50  ц/га,  в  2026 году – 199,90 ц/га,  в 2027 году – 200,8 ц/га.</w:t>
      </w:r>
    </w:p>
    <w:p w:rsidR="00E136C1" w:rsidRPr="00E136C1" w:rsidRDefault="00E136C1" w:rsidP="00E136C1">
      <w:pPr>
        <w:widowControl w:val="0"/>
        <w:autoSpaceDE w:val="0"/>
        <w:autoSpaceDN w:val="0"/>
        <w:adjustRightInd w:val="0"/>
        <w:spacing w:after="0" w:line="240" w:lineRule="auto"/>
        <w:ind w:firstLine="567"/>
        <w:rPr>
          <w:rFonts w:ascii="Arial" w:eastAsia="Times New Roman" w:hAnsi="Arial" w:cs="Arial"/>
          <w:sz w:val="20"/>
          <w:szCs w:val="20"/>
          <w:lang w:eastAsia="ru-RU"/>
        </w:rPr>
      </w:pPr>
    </w:p>
    <w:p w:rsidR="00E136C1" w:rsidRPr="00E136C1" w:rsidRDefault="00E136C1" w:rsidP="00E136C1">
      <w:pPr>
        <w:widowControl w:val="0"/>
        <w:autoSpaceDE w:val="0"/>
        <w:autoSpaceDN w:val="0"/>
        <w:adjustRightInd w:val="0"/>
        <w:spacing w:after="0" w:line="240" w:lineRule="auto"/>
        <w:ind w:firstLine="567"/>
        <w:rPr>
          <w:rFonts w:ascii="Arial" w:eastAsia="Times New Roman" w:hAnsi="Arial" w:cs="Arial"/>
          <w:color w:val="000000"/>
          <w:sz w:val="20"/>
          <w:szCs w:val="20"/>
          <w:lang w:eastAsia="ru-RU"/>
        </w:rPr>
      </w:pPr>
    </w:p>
    <w:p w:rsidR="00E136C1" w:rsidRPr="00E136C1" w:rsidRDefault="00E136C1" w:rsidP="00E136C1">
      <w:pPr>
        <w:widowControl w:val="0"/>
        <w:autoSpaceDE w:val="0"/>
        <w:autoSpaceDN w:val="0"/>
        <w:adjustRightInd w:val="0"/>
        <w:spacing w:after="0" w:line="240" w:lineRule="auto"/>
        <w:ind w:firstLine="567"/>
        <w:rPr>
          <w:rFonts w:ascii="Arial" w:eastAsia="Times New Roman" w:hAnsi="Arial" w:cs="Arial"/>
          <w:color w:val="000000"/>
          <w:sz w:val="20"/>
          <w:szCs w:val="20"/>
          <w:lang w:eastAsia="ru-RU"/>
        </w:rPr>
      </w:pPr>
      <w:r w:rsidRPr="00E136C1">
        <w:rPr>
          <w:rFonts w:ascii="Arial" w:eastAsia="Times New Roman" w:hAnsi="Arial" w:cs="Arial"/>
          <w:bCs/>
          <w:color w:val="000000"/>
          <w:sz w:val="20"/>
          <w:szCs w:val="20"/>
          <w:lang w:eastAsia="ru-RU"/>
        </w:rPr>
        <w:t>3.2 Животноводство</w:t>
      </w:r>
    </w:p>
    <w:p w:rsidR="00E136C1" w:rsidRPr="00E136C1" w:rsidRDefault="00E136C1" w:rsidP="00E136C1">
      <w:pPr>
        <w:widowControl w:val="0"/>
        <w:autoSpaceDE w:val="0"/>
        <w:autoSpaceDN w:val="0"/>
        <w:adjustRightInd w:val="0"/>
        <w:spacing w:after="0" w:line="240" w:lineRule="auto"/>
        <w:ind w:firstLine="567"/>
        <w:rPr>
          <w:rFonts w:ascii="Arial" w:eastAsia="Times New Roman" w:hAnsi="Arial" w:cs="Arial"/>
          <w:sz w:val="20"/>
          <w:szCs w:val="20"/>
          <w:lang w:eastAsia="ru-RU"/>
        </w:rPr>
      </w:pP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E136C1">
        <w:rPr>
          <w:rFonts w:ascii="Arial" w:eastAsia="Times New Roman" w:hAnsi="Arial" w:cs="Arial"/>
          <w:sz w:val="20"/>
          <w:szCs w:val="20"/>
          <w:lang w:eastAsia="ru-RU"/>
        </w:rPr>
        <w:t>В 2023 году собрано 1316,22 тонн овощей, что на 5,7 % меньше, чем в предыдущем году (в 2022 году собрано – 1388,10 тонн), по оценке 2024 года данный показатель составит 1316,25 тонн, в прогнозном периоде: в 2025 году – 1316,60 тонн, в 2026 году – 1317,30 тонн, в 2027 году – 1318,50 тонн.</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lang w:eastAsia="ru-RU"/>
        </w:rPr>
      </w:pPr>
      <w:r w:rsidRPr="00E136C1">
        <w:rPr>
          <w:rFonts w:ascii="Arial" w:eastAsia="Times New Roman" w:hAnsi="Arial" w:cs="Arial"/>
          <w:sz w:val="20"/>
          <w:szCs w:val="20"/>
          <w:lang w:eastAsia="ru-RU"/>
        </w:rPr>
        <w:t>В 2023 году в хозяйствах всех категорий района числились 1418 голов крупного рогатого скота (на 9,1 % ниже 2022 года); коров – 664 голов (на 1,9 % ниже 2022 года), свиней – 663 голов (на 21,9 % ниже 2023 года); овец, коз – 219 (на 14,1 % ниже 2022 года), поголовье лошадей – 88 голов (на 1,1 % выше 2022 года).</w:t>
      </w:r>
    </w:p>
    <w:p w:rsidR="00E136C1" w:rsidRPr="00E136C1" w:rsidRDefault="00E136C1" w:rsidP="00E136C1">
      <w:pPr>
        <w:widowControl w:val="0"/>
        <w:autoSpaceDE w:val="0"/>
        <w:autoSpaceDN w:val="0"/>
        <w:adjustRightInd w:val="0"/>
        <w:spacing w:after="0" w:line="240" w:lineRule="auto"/>
        <w:ind w:firstLine="567"/>
        <w:jc w:val="right"/>
        <w:rPr>
          <w:rFonts w:ascii="Arial" w:eastAsia="Times New Roman" w:hAnsi="Arial" w:cs="Arial"/>
          <w:sz w:val="20"/>
          <w:szCs w:val="20"/>
          <w:lang w:eastAsia="ru-RU"/>
        </w:rPr>
      </w:pPr>
      <w:r w:rsidRPr="00E136C1">
        <w:rPr>
          <w:rFonts w:ascii="Arial" w:eastAsia="Times New Roman" w:hAnsi="Arial" w:cs="Arial"/>
          <w:sz w:val="20"/>
          <w:szCs w:val="20"/>
          <w:lang w:eastAsia="ru-RU"/>
        </w:rPr>
        <w:t xml:space="preserve">Таблица </w:t>
      </w:r>
    </w:p>
    <w:p w:rsidR="00E136C1" w:rsidRPr="00E136C1" w:rsidRDefault="00E136C1" w:rsidP="00E136C1">
      <w:pPr>
        <w:widowControl w:val="0"/>
        <w:autoSpaceDE w:val="0"/>
        <w:autoSpaceDN w:val="0"/>
        <w:adjustRightInd w:val="0"/>
        <w:spacing w:after="0" w:line="240" w:lineRule="auto"/>
        <w:ind w:firstLine="567"/>
        <w:jc w:val="right"/>
        <w:rPr>
          <w:rFonts w:ascii="Arial" w:eastAsia="Times New Roman" w:hAnsi="Arial" w:cs="Arial"/>
          <w:sz w:val="20"/>
          <w:szCs w:val="20"/>
          <w:lang w:eastAsia="ru-RU"/>
        </w:rPr>
      </w:pPr>
    </w:p>
    <w:tbl>
      <w:tblPr>
        <w:tblW w:w="5000" w:type="pct"/>
        <w:jc w:val="center"/>
        <w:tblLook w:val="0000"/>
      </w:tblPr>
      <w:tblGrid>
        <w:gridCol w:w="1605"/>
        <w:gridCol w:w="854"/>
        <w:gridCol w:w="1309"/>
        <w:gridCol w:w="1164"/>
        <w:gridCol w:w="1164"/>
        <w:gridCol w:w="1164"/>
        <w:gridCol w:w="1164"/>
        <w:gridCol w:w="1147"/>
      </w:tblGrid>
      <w:tr w:rsidR="00E136C1" w:rsidRPr="00E136C1" w:rsidTr="001B2A6A">
        <w:trPr>
          <w:trHeight w:val="20"/>
          <w:jc w:val="center"/>
        </w:trPr>
        <w:tc>
          <w:tcPr>
            <w:tcW w:w="839" w:type="pct"/>
            <w:tcBorders>
              <w:top w:val="single" w:sz="4" w:space="0" w:color="auto"/>
              <w:left w:val="single" w:sz="4" w:space="0" w:color="auto"/>
              <w:bottom w:val="single" w:sz="4" w:space="0" w:color="auto"/>
              <w:right w:val="single" w:sz="4" w:space="0" w:color="auto"/>
            </w:tcBorders>
            <w:vAlign w:val="bottom"/>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 </w:t>
            </w:r>
          </w:p>
        </w:tc>
        <w:tc>
          <w:tcPr>
            <w:tcW w:w="446" w:type="pct"/>
            <w:tcBorders>
              <w:top w:val="single" w:sz="4" w:space="0" w:color="auto"/>
              <w:left w:val="single" w:sz="4" w:space="0" w:color="auto"/>
              <w:bottom w:val="single" w:sz="4" w:space="0" w:color="auto"/>
              <w:right w:val="single" w:sz="4" w:space="0" w:color="auto"/>
            </w:tcBorders>
            <w:vAlign w:val="bottom"/>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ед. изм.</w:t>
            </w:r>
          </w:p>
        </w:tc>
        <w:tc>
          <w:tcPr>
            <w:tcW w:w="684"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2022 год</w:t>
            </w:r>
          </w:p>
        </w:tc>
        <w:tc>
          <w:tcPr>
            <w:tcW w:w="608"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2023 год</w:t>
            </w:r>
          </w:p>
        </w:tc>
        <w:tc>
          <w:tcPr>
            <w:tcW w:w="608"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2024 год</w:t>
            </w:r>
          </w:p>
        </w:tc>
        <w:tc>
          <w:tcPr>
            <w:tcW w:w="608"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2025 год</w:t>
            </w:r>
          </w:p>
        </w:tc>
        <w:tc>
          <w:tcPr>
            <w:tcW w:w="608"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2026 год</w:t>
            </w:r>
          </w:p>
        </w:tc>
        <w:tc>
          <w:tcPr>
            <w:tcW w:w="601"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2027 год</w:t>
            </w:r>
          </w:p>
        </w:tc>
      </w:tr>
      <w:tr w:rsidR="00E136C1" w:rsidRPr="00E136C1" w:rsidTr="001B2A6A">
        <w:trPr>
          <w:trHeight w:val="20"/>
          <w:jc w:val="center"/>
        </w:trPr>
        <w:tc>
          <w:tcPr>
            <w:tcW w:w="839" w:type="pct"/>
            <w:tcBorders>
              <w:top w:val="single" w:sz="4" w:space="0" w:color="auto"/>
              <w:left w:val="single" w:sz="4" w:space="0" w:color="auto"/>
              <w:bottom w:val="single" w:sz="4" w:space="0" w:color="auto"/>
              <w:right w:val="single" w:sz="4" w:space="0" w:color="auto"/>
            </w:tcBorders>
            <w:vAlign w:val="bottom"/>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КРС</w:t>
            </w:r>
          </w:p>
        </w:tc>
        <w:tc>
          <w:tcPr>
            <w:tcW w:w="446" w:type="pct"/>
            <w:tcBorders>
              <w:top w:val="single" w:sz="4" w:space="0" w:color="auto"/>
              <w:left w:val="single" w:sz="4" w:space="0" w:color="auto"/>
              <w:bottom w:val="single" w:sz="4" w:space="0" w:color="auto"/>
              <w:right w:val="single" w:sz="4" w:space="0" w:color="auto"/>
            </w:tcBorders>
            <w:vAlign w:val="bottom"/>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голов</w:t>
            </w:r>
          </w:p>
        </w:tc>
        <w:tc>
          <w:tcPr>
            <w:tcW w:w="684" w:type="pct"/>
            <w:tcBorders>
              <w:top w:val="single" w:sz="4" w:space="0" w:color="auto"/>
              <w:left w:val="single" w:sz="4" w:space="0" w:color="auto"/>
              <w:bottom w:val="single" w:sz="4" w:space="0" w:color="auto"/>
              <w:right w:val="single" w:sz="4" w:space="0" w:color="auto"/>
            </w:tcBorders>
            <w:vAlign w:val="bottom"/>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1560</w:t>
            </w:r>
          </w:p>
        </w:tc>
        <w:tc>
          <w:tcPr>
            <w:tcW w:w="608" w:type="pct"/>
            <w:tcBorders>
              <w:top w:val="single" w:sz="4" w:space="0" w:color="auto"/>
              <w:left w:val="single" w:sz="4" w:space="0" w:color="auto"/>
              <w:bottom w:val="single" w:sz="4" w:space="0" w:color="auto"/>
              <w:right w:val="single" w:sz="4" w:space="0" w:color="auto"/>
            </w:tcBorders>
            <w:vAlign w:val="bottom"/>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1418</w:t>
            </w:r>
          </w:p>
        </w:tc>
        <w:tc>
          <w:tcPr>
            <w:tcW w:w="608" w:type="pct"/>
            <w:tcBorders>
              <w:top w:val="single" w:sz="4" w:space="0" w:color="auto"/>
              <w:left w:val="single" w:sz="4" w:space="0" w:color="auto"/>
              <w:bottom w:val="single" w:sz="4" w:space="0" w:color="auto"/>
              <w:right w:val="single" w:sz="4" w:space="0" w:color="auto"/>
            </w:tcBorders>
            <w:vAlign w:val="bottom"/>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1419</w:t>
            </w:r>
          </w:p>
        </w:tc>
        <w:tc>
          <w:tcPr>
            <w:tcW w:w="608" w:type="pct"/>
            <w:tcBorders>
              <w:top w:val="single" w:sz="4" w:space="0" w:color="auto"/>
              <w:left w:val="single" w:sz="4" w:space="0" w:color="auto"/>
              <w:bottom w:val="single" w:sz="4" w:space="0" w:color="auto"/>
              <w:right w:val="single" w:sz="4" w:space="0" w:color="auto"/>
            </w:tcBorders>
            <w:vAlign w:val="bottom"/>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1421</w:t>
            </w:r>
          </w:p>
        </w:tc>
        <w:tc>
          <w:tcPr>
            <w:tcW w:w="608" w:type="pct"/>
            <w:tcBorders>
              <w:top w:val="single" w:sz="4" w:space="0" w:color="auto"/>
              <w:left w:val="single" w:sz="4" w:space="0" w:color="auto"/>
              <w:bottom w:val="single" w:sz="4" w:space="0" w:color="auto"/>
              <w:right w:val="single" w:sz="4" w:space="0" w:color="auto"/>
            </w:tcBorders>
            <w:vAlign w:val="bottom"/>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1425</w:t>
            </w:r>
          </w:p>
        </w:tc>
        <w:tc>
          <w:tcPr>
            <w:tcW w:w="601" w:type="pct"/>
            <w:tcBorders>
              <w:top w:val="single" w:sz="4" w:space="0" w:color="auto"/>
              <w:left w:val="single" w:sz="4" w:space="0" w:color="auto"/>
              <w:bottom w:val="single" w:sz="4" w:space="0" w:color="auto"/>
              <w:right w:val="single" w:sz="4" w:space="0" w:color="auto"/>
            </w:tcBorders>
            <w:vAlign w:val="bottom"/>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1431</w:t>
            </w:r>
          </w:p>
        </w:tc>
      </w:tr>
      <w:tr w:rsidR="00E136C1" w:rsidRPr="00E136C1" w:rsidTr="001B2A6A">
        <w:trPr>
          <w:trHeight w:val="20"/>
          <w:jc w:val="center"/>
        </w:trPr>
        <w:tc>
          <w:tcPr>
            <w:tcW w:w="839" w:type="pct"/>
            <w:tcBorders>
              <w:top w:val="single" w:sz="4" w:space="0" w:color="auto"/>
              <w:left w:val="single" w:sz="4" w:space="0" w:color="auto"/>
              <w:bottom w:val="single" w:sz="4" w:space="0" w:color="auto"/>
              <w:right w:val="single" w:sz="4" w:space="0" w:color="auto"/>
            </w:tcBorders>
            <w:vAlign w:val="bottom"/>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в том числе:</w:t>
            </w:r>
          </w:p>
        </w:tc>
        <w:tc>
          <w:tcPr>
            <w:tcW w:w="446" w:type="pct"/>
            <w:tcBorders>
              <w:top w:val="single" w:sz="4" w:space="0" w:color="auto"/>
              <w:left w:val="single" w:sz="4" w:space="0" w:color="auto"/>
              <w:bottom w:val="single" w:sz="4" w:space="0" w:color="auto"/>
              <w:right w:val="single" w:sz="4" w:space="0" w:color="auto"/>
            </w:tcBorders>
            <w:vAlign w:val="bottom"/>
          </w:tcPr>
          <w:p w:rsidR="00E136C1" w:rsidRPr="00E136C1" w:rsidRDefault="00E136C1" w:rsidP="001B2A6A">
            <w:pPr>
              <w:spacing w:after="0" w:line="240" w:lineRule="auto"/>
              <w:rPr>
                <w:rFonts w:ascii="Arial" w:hAnsi="Arial" w:cs="Arial"/>
                <w:sz w:val="14"/>
                <w:szCs w:val="14"/>
              </w:rPr>
            </w:pPr>
          </w:p>
        </w:tc>
        <w:tc>
          <w:tcPr>
            <w:tcW w:w="684" w:type="pct"/>
            <w:tcBorders>
              <w:top w:val="single" w:sz="4" w:space="0" w:color="auto"/>
              <w:left w:val="single" w:sz="4" w:space="0" w:color="auto"/>
              <w:bottom w:val="single" w:sz="4" w:space="0" w:color="auto"/>
              <w:right w:val="single" w:sz="4" w:space="0" w:color="auto"/>
            </w:tcBorders>
            <w:vAlign w:val="bottom"/>
          </w:tcPr>
          <w:p w:rsidR="00E136C1" w:rsidRPr="00E136C1" w:rsidRDefault="00E136C1" w:rsidP="001B2A6A">
            <w:pPr>
              <w:spacing w:after="0" w:line="240" w:lineRule="auto"/>
              <w:rPr>
                <w:rFonts w:ascii="Arial" w:hAnsi="Arial" w:cs="Arial"/>
                <w:sz w:val="14"/>
                <w:szCs w:val="14"/>
              </w:rPr>
            </w:pPr>
          </w:p>
        </w:tc>
        <w:tc>
          <w:tcPr>
            <w:tcW w:w="608" w:type="pct"/>
            <w:tcBorders>
              <w:top w:val="single" w:sz="4" w:space="0" w:color="auto"/>
              <w:left w:val="single" w:sz="4" w:space="0" w:color="auto"/>
              <w:bottom w:val="single" w:sz="4" w:space="0" w:color="auto"/>
              <w:right w:val="single" w:sz="4" w:space="0" w:color="auto"/>
            </w:tcBorders>
            <w:vAlign w:val="bottom"/>
          </w:tcPr>
          <w:p w:rsidR="00E136C1" w:rsidRPr="00E136C1" w:rsidRDefault="00E136C1" w:rsidP="001B2A6A">
            <w:pPr>
              <w:spacing w:after="0" w:line="240" w:lineRule="auto"/>
              <w:rPr>
                <w:rFonts w:ascii="Arial" w:hAnsi="Arial" w:cs="Arial"/>
                <w:sz w:val="14"/>
                <w:szCs w:val="14"/>
              </w:rPr>
            </w:pPr>
          </w:p>
        </w:tc>
        <w:tc>
          <w:tcPr>
            <w:tcW w:w="608" w:type="pct"/>
            <w:tcBorders>
              <w:top w:val="single" w:sz="4" w:space="0" w:color="auto"/>
              <w:left w:val="single" w:sz="4" w:space="0" w:color="auto"/>
              <w:bottom w:val="single" w:sz="4" w:space="0" w:color="auto"/>
              <w:right w:val="single" w:sz="4" w:space="0" w:color="auto"/>
            </w:tcBorders>
            <w:vAlign w:val="bottom"/>
          </w:tcPr>
          <w:p w:rsidR="00E136C1" w:rsidRPr="00E136C1" w:rsidRDefault="00E136C1" w:rsidP="001B2A6A">
            <w:pPr>
              <w:spacing w:after="0" w:line="240" w:lineRule="auto"/>
              <w:rPr>
                <w:rFonts w:ascii="Arial" w:hAnsi="Arial" w:cs="Arial"/>
                <w:sz w:val="14"/>
                <w:szCs w:val="14"/>
              </w:rPr>
            </w:pPr>
          </w:p>
        </w:tc>
        <w:tc>
          <w:tcPr>
            <w:tcW w:w="608" w:type="pct"/>
            <w:tcBorders>
              <w:top w:val="single" w:sz="4" w:space="0" w:color="auto"/>
              <w:left w:val="single" w:sz="4" w:space="0" w:color="auto"/>
              <w:bottom w:val="single" w:sz="4" w:space="0" w:color="auto"/>
              <w:right w:val="single" w:sz="4" w:space="0" w:color="auto"/>
            </w:tcBorders>
            <w:vAlign w:val="bottom"/>
          </w:tcPr>
          <w:p w:rsidR="00E136C1" w:rsidRPr="00E136C1" w:rsidRDefault="00E136C1" w:rsidP="001B2A6A">
            <w:pPr>
              <w:spacing w:after="0" w:line="240" w:lineRule="auto"/>
              <w:rPr>
                <w:rFonts w:ascii="Arial" w:hAnsi="Arial" w:cs="Arial"/>
                <w:sz w:val="14"/>
                <w:szCs w:val="14"/>
              </w:rPr>
            </w:pPr>
          </w:p>
        </w:tc>
        <w:tc>
          <w:tcPr>
            <w:tcW w:w="608" w:type="pct"/>
            <w:tcBorders>
              <w:top w:val="single" w:sz="4" w:space="0" w:color="auto"/>
              <w:left w:val="single" w:sz="4" w:space="0" w:color="auto"/>
              <w:bottom w:val="single" w:sz="4" w:space="0" w:color="auto"/>
              <w:right w:val="single" w:sz="4" w:space="0" w:color="auto"/>
            </w:tcBorders>
            <w:vAlign w:val="bottom"/>
          </w:tcPr>
          <w:p w:rsidR="00E136C1" w:rsidRPr="00E136C1" w:rsidRDefault="00E136C1" w:rsidP="001B2A6A">
            <w:pPr>
              <w:spacing w:after="0" w:line="240" w:lineRule="auto"/>
              <w:rPr>
                <w:rFonts w:ascii="Arial" w:hAnsi="Arial" w:cs="Arial"/>
                <w:sz w:val="14"/>
                <w:szCs w:val="14"/>
              </w:rPr>
            </w:pPr>
          </w:p>
        </w:tc>
        <w:tc>
          <w:tcPr>
            <w:tcW w:w="601" w:type="pct"/>
            <w:tcBorders>
              <w:top w:val="single" w:sz="4" w:space="0" w:color="auto"/>
              <w:left w:val="single" w:sz="4" w:space="0" w:color="auto"/>
              <w:bottom w:val="single" w:sz="4" w:space="0" w:color="auto"/>
              <w:right w:val="single" w:sz="4" w:space="0" w:color="auto"/>
            </w:tcBorders>
            <w:vAlign w:val="bottom"/>
          </w:tcPr>
          <w:p w:rsidR="00E136C1" w:rsidRPr="00E136C1" w:rsidRDefault="00E136C1" w:rsidP="001B2A6A">
            <w:pPr>
              <w:spacing w:after="0" w:line="240" w:lineRule="auto"/>
              <w:rPr>
                <w:rFonts w:ascii="Arial" w:hAnsi="Arial" w:cs="Arial"/>
                <w:sz w:val="14"/>
                <w:szCs w:val="14"/>
              </w:rPr>
            </w:pPr>
          </w:p>
        </w:tc>
      </w:tr>
      <w:tr w:rsidR="00E136C1" w:rsidRPr="00E136C1" w:rsidTr="001B2A6A">
        <w:trPr>
          <w:trHeight w:val="20"/>
          <w:jc w:val="center"/>
        </w:trPr>
        <w:tc>
          <w:tcPr>
            <w:tcW w:w="839" w:type="pct"/>
            <w:tcBorders>
              <w:top w:val="single" w:sz="4" w:space="0" w:color="auto"/>
              <w:left w:val="single" w:sz="4" w:space="0" w:color="auto"/>
              <w:bottom w:val="single" w:sz="4" w:space="0" w:color="auto"/>
              <w:right w:val="single" w:sz="4" w:space="0" w:color="auto"/>
            </w:tcBorders>
            <w:vAlign w:val="bottom"/>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поголовье коров</w:t>
            </w:r>
          </w:p>
        </w:tc>
        <w:tc>
          <w:tcPr>
            <w:tcW w:w="446" w:type="pct"/>
            <w:tcBorders>
              <w:top w:val="single" w:sz="4" w:space="0" w:color="auto"/>
              <w:left w:val="single" w:sz="4" w:space="0" w:color="auto"/>
              <w:bottom w:val="single" w:sz="4" w:space="0" w:color="auto"/>
              <w:right w:val="single" w:sz="4" w:space="0" w:color="auto"/>
            </w:tcBorders>
            <w:vAlign w:val="bottom"/>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голов</w:t>
            </w:r>
          </w:p>
        </w:tc>
        <w:tc>
          <w:tcPr>
            <w:tcW w:w="684" w:type="pct"/>
            <w:tcBorders>
              <w:top w:val="single" w:sz="4" w:space="0" w:color="auto"/>
              <w:left w:val="single" w:sz="4" w:space="0" w:color="auto"/>
              <w:bottom w:val="single" w:sz="4" w:space="0" w:color="auto"/>
              <w:right w:val="single" w:sz="4" w:space="0" w:color="auto"/>
            </w:tcBorders>
            <w:vAlign w:val="bottom"/>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677</w:t>
            </w:r>
          </w:p>
        </w:tc>
        <w:tc>
          <w:tcPr>
            <w:tcW w:w="608" w:type="pct"/>
            <w:tcBorders>
              <w:top w:val="single" w:sz="4" w:space="0" w:color="auto"/>
              <w:left w:val="single" w:sz="4" w:space="0" w:color="auto"/>
              <w:bottom w:val="single" w:sz="4" w:space="0" w:color="auto"/>
              <w:right w:val="single" w:sz="4" w:space="0" w:color="auto"/>
            </w:tcBorders>
            <w:vAlign w:val="bottom"/>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664</w:t>
            </w:r>
          </w:p>
        </w:tc>
        <w:tc>
          <w:tcPr>
            <w:tcW w:w="608" w:type="pct"/>
            <w:tcBorders>
              <w:top w:val="single" w:sz="4" w:space="0" w:color="auto"/>
              <w:left w:val="single" w:sz="4" w:space="0" w:color="auto"/>
              <w:bottom w:val="single" w:sz="4" w:space="0" w:color="auto"/>
              <w:right w:val="single" w:sz="4" w:space="0" w:color="auto"/>
            </w:tcBorders>
            <w:vAlign w:val="bottom"/>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665</w:t>
            </w:r>
          </w:p>
        </w:tc>
        <w:tc>
          <w:tcPr>
            <w:tcW w:w="608" w:type="pct"/>
            <w:tcBorders>
              <w:top w:val="single" w:sz="4" w:space="0" w:color="auto"/>
              <w:left w:val="single" w:sz="4" w:space="0" w:color="auto"/>
              <w:bottom w:val="single" w:sz="4" w:space="0" w:color="auto"/>
              <w:right w:val="single" w:sz="4" w:space="0" w:color="auto"/>
            </w:tcBorders>
            <w:vAlign w:val="bottom"/>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666</w:t>
            </w:r>
          </w:p>
        </w:tc>
        <w:tc>
          <w:tcPr>
            <w:tcW w:w="608" w:type="pct"/>
            <w:tcBorders>
              <w:top w:val="single" w:sz="4" w:space="0" w:color="auto"/>
              <w:left w:val="single" w:sz="4" w:space="0" w:color="auto"/>
              <w:bottom w:val="single" w:sz="4" w:space="0" w:color="auto"/>
              <w:right w:val="single" w:sz="4" w:space="0" w:color="auto"/>
            </w:tcBorders>
            <w:vAlign w:val="bottom"/>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669</w:t>
            </w:r>
          </w:p>
        </w:tc>
        <w:tc>
          <w:tcPr>
            <w:tcW w:w="601" w:type="pct"/>
            <w:tcBorders>
              <w:top w:val="single" w:sz="4" w:space="0" w:color="auto"/>
              <w:left w:val="single" w:sz="4" w:space="0" w:color="auto"/>
              <w:bottom w:val="single" w:sz="4" w:space="0" w:color="auto"/>
              <w:right w:val="single" w:sz="4" w:space="0" w:color="auto"/>
            </w:tcBorders>
            <w:vAlign w:val="bottom"/>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674</w:t>
            </w:r>
          </w:p>
        </w:tc>
      </w:tr>
      <w:tr w:rsidR="00E136C1" w:rsidRPr="00E136C1" w:rsidTr="001B2A6A">
        <w:trPr>
          <w:trHeight w:val="20"/>
          <w:jc w:val="center"/>
        </w:trPr>
        <w:tc>
          <w:tcPr>
            <w:tcW w:w="839" w:type="pct"/>
            <w:tcBorders>
              <w:top w:val="single" w:sz="4" w:space="0" w:color="auto"/>
              <w:left w:val="single" w:sz="4" w:space="0" w:color="auto"/>
              <w:bottom w:val="single" w:sz="4" w:space="0" w:color="auto"/>
              <w:right w:val="single" w:sz="4" w:space="0" w:color="auto"/>
            </w:tcBorders>
            <w:vAlign w:val="bottom"/>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поголовье свиней</w:t>
            </w:r>
          </w:p>
        </w:tc>
        <w:tc>
          <w:tcPr>
            <w:tcW w:w="446" w:type="pct"/>
            <w:tcBorders>
              <w:top w:val="single" w:sz="4" w:space="0" w:color="auto"/>
              <w:left w:val="single" w:sz="4" w:space="0" w:color="auto"/>
              <w:bottom w:val="single" w:sz="4" w:space="0" w:color="auto"/>
              <w:right w:val="single" w:sz="4" w:space="0" w:color="auto"/>
            </w:tcBorders>
            <w:vAlign w:val="bottom"/>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голов</w:t>
            </w:r>
          </w:p>
        </w:tc>
        <w:tc>
          <w:tcPr>
            <w:tcW w:w="684" w:type="pct"/>
            <w:tcBorders>
              <w:top w:val="single" w:sz="4" w:space="0" w:color="auto"/>
              <w:left w:val="single" w:sz="4" w:space="0" w:color="auto"/>
              <w:bottom w:val="single" w:sz="4" w:space="0" w:color="auto"/>
              <w:right w:val="single" w:sz="4" w:space="0" w:color="auto"/>
            </w:tcBorders>
            <w:vAlign w:val="bottom"/>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849</w:t>
            </w:r>
          </w:p>
        </w:tc>
        <w:tc>
          <w:tcPr>
            <w:tcW w:w="608" w:type="pct"/>
            <w:tcBorders>
              <w:top w:val="single" w:sz="4" w:space="0" w:color="auto"/>
              <w:left w:val="single" w:sz="4" w:space="0" w:color="auto"/>
              <w:bottom w:val="single" w:sz="4" w:space="0" w:color="auto"/>
              <w:right w:val="single" w:sz="4" w:space="0" w:color="auto"/>
            </w:tcBorders>
            <w:vAlign w:val="bottom"/>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663</w:t>
            </w:r>
          </w:p>
        </w:tc>
        <w:tc>
          <w:tcPr>
            <w:tcW w:w="608" w:type="pct"/>
            <w:tcBorders>
              <w:top w:val="single" w:sz="4" w:space="0" w:color="auto"/>
              <w:left w:val="single" w:sz="4" w:space="0" w:color="auto"/>
              <w:bottom w:val="single" w:sz="4" w:space="0" w:color="auto"/>
              <w:right w:val="single" w:sz="4" w:space="0" w:color="auto"/>
            </w:tcBorders>
            <w:vAlign w:val="bottom"/>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664</w:t>
            </w:r>
          </w:p>
        </w:tc>
        <w:tc>
          <w:tcPr>
            <w:tcW w:w="608" w:type="pct"/>
            <w:tcBorders>
              <w:top w:val="single" w:sz="4" w:space="0" w:color="auto"/>
              <w:left w:val="single" w:sz="4" w:space="0" w:color="auto"/>
              <w:bottom w:val="single" w:sz="4" w:space="0" w:color="auto"/>
              <w:right w:val="single" w:sz="4" w:space="0" w:color="auto"/>
            </w:tcBorders>
            <w:vAlign w:val="bottom"/>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666</w:t>
            </w:r>
          </w:p>
        </w:tc>
        <w:tc>
          <w:tcPr>
            <w:tcW w:w="608" w:type="pct"/>
            <w:tcBorders>
              <w:top w:val="single" w:sz="4" w:space="0" w:color="auto"/>
              <w:left w:val="single" w:sz="4" w:space="0" w:color="auto"/>
              <w:bottom w:val="single" w:sz="4" w:space="0" w:color="auto"/>
              <w:right w:val="single" w:sz="4" w:space="0" w:color="auto"/>
            </w:tcBorders>
            <w:vAlign w:val="bottom"/>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670</w:t>
            </w:r>
          </w:p>
        </w:tc>
        <w:tc>
          <w:tcPr>
            <w:tcW w:w="601" w:type="pct"/>
            <w:tcBorders>
              <w:top w:val="single" w:sz="4" w:space="0" w:color="auto"/>
              <w:left w:val="single" w:sz="4" w:space="0" w:color="auto"/>
              <w:bottom w:val="single" w:sz="4" w:space="0" w:color="auto"/>
              <w:right w:val="single" w:sz="4" w:space="0" w:color="auto"/>
            </w:tcBorders>
            <w:vAlign w:val="bottom"/>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676</w:t>
            </w:r>
          </w:p>
        </w:tc>
      </w:tr>
      <w:tr w:rsidR="00E136C1" w:rsidRPr="00E136C1" w:rsidTr="001B2A6A">
        <w:trPr>
          <w:trHeight w:val="20"/>
          <w:jc w:val="center"/>
        </w:trPr>
        <w:tc>
          <w:tcPr>
            <w:tcW w:w="839" w:type="pct"/>
            <w:tcBorders>
              <w:top w:val="single" w:sz="4" w:space="0" w:color="auto"/>
              <w:left w:val="single" w:sz="4" w:space="0" w:color="auto"/>
              <w:bottom w:val="single" w:sz="4" w:space="0" w:color="auto"/>
              <w:right w:val="single" w:sz="4" w:space="0" w:color="auto"/>
            </w:tcBorders>
            <w:vAlign w:val="bottom"/>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поголовье овец, коз</w:t>
            </w:r>
          </w:p>
        </w:tc>
        <w:tc>
          <w:tcPr>
            <w:tcW w:w="446" w:type="pct"/>
            <w:tcBorders>
              <w:top w:val="single" w:sz="4" w:space="0" w:color="auto"/>
              <w:left w:val="single" w:sz="4" w:space="0" w:color="auto"/>
              <w:bottom w:val="single" w:sz="4" w:space="0" w:color="auto"/>
              <w:right w:val="single" w:sz="4" w:space="0" w:color="auto"/>
            </w:tcBorders>
            <w:vAlign w:val="bottom"/>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голов</w:t>
            </w:r>
          </w:p>
        </w:tc>
        <w:tc>
          <w:tcPr>
            <w:tcW w:w="684" w:type="pct"/>
            <w:tcBorders>
              <w:top w:val="single" w:sz="4" w:space="0" w:color="auto"/>
              <w:left w:val="single" w:sz="4" w:space="0" w:color="auto"/>
              <w:bottom w:val="single" w:sz="4" w:space="0" w:color="auto"/>
              <w:right w:val="single" w:sz="4" w:space="0" w:color="auto"/>
            </w:tcBorders>
            <w:vAlign w:val="bottom"/>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255</w:t>
            </w:r>
          </w:p>
        </w:tc>
        <w:tc>
          <w:tcPr>
            <w:tcW w:w="608" w:type="pct"/>
            <w:tcBorders>
              <w:top w:val="single" w:sz="4" w:space="0" w:color="auto"/>
              <w:left w:val="single" w:sz="4" w:space="0" w:color="auto"/>
              <w:bottom w:val="single" w:sz="4" w:space="0" w:color="auto"/>
              <w:right w:val="single" w:sz="4" w:space="0" w:color="auto"/>
            </w:tcBorders>
            <w:vAlign w:val="bottom"/>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219</w:t>
            </w:r>
          </w:p>
        </w:tc>
        <w:tc>
          <w:tcPr>
            <w:tcW w:w="608" w:type="pct"/>
            <w:tcBorders>
              <w:top w:val="single" w:sz="4" w:space="0" w:color="auto"/>
              <w:left w:val="single" w:sz="4" w:space="0" w:color="auto"/>
              <w:bottom w:val="single" w:sz="4" w:space="0" w:color="auto"/>
              <w:right w:val="single" w:sz="4" w:space="0" w:color="auto"/>
            </w:tcBorders>
            <w:vAlign w:val="bottom"/>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220</w:t>
            </w:r>
          </w:p>
        </w:tc>
        <w:tc>
          <w:tcPr>
            <w:tcW w:w="608" w:type="pct"/>
            <w:tcBorders>
              <w:top w:val="single" w:sz="4" w:space="0" w:color="auto"/>
              <w:left w:val="single" w:sz="4" w:space="0" w:color="auto"/>
              <w:bottom w:val="single" w:sz="4" w:space="0" w:color="auto"/>
              <w:right w:val="single" w:sz="4" w:space="0" w:color="auto"/>
            </w:tcBorders>
            <w:vAlign w:val="bottom"/>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222</w:t>
            </w:r>
          </w:p>
        </w:tc>
        <w:tc>
          <w:tcPr>
            <w:tcW w:w="608" w:type="pct"/>
            <w:tcBorders>
              <w:top w:val="single" w:sz="4" w:space="0" w:color="auto"/>
              <w:left w:val="single" w:sz="4" w:space="0" w:color="auto"/>
              <w:bottom w:val="single" w:sz="4" w:space="0" w:color="auto"/>
              <w:right w:val="single" w:sz="4" w:space="0" w:color="auto"/>
            </w:tcBorders>
            <w:vAlign w:val="bottom"/>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226</w:t>
            </w:r>
          </w:p>
        </w:tc>
        <w:tc>
          <w:tcPr>
            <w:tcW w:w="601" w:type="pct"/>
            <w:tcBorders>
              <w:top w:val="single" w:sz="4" w:space="0" w:color="auto"/>
              <w:left w:val="single" w:sz="4" w:space="0" w:color="auto"/>
              <w:bottom w:val="single" w:sz="4" w:space="0" w:color="auto"/>
              <w:right w:val="single" w:sz="4" w:space="0" w:color="auto"/>
            </w:tcBorders>
            <w:vAlign w:val="bottom"/>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232</w:t>
            </w:r>
          </w:p>
        </w:tc>
      </w:tr>
      <w:tr w:rsidR="00E136C1" w:rsidRPr="00E136C1" w:rsidTr="001B2A6A">
        <w:trPr>
          <w:trHeight w:val="20"/>
          <w:jc w:val="center"/>
        </w:trPr>
        <w:tc>
          <w:tcPr>
            <w:tcW w:w="839" w:type="pct"/>
            <w:tcBorders>
              <w:top w:val="single" w:sz="4" w:space="0" w:color="auto"/>
              <w:left w:val="single" w:sz="4" w:space="0" w:color="auto"/>
              <w:bottom w:val="single" w:sz="4" w:space="0" w:color="auto"/>
              <w:right w:val="single" w:sz="4" w:space="0" w:color="auto"/>
            </w:tcBorders>
            <w:vAlign w:val="bottom"/>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 xml:space="preserve">поголовье  лошадей </w:t>
            </w:r>
          </w:p>
        </w:tc>
        <w:tc>
          <w:tcPr>
            <w:tcW w:w="446" w:type="pct"/>
            <w:tcBorders>
              <w:top w:val="single" w:sz="4" w:space="0" w:color="auto"/>
              <w:left w:val="single" w:sz="4" w:space="0" w:color="auto"/>
              <w:bottom w:val="single" w:sz="4" w:space="0" w:color="auto"/>
              <w:right w:val="single" w:sz="4" w:space="0" w:color="auto"/>
            </w:tcBorders>
            <w:vAlign w:val="bottom"/>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голов</w:t>
            </w:r>
          </w:p>
        </w:tc>
        <w:tc>
          <w:tcPr>
            <w:tcW w:w="684" w:type="pct"/>
            <w:tcBorders>
              <w:top w:val="single" w:sz="4" w:space="0" w:color="auto"/>
              <w:left w:val="single" w:sz="4" w:space="0" w:color="auto"/>
              <w:bottom w:val="single" w:sz="4" w:space="0" w:color="auto"/>
              <w:right w:val="single" w:sz="4" w:space="0" w:color="auto"/>
            </w:tcBorders>
            <w:vAlign w:val="bottom"/>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87</w:t>
            </w:r>
          </w:p>
        </w:tc>
        <w:tc>
          <w:tcPr>
            <w:tcW w:w="608" w:type="pct"/>
            <w:tcBorders>
              <w:top w:val="single" w:sz="4" w:space="0" w:color="auto"/>
              <w:left w:val="single" w:sz="4" w:space="0" w:color="auto"/>
              <w:bottom w:val="single" w:sz="4" w:space="0" w:color="auto"/>
              <w:right w:val="single" w:sz="4" w:space="0" w:color="auto"/>
            </w:tcBorders>
            <w:vAlign w:val="bottom"/>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88</w:t>
            </w:r>
          </w:p>
        </w:tc>
        <w:tc>
          <w:tcPr>
            <w:tcW w:w="608" w:type="pct"/>
            <w:tcBorders>
              <w:top w:val="single" w:sz="4" w:space="0" w:color="auto"/>
              <w:left w:val="single" w:sz="4" w:space="0" w:color="auto"/>
              <w:bottom w:val="single" w:sz="4" w:space="0" w:color="auto"/>
              <w:right w:val="single" w:sz="4" w:space="0" w:color="auto"/>
            </w:tcBorders>
            <w:vAlign w:val="bottom"/>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89</w:t>
            </w:r>
          </w:p>
        </w:tc>
        <w:tc>
          <w:tcPr>
            <w:tcW w:w="608" w:type="pct"/>
            <w:tcBorders>
              <w:top w:val="single" w:sz="4" w:space="0" w:color="auto"/>
              <w:left w:val="single" w:sz="4" w:space="0" w:color="auto"/>
              <w:bottom w:val="single" w:sz="4" w:space="0" w:color="auto"/>
              <w:right w:val="single" w:sz="4" w:space="0" w:color="auto"/>
            </w:tcBorders>
            <w:vAlign w:val="bottom"/>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91</w:t>
            </w:r>
          </w:p>
        </w:tc>
        <w:tc>
          <w:tcPr>
            <w:tcW w:w="608" w:type="pct"/>
            <w:tcBorders>
              <w:top w:val="single" w:sz="4" w:space="0" w:color="auto"/>
              <w:left w:val="single" w:sz="4" w:space="0" w:color="auto"/>
              <w:bottom w:val="single" w:sz="4" w:space="0" w:color="auto"/>
              <w:right w:val="single" w:sz="4" w:space="0" w:color="auto"/>
            </w:tcBorders>
            <w:vAlign w:val="bottom"/>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95</w:t>
            </w:r>
          </w:p>
        </w:tc>
        <w:tc>
          <w:tcPr>
            <w:tcW w:w="601" w:type="pct"/>
            <w:tcBorders>
              <w:top w:val="single" w:sz="4" w:space="0" w:color="auto"/>
              <w:left w:val="single" w:sz="4" w:space="0" w:color="auto"/>
              <w:bottom w:val="single" w:sz="4" w:space="0" w:color="auto"/>
              <w:right w:val="single" w:sz="4" w:space="0" w:color="auto"/>
            </w:tcBorders>
            <w:vAlign w:val="bottom"/>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101</w:t>
            </w:r>
          </w:p>
        </w:tc>
      </w:tr>
    </w:tbl>
    <w:p w:rsidR="00E136C1" w:rsidRPr="00E136C1" w:rsidRDefault="00E136C1" w:rsidP="00E136C1">
      <w:pPr>
        <w:widowControl w:val="0"/>
        <w:autoSpaceDE w:val="0"/>
        <w:autoSpaceDN w:val="0"/>
        <w:adjustRightInd w:val="0"/>
        <w:spacing w:after="0" w:line="240" w:lineRule="auto"/>
        <w:rPr>
          <w:rFonts w:ascii="Arial" w:eastAsia="Times New Roman" w:hAnsi="Arial" w:cs="Arial"/>
          <w:color w:val="000000"/>
          <w:sz w:val="20"/>
          <w:szCs w:val="20"/>
          <w:lang w:val="en-US" w:eastAsia="ru-RU"/>
        </w:rPr>
      </w:pPr>
    </w:p>
    <w:p w:rsidR="00E136C1" w:rsidRPr="00E136C1" w:rsidRDefault="00E136C1" w:rsidP="00E136C1">
      <w:pPr>
        <w:widowControl w:val="0"/>
        <w:autoSpaceDE w:val="0"/>
        <w:autoSpaceDN w:val="0"/>
        <w:adjustRightInd w:val="0"/>
        <w:spacing w:after="0" w:line="240" w:lineRule="auto"/>
        <w:ind w:firstLine="567"/>
        <w:rPr>
          <w:rFonts w:ascii="Arial" w:eastAsia="Times New Roman" w:hAnsi="Arial" w:cs="Arial"/>
          <w:color w:val="000000"/>
          <w:sz w:val="20"/>
          <w:szCs w:val="20"/>
          <w:lang w:eastAsia="ru-RU"/>
        </w:rPr>
      </w:pPr>
      <w:r w:rsidRPr="00E136C1">
        <w:rPr>
          <w:rFonts w:ascii="Arial" w:eastAsia="Times New Roman" w:hAnsi="Arial" w:cs="Arial"/>
          <w:bCs/>
          <w:color w:val="000000"/>
          <w:sz w:val="20"/>
          <w:szCs w:val="20"/>
          <w:lang w:eastAsia="ru-RU"/>
        </w:rPr>
        <w:lastRenderedPageBreak/>
        <w:t>4. Строительство</w:t>
      </w:r>
    </w:p>
    <w:p w:rsidR="00E136C1" w:rsidRPr="00E136C1" w:rsidRDefault="00E136C1" w:rsidP="00E136C1">
      <w:pPr>
        <w:widowControl w:val="0"/>
        <w:autoSpaceDE w:val="0"/>
        <w:autoSpaceDN w:val="0"/>
        <w:adjustRightInd w:val="0"/>
        <w:spacing w:after="0" w:line="240" w:lineRule="auto"/>
        <w:ind w:firstLine="567"/>
        <w:rPr>
          <w:rFonts w:ascii="Arial" w:eastAsia="Times New Roman" w:hAnsi="Arial" w:cs="Arial"/>
          <w:sz w:val="20"/>
          <w:szCs w:val="20"/>
          <w:lang w:eastAsia="ru-RU"/>
        </w:rPr>
      </w:pPr>
    </w:p>
    <w:p w:rsidR="00E136C1" w:rsidRPr="00E136C1" w:rsidRDefault="00E136C1" w:rsidP="00E136C1">
      <w:pPr>
        <w:autoSpaceDE w:val="0"/>
        <w:autoSpaceDN w:val="0"/>
        <w:adjustRightInd w:val="0"/>
        <w:spacing w:after="0" w:line="240" w:lineRule="auto"/>
        <w:ind w:firstLine="567"/>
        <w:jc w:val="both"/>
        <w:rPr>
          <w:rFonts w:ascii="Arial" w:eastAsia="Times New Roman" w:hAnsi="Arial" w:cs="Arial"/>
          <w:sz w:val="20"/>
          <w:szCs w:val="20"/>
          <w:lang w:eastAsia="ru-RU"/>
        </w:rPr>
      </w:pPr>
      <w:r w:rsidRPr="00E136C1">
        <w:rPr>
          <w:rFonts w:ascii="Arial" w:eastAsia="Times New Roman" w:hAnsi="Arial" w:cs="Arial"/>
          <w:sz w:val="20"/>
          <w:szCs w:val="20"/>
          <w:lang w:eastAsia="ru-RU"/>
        </w:rPr>
        <w:t xml:space="preserve">В районе ежегодно сохраняются объёмы строительства жилья и производственных объектов. </w:t>
      </w:r>
    </w:p>
    <w:p w:rsidR="00E136C1" w:rsidRPr="00E136C1" w:rsidRDefault="00E136C1" w:rsidP="00E136C1">
      <w:pPr>
        <w:autoSpaceDE w:val="0"/>
        <w:autoSpaceDN w:val="0"/>
        <w:adjustRightInd w:val="0"/>
        <w:spacing w:after="0" w:line="240" w:lineRule="auto"/>
        <w:ind w:firstLine="567"/>
        <w:jc w:val="both"/>
        <w:rPr>
          <w:rFonts w:ascii="Arial" w:eastAsia="Times New Roman" w:hAnsi="Arial" w:cs="Arial"/>
          <w:sz w:val="20"/>
          <w:szCs w:val="20"/>
          <w:lang w:eastAsia="ru-RU"/>
        </w:rPr>
      </w:pPr>
      <w:r w:rsidRPr="00E136C1">
        <w:rPr>
          <w:rFonts w:ascii="Arial" w:eastAsia="Times New Roman" w:hAnsi="Arial" w:cs="Arial"/>
          <w:sz w:val="20"/>
          <w:szCs w:val="20"/>
          <w:lang w:eastAsia="ru-RU"/>
        </w:rPr>
        <w:t>В отчётном 2023 году введено в эксплуатацию 47 объектов, из них 31 объект жилого назначения, в том числе:</w:t>
      </w:r>
    </w:p>
    <w:p w:rsidR="00E136C1" w:rsidRPr="00E136C1" w:rsidRDefault="00E136C1" w:rsidP="00E136C1">
      <w:pPr>
        <w:autoSpaceDE w:val="0"/>
        <w:autoSpaceDN w:val="0"/>
        <w:adjustRightInd w:val="0"/>
        <w:spacing w:after="0" w:line="240" w:lineRule="auto"/>
        <w:ind w:firstLine="567"/>
        <w:jc w:val="both"/>
        <w:rPr>
          <w:rFonts w:ascii="Arial" w:eastAsia="Times New Roman" w:hAnsi="Arial" w:cs="Arial"/>
          <w:sz w:val="20"/>
          <w:szCs w:val="20"/>
          <w:lang w:eastAsia="ru-RU"/>
        </w:rPr>
      </w:pPr>
      <w:r w:rsidRPr="00E136C1">
        <w:rPr>
          <w:rFonts w:ascii="Arial" w:eastAsia="Times New Roman" w:hAnsi="Arial" w:cs="Arial"/>
          <w:sz w:val="20"/>
          <w:szCs w:val="20"/>
          <w:lang w:eastAsia="ru-RU"/>
        </w:rPr>
        <w:t xml:space="preserve">- 27 жилых домов блокированной застройки, площадью 676,30 кв.м. </w:t>
      </w:r>
    </w:p>
    <w:p w:rsidR="00E136C1" w:rsidRPr="00E136C1" w:rsidRDefault="00E136C1" w:rsidP="00E136C1">
      <w:pPr>
        <w:autoSpaceDE w:val="0"/>
        <w:autoSpaceDN w:val="0"/>
        <w:adjustRightInd w:val="0"/>
        <w:spacing w:after="0" w:line="240" w:lineRule="auto"/>
        <w:ind w:firstLine="567"/>
        <w:jc w:val="both"/>
        <w:rPr>
          <w:rFonts w:ascii="Arial" w:eastAsia="Times New Roman" w:hAnsi="Arial" w:cs="Arial"/>
          <w:sz w:val="20"/>
          <w:szCs w:val="20"/>
          <w:lang w:eastAsia="ru-RU"/>
        </w:rPr>
      </w:pPr>
      <w:r w:rsidRPr="00E136C1">
        <w:rPr>
          <w:rFonts w:ascii="Arial" w:eastAsia="Times New Roman" w:hAnsi="Arial" w:cs="Arial"/>
          <w:sz w:val="20"/>
          <w:szCs w:val="20"/>
          <w:lang w:eastAsia="ru-RU"/>
        </w:rPr>
        <w:t>- 4 индивидуальных жилых дома, площадью 469,9 кв.м.</w:t>
      </w:r>
    </w:p>
    <w:p w:rsidR="00E136C1" w:rsidRPr="00E136C1" w:rsidRDefault="00E136C1" w:rsidP="00E136C1">
      <w:pPr>
        <w:autoSpaceDE w:val="0"/>
        <w:autoSpaceDN w:val="0"/>
        <w:adjustRightInd w:val="0"/>
        <w:spacing w:after="0" w:line="240" w:lineRule="auto"/>
        <w:ind w:firstLine="567"/>
        <w:jc w:val="both"/>
        <w:rPr>
          <w:rFonts w:ascii="Arial" w:eastAsia="Times New Roman" w:hAnsi="Arial" w:cs="Arial"/>
          <w:sz w:val="20"/>
          <w:szCs w:val="20"/>
          <w:lang w:eastAsia="ru-RU"/>
        </w:rPr>
      </w:pPr>
      <w:r w:rsidRPr="00E136C1">
        <w:rPr>
          <w:rFonts w:ascii="Arial" w:eastAsia="Times New Roman" w:hAnsi="Arial" w:cs="Arial"/>
          <w:sz w:val="20"/>
          <w:szCs w:val="20"/>
          <w:lang w:eastAsia="ru-RU"/>
        </w:rPr>
        <w:t>и 16 объектов социального и производственного назначения,  в том числе:</w:t>
      </w:r>
    </w:p>
    <w:p w:rsidR="00E136C1" w:rsidRPr="00E136C1" w:rsidRDefault="00E136C1" w:rsidP="00E136C1">
      <w:pPr>
        <w:autoSpaceDE w:val="0"/>
        <w:autoSpaceDN w:val="0"/>
        <w:adjustRightInd w:val="0"/>
        <w:spacing w:after="0" w:line="240" w:lineRule="auto"/>
        <w:ind w:firstLine="567"/>
        <w:jc w:val="both"/>
        <w:rPr>
          <w:rFonts w:ascii="Arial" w:eastAsia="Times New Roman" w:hAnsi="Arial" w:cs="Arial"/>
          <w:sz w:val="20"/>
          <w:szCs w:val="20"/>
          <w:lang w:eastAsia="ru-RU"/>
        </w:rPr>
      </w:pPr>
      <w:r w:rsidRPr="00E136C1">
        <w:rPr>
          <w:rFonts w:ascii="Arial" w:eastAsia="Times New Roman" w:hAnsi="Arial" w:cs="Arial"/>
          <w:sz w:val="20"/>
          <w:szCs w:val="20"/>
          <w:lang w:eastAsia="ru-RU"/>
        </w:rPr>
        <w:t>4 объектов социального назначения:</w:t>
      </w:r>
    </w:p>
    <w:p w:rsidR="00E136C1" w:rsidRPr="00E136C1" w:rsidRDefault="00E136C1" w:rsidP="00E136C1">
      <w:pPr>
        <w:autoSpaceDE w:val="0"/>
        <w:autoSpaceDN w:val="0"/>
        <w:adjustRightInd w:val="0"/>
        <w:spacing w:after="0" w:line="240" w:lineRule="auto"/>
        <w:ind w:firstLine="567"/>
        <w:jc w:val="both"/>
        <w:rPr>
          <w:rFonts w:ascii="Arial" w:eastAsia="Times New Roman" w:hAnsi="Arial" w:cs="Arial"/>
          <w:sz w:val="20"/>
          <w:szCs w:val="20"/>
          <w:lang w:eastAsia="ru-RU"/>
        </w:rPr>
      </w:pPr>
      <w:r w:rsidRPr="00E136C1">
        <w:rPr>
          <w:rFonts w:ascii="Arial" w:eastAsia="Times New Roman" w:hAnsi="Arial" w:cs="Arial"/>
          <w:sz w:val="20"/>
          <w:szCs w:val="20"/>
          <w:lang w:eastAsia="ru-RU"/>
        </w:rPr>
        <w:t>- в</w:t>
      </w:r>
      <w:r w:rsidRPr="00E136C1">
        <w:rPr>
          <w:rFonts w:ascii="Arial" w:eastAsia="Times New Roman" w:hAnsi="Arial" w:cs="Arial"/>
          <w:color w:val="000000"/>
          <w:sz w:val="20"/>
          <w:szCs w:val="20"/>
          <w:lang w:eastAsia="ru-RU"/>
        </w:rPr>
        <w:t xml:space="preserve">рачебная амбулатория в п. Пинчуга, </w:t>
      </w:r>
      <w:r w:rsidRPr="00E136C1">
        <w:rPr>
          <w:rFonts w:ascii="Arial" w:eastAsia="Times New Roman" w:hAnsi="Arial" w:cs="Arial"/>
          <w:sz w:val="20"/>
          <w:szCs w:val="20"/>
          <w:lang w:eastAsia="ru-RU"/>
        </w:rPr>
        <w:t>общая площадь здания – 463,10 кв.м., мощность амбулатории – 95 посещений в смену;</w:t>
      </w:r>
    </w:p>
    <w:p w:rsidR="00E136C1" w:rsidRPr="00E136C1" w:rsidRDefault="00E136C1" w:rsidP="00E136C1">
      <w:pPr>
        <w:autoSpaceDE w:val="0"/>
        <w:autoSpaceDN w:val="0"/>
        <w:adjustRightInd w:val="0"/>
        <w:spacing w:after="0" w:line="240" w:lineRule="auto"/>
        <w:ind w:firstLine="567"/>
        <w:jc w:val="both"/>
        <w:rPr>
          <w:rFonts w:ascii="Arial" w:eastAsia="Times New Roman" w:hAnsi="Arial" w:cs="Arial"/>
          <w:sz w:val="20"/>
          <w:szCs w:val="20"/>
          <w:lang w:eastAsia="ru-RU"/>
        </w:rPr>
      </w:pPr>
      <w:r w:rsidRPr="00E136C1">
        <w:rPr>
          <w:rFonts w:ascii="Arial" w:eastAsia="Times New Roman" w:hAnsi="Arial" w:cs="Arial"/>
          <w:sz w:val="20"/>
          <w:szCs w:val="20"/>
          <w:lang w:eastAsia="ru-RU"/>
        </w:rPr>
        <w:t>- кафетерий в п. Таежный, 2 этажа общая площадь – 343,40 кв.м.;</w:t>
      </w:r>
    </w:p>
    <w:p w:rsidR="00E136C1" w:rsidRPr="00E136C1" w:rsidRDefault="00E136C1" w:rsidP="00E136C1">
      <w:pPr>
        <w:autoSpaceDE w:val="0"/>
        <w:autoSpaceDN w:val="0"/>
        <w:adjustRightInd w:val="0"/>
        <w:spacing w:after="0" w:line="240" w:lineRule="auto"/>
        <w:ind w:firstLine="567"/>
        <w:jc w:val="both"/>
        <w:rPr>
          <w:rFonts w:ascii="Arial" w:eastAsia="Times New Roman" w:hAnsi="Arial" w:cs="Arial"/>
          <w:sz w:val="20"/>
          <w:szCs w:val="20"/>
          <w:lang w:eastAsia="ru-RU"/>
        </w:rPr>
      </w:pPr>
      <w:r w:rsidRPr="00E136C1">
        <w:rPr>
          <w:rFonts w:ascii="Arial" w:eastAsia="Times New Roman" w:hAnsi="Arial" w:cs="Arial"/>
          <w:sz w:val="20"/>
          <w:szCs w:val="20"/>
          <w:lang w:eastAsia="ru-RU"/>
        </w:rPr>
        <w:t>- торговый комплекс с. Богучаны, 2 этажа, общая площадь – 1001,5 кв.м.;</w:t>
      </w:r>
    </w:p>
    <w:p w:rsidR="00E136C1" w:rsidRPr="00E136C1" w:rsidRDefault="00E136C1" w:rsidP="00E136C1">
      <w:pPr>
        <w:autoSpaceDE w:val="0"/>
        <w:autoSpaceDN w:val="0"/>
        <w:adjustRightInd w:val="0"/>
        <w:spacing w:after="0" w:line="240" w:lineRule="auto"/>
        <w:ind w:firstLine="567"/>
        <w:jc w:val="both"/>
        <w:rPr>
          <w:rFonts w:ascii="Arial" w:eastAsia="Times New Roman" w:hAnsi="Arial" w:cs="Arial"/>
          <w:sz w:val="20"/>
          <w:szCs w:val="20"/>
          <w:lang w:eastAsia="ru-RU"/>
        </w:rPr>
      </w:pPr>
      <w:r w:rsidRPr="00E136C1">
        <w:rPr>
          <w:rFonts w:ascii="Arial" w:eastAsia="Times New Roman" w:hAnsi="Arial" w:cs="Arial"/>
          <w:sz w:val="20"/>
          <w:szCs w:val="20"/>
          <w:lang w:eastAsia="ru-RU"/>
        </w:rPr>
        <w:t>- магазин в с. Богучаны, общая площадь – 700,4 кв.м.</w:t>
      </w:r>
    </w:p>
    <w:p w:rsidR="00E136C1" w:rsidRPr="00E136C1" w:rsidRDefault="00E136C1" w:rsidP="00E136C1">
      <w:pPr>
        <w:autoSpaceDE w:val="0"/>
        <w:autoSpaceDN w:val="0"/>
        <w:adjustRightInd w:val="0"/>
        <w:spacing w:after="0" w:line="240" w:lineRule="auto"/>
        <w:ind w:firstLine="567"/>
        <w:jc w:val="both"/>
        <w:rPr>
          <w:rFonts w:ascii="Arial" w:eastAsia="Times New Roman" w:hAnsi="Arial" w:cs="Arial"/>
          <w:sz w:val="20"/>
          <w:szCs w:val="20"/>
          <w:lang w:eastAsia="ru-RU"/>
        </w:rPr>
      </w:pPr>
      <w:r w:rsidRPr="00E136C1">
        <w:rPr>
          <w:rFonts w:ascii="Arial" w:eastAsia="Times New Roman" w:hAnsi="Arial" w:cs="Arial"/>
          <w:sz w:val="20"/>
          <w:szCs w:val="20"/>
          <w:lang w:eastAsia="ru-RU"/>
        </w:rPr>
        <w:t>12 объектов промышленного назначения:</w:t>
      </w:r>
    </w:p>
    <w:p w:rsidR="00E136C1" w:rsidRPr="00E136C1" w:rsidRDefault="00E136C1" w:rsidP="00E136C1">
      <w:pPr>
        <w:autoSpaceDE w:val="0"/>
        <w:autoSpaceDN w:val="0"/>
        <w:adjustRightInd w:val="0"/>
        <w:spacing w:after="0" w:line="240" w:lineRule="auto"/>
        <w:ind w:firstLine="567"/>
        <w:jc w:val="both"/>
        <w:rPr>
          <w:rFonts w:ascii="Arial" w:eastAsia="Times New Roman" w:hAnsi="Arial" w:cs="Arial"/>
          <w:sz w:val="20"/>
          <w:szCs w:val="20"/>
          <w:lang w:eastAsia="ru-RU"/>
        </w:rPr>
      </w:pPr>
      <w:r w:rsidRPr="00E136C1">
        <w:rPr>
          <w:rFonts w:ascii="Arial" w:eastAsia="Times New Roman" w:hAnsi="Arial" w:cs="Arial"/>
          <w:sz w:val="20"/>
          <w:szCs w:val="20"/>
          <w:lang w:eastAsia="ru-RU"/>
        </w:rPr>
        <w:t>- лесосушильный корпус – 3 шт., общей площадью – 2123,0 кв.м.;</w:t>
      </w:r>
    </w:p>
    <w:p w:rsidR="00E136C1" w:rsidRPr="00E136C1" w:rsidRDefault="00E136C1" w:rsidP="00E136C1">
      <w:pPr>
        <w:autoSpaceDE w:val="0"/>
        <w:autoSpaceDN w:val="0"/>
        <w:adjustRightInd w:val="0"/>
        <w:spacing w:after="0" w:line="240" w:lineRule="auto"/>
        <w:ind w:firstLine="567"/>
        <w:jc w:val="both"/>
        <w:rPr>
          <w:rFonts w:ascii="Arial" w:eastAsia="Times New Roman" w:hAnsi="Arial" w:cs="Arial"/>
          <w:sz w:val="20"/>
          <w:szCs w:val="20"/>
          <w:lang w:eastAsia="ru-RU"/>
        </w:rPr>
      </w:pPr>
      <w:r w:rsidRPr="00E136C1">
        <w:rPr>
          <w:rFonts w:ascii="Arial" w:eastAsia="Times New Roman" w:hAnsi="Arial" w:cs="Arial"/>
          <w:sz w:val="20"/>
          <w:szCs w:val="20"/>
          <w:lang w:eastAsia="ru-RU"/>
        </w:rPr>
        <w:t>- склад – 2 шт., общей площадью – 155,8 кв.м.;</w:t>
      </w:r>
    </w:p>
    <w:p w:rsidR="00E136C1" w:rsidRPr="00E136C1" w:rsidRDefault="00E136C1" w:rsidP="00E136C1">
      <w:pPr>
        <w:autoSpaceDE w:val="0"/>
        <w:autoSpaceDN w:val="0"/>
        <w:adjustRightInd w:val="0"/>
        <w:spacing w:after="0" w:line="240" w:lineRule="auto"/>
        <w:ind w:firstLine="567"/>
        <w:jc w:val="both"/>
        <w:rPr>
          <w:rFonts w:ascii="Arial" w:eastAsia="Times New Roman" w:hAnsi="Arial" w:cs="Arial"/>
          <w:sz w:val="20"/>
          <w:szCs w:val="20"/>
          <w:lang w:eastAsia="ru-RU"/>
        </w:rPr>
      </w:pPr>
      <w:r w:rsidRPr="00E136C1">
        <w:rPr>
          <w:rFonts w:ascii="Arial" w:eastAsia="Times New Roman" w:hAnsi="Arial" w:cs="Arial"/>
          <w:sz w:val="20"/>
          <w:szCs w:val="20"/>
          <w:lang w:eastAsia="ru-RU"/>
        </w:rPr>
        <w:t>- общежитие для временного проживания работников – 1 шт., общая площадь – 324,80 кв.м.;</w:t>
      </w:r>
    </w:p>
    <w:p w:rsidR="00E136C1" w:rsidRPr="00E136C1" w:rsidRDefault="00E136C1" w:rsidP="00E136C1">
      <w:pPr>
        <w:autoSpaceDE w:val="0"/>
        <w:autoSpaceDN w:val="0"/>
        <w:adjustRightInd w:val="0"/>
        <w:spacing w:after="0" w:line="240" w:lineRule="auto"/>
        <w:ind w:firstLine="567"/>
        <w:jc w:val="both"/>
        <w:rPr>
          <w:rFonts w:ascii="Arial" w:eastAsia="Times New Roman" w:hAnsi="Arial" w:cs="Arial"/>
          <w:sz w:val="20"/>
          <w:szCs w:val="20"/>
          <w:lang w:eastAsia="ru-RU"/>
        </w:rPr>
      </w:pPr>
      <w:r w:rsidRPr="00E136C1">
        <w:rPr>
          <w:rFonts w:ascii="Arial" w:eastAsia="Times New Roman" w:hAnsi="Arial" w:cs="Arial"/>
          <w:sz w:val="20"/>
          <w:szCs w:val="20"/>
          <w:lang w:eastAsia="ru-RU"/>
        </w:rPr>
        <w:t>- железнодорожные пути необщего пользования, длиной 680,3 м.п.;</w:t>
      </w:r>
    </w:p>
    <w:p w:rsidR="00E136C1" w:rsidRPr="00E136C1" w:rsidRDefault="00E136C1" w:rsidP="00E136C1">
      <w:pPr>
        <w:autoSpaceDE w:val="0"/>
        <w:autoSpaceDN w:val="0"/>
        <w:adjustRightInd w:val="0"/>
        <w:spacing w:after="0" w:line="240" w:lineRule="auto"/>
        <w:ind w:firstLine="567"/>
        <w:jc w:val="both"/>
        <w:rPr>
          <w:rFonts w:ascii="Arial" w:eastAsia="Times New Roman" w:hAnsi="Arial" w:cs="Arial"/>
          <w:sz w:val="20"/>
          <w:szCs w:val="20"/>
          <w:lang w:eastAsia="ru-RU"/>
        </w:rPr>
      </w:pPr>
      <w:r w:rsidRPr="00E136C1">
        <w:rPr>
          <w:rFonts w:ascii="Arial" w:eastAsia="Times New Roman" w:hAnsi="Arial" w:cs="Arial"/>
          <w:sz w:val="20"/>
          <w:szCs w:val="20"/>
          <w:lang w:eastAsia="ru-RU"/>
        </w:rPr>
        <w:t>- здание административно-бытового назначения – 2 шт., общей площадью – 1484,2 кв.м.;</w:t>
      </w:r>
    </w:p>
    <w:p w:rsidR="00E136C1" w:rsidRPr="00E136C1" w:rsidRDefault="00E136C1" w:rsidP="00E136C1">
      <w:pPr>
        <w:autoSpaceDE w:val="0"/>
        <w:autoSpaceDN w:val="0"/>
        <w:adjustRightInd w:val="0"/>
        <w:spacing w:after="0" w:line="240" w:lineRule="auto"/>
        <w:ind w:firstLine="567"/>
        <w:jc w:val="both"/>
        <w:rPr>
          <w:rFonts w:ascii="Arial" w:eastAsia="Times New Roman" w:hAnsi="Arial" w:cs="Arial"/>
          <w:sz w:val="20"/>
          <w:szCs w:val="20"/>
          <w:lang w:eastAsia="ru-RU"/>
        </w:rPr>
      </w:pPr>
      <w:r w:rsidRPr="00E136C1">
        <w:rPr>
          <w:rFonts w:ascii="Arial" w:eastAsia="Times New Roman" w:hAnsi="Arial" w:cs="Arial"/>
          <w:sz w:val="20"/>
          <w:szCs w:val="20"/>
          <w:lang w:eastAsia="ru-RU"/>
        </w:rPr>
        <w:t>- котельная, общая площадь – 227,2 кв.м.;</w:t>
      </w:r>
    </w:p>
    <w:p w:rsidR="00E136C1" w:rsidRPr="00E136C1" w:rsidRDefault="00E136C1" w:rsidP="00E136C1">
      <w:pPr>
        <w:autoSpaceDE w:val="0"/>
        <w:autoSpaceDN w:val="0"/>
        <w:adjustRightInd w:val="0"/>
        <w:spacing w:after="0" w:line="240" w:lineRule="auto"/>
        <w:ind w:firstLine="567"/>
        <w:jc w:val="both"/>
        <w:rPr>
          <w:rFonts w:ascii="Arial" w:eastAsia="Times New Roman" w:hAnsi="Arial" w:cs="Arial"/>
          <w:sz w:val="20"/>
          <w:szCs w:val="20"/>
          <w:lang w:eastAsia="ru-RU"/>
        </w:rPr>
      </w:pPr>
      <w:r w:rsidRPr="00E136C1">
        <w:rPr>
          <w:rFonts w:ascii="Arial" w:eastAsia="Times New Roman" w:hAnsi="Arial" w:cs="Arial"/>
          <w:sz w:val="20"/>
          <w:szCs w:val="20"/>
          <w:lang w:eastAsia="ru-RU"/>
        </w:rPr>
        <w:t>- гараж для грузовой техники, общая площадь – 215,2 кв.м.</w:t>
      </w:r>
    </w:p>
    <w:p w:rsidR="00E136C1" w:rsidRPr="00E136C1" w:rsidRDefault="00E136C1" w:rsidP="00E136C1">
      <w:pPr>
        <w:autoSpaceDE w:val="0"/>
        <w:autoSpaceDN w:val="0"/>
        <w:adjustRightInd w:val="0"/>
        <w:spacing w:after="0" w:line="240" w:lineRule="auto"/>
        <w:ind w:firstLine="567"/>
        <w:jc w:val="both"/>
        <w:rPr>
          <w:rFonts w:ascii="Arial" w:eastAsia="Times New Roman" w:hAnsi="Arial" w:cs="Arial"/>
          <w:sz w:val="20"/>
          <w:szCs w:val="20"/>
          <w:lang w:eastAsia="ru-RU"/>
        </w:rPr>
      </w:pPr>
      <w:r w:rsidRPr="00E136C1">
        <w:rPr>
          <w:rFonts w:ascii="Arial" w:eastAsia="Times New Roman" w:hAnsi="Arial" w:cs="Arial"/>
          <w:sz w:val="20"/>
          <w:szCs w:val="20"/>
          <w:lang w:eastAsia="ru-RU"/>
        </w:rPr>
        <w:t xml:space="preserve">Сформировано 77 дел о земельных участках, подлежащих застройке. Разработаны и утверждены 50 градостроительных планов земельных участков для дальнейшего проектирования объектов. </w:t>
      </w:r>
    </w:p>
    <w:p w:rsidR="00E136C1" w:rsidRPr="00E136C1" w:rsidRDefault="00E136C1" w:rsidP="00E136C1">
      <w:pPr>
        <w:autoSpaceDE w:val="0"/>
        <w:autoSpaceDN w:val="0"/>
        <w:adjustRightInd w:val="0"/>
        <w:spacing w:after="0" w:line="240" w:lineRule="auto"/>
        <w:ind w:firstLine="567"/>
        <w:jc w:val="both"/>
        <w:rPr>
          <w:rFonts w:ascii="Arial" w:eastAsia="Times New Roman" w:hAnsi="Arial" w:cs="Arial"/>
          <w:sz w:val="20"/>
          <w:szCs w:val="20"/>
          <w:lang w:eastAsia="ru-RU"/>
        </w:rPr>
      </w:pPr>
      <w:r w:rsidRPr="00E136C1">
        <w:rPr>
          <w:rFonts w:ascii="Arial" w:eastAsia="Times New Roman" w:hAnsi="Arial" w:cs="Arial"/>
          <w:sz w:val="20"/>
          <w:szCs w:val="20"/>
          <w:lang w:eastAsia="ru-RU"/>
        </w:rPr>
        <w:t>Подготовлено 17 проектов постановлений о подготовке/утверждении документации по планировке территории.</w:t>
      </w:r>
    </w:p>
    <w:p w:rsidR="00E136C1" w:rsidRPr="00E136C1" w:rsidRDefault="00E136C1" w:rsidP="00E136C1">
      <w:pPr>
        <w:autoSpaceDE w:val="0"/>
        <w:autoSpaceDN w:val="0"/>
        <w:adjustRightInd w:val="0"/>
        <w:spacing w:after="0" w:line="240" w:lineRule="auto"/>
        <w:ind w:firstLine="567"/>
        <w:jc w:val="both"/>
        <w:rPr>
          <w:rFonts w:ascii="Arial" w:eastAsia="Times New Roman" w:hAnsi="Arial" w:cs="Arial"/>
          <w:sz w:val="20"/>
          <w:szCs w:val="20"/>
          <w:lang w:eastAsia="ru-RU"/>
        </w:rPr>
      </w:pPr>
      <w:r w:rsidRPr="00E136C1">
        <w:rPr>
          <w:rFonts w:ascii="Arial" w:eastAsia="Times New Roman" w:hAnsi="Arial" w:cs="Arial"/>
          <w:sz w:val="20"/>
          <w:szCs w:val="20"/>
          <w:lang w:eastAsia="ru-RU"/>
        </w:rPr>
        <w:t xml:space="preserve">Продолжается работа по согласованию и доработке генеральных планов Таёжнинского и Богучанского сельсоветов, актуализация правил землепользования и застройки Манзенского, Белякинского, Хребтовского, Осиновомысского, Богучанского сельсоветов. </w:t>
      </w:r>
    </w:p>
    <w:p w:rsidR="00E136C1" w:rsidRPr="00E136C1" w:rsidRDefault="00E136C1" w:rsidP="00E136C1">
      <w:pPr>
        <w:autoSpaceDE w:val="0"/>
        <w:autoSpaceDN w:val="0"/>
        <w:adjustRightInd w:val="0"/>
        <w:spacing w:after="0" w:line="240" w:lineRule="auto"/>
        <w:ind w:firstLine="567"/>
        <w:jc w:val="both"/>
        <w:rPr>
          <w:rFonts w:ascii="Arial" w:eastAsia="Times New Roman" w:hAnsi="Arial" w:cs="Arial"/>
          <w:sz w:val="20"/>
          <w:szCs w:val="20"/>
          <w:lang w:eastAsia="ru-RU"/>
        </w:rPr>
      </w:pPr>
      <w:r w:rsidRPr="00E136C1">
        <w:rPr>
          <w:rFonts w:ascii="Arial" w:eastAsia="Times New Roman" w:hAnsi="Arial" w:cs="Arial"/>
          <w:sz w:val="20"/>
          <w:szCs w:val="20"/>
          <w:lang w:eastAsia="ru-RU"/>
        </w:rPr>
        <w:t>В 2024г. планируется ввести в эксплуатацию объекты социального назначения:</w:t>
      </w:r>
    </w:p>
    <w:p w:rsidR="00E136C1" w:rsidRPr="00E136C1" w:rsidRDefault="00E136C1" w:rsidP="00E136C1">
      <w:pPr>
        <w:autoSpaceDE w:val="0"/>
        <w:autoSpaceDN w:val="0"/>
        <w:adjustRightInd w:val="0"/>
        <w:spacing w:after="0" w:line="240" w:lineRule="auto"/>
        <w:ind w:firstLine="567"/>
        <w:jc w:val="both"/>
        <w:rPr>
          <w:rFonts w:ascii="Arial" w:eastAsia="Times New Roman" w:hAnsi="Arial" w:cs="Arial"/>
          <w:sz w:val="20"/>
          <w:szCs w:val="20"/>
          <w:lang w:eastAsia="ru-RU"/>
        </w:rPr>
      </w:pPr>
      <w:r w:rsidRPr="00E136C1">
        <w:rPr>
          <w:rFonts w:ascii="Arial" w:eastAsia="Times New Roman" w:hAnsi="Arial" w:cs="Arial"/>
          <w:sz w:val="20"/>
          <w:szCs w:val="20"/>
          <w:lang w:eastAsia="ru-RU"/>
        </w:rPr>
        <w:t>- пристройка к школе в п. Осиновый Мыс. Строительство осуществляется в рамках краевой адресной программы инвестиций (далее –КАИП);</w:t>
      </w:r>
    </w:p>
    <w:p w:rsidR="00E136C1" w:rsidRPr="00E136C1" w:rsidRDefault="00E136C1" w:rsidP="00E136C1">
      <w:pPr>
        <w:autoSpaceDE w:val="0"/>
        <w:autoSpaceDN w:val="0"/>
        <w:adjustRightInd w:val="0"/>
        <w:spacing w:after="0" w:line="240" w:lineRule="auto"/>
        <w:ind w:firstLine="567"/>
        <w:jc w:val="both"/>
        <w:rPr>
          <w:rFonts w:ascii="Arial" w:eastAsia="Times New Roman" w:hAnsi="Arial" w:cs="Arial"/>
          <w:sz w:val="20"/>
          <w:szCs w:val="20"/>
          <w:lang w:eastAsia="ru-RU"/>
        </w:rPr>
      </w:pPr>
      <w:r w:rsidRPr="00E136C1">
        <w:rPr>
          <w:rFonts w:ascii="Arial" w:eastAsia="Times New Roman" w:hAnsi="Arial" w:cs="Arial"/>
          <w:sz w:val="20"/>
          <w:szCs w:val="20"/>
          <w:lang w:eastAsia="ru-RU"/>
        </w:rPr>
        <w:t>- физкультурно-оздоровительный комплекс в с. Богучанах в рамках (КАИП).</w:t>
      </w:r>
    </w:p>
    <w:p w:rsidR="00E136C1" w:rsidRPr="00E136C1" w:rsidRDefault="00E136C1" w:rsidP="00E136C1">
      <w:pPr>
        <w:autoSpaceDE w:val="0"/>
        <w:autoSpaceDN w:val="0"/>
        <w:adjustRightInd w:val="0"/>
        <w:spacing w:after="0" w:line="240" w:lineRule="auto"/>
        <w:ind w:firstLine="567"/>
        <w:jc w:val="both"/>
        <w:rPr>
          <w:rFonts w:ascii="Arial" w:eastAsia="Times New Roman" w:hAnsi="Arial" w:cs="Arial"/>
          <w:sz w:val="20"/>
          <w:szCs w:val="20"/>
          <w:lang w:eastAsia="ru-RU"/>
        </w:rPr>
      </w:pPr>
      <w:r w:rsidRPr="00E136C1">
        <w:rPr>
          <w:rFonts w:ascii="Arial" w:eastAsia="Times New Roman" w:hAnsi="Arial" w:cs="Arial"/>
          <w:sz w:val="20"/>
          <w:szCs w:val="20"/>
          <w:lang w:eastAsia="ru-RU"/>
        </w:rPr>
        <w:t xml:space="preserve">В рамках национального проекта «Здравоохранение» в Богучанском районе начнется строительство амбулатории в п. Хребтовый и п. Невонка. </w:t>
      </w:r>
    </w:p>
    <w:p w:rsidR="00E136C1" w:rsidRPr="00E136C1" w:rsidRDefault="00E136C1" w:rsidP="00E136C1">
      <w:pPr>
        <w:autoSpaceDE w:val="0"/>
        <w:autoSpaceDN w:val="0"/>
        <w:adjustRightInd w:val="0"/>
        <w:spacing w:after="0" w:line="240" w:lineRule="auto"/>
        <w:ind w:firstLine="567"/>
        <w:jc w:val="both"/>
        <w:rPr>
          <w:rFonts w:ascii="Arial" w:eastAsia="Times New Roman" w:hAnsi="Arial" w:cs="Arial"/>
          <w:sz w:val="20"/>
          <w:szCs w:val="20"/>
          <w:lang w:eastAsia="ru-RU"/>
        </w:rPr>
      </w:pPr>
      <w:r w:rsidRPr="00E136C1">
        <w:rPr>
          <w:rFonts w:ascii="Arial" w:eastAsia="Times New Roman" w:hAnsi="Arial" w:cs="Arial"/>
          <w:sz w:val="20"/>
          <w:szCs w:val="20"/>
          <w:lang w:eastAsia="ru-RU"/>
        </w:rPr>
        <w:t>Запланировано строительство:</w:t>
      </w:r>
    </w:p>
    <w:p w:rsidR="00E136C1" w:rsidRPr="00E136C1" w:rsidRDefault="00E136C1" w:rsidP="00E136C1">
      <w:pPr>
        <w:autoSpaceDE w:val="0"/>
        <w:autoSpaceDN w:val="0"/>
        <w:adjustRightInd w:val="0"/>
        <w:spacing w:after="0" w:line="240" w:lineRule="auto"/>
        <w:ind w:firstLine="567"/>
        <w:jc w:val="both"/>
        <w:rPr>
          <w:rFonts w:ascii="Arial" w:eastAsia="Times New Roman" w:hAnsi="Arial" w:cs="Arial"/>
          <w:sz w:val="20"/>
          <w:szCs w:val="20"/>
          <w:lang w:eastAsia="ru-RU"/>
        </w:rPr>
      </w:pPr>
      <w:r w:rsidRPr="00E136C1">
        <w:rPr>
          <w:rFonts w:ascii="Arial" w:eastAsia="Times New Roman" w:hAnsi="Arial" w:cs="Arial"/>
          <w:sz w:val="20"/>
          <w:szCs w:val="20"/>
          <w:lang w:eastAsia="ru-RU"/>
        </w:rPr>
        <w:t>- административное здание Богучанского поискового-спасательного отряда краевого государственного казенного учреждения «Спасатель» в с. Богучаны;</w:t>
      </w:r>
    </w:p>
    <w:p w:rsidR="00E136C1" w:rsidRPr="00E136C1" w:rsidRDefault="00E136C1" w:rsidP="00E136C1">
      <w:pPr>
        <w:autoSpaceDE w:val="0"/>
        <w:autoSpaceDN w:val="0"/>
        <w:adjustRightInd w:val="0"/>
        <w:spacing w:after="0" w:line="240" w:lineRule="auto"/>
        <w:ind w:firstLine="567"/>
        <w:jc w:val="both"/>
        <w:rPr>
          <w:rFonts w:ascii="Arial" w:eastAsia="Times New Roman" w:hAnsi="Arial" w:cs="Arial"/>
          <w:sz w:val="20"/>
          <w:szCs w:val="20"/>
          <w:lang w:eastAsia="ru-RU"/>
        </w:rPr>
      </w:pPr>
      <w:r w:rsidRPr="00E136C1">
        <w:rPr>
          <w:rFonts w:ascii="Arial" w:eastAsia="Times New Roman" w:hAnsi="Arial" w:cs="Arial"/>
          <w:sz w:val="20"/>
          <w:szCs w:val="20"/>
          <w:lang w:eastAsia="ru-RU"/>
        </w:rPr>
        <w:t>- магистральные сети водопровода по улицам: Крайняя, Южная, Ставропольская в с. Богучаны;</w:t>
      </w:r>
    </w:p>
    <w:p w:rsidR="00E136C1" w:rsidRPr="00E136C1" w:rsidRDefault="00E136C1" w:rsidP="00E136C1">
      <w:pPr>
        <w:autoSpaceDE w:val="0"/>
        <w:autoSpaceDN w:val="0"/>
        <w:adjustRightInd w:val="0"/>
        <w:spacing w:after="0" w:line="240" w:lineRule="auto"/>
        <w:ind w:firstLine="567"/>
        <w:jc w:val="both"/>
        <w:rPr>
          <w:rFonts w:ascii="Arial" w:eastAsia="Times New Roman" w:hAnsi="Arial" w:cs="Arial"/>
          <w:sz w:val="20"/>
          <w:szCs w:val="20"/>
          <w:lang w:eastAsia="ru-RU"/>
        </w:rPr>
      </w:pPr>
      <w:r w:rsidRPr="00E136C1">
        <w:rPr>
          <w:rFonts w:ascii="Arial" w:eastAsia="Times New Roman" w:hAnsi="Arial" w:cs="Arial"/>
          <w:sz w:val="20"/>
          <w:szCs w:val="20"/>
          <w:lang w:eastAsia="ru-RU"/>
        </w:rPr>
        <w:t>- полигон ТКО в с. Богучаны;</w:t>
      </w:r>
    </w:p>
    <w:p w:rsidR="00E136C1" w:rsidRPr="00E136C1" w:rsidRDefault="00E136C1" w:rsidP="00E136C1">
      <w:pPr>
        <w:autoSpaceDE w:val="0"/>
        <w:autoSpaceDN w:val="0"/>
        <w:adjustRightInd w:val="0"/>
        <w:spacing w:after="0" w:line="240" w:lineRule="auto"/>
        <w:ind w:firstLine="567"/>
        <w:jc w:val="both"/>
        <w:rPr>
          <w:rFonts w:ascii="Arial" w:eastAsia="Times New Roman" w:hAnsi="Arial" w:cs="Arial"/>
          <w:sz w:val="20"/>
          <w:szCs w:val="20"/>
          <w:lang w:eastAsia="ru-RU"/>
        </w:rPr>
      </w:pPr>
      <w:r w:rsidRPr="00E136C1">
        <w:rPr>
          <w:rFonts w:ascii="Arial" w:eastAsia="Times New Roman" w:hAnsi="Arial" w:cs="Arial"/>
          <w:sz w:val="20"/>
          <w:szCs w:val="20"/>
          <w:lang w:eastAsia="ru-RU"/>
        </w:rPr>
        <w:t>Разрабатывается проектно-сметная документация:</w:t>
      </w:r>
    </w:p>
    <w:p w:rsidR="00E136C1" w:rsidRPr="00E136C1" w:rsidRDefault="00E136C1" w:rsidP="00E136C1">
      <w:pPr>
        <w:autoSpaceDE w:val="0"/>
        <w:autoSpaceDN w:val="0"/>
        <w:adjustRightInd w:val="0"/>
        <w:spacing w:after="0" w:line="240" w:lineRule="auto"/>
        <w:ind w:firstLine="567"/>
        <w:jc w:val="both"/>
        <w:rPr>
          <w:rFonts w:ascii="Arial" w:eastAsia="Times New Roman" w:hAnsi="Arial" w:cs="Arial"/>
          <w:sz w:val="20"/>
          <w:szCs w:val="20"/>
          <w:lang w:eastAsia="ru-RU"/>
        </w:rPr>
      </w:pPr>
      <w:r w:rsidRPr="00E136C1">
        <w:rPr>
          <w:rFonts w:ascii="Arial" w:eastAsia="Times New Roman" w:hAnsi="Arial" w:cs="Arial"/>
          <w:sz w:val="20"/>
          <w:szCs w:val="20"/>
          <w:lang w:eastAsia="ru-RU"/>
        </w:rPr>
        <w:t>- досуговый центр на 100 мест в с. Карабула,</w:t>
      </w:r>
    </w:p>
    <w:p w:rsidR="00E136C1" w:rsidRPr="00E136C1" w:rsidRDefault="00E136C1" w:rsidP="00E136C1">
      <w:pPr>
        <w:autoSpaceDE w:val="0"/>
        <w:autoSpaceDN w:val="0"/>
        <w:adjustRightInd w:val="0"/>
        <w:spacing w:after="0" w:line="240" w:lineRule="auto"/>
        <w:ind w:firstLine="567"/>
        <w:jc w:val="both"/>
        <w:rPr>
          <w:rFonts w:ascii="Arial" w:eastAsia="Times New Roman" w:hAnsi="Arial" w:cs="Arial"/>
          <w:sz w:val="20"/>
          <w:szCs w:val="20"/>
          <w:lang w:eastAsia="ru-RU"/>
        </w:rPr>
      </w:pPr>
      <w:r w:rsidRPr="00E136C1">
        <w:rPr>
          <w:rFonts w:ascii="Arial" w:eastAsia="Times New Roman" w:hAnsi="Arial" w:cs="Arial"/>
          <w:sz w:val="20"/>
          <w:szCs w:val="20"/>
          <w:lang w:eastAsia="ru-RU"/>
        </w:rPr>
        <w:t>- реконструкция сельского дома культуры в п. Новохайский.</w:t>
      </w:r>
    </w:p>
    <w:p w:rsidR="00E136C1" w:rsidRPr="00E136C1" w:rsidRDefault="00E136C1" w:rsidP="00E136C1">
      <w:pPr>
        <w:autoSpaceDE w:val="0"/>
        <w:autoSpaceDN w:val="0"/>
        <w:adjustRightInd w:val="0"/>
        <w:spacing w:after="0" w:line="240" w:lineRule="auto"/>
        <w:ind w:firstLine="567"/>
        <w:jc w:val="both"/>
        <w:rPr>
          <w:rFonts w:ascii="Arial" w:eastAsia="Times New Roman" w:hAnsi="Arial" w:cs="Arial"/>
          <w:sz w:val="20"/>
          <w:szCs w:val="20"/>
          <w:lang w:eastAsia="ru-RU"/>
        </w:rPr>
      </w:pPr>
      <w:r w:rsidRPr="00E136C1">
        <w:rPr>
          <w:rFonts w:ascii="Arial" w:eastAsia="Times New Roman" w:hAnsi="Arial" w:cs="Arial"/>
          <w:sz w:val="20"/>
          <w:szCs w:val="20"/>
          <w:lang w:eastAsia="ru-RU"/>
        </w:rPr>
        <w:t>В перспективе строительство сельского дома культуры в п. Нижнетерянск. Организация рекреационной зоны (парк) на месте «старой больницы» в с. Богучаны.</w:t>
      </w:r>
    </w:p>
    <w:p w:rsidR="00E136C1" w:rsidRPr="00E136C1" w:rsidRDefault="00E136C1" w:rsidP="00E136C1">
      <w:pPr>
        <w:widowControl w:val="0"/>
        <w:autoSpaceDE w:val="0"/>
        <w:autoSpaceDN w:val="0"/>
        <w:adjustRightInd w:val="0"/>
        <w:spacing w:after="0" w:line="240" w:lineRule="auto"/>
        <w:rPr>
          <w:rFonts w:ascii="Arial" w:eastAsia="Times New Roman" w:hAnsi="Arial" w:cs="Arial"/>
          <w:color w:val="000000"/>
          <w:sz w:val="20"/>
          <w:szCs w:val="20"/>
          <w:lang w:eastAsia="ru-RU"/>
        </w:rPr>
      </w:pPr>
    </w:p>
    <w:p w:rsidR="00E136C1" w:rsidRPr="00E136C1" w:rsidRDefault="00E136C1" w:rsidP="00E136C1">
      <w:pPr>
        <w:widowControl w:val="0"/>
        <w:autoSpaceDE w:val="0"/>
        <w:autoSpaceDN w:val="0"/>
        <w:adjustRightInd w:val="0"/>
        <w:spacing w:after="0" w:line="240" w:lineRule="auto"/>
        <w:ind w:firstLine="567"/>
        <w:rPr>
          <w:rFonts w:ascii="Arial" w:eastAsia="Times New Roman" w:hAnsi="Arial" w:cs="Arial"/>
          <w:color w:val="000000"/>
          <w:sz w:val="20"/>
          <w:szCs w:val="20"/>
          <w:lang w:eastAsia="ru-RU"/>
        </w:rPr>
      </w:pPr>
      <w:r w:rsidRPr="00E136C1">
        <w:rPr>
          <w:rFonts w:ascii="Arial" w:eastAsia="Times New Roman" w:hAnsi="Arial" w:cs="Arial"/>
          <w:bCs/>
          <w:color w:val="000000"/>
          <w:sz w:val="20"/>
          <w:szCs w:val="20"/>
          <w:lang w:eastAsia="ru-RU"/>
        </w:rPr>
        <w:t>4.1. Жилищное строительство</w:t>
      </w:r>
    </w:p>
    <w:p w:rsidR="00E136C1" w:rsidRPr="00E136C1" w:rsidRDefault="00E136C1" w:rsidP="00E136C1">
      <w:pPr>
        <w:widowControl w:val="0"/>
        <w:autoSpaceDE w:val="0"/>
        <w:autoSpaceDN w:val="0"/>
        <w:adjustRightInd w:val="0"/>
        <w:spacing w:after="0" w:line="240" w:lineRule="auto"/>
        <w:ind w:firstLine="567"/>
        <w:rPr>
          <w:rFonts w:ascii="Arial" w:eastAsia="Times New Roman" w:hAnsi="Arial" w:cs="Arial"/>
          <w:sz w:val="20"/>
          <w:szCs w:val="20"/>
          <w:lang w:eastAsia="ru-RU"/>
        </w:rPr>
      </w:pPr>
    </w:p>
    <w:p w:rsidR="00E136C1" w:rsidRPr="00E136C1" w:rsidRDefault="00E136C1" w:rsidP="00E136C1">
      <w:pPr>
        <w:autoSpaceDE w:val="0"/>
        <w:autoSpaceDN w:val="0"/>
        <w:adjustRightInd w:val="0"/>
        <w:spacing w:after="0" w:line="240" w:lineRule="auto"/>
        <w:ind w:firstLine="567"/>
        <w:jc w:val="both"/>
        <w:rPr>
          <w:rFonts w:ascii="Arial" w:eastAsia="Times New Roman" w:hAnsi="Arial" w:cs="Arial"/>
          <w:sz w:val="20"/>
          <w:szCs w:val="20"/>
          <w:lang w:eastAsia="ru-RU"/>
        </w:rPr>
      </w:pPr>
      <w:r w:rsidRPr="00E136C1">
        <w:rPr>
          <w:rFonts w:ascii="Arial" w:eastAsia="Times New Roman" w:hAnsi="Arial" w:cs="Arial"/>
          <w:sz w:val="20"/>
          <w:szCs w:val="20"/>
          <w:lang w:eastAsia="ru-RU"/>
        </w:rPr>
        <w:t>Общая площадь жилых  помещений, введенная в действие в 2023 году, составила 0,20 кв. метров на одного жителя, показатель  уменьшился    по сравнению с 2022 годом на  10 %.  В 2024 году общая площадь жилых помещений введенная на одного жителя составит 0,12 кв. метров.</w:t>
      </w:r>
    </w:p>
    <w:p w:rsidR="00E136C1" w:rsidRPr="00E136C1" w:rsidRDefault="00E136C1" w:rsidP="00E136C1">
      <w:pPr>
        <w:autoSpaceDE w:val="0"/>
        <w:autoSpaceDN w:val="0"/>
        <w:adjustRightInd w:val="0"/>
        <w:spacing w:after="0" w:line="240" w:lineRule="auto"/>
        <w:ind w:firstLine="567"/>
        <w:jc w:val="both"/>
        <w:rPr>
          <w:rFonts w:ascii="Arial" w:eastAsia="Times New Roman" w:hAnsi="Arial" w:cs="Arial"/>
          <w:bCs/>
          <w:color w:val="000000"/>
          <w:sz w:val="20"/>
          <w:szCs w:val="20"/>
          <w:lang w:eastAsia="ru-RU"/>
        </w:rPr>
      </w:pPr>
      <w:r w:rsidRPr="00E136C1">
        <w:rPr>
          <w:rFonts w:ascii="Arial" w:eastAsia="Times New Roman" w:hAnsi="Arial" w:cs="Arial"/>
          <w:sz w:val="20"/>
          <w:szCs w:val="20"/>
          <w:lang w:eastAsia="ru-RU"/>
        </w:rPr>
        <w:t>В прогнозном периоде показатель составит  в 2025 году  0,12 кв. метров , в 2026 году 0,12 кв. метров на одного жителя. В связи  с тем что, на территории поселений Богучанского района имеется  острая проблема обеспеченности коммунальной инфраструктурой земельных участков темпы строительства в районе незначительные. Для увеличения объемов строительства  необходимо  обеспечить инфраструктурой уже предоставленные гражданам земельные участки на площади более 400 га.</w:t>
      </w:r>
      <w:r w:rsidRPr="00E136C1">
        <w:rPr>
          <w:rFonts w:ascii="Arial" w:eastAsia="Times New Roman" w:hAnsi="Arial" w:cs="Arial"/>
          <w:bCs/>
          <w:color w:val="000000"/>
          <w:sz w:val="20"/>
          <w:szCs w:val="20"/>
          <w:lang w:eastAsia="ru-RU"/>
        </w:rPr>
        <w:t xml:space="preserve"> </w:t>
      </w:r>
    </w:p>
    <w:p w:rsidR="00E136C1" w:rsidRPr="00E136C1" w:rsidRDefault="00E136C1" w:rsidP="00E136C1">
      <w:pPr>
        <w:autoSpaceDE w:val="0"/>
        <w:autoSpaceDN w:val="0"/>
        <w:adjustRightInd w:val="0"/>
        <w:spacing w:after="0" w:line="240" w:lineRule="auto"/>
        <w:ind w:firstLine="567"/>
        <w:jc w:val="right"/>
        <w:rPr>
          <w:rFonts w:ascii="Arial" w:eastAsia="Times New Roman" w:hAnsi="Arial" w:cs="Arial"/>
          <w:sz w:val="20"/>
          <w:szCs w:val="20"/>
          <w:lang w:eastAsia="ru-RU"/>
        </w:rPr>
      </w:pPr>
    </w:p>
    <w:tbl>
      <w:tblPr>
        <w:tblW w:w="5000" w:type="pct"/>
        <w:tblLook w:val="0000"/>
      </w:tblPr>
      <w:tblGrid>
        <w:gridCol w:w="3029"/>
        <w:gridCol w:w="692"/>
        <w:gridCol w:w="697"/>
        <w:gridCol w:w="859"/>
        <w:gridCol w:w="859"/>
        <w:gridCol w:w="859"/>
        <w:gridCol w:w="859"/>
        <w:gridCol w:w="859"/>
        <w:gridCol w:w="858"/>
      </w:tblGrid>
      <w:tr w:rsidR="00E136C1" w:rsidRPr="00E136C1" w:rsidTr="001B2A6A">
        <w:trPr>
          <w:trHeight w:val="20"/>
        </w:trPr>
        <w:tc>
          <w:tcPr>
            <w:tcW w:w="5000" w:type="pct"/>
            <w:gridSpan w:val="9"/>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 xml:space="preserve">Общая площадь жилых помещений, введенная в действие за год, </w:t>
            </w:r>
          </w:p>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в среднем на одного жителя Богучанского района</w:t>
            </w:r>
          </w:p>
        </w:tc>
      </w:tr>
      <w:tr w:rsidR="00E136C1" w:rsidRPr="00E136C1" w:rsidTr="001B2A6A">
        <w:trPr>
          <w:trHeight w:val="20"/>
        </w:trPr>
        <w:tc>
          <w:tcPr>
            <w:tcW w:w="1582" w:type="pct"/>
            <w:vMerge w:val="restar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 xml:space="preserve">Наименование показателя и единицы </w:t>
            </w:r>
            <w:r w:rsidRPr="00E136C1">
              <w:rPr>
                <w:rFonts w:ascii="Arial" w:hAnsi="Arial" w:cs="Arial"/>
                <w:sz w:val="14"/>
                <w:szCs w:val="14"/>
              </w:rPr>
              <w:lastRenderedPageBreak/>
              <w:t>измерения</w:t>
            </w:r>
          </w:p>
        </w:tc>
        <w:tc>
          <w:tcPr>
            <w:tcW w:w="3418" w:type="pct"/>
            <w:gridSpan w:val="8"/>
            <w:tcBorders>
              <w:top w:val="single" w:sz="4" w:space="0" w:color="auto"/>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lastRenderedPageBreak/>
              <w:t>Значения показателя</w:t>
            </w:r>
          </w:p>
        </w:tc>
      </w:tr>
      <w:tr w:rsidR="00E136C1" w:rsidRPr="00E136C1" w:rsidTr="001B2A6A">
        <w:trPr>
          <w:trHeight w:val="20"/>
        </w:trPr>
        <w:tc>
          <w:tcPr>
            <w:tcW w:w="1582" w:type="pct"/>
            <w:vMerge/>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p>
        </w:tc>
        <w:tc>
          <w:tcPr>
            <w:tcW w:w="361" w:type="pct"/>
            <w:tcBorders>
              <w:top w:val="nil"/>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2023 факт</w:t>
            </w:r>
          </w:p>
        </w:tc>
        <w:tc>
          <w:tcPr>
            <w:tcW w:w="364" w:type="pct"/>
            <w:tcBorders>
              <w:top w:val="nil"/>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 xml:space="preserve">2024 оценка </w:t>
            </w:r>
          </w:p>
        </w:tc>
        <w:tc>
          <w:tcPr>
            <w:tcW w:w="449" w:type="pct"/>
            <w:tcBorders>
              <w:top w:val="nil"/>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2025 прогноз 1</w:t>
            </w:r>
          </w:p>
        </w:tc>
        <w:tc>
          <w:tcPr>
            <w:tcW w:w="449" w:type="pct"/>
            <w:tcBorders>
              <w:top w:val="nil"/>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2025 прогноз 2</w:t>
            </w:r>
          </w:p>
        </w:tc>
        <w:tc>
          <w:tcPr>
            <w:tcW w:w="449" w:type="pct"/>
            <w:tcBorders>
              <w:top w:val="nil"/>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2026 прогноз 1</w:t>
            </w:r>
          </w:p>
        </w:tc>
        <w:tc>
          <w:tcPr>
            <w:tcW w:w="449" w:type="pct"/>
            <w:tcBorders>
              <w:top w:val="nil"/>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2026 прогноз 2</w:t>
            </w:r>
          </w:p>
        </w:tc>
        <w:tc>
          <w:tcPr>
            <w:tcW w:w="449" w:type="pct"/>
            <w:tcBorders>
              <w:top w:val="nil"/>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2027 прогноз 1</w:t>
            </w:r>
          </w:p>
        </w:tc>
        <w:tc>
          <w:tcPr>
            <w:tcW w:w="449" w:type="pct"/>
            <w:tcBorders>
              <w:top w:val="nil"/>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2027 прогноз 2</w:t>
            </w:r>
          </w:p>
        </w:tc>
      </w:tr>
      <w:tr w:rsidR="00E136C1" w:rsidRPr="00E136C1" w:rsidTr="001B2A6A">
        <w:trPr>
          <w:trHeight w:val="20"/>
        </w:trPr>
        <w:tc>
          <w:tcPr>
            <w:tcW w:w="1582" w:type="pct"/>
            <w:tcBorders>
              <w:top w:val="nil"/>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lastRenderedPageBreak/>
              <w:t>1. Введено всего, кв.м, в том числе</w:t>
            </w:r>
          </w:p>
        </w:tc>
        <w:tc>
          <w:tcPr>
            <w:tcW w:w="361" w:type="pct"/>
            <w:tcBorders>
              <w:top w:val="nil"/>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8 612</w:t>
            </w:r>
          </w:p>
        </w:tc>
        <w:tc>
          <w:tcPr>
            <w:tcW w:w="364" w:type="pct"/>
            <w:tcBorders>
              <w:top w:val="nil"/>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5 000</w:t>
            </w:r>
          </w:p>
        </w:tc>
        <w:tc>
          <w:tcPr>
            <w:tcW w:w="449" w:type="pct"/>
            <w:tcBorders>
              <w:top w:val="nil"/>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5 000</w:t>
            </w:r>
          </w:p>
        </w:tc>
        <w:tc>
          <w:tcPr>
            <w:tcW w:w="449" w:type="pct"/>
            <w:tcBorders>
              <w:top w:val="nil"/>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5 000</w:t>
            </w:r>
          </w:p>
        </w:tc>
        <w:tc>
          <w:tcPr>
            <w:tcW w:w="449" w:type="pct"/>
            <w:tcBorders>
              <w:top w:val="nil"/>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5 000</w:t>
            </w:r>
          </w:p>
        </w:tc>
        <w:tc>
          <w:tcPr>
            <w:tcW w:w="449" w:type="pct"/>
            <w:tcBorders>
              <w:top w:val="nil"/>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5 000</w:t>
            </w:r>
          </w:p>
        </w:tc>
        <w:tc>
          <w:tcPr>
            <w:tcW w:w="449" w:type="pct"/>
            <w:tcBorders>
              <w:top w:val="nil"/>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5 000</w:t>
            </w:r>
          </w:p>
        </w:tc>
        <w:tc>
          <w:tcPr>
            <w:tcW w:w="449" w:type="pct"/>
            <w:tcBorders>
              <w:top w:val="nil"/>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5 000</w:t>
            </w:r>
          </w:p>
        </w:tc>
      </w:tr>
      <w:tr w:rsidR="00E136C1" w:rsidRPr="00E136C1" w:rsidTr="001B2A6A">
        <w:trPr>
          <w:trHeight w:val="20"/>
        </w:trPr>
        <w:tc>
          <w:tcPr>
            <w:tcW w:w="1582" w:type="pct"/>
            <w:tcBorders>
              <w:top w:val="nil"/>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1.1. индивидуальное жилищное строительство, кв.м</w:t>
            </w:r>
          </w:p>
        </w:tc>
        <w:tc>
          <w:tcPr>
            <w:tcW w:w="361" w:type="pct"/>
            <w:tcBorders>
              <w:top w:val="nil"/>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8 612</w:t>
            </w:r>
          </w:p>
        </w:tc>
        <w:tc>
          <w:tcPr>
            <w:tcW w:w="364" w:type="pct"/>
            <w:tcBorders>
              <w:top w:val="nil"/>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5 000</w:t>
            </w:r>
          </w:p>
        </w:tc>
        <w:tc>
          <w:tcPr>
            <w:tcW w:w="449" w:type="pct"/>
            <w:tcBorders>
              <w:top w:val="nil"/>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5 000</w:t>
            </w:r>
          </w:p>
        </w:tc>
        <w:tc>
          <w:tcPr>
            <w:tcW w:w="449" w:type="pct"/>
            <w:tcBorders>
              <w:top w:val="nil"/>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5 000</w:t>
            </w:r>
          </w:p>
        </w:tc>
        <w:tc>
          <w:tcPr>
            <w:tcW w:w="449" w:type="pct"/>
            <w:tcBorders>
              <w:top w:val="nil"/>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5 000</w:t>
            </w:r>
          </w:p>
        </w:tc>
        <w:tc>
          <w:tcPr>
            <w:tcW w:w="449" w:type="pct"/>
            <w:tcBorders>
              <w:top w:val="nil"/>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5 000</w:t>
            </w:r>
          </w:p>
        </w:tc>
        <w:tc>
          <w:tcPr>
            <w:tcW w:w="449" w:type="pct"/>
            <w:tcBorders>
              <w:top w:val="nil"/>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5 000</w:t>
            </w:r>
          </w:p>
        </w:tc>
        <w:tc>
          <w:tcPr>
            <w:tcW w:w="449" w:type="pct"/>
            <w:tcBorders>
              <w:top w:val="nil"/>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5 000</w:t>
            </w:r>
          </w:p>
        </w:tc>
      </w:tr>
      <w:tr w:rsidR="00E136C1" w:rsidRPr="00E136C1" w:rsidTr="001B2A6A">
        <w:trPr>
          <w:trHeight w:val="20"/>
        </w:trPr>
        <w:tc>
          <w:tcPr>
            <w:tcW w:w="1582" w:type="pct"/>
            <w:tcBorders>
              <w:top w:val="nil"/>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1.2. многоквартирное строительство, кв.м</w:t>
            </w:r>
          </w:p>
        </w:tc>
        <w:tc>
          <w:tcPr>
            <w:tcW w:w="361" w:type="pct"/>
            <w:tcBorders>
              <w:top w:val="nil"/>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0</w:t>
            </w:r>
          </w:p>
        </w:tc>
        <w:tc>
          <w:tcPr>
            <w:tcW w:w="364" w:type="pct"/>
            <w:tcBorders>
              <w:top w:val="nil"/>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0</w:t>
            </w:r>
          </w:p>
        </w:tc>
        <w:tc>
          <w:tcPr>
            <w:tcW w:w="449" w:type="pct"/>
            <w:tcBorders>
              <w:top w:val="nil"/>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0</w:t>
            </w:r>
          </w:p>
        </w:tc>
        <w:tc>
          <w:tcPr>
            <w:tcW w:w="449" w:type="pct"/>
            <w:tcBorders>
              <w:top w:val="nil"/>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0</w:t>
            </w:r>
          </w:p>
        </w:tc>
        <w:tc>
          <w:tcPr>
            <w:tcW w:w="449" w:type="pct"/>
            <w:tcBorders>
              <w:top w:val="nil"/>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0</w:t>
            </w:r>
          </w:p>
        </w:tc>
        <w:tc>
          <w:tcPr>
            <w:tcW w:w="449" w:type="pct"/>
            <w:tcBorders>
              <w:top w:val="nil"/>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0</w:t>
            </w:r>
          </w:p>
        </w:tc>
        <w:tc>
          <w:tcPr>
            <w:tcW w:w="449" w:type="pct"/>
            <w:tcBorders>
              <w:top w:val="nil"/>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0</w:t>
            </w:r>
          </w:p>
        </w:tc>
        <w:tc>
          <w:tcPr>
            <w:tcW w:w="449" w:type="pct"/>
            <w:tcBorders>
              <w:top w:val="nil"/>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0</w:t>
            </w:r>
          </w:p>
        </w:tc>
      </w:tr>
      <w:tr w:rsidR="00E136C1" w:rsidRPr="00E136C1" w:rsidTr="001B2A6A">
        <w:trPr>
          <w:trHeight w:val="20"/>
        </w:trPr>
        <w:tc>
          <w:tcPr>
            <w:tcW w:w="1582" w:type="pct"/>
            <w:tcBorders>
              <w:top w:val="nil"/>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 Среднегодовая численность постоянного населения муниципального, городского округа (муниципального района), чел.</w:t>
            </w:r>
          </w:p>
        </w:tc>
        <w:tc>
          <w:tcPr>
            <w:tcW w:w="361" w:type="pct"/>
            <w:tcBorders>
              <w:top w:val="nil"/>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42 343</w:t>
            </w:r>
          </w:p>
        </w:tc>
        <w:tc>
          <w:tcPr>
            <w:tcW w:w="364" w:type="pct"/>
            <w:tcBorders>
              <w:top w:val="nil"/>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42 052</w:t>
            </w:r>
          </w:p>
        </w:tc>
        <w:tc>
          <w:tcPr>
            <w:tcW w:w="449" w:type="pct"/>
            <w:tcBorders>
              <w:top w:val="nil"/>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41 703</w:t>
            </w:r>
          </w:p>
        </w:tc>
        <w:tc>
          <w:tcPr>
            <w:tcW w:w="449" w:type="pct"/>
            <w:tcBorders>
              <w:top w:val="nil"/>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41 707</w:t>
            </w:r>
          </w:p>
        </w:tc>
        <w:tc>
          <w:tcPr>
            <w:tcW w:w="449" w:type="pct"/>
            <w:tcBorders>
              <w:top w:val="nil"/>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41 354</w:t>
            </w:r>
          </w:p>
        </w:tc>
        <w:tc>
          <w:tcPr>
            <w:tcW w:w="449" w:type="pct"/>
            <w:tcBorders>
              <w:top w:val="nil"/>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41 362</w:t>
            </w:r>
          </w:p>
        </w:tc>
        <w:tc>
          <w:tcPr>
            <w:tcW w:w="449" w:type="pct"/>
            <w:tcBorders>
              <w:top w:val="nil"/>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41 011</w:t>
            </w:r>
          </w:p>
        </w:tc>
        <w:tc>
          <w:tcPr>
            <w:tcW w:w="449" w:type="pct"/>
            <w:tcBorders>
              <w:top w:val="nil"/>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41 022</w:t>
            </w:r>
          </w:p>
        </w:tc>
      </w:tr>
      <w:tr w:rsidR="00E136C1" w:rsidRPr="00E136C1" w:rsidTr="001B2A6A">
        <w:trPr>
          <w:trHeight w:val="20"/>
        </w:trPr>
        <w:tc>
          <w:tcPr>
            <w:tcW w:w="1582" w:type="pct"/>
            <w:tcBorders>
              <w:top w:val="nil"/>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3. Общая площадь жилых помещений, введенная в действие за один год, приходящаяся в среднем на одного жителя (стр. 1/ стр.2)</w:t>
            </w:r>
          </w:p>
        </w:tc>
        <w:tc>
          <w:tcPr>
            <w:tcW w:w="361" w:type="pct"/>
            <w:tcBorders>
              <w:top w:val="nil"/>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0,20</w:t>
            </w:r>
          </w:p>
        </w:tc>
        <w:tc>
          <w:tcPr>
            <w:tcW w:w="364" w:type="pct"/>
            <w:tcBorders>
              <w:top w:val="nil"/>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0,12</w:t>
            </w:r>
          </w:p>
        </w:tc>
        <w:tc>
          <w:tcPr>
            <w:tcW w:w="449" w:type="pct"/>
            <w:tcBorders>
              <w:top w:val="nil"/>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0,12</w:t>
            </w:r>
          </w:p>
        </w:tc>
        <w:tc>
          <w:tcPr>
            <w:tcW w:w="449" w:type="pct"/>
            <w:tcBorders>
              <w:top w:val="nil"/>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0,12</w:t>
            </w:r>
          </w:p>
        </w:tc>
        <w:tc>
          <w:tcPr>
            <w:tcW w:w="449" w:type="pct"/>
            <w:tcBorders>
              <w:top w:val="nil"/>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0,12</w:t>
            </w:r>
          </w:p>
        </w:tc>
        <w:tc>
          <w:tcPr>
            <w:tcW w:w="449" w:type="pct"/>
            <w:tcBorders>
              <w:top w:val="nil"/>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0,12</w:t>
            </w:r>
          </w:p>
        </w:tc>
        <w:tc>
          <w:tcPr>
            <w:tcW w:w="449" w:type="pct"/>
            <w:tcBorders>
              <w:top w:val="nil"/>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0,12</w:t>
            </w:r>
          </w:p>
        </w:tc>
        <w:tc>
          <w:tcPr>
            <w:tcW w:w="449" w:type="pct"/>
            <w:tcBorders>
              <w:top w:val="nil"/>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0,12</w:t>
            </w:r>
          </w:p>
        </w:tc>
      </w:tr>
    </w:tbl>
    <w:p w:rsidR="00E136C1" w:rsidRPr="00E136C1" w:rsidRDefault="00E136C1" w:rsidP="00E136C1">
      <w:pPr>
        <w:autoSpaceDE w:val="0"/>
        <w:autoSpaceDN w:val="0"/>
        <w:adjustRightInd w:val="0"/>
        <w:spacing w:after="0" w:line="240" w:lineRule="auto"/>
        <w:ind w:firstLine="567"/>
        <w:rPr>
          <w:rFonts w:ascii="Arial" w:eastAsia="Times New Roman" w:hAnsi="Arial" w:cs="Arial"/>
          <w:sz w:val="20"/>
          <w:szCs w:val="20"/>
          <w:lang w:eastAsia="ru-RU"/>
        </w:rPr>
      </w:pPr>
    </w:p>
    <w:p w:rsidR="00E136C1" w:rsidRPr="00E136C1" w:rsidRDefault="00E136C1" w:rsidP="00E136C1">
      <w:pPr>
        <w:autoSpaceDE w:val="0"/>
        <w:autoSpaceDN w:val="0"/>
        <w:adjustRightInd w:val="0"/>
        <w:spacing w:after="0" w:line="240" w:lineRule="auto"/>
        <w:ind w:right="50"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lang w:eastAsia="ru-RU"/>
        </w:rPr>
        <w:t xml:space="preserve">В 2023 году </w:t>
      </w:r>
      <w:r w:rsidRPr="00E136C1">
        <w:rPr>
          <w:rFonts w:ascii="Arial" w:eastAsia="Times New Roman" w:hAnsi="Arial" w:cs="Arial"/>
          <w:color w:val="000000"/>
          <w:sz w:val="20"/>
          <w:szCs w:val="20"/>
          <w:lang w:eastAsia="ru-RU"/>
        </w:rPr>
        <w:t>д</w:t>
      </w:r>
      <w:r w:rsidRPr="00E136C1">
        <w:rPr>
          <w:rFonts w:ascii="Arial" w:eastAsia="Times New Roman" w:hAnsi="Arial" w:cs="Arial"/>
          <w:sz w:val="20"/>
          <w:szCs w:val="20"/>
          <w:lang w:eastAsia="ru-RU"/>
        </w:rPr>
        <w:t xml:space="preserve">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 составила 45,54 %. По оценке и в прогнозном периоде планируется увеличение показателя в 2024 году 47,83%, в 2025 году 49,57%; в 2026 году 51,26%.  </w:t>
      </w:r>
      <w:r w:rsidRPr="00E136C1">
        <w:rPr>
          <w:rFonts w:ascii="Arial" w:eastAsia="Times New Roman" w:hAnsi="Arial" w:cs="Arial"/>
          <w:sz w:val="20"/>
          <w:szCs w:val="20"/>
          <w:u w:color="FF0000"/>
          <w:lang w:eastAsia="ru-RU"/>
        </w:rPr>
        <w:t>Показатели представлены  в Таблице.</w:t>
      </w:r>
    </w:p>
    <w:p w:rsidR="00E136C1" w:rsidRPr="00E136C1" w:rsidRDefault="00E136C1" w:rsidP="00E136C1">
      <w:pPr>
        <w:autoSpaceDE w:val="0"/>
        <w:autoSpaceDN w:val="0"/>
        <w:adjustRightInd w:val="0"/>
        <w:spacing w:after="0" w:line="240" w:lineRule="auto"/>
        <w:ind w:right="50" w:firstLine="567"/>
        <w:jc w:val="both"/>
        <w:rPr>
          <w:rFonts w:ascii="Arial" w:eastAsia="Times New Roman" w:hAnsi="Arial" w:cs="Arial"/>
          <w:sz w:val="20"/>
          <w:szCs w:val="20"/>
          <w:u w:color="FF0000"/>
          <w:lang w:eastAsia="ru-RU"/>
        </w:rPr>
      </w:pPr>
    </w:p>
    <w:tbl>
      <w:tblPr>
        <w:tblW w:w="5000" w:type="pct"/>
        <w:tblLook w:val="0000"/>
      </w:tblPr>
      <w:tblGrid>
        <w:gridCol w:w="4908"/>
        <w:gridCol w:w="796"/>
        <w:gridCol w:w="796"/>
        <w:gridCol w:w="959"/>
        <w:gridCol w:w="1057"/>
        <w:gridCol w:w="1055"/>
      </w:tblGrid>
      <w:tr w:rsidR="00E136C1" w:rsidRPr="00E136C1" w:rsidTr="001B2A6A">
        <w:trPr>
          <w:trHeight w:val="20"/>
        </w:trPr>
        <w:tc>
          <w:tcPr>
            <w:tcW w:w="5000" w:type="pct"/>
            <w:gridSpan w:val="6"/>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
        </w:tc>
      </w:tr>
      <w:tr w:rsidR="00E136C1" w:rsidRPr="00E136C1" w:rsidTr="001B2A6A">
        <w:trPr>
          <w:trHeight w:val="20"/>
        </w:trPr>
        <w:tc>
          <w:tcPr>
            <w:tcW w:w="2564" w:type="pct"/>
            <w:vMerge w:val="restar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Наименование показателя и единицы измерения</w:t>
            </w:r>
          </w:p>
        </w:tc>
        <w:tc>
          <w:tcPr>
            <w:tcW w:w="2436" w:type="pct"/>
            <w:gridSpan w:val="5"/>
            <w:tcBorders>
              <w:top w:val="single" w:sz="4" w:space="0" w:color="auto"/>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Значения показателя</w:t>
            </w:r>
          </w:p>
        </w:tc>
      </w:tr>
      <w:tr w:rsidR="00E136C1" w:rsidRPr="00E136C1" w:rsidTr="001B2A6A">
        <w:trPr>
          <w:trHeight w:val="20"/>
        </w:trPr>
        <w:tc>
          <w:tcPr>
            <w:tcW w:w="2564" w:type="pct"/>
            <w:vMerge/>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p>
        </w:tc>
        <w:tc>
          <w:tcPr>
            <w:tcW w:w="416" w:type="pct"/>
            <w:tcBorders>
              <w:top w:val="nil"/>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2022 факт</w:t>
            </w:r>
          </w:p>
        </w:tc>
        <w:tc>
          <w:tcPr>
            <w:tcW w:w="416" w:type="pct"/>
            <w:tcBorders>
              <w:top w:val="nil"/>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2023 факт</w:t>
            </w:r>
          </w:p>
        </w:tc>
        <w:tc>
          <w:tcPr>
            <w:tcW w:w="501" w:type="pct"/>
            <w:tcBorders>
              <w:top w:val="nil"/>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2024 оценка</w:t>
            </w:r>
          </w:p>
        </w:tc>
        <w:tc>
          <w:tcPr>
            <w:tcW w:w="552" w:type="pct"/>
            <w:tcBorders>
              <w:top w:val="nil"/>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2025 прогноз</w:t>
            </w:r>
          </w:p>
        </w:tc>
        <w:tc>
          <w:tcPr>
            <w:tcW w:w="552" w:type="pct"/>
            <w:tcBorders>
              <w:top w:val="nil"/>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2026 прогноз</w:t>
            </w:r>
          </w:p>
        </w:tc>
      </w:tr>
      <w:tr w:rsidR="00E136C1" w:rsidRPr="00E136C1" w:rsidTr="001B2A6A">
        <w:trPr>
          <w:trHeight w:val="20"/>
        </w:trPr>
        <w:tc>
          <w:tcPr>
            <w:tcW w:w="2564" w:type="pct"/>
            <w:tcBorders>
              <w:top w:val="nil"/>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 xml:space="preserve">1. Численность населения (семей), состоявшего на учете и получившего жилые помещения и улучшившего жилищные условия </w:t>
            </w:r>
            <w:r w:rsidRPr="00E136C1">
              <w:rPr>
                <w:rFonts w:ascii="Arial" w:hAnsi="Arial" w:cs="Arial"/>
                <w:sz w:val="14"/>
                <w:szCs w:val="14"/>
              </w:rPr>
              <w:br/>
              <w:t>в отчетном году по договорам социального найма (с учетом данных формы федерального статистического наблюдения № 4-соцнайм (графа 3 строка 01 минус строка 02)</w:t>
            </w:r>
          </w:p>
        </w:tc>
        <w:tc>
          <w:tcPr>
            <w:tcW w:w="416" w:type="pct"/>
            <w:tcBorders>
              <w:top w:val="nil"/>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79</w:t>
            </w:r>
          </w:p>
        </w:tc>
        <w:tc>
          <w:tcPr>
            <w:tcW w:w="416" w:type="pct"/>
            <w:tcBorders>
              <w:top w:val="nil"/>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51</w:t>
            </w:r>
          </w:p>
        </w:tc>
        <w:tc>
          <w:tcPr>
            <w:tcW w:w="501" w:type="pct"/>
            <w:tcBorders>
              <w:top w:val="nil"/>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55</w:t>
            </w:r>
          </w:p>
        </w:tc>
        <w:tc>
          <w:tcPr>
            <w:tcW w:w="552" w:type="pct"/>
            <w:tcBorders>
              <w:top w:val="nil"/>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58</w:t>
            </w:r>
          </w:p>
        </w:tc>
        <w:tc>
          <w:tcPr>
            <w:tcW w:w="552" w:type="pct"/>
            <w:tcBorders>
              <w:top w:val="nil"/>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61</w:t>
            </w:r>
          </w:p>
        </w:tc>
      </w:tr>
      <w:tr w:rsidR="00E136C1" w:rsidRPr="00E136C1" w:rsidTr="001B2A6A">
        <w:trPr>
          <w:trHeight w:val="20"/>
        </w:trPr>
        <w:tc>
          <w:tcPr>
            <w:tcW w:w="2564" w:type="pct"/>
            <w:tcBorders>
              <w:top w:val="nil"/>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 Общая численность населения (семей), состоящего на учете в качестве нуждающегося в жилых помещениях по договорам социального найма на конец прошлого года, чел.</w:t>
            </w:r>
          </w:p>
        </w:tc>
        <w:tc>
          <w:tcPr>
            <w:tcW w:w="416" w:type="pct"/>
            <w:tcBorders>
              <w:top w:val="nil"/>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183</w:t>
            </w:r>
          </w:p>
        </w:tc>
        <w:tc>
          <w:tcPr>
            <w:tcW w:w="416" w:type="pct"/>
            <w:tcBorders>
              <w:top w:val="nil"/>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112</w:t>
            </w:r>
          </w:p>
        </w:tc>
        <w:tc>
          <w:tcPr>
            <w:tcW w:w="501" w:type="pct"/>
            <w:tcBorders>
              <w:top w:val="nil"/>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115</w:t>
            </w:r>
          </w:p>
        </w:tc>
        <w:tc>
          <w:tcPr>
            <w:tcW w:w="552" w:type="pct"/>
            <w:tcBorders>
              <w:top w:val="nil"/>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117</w:t>
            </w:r>
          </w:p>
        </w:tc>
        <w:tc>
          <w:tcPr>
            <w:tcW w:w="552" w:type="pct"/>
            <w:tcBorders>
              <w:top w:val="nil"/>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119</w:t>
            </w:r>
          </w:p>
        </w:tc>
      </w:tr>
      <w:tr w:rsidR="00E136C1" w:rsidRPr="00E136C1" w:rsidTr="001B2A6A">
        <w:trPr>
          <w:trHeight w:val="20"/>
        </w:trPr>
        <w:tc>
          <w:tcPr>
            <w:tcW w:w="2564" w:type="pct"/>
            <w:tcBorders>
              <w:top w:val="nil"/>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3. 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
        </w:tc>
        <w:tc>
          <w:tcPr>
            <w:tcW w:w="416" w:type="pct"/>
            <w:tcBorders>
              <w:top w:val="nil"/>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43,17</w:t>
            </w:r>
          </w:p>
        </w:tc>
        <w:tc>
          <w:tcPr>
            <w:tcW w:w="416" w:type="pct"/>
            <w:tcBorders>
              <w:top w:val="nil"/>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45,54</w:t>
            </w:r>
          </w:p>
        </w:tc>
        <w:tc>
          <w:tcPr>
            <w:tcW w:w="501" w:type="pct"/>
            <w:tcBorders>
              <w:top w:val="nil"/>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47,83</w:t>
            </w:r>
          </w:p>
        </w:tc>
        <w:tc>
          <w:tcPr>
            <w:tcW w:w="552" w:type="pct"/>
            <w:tcBorders>
              <w:top w:val="nil"/>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49,57</w:t>
            </w:r>
          </w:p>
        </w:tc>
        <w:tc>
          <w:tcPr>
            <w:tcW w:w="552" w:type="pct"/>
            <w:tcBorders>
              <w:top w:val="nil"/>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51,26</w:t>
            </w:r>
          </w:p>
        </w:tc>
      </w:tr>
    </w:tbl>
    <w:p w:rsidR="00E136C1" w:rsidRPr="00E136C1" w:rsidRDefault="00E136C1" w:rsidP="00E136C1">
      <w:pPr>
        <w:autoSpaceDE w:val="0"/>
        <w:autoSpaceDN w:val="0"/>
        <w:adjustRightInd w:val="0"/>
        <w:spacing w:after="0" w:line="240" w:lineRule="auto"/>
        <w:ind w:firstLine="567"/>
        <w:rPr>
          <w:rFonts w:ascii="Arial" w:eastAsia="Times New Roman" w:hAnsi="Arial" w:cs="Arial"/>
          <w:sz w:val="20"/>
          <w:szCs w:val="20"/>
          <w:u w:color="FF0000"/>
          <w:lang w:eastAsia="ru-RU"/>
        </w:rPr>
      </w:pPr>
    </w:p>
    <w:p w:rsidR="00E136C1" w:rsidRPr="00E136C1" w:rsidRDefault="00E136C1" w:rsidP="00E136C1">
      <w:pPr>
        <w:autoSpaceDE w:val="0"/>
        <w:autoSpaceDN w:val="0"/>
        <w:adjustRightInd w:val="0"/>
        <w:spacing w:after="0" w:line="240" w:lineRule="auto"/>
        <w:ind w:firstLine="567"/>
        <w:rPr>
          <w:rFonts w:ascii="Arial" w:eastAsia="Times New Roman" w:hAnsi="Arial" w:cs="Arial"/>
          <w:sz w:val="20"/>
          <w:szCs w:val="20"/>
          <w:u w:color="FF0000"/>
          <w:lang w:eastAsia="ru-RU"/>
        </w:rPr>
      </w:pPr>
    </w:p>
    <w:p w:rsidR="00E136C1" w:rsidRPr="00E136C1" w:rsidRDefault="00E136C1" w:rsidP="00E136C1">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xml:space="preserve">Общая площадь жилых  помещений, приходящаяся в среднем на одного  жителя,  в  2023 году составила 26,92 кв. метров, что на 0,7 % больше, чем в 2022 году, увеличение  показателя произошло в результате инвентаризации общей площади жилого фонда в районе, вводом нового жилья. В  2024 году  планируется увеличение данного показателя до 27,14 кв. метров на одного жителя. </w:t>
      </w:r>
    </w:p>
    <w:p w:rsidR="00E136C1" w:rsidRPr="00E136C1" w:rsidRDefault="00E136C1" w:rsidP="00E136C1">
      <w:pPr>
        <w:autoSpaceDE w:val="0"/>
        <w:autoSpaceDN w:val="0"/>
        <w:adjustRightInd w:val="0"/>
        <w:spacing w:after="0" w:line="240" w:lineRule="auto"/>
        <w:ind w:firstLine="567"/>
        <w:jc w:val="right"/>
        <w:rPr>
          <w:rFonts w:ascii="Arial" w:eastAsia="Times New Roman" w:hAnsi="Arial" w:cs="Arial"/>
          <w:sz w:val="20"/>
          <w:szCs w:val="20"/>
          <w:u w:color="FF0000"/>
          <w:lang w:eastAsia="ru-RU"/>
        </w:rPr>
      </w:pPr>
    </w:p>
    <w:tbl>
      <w:tblPr>
        <w:tblW w:w="5000" w:type="pct"/>
        <w:tblLook w:val="0000"/>
      </w:tblPr>
      <w:tblGrid>
        <w:gridCol w:w="3358"/>
        <w:gridCol w:w="1210"/>
        <w:gridCol w:w="1208"/>
        <w:gridCol w:w="1265"/>
        <w:gridCol w:w="1244"/>
        <w:gridCol w:w="1286"/>
      </w:tblGrid>
      <w:tr w:rsidR="00E136C1" w:rsidRPr="00E136C1" w:rsidTr="001B2A6A">
        <w:trPr>
          <w:trHeight w:val="20"/>
        </w:trPr>
        <w:tc>
          <w:tcPr>
            <w:tcW w:w="5000" w:type="pct"/>
            <w:gridSpan w:val="6"/>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 xml:space="preserve">      Общая площадь жилых помещений, приходящаяся в среднем на одного жителя, - всего</w:t>
            </w:r>
          </w:p>
        </w:tc>
      </w:tr>
      <w:tr w:rsidR="00E136C1" w:rsidRPr="00E136C1" w:rsidTr="001B2A6A">
        <w:trPr>
          <w:trHeight w:val="20"/>
        </w:trPr>
        <w:tc>
          <w:tcPr>
            <w:tcW w:w="1754" w:type="pct"/>
            <w:vMerge w:val="restar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Наименование показателя и единицы измерения</w:t>
            </w:r>
          </w:p>
        </w:tc>
        <w:tc>
          <w:tcPr>
            <w:tcW w:w="3246" w:type="pct"/>
            <w:gridSpan w:val="5"/>
            <w:tcBorders>
              <w:top w:val="single" w:sz="4" w:space="0" w:color="auto"/>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Значения показателя</w:t>
            </w:r>
          </w:p>
        </w:tc>
      </w:tr>
      <w:tr w:rsidR="00E136C1" w:rsidRPr="00E136C1" w:rsidTr="001B2A6A">
        <w:trPr>
          <w:trHeight w:val="20"/>
        </w:trPr>
        <w:tc>
          <w:tcPr>
            <w:tcW w:w="1754" w:type="pct"/>
            <w:vMerge/>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p>
        </w:tc>
        <w:tc>
          <w:tcPr>
            <w:tcW w:w="632" w:type="pct"/>
            <w:tcBorders>
              <w:top w:val="nil"/>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2022 факт</w:t>
            </w:r>
          </w:p>
        </w:tc>
        <w:tc>
          <w:tcPr>
            <w:tcW w:w="631" w:type="pct"/>
            <w:tcBorders>
              <w:top w:val="nil"/>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2023 факт</w:t>
            </w:r>
          </w:p>
        </w:tc>
        <w:tc>
          <w:tcPr>
            <w:tcW w:w="661" w:type="pct"/>
            <w:tcBorders>
              <w:top w:val="nil"/>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2024 оценка</w:t>
            </w:r>
          </w:p>
        </w:tc>
        <w:tc>
          <w:tcPr>
            <w:tcW w:w="650" w:type="pct"/>
            <w:tcBorders>
              <w:top w:val="nil"/>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2025 прогноз</w:t>
            </w:r>
          </w:p>
        </w:tc>
        <w:tc>
          <w:tcPr>
            <w:tcW w:w="671" w:type="pct"/>
            <w:tcBorders>
              <w:top w:val="nil"/>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2026 прогноз</w:t>
            </w:r>
          </w:p>
        </w:tc>
      </w:tr>
      <w:tr w:rsidR="00E136C1" w:rsidRPr="00E136C1" w:rsidTr="001B2A6A">
        <w:trPr>
          <w:trHeight w:val="20"/>
        </w:trPr>
        <w:tc>
          <w:tcPr>
            <w:tcW w:w="1754" w:type="pct"/>
            <w:tcBorders>
              <w:top w:val="nil"/>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1. Общая площадь жилых помещений, кв.м</w:t>
            </w:r>
            <w:r w:rsidRPr="00E136C1">
              <w:rPr>
                <w:rFonts w:ascii="Arial" w:hAnsi="Arial" w:cs="Arial"/>
                <w:sz w:val="14"/>
                <w:szCs w:val="14"/>
              </w:rPr>
              <w:br/>
              <w:t xml:space="preserve"> (по данным статистического отчета 1-жилфонд строка 01 графа 1)</w:t>
            </w:r>
          </w:p>
        </w:tc>
        <w:tc>
          <w:tcPr>
            <w:tcW w:w="632" w:type="pct"/>
            <w:tcBorders>
              <w:top w:val="nil"/>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1 134 890</w:t>
            </w:r>
          </w:p>
        </w:tc>
        <w:tc>
          <w:tcPr>
            <w:tcW w:w="631" w:type="pct"/>
            <w:tcBorders>
              <w:top w:val="nil"/>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1 142 470,00</w:t>
            </w:r>
          </w:p>
        </w:tc>
        <w:tc>
          <w:tcPr>
            <w:tcW w:w="661" w:type="pct"/>
            <w:tcBorders>
              <w:top w:val="nil"/>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1 146 070,00</w:t>
            </w:r>
          </w:p>
        </w:tc>
        <w:tc>
          <w:tcPr>
            <w:tcW w:w="650" w:type="pct"/>
            <w:tcBorders>
              <w:top w:val="nil"/>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1 150 070,00</w:t>
            </w:r>
          </w:p>
        </w:tc>
        <w:tc>
          <w:tcPr>
            <w:tcW w:w="671" w:type="pct"/>
            <w:tcBorders>
              <w:top w:val="nil"/>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1 154 070,00</w:t>
            </w:r>
          </w:p>
        </w:tc>
      </w:tr>
      <w:tr w:rsidR="00E136C1" w:rsidRPr="00E136C1" w:rsidTr="001B2A6A">
        <w:trPr>
          <w:trHeight w:val="20"/>
        </w:trPr>
        <w:tc>
          <w:tcPr>
            <w:tcW w:w="1754" w:type="pct"/>
            <w:tcBorders>
              <w:top w:val="nil"/>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 Введено жилых помещений за отчетный период, кв.м</w:t>
            </w:r>
          </w:p>
        </w:tc>
        <w:tc>
          <w:tcPr>
            <w:tcW w:w="632" w:type="pct"/>
            <w:tcBorders>
              <w:top w:val="nil"/>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12 410,00</w:t>
            </w:r>
          </w:p>
        </w:tc>
        <w:tc>
          <w:tcPr>
            <w:tcW w:w="631" w:type="pct"/>
            <w:tcBorders>
              <w:top w:val="nil"/>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13 670,00</w:t>
            </w:r>
          </w:p>
        </w:tc>
        <w:tc>
          <w:tcPr>
            <w:tcW w:w="661" w:type="pct"/>
            <w:tcBorders>
              <w:top w:val="nil"/>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5 000,00</w:t>
            </w:r>
          </w:p>
        </w:tc>
        <w:tc>
          <w:tcPr>
            <w:tcW w:w="650" w:type="pct"/>
            <w:tcBorders>
              <w:top w:val="nil"/>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5 000,00</w:t>
            </w:r>
          </w:p>
        </w:tc>
        <w:tc>
          <w:tcPr>
            <w:tcW w:w="671" w:type="pct"/>
            <w:tcBorders>
              <w:top w:val="nil"/>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5 000,00</w:t>
            </w:r>
          </w:p>
        </w:tc>
      </w:tr>
      <w:tr w:rsidR="00E136C1" w:rsidRPr="00E136C1" w:rsidTr="001B2A6A">
        <w:trPr>
          <w:trHeight w:val="20"/>
        </w:trPr>
        <w:tc>
          <w:tcPr>
            <w:tcW w:w="1754" w:type="pct"/>
            <w:tcBorders>
              <w:top w:val="nil"/>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3. Выбыло жилых помещений за отчетный период, кв.м</w:t>
            </w:r>
          </w:p>
        </w:tc>
        <w:tc>
          <w:tcPr>
            <w:tcW w:w="632" w:type="pct"/>
            <w:tcBorders>
              <w:top w:val="nil"/>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1 820</w:t>
            </w:r>
          </w:p>
        </w:tc>
        <w:tc>
          <w:tcPr>
            <w:tcW w:w="631" w:type="pct"/>
            <w:tcBorders>
              <w:top w:val="nil"/>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6 240</w:t>
            </w:r>
          </w:p>
        </w:tc>
        <w:tc>
          <w:tcPr>
            <w:tcW w:w="661" w:type="pct"/>
            <w:tcBorders>
              <w:top w:val="nil"/>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2 000,00</w:t>
            </w:r>
          </w:p>
        </w:tc>
        <w:tc>
          <w:tcPr>
            <w:tcW w:w="650" w:type="pct"/>
            <w:tcBorders>
              <w:top w:val="nil"/>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1 000,00</w:t>
            </w:r>
          </w:p>
        </w:tc>
        <w:tc>
          <w:tcPr>
            <w:tcW w:w="671" w:type="pct"/>
            <w:tcBorders>
              <w:top w:val="nil"/>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1 000,00</w:t>
            </w:r>
          </w:p>
        </w:tc>
      </w:tr>
      <w:tr w:rsidR="00E136C1" w:rsidRPr="00E136C1" w:rsidTr="001B2A6A">
        <w:trPr>
          <w:trHeight w:val="20"/>
        </w:trPr>
        <w:tc>
          <w:tcPr>
            <w:tcW w:w="1754" w:type="pct"/>
            <w:tcBorders>
              <w:top w:val="nil"/>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4. Численность постоянного населения муниципального, городского округа (муниципального района) на конец отчетного года, чел.</w:t>
            </w:r>
          </w:p>
        </w:tc>
        <w:tc>
          <w:tcPr>
            <w:tcW w:w="632" w:type="pct"/>
            <w:tcBorders>
              <w:top w:val="nil"/>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42460</w:t>
            </w:r>
          </w:p>
        </w:tc>
        <w:tc>
          <w:tcPr>
            <w:tcW w:w="631" w:type="pct"/>
            <w:tcBorders>
              <w:top w:val="nil"/>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42460</w:t>
            </w:r>
          </w:p>
        </w:tc>
        <w:tc>
          <w:tcPr>
            <w:tcW w:w="661" w:type="pct"/>
            <w:tcBorders>
              <w:top w:val="nil"/>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42225</w:t>
            </w:r>
          </w:p>
        </w:tc>
        <w:tc>
          <w:tcPr>
            <w:tcW w:w="650" w:type="pct"/>
            <w:tcBorders>
              <w:top w:val="nil"/>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41879</w:t>
            </w:r>
          </w:p>
        </w:tc>
        <w:tc>
          <w:tcPr>
            <w:tcW w:w="671" w:type="pct"/>
            <w:tcBorders>
              <w:top w:val="nil"/>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41534</w:t>
            </w:r>
          </w:p>
        </w:tc>
      </w:tr>
      <w:tr w:rsidR="00E136C1" w:rsidRPr="00E136C1" w:rsidTr="001B2A6A">
        <w:trPr>
          <w:trHeight w:val="20"/>
        </w:trPr>
        <w:tc>
          <w:tcPr>
            <w:tcW w:w="1754" w:type="pct"/>
            <w:tcBorders>
              <w:top w:val="nil"/>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5. Общая площадь жилых помещений, приходящаяся в среднем на одного жителя (стр. 1/ стр.4)</w:t>
            </w:r>
          </w:p>
        </w:tc>
        <w:tc>
          <w:tcPr>
            <w:tcW w:w="632" w:type="pct"/>
            <w:tcBorders>
              <w:top w:val="nil"/>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26,73</w:t>
            </w:r>
          </w:p>
        </w:tc>
        <w:tc>
          <w:tcPr>
            <w:tcW w:w="631" w:type="pct"/>
            <w:tcBorders>
              <w:top w:val="nil"/>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26,92</w:t>
            </w:r>
          </w:p>
        </w:tc>
        <w:tc>
          <w:tcPr>
            <w:tcW w:w="661" w:type="pct"/>
            <w:tcBorders>
              <w:top w:val="nil"/>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27,14</w:t>
            </w:r>
          </w:p>
        </w:tc>
        <w:tc>
          <w:tcPr>
            <w:tcW w:w="650" w:type="pct"/>
            <w:tcBorders>
              <w:top w:val="nil"/>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27,46</w:t>
            </w:r>
          </w:p>
        </w:tc>
        <w:tc>
          <w:tcPr>
            <w:tcW w:w="671" w:type="pct"/>
            <w:tcBorders>
              <w:top w:val="nil"/>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27,79</w:t>
            </w:r>
          </w:p>
        </w:tc>
      </w:tr>
    </w:tbl>
    <w:p w:rsidR="00E136C1" w:rsidRPr="00E136C1" w:rsidRDefault="00E136C1" w:rsidP="00E136C1">
      <w:pPr>
        <w:autoSpaceDE w:val="0"/>
        <w:autoSpaceDN w:val="0"/>
        <w:adjustRightInd w:val="0"/>
        <w:spacing w:after="0" w:line="240" w:lineRule="auto"/>
        <w:ind w:firstLine="567"/>
        <w:rPr>
          <w:rFonts w:ascii="Arial" w:eastAsia="Times New Roman" w:hAnsi="Arial" w:cs="Arial"/>
          <w:sz w:val="20"/>
          <w:szCs w:val="20"/>
          <w:u w:color="FF0000"/>
          <w:lang w:eastAsia="ru-RU"/>
        </w:rPr>
      </w:pPr>
    </w:p>
    <w:p w:rsidR="00E136C1" w:rsidRPr="00E136C1" w:rsidRDefault="00E136C1" w:rsidP="00E136C1">
      <w:pPr>
        <w:autoSpaceDE w:val="0"/>
        <w:autoSpaceDN w:val="0"/>
        <w:adjustRightInd w:val="0"/>
        <w:spacing w:after="0" w:line="240" w:lineRule="auto"/>
        <w:ind w:firstLine="567"/>
        <w:rPr>
          <w:rFonts w:ascii="Arial" w:eastAsia="Times New Roman" w:hAnsi="Arial" w:cs="Arial"/>
          <w:sz w:val="20"/>
          <w:szCs w:val="20"/>
          <w:u w:color="FF0000"/>
          <w:lang w:eastAsia="ru-RU"/>
        </w:rPr>
      </w:pPr>
    </w:p>
    <w:p w:rsidR="00E136C1" w:rsidRPr="00E136C1" w:rsidRDefault="00E136C1" w:rsidP="00E136C1">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xml:space="preserve">Доля многоквартирных домов, расположенных на земельных участках, в отношении которых осуществлен государственный кадастровый учет в 2022году составила 37,95%,  в 2023 году 39,46%.  </w:t>
      </w:r>
    </w:p>
    <w:p w:rsidR="00E136C1" w:rsidRPr="00E136C1" w:rsidRDefault="00E136C1" w:rsidP="00E136C1">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Доля многоквартирных домов, расположенных на земельных участках, в отношении которых осуществлен государственный кадастровый учет,  рассчитана исходя из данных Таблицы :</w:t>
      </w:r>
    </w:p>
    <w:p w:rsidR="00E136C1" w:rsidRPr="00E136C1" w:rsidRDefault="00E136C1" w:rsidP="00E136C1">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xml:space="preserve"> </w:t>
      </w:r>
    </w:p>
    <w:tbl>
      <w:tblPr>
        <w:tblW w:w="5000" w:type="pct"/>
        <w:tblLook w:val="0000"/>
      </w:tblPr>
      <w:tblGrid>
        <w:gridCol w:w="4580"/>
        <w:gridCol w:w="999"/>
        <w:gridCol w:w="997"/>
        <w:gridCol w:w="997"/>
        <w:gridCol w:w="997"/>
        <w:gridCol w:w="1001"/>
      </w:tblGrid>
      <w:tr w:rsidR="00E136C1" w:rsidRPr="00E136C1" w:rsidTr="001B2A6A">
        <w:trPr>
          <w:trHeight w:val="20"/>
        </w:trPr>
        <w:tc>
          <w:tcPr>
            <w:tcW w:w="5000" w:type="pct"/>
            <w:gridSpan w:val="6"/>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Доля многоквартирных домов, расположенных на земельных участках, в отношении которых осуществлен государственный кадастровый учет</w:t>
            </w:r>
          </w:p>
        </w:tc>
      </w:tr>
      <w:tr w:rsidR="00E136C1" w:rsidRPr="00E136C1" w:rsidTr="001B2A6A">
        <w:trPr>
          <w:trHeight w:val="20"/>
        </w:trPr>
        <w:tc>
          <w:tcPr>
            <w:tcW w:w="2392" w:type="pct"/>
            <w:vMerge w:val="restar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Наименование показателя и единицы измерения</w:t>
            </w:r>
          </w:p>
        </w:tc>
        <w:tc>
          <w:tcPr>
            <w:tcW w:w="2608" w:type="pct"/>
            <w:gridSpan w:val="5"/>
            <w:tcBorders>
              <w:top w:val="single" w:sz="4" w:space="0" w:color="auto"/>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Значения показателя</w:t>
            </w:r>
          </w:p>
        </w:tc>
      </w:tr>
      <w:tr w:rsidR="00E136C1" w:rsidRPr="00E136C1" w:rsidTr="001B2A6A">
        <w:trPr>
          <w:trHeight w:val="20"/>
        </w:trPr>
        <w:tc>
          <w:tcPr>
            <w:tcW w:w="2392" w:type="pct"/>
            <w:vMerge/>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p>
        </w:tc>
        <w:tc>
          <w:tcPr>
            <w:tcW w:w="522" w:type="pct"/>
            <w:tcBorders>
              <w:top w:val="nil"/>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2022 факт</w:t>
            </w:r>
          </w:p>
        </w:tc>
        <w:tc>
          <w:tcPr>
            <w:tcW w:w="521" w:type="pct"/>
            <w:tcBorders>
              <w:top w:val="nil"/>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2023 факт</w:t>
            </w:r>
          </w:p>
        </w:tc>
        <w:tc>
          <w:tcPr>
            <w:tcW w:w="521" w:type="pct"/>
            <w:tcBorders>
              <w:top w:val="nil"/>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2024 оценка</w:t>
            </w:r>
          </w:p>
        </w:tc>
        <w:tc>
          <w:tcPr>
            <w:tcW w:w="521" w:type="pct"/>
            <w:tcBorders>
              <w:top w:val="nil"/>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2025 прогноз</w:t>
            </w:r>
          </w:p>
        </w:tc>
        <w:tc>
          <w:tcPr>
            <w:tcW w:w="522" w:type="pct"/>
            <w:tcBorders>
              <w:top w:val="nil"/>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2026 прогноз</w:t>
            </w:r>
          </w:p>
        </w:tc>
      </w:tr>
      <w:tr w:rsidR="00E136C1" w:rsidRPr="00E136C1" w:rsidTr="001B2A6A">
        <w:trPr>
          <w:trHeight w:val="20"/>
        </w:trPr>
        <w:tc>
          <w:tcPr>
            <w:tcW w:w="2392" w:type="pct"/>
            <w:tcBorders>
              <w:top w:val="nil"/>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1. Число многоквартирных домов, расположенных на земельных участках, в отношении которых осуществлен государственный кадастровый учет, ед.</w:t>
            </w:r>
          </w:p>
        </w:tc>
        <w:tc>
          <w:tcPr>
            <w:tcW w:w="522" w:type="pct"/>
            <w:tcBorders>
              <w:top w:val="nil"/>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85</w:t>
            </w:r>
          </w:p>
        </w:tc>
        <w:tc>
          <w:tcPr>
            <w:tcW w:w="521" w:type="pct"/>
            <w:tcBorders>
              <w:top w:val="nil"/>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88</w:t>
            </w:r>
          </w:p>
        </w:tc>
        <w:tc>
          <w:tcPr>
            <w:tcW w:w="521" w:type="pct"/>
            <w:tcBorders>
              <w:top w:val="nil"/>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88</w:t>
            </w:r>
          </w:p>
        </w:tc>
        <w:tc>
          <w:tcPr>
            <w:tcW w:w="521" w:type="pct"/>
            <w:tcBorders>
              <w:top w:val="nil"/>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88</w:t>
            </w:r>
          </w:p>
        </w:tc>
        <w:tc>
          <w:tcPr>
            <w:tcW w:w="522" w:type="pct"/>
            <w:tcBorders>
              <w:top w:val="nil"/>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88</w:t>
            </w:r>
          </w:p>
        </w:tc>
      </w:tr>
      <w:tr w:rsidR="00E136C1" w:rsidRPr="00E136C1" w:rsidTr="001B2A6A">
        <w:trPr>
          <w:trHeight w:val="20"/>
        </w:trPr>
        <w:tc>
          <w:tcPr>
            <w:tcW w:w="2392" w:type="pct"/>
            <w:tcBorders>
              <w:top w:val="nil"/>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lastRenderedPageBreak/>
              <w:t xml:space="preserve">2. Общее число многоквартирных домов по состоянию на конец отчетного периода, единиц </w:t>
            </w:r>
            <w:r w:rsidRPr="00E136C1">
              <w:rPr>
                <w:rFonts w:ascii="Arial" w:hAnsi="Arial" w:cs="Arial"/>
                <w:sz w:val="14"/>
                <w:szCs w:val="14"/>
              </w:rPr>
              <w:br/>
              <w:t>(по данным статистического отчета 1-жилфонд строка 01 графа 6)</w:t>
            </w:r>
          </w:p>
        </w:tc>
        <w:tc>
          <w:tcPr>
            <w:tcW w:w="522" w:type="pct"/>
            <w:tcBorders>
              <w:top w:val="nil"/>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224</w:t>
            </w:r>
          </w:p>
        </w:tc>
        <w:tc>
          <w:tcPr>
            <w:tcW w:w="521" w:type="pct"/>
            <w:tcBorders>
              <w:top w:val="nil"/>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223</w:t>
            </w:r>
          </w:p>
        </w:tc>
        <w:tc>
          <w:tcPr>
            <w:tcW w:w="521" w:type="pct"/>
            <w:tcBorders>
              <w:top w:val="nil"/>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223</w:t>
            </w:r>
          </w:p>
        </w:tc>
        <w:tc>
          <w:tcPr>
            <w:tcW w:w="521" w:type="pct"/>
            <w:tcBorders>
              <w:top w:val="nil"/>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223</w:t>
            </w:r>
          </w:p>
        </w:tc>
        <w:tc>
          <w:tcPr>
            <w:tcW w:w="522" w:type="pct"/>
            <w:tcBorders>
              <w:top w:val="nil"/>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223</w:t>
            </w:r>
          </w:p>
        </w:tc>
      </w:tr>
      <w:tr w:rsidR="00E136C1" w:rsidRPr="00E136C1" w:rsidTr="001B2A6A">
        <w:trPr>
          <w:trHeight w:val="20"/>
        </w:trPr>
        <w:tc>
          <w:tcPr>
            <w:tcW w:w="2392" w:type="pct"/>
            <w:tcBorders>
              <w:top w:val="nil"/>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3. Доля многоквартирных домов, расположенных на земельных участках, в отношении которых осуществлен государственный кадастровый учет, % (стр. 1/стр.2*100)</w:t>
            </w:r>
          </w:p>
        </w:tc>
        <w:tc>
          <w:tcPr>
            <w:tcW w:w="522" w:type="pct"/>
            <w:tcBorders>
              <w:top w:val="nil"/>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33,95</w:t>
            </w:r>
          </w:p>
        </w:tc>
        <w:tc>
          <w:tcPr>
            <w:tcW w:w="521" w:type="pct"/>
            <w:tcBorders>
              <w:top w:val="nil"/>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39,46</w:t>
            </w:r>
          </w:p>
        </w:tc>
        <w:tc>
          <w:tcPr>
            <w:tcW w:w="521" w:type="pct"/>
            <w:tcBorders>
              <w:top w:val="nil"/>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39,46</w:t>
            </w:r>
          </w:p>
        </w:tc>
        <w:tc>
          <w:tcPr>
            <w:tcW w:w="521" w:type="pct"/>
            <w:tcBorders>
              <w:top w:val="nil"/>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39,46</w:t>
            </w:r>
          </w:p>
        </w:tc>
        <w:tc>
          <w:tcPr>
            <w:tcW w:w="522" w:type="pct"/>
            <w:tcBorders>
              <w:top w:val="nil"/>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39,46</w:t>
            </w:r>
          </w:p>
        </w:tc>
      </w:tr>
    </w:tbl>
    <w:p w:rsidR="00E136C1" w:rsidRPr="00E136C1" w:rsidRDefault="00E136C1" w:rsidP="00E136C1">
      <w:pPr>
        <w:widowControl w:val="0"/>
        <w:autoSpaceDE w:val="0"/>
        <w:autoSpaceDN w:val="0"/>
        <w:adjustRightInd w:val="0"/>
        <w:spacing w:after="0" w:line="240" w:lineRule="auto"/>
        <w:rPr>
          <w:rFonts w:ascii="Arial" w:eastAsia="Times New Roman" w:hAnsi="Arial" w:cs="Arial"/>
          <w:sz w:val="20"/>
          <w:szCs w:val="20"/>
          <w:u w:color="FF0000"/>
          <w:lang w:val="en-US" w:eastAsia="ru-RU"/>
        </w:rPr>
      </w:pPr>
    </w:p>
    <w:p w:rsidR="00E136C1" w:rsidRPr="00E136C1" w:rsidRDefault="00E136C1" w:rsidP="00E136C1">
      <w:pPr>
        <w:widowControl w:val="0"/>
        <w:autoSpaceDE w:val="0"/>
        <w:autoSpaceDN w:val="0"/>
        <w:adjustRightInd w:val="0"/>
        <w:spacing w:after="0" w:line="240" w:lineRule="auto"/>
        <w:ind w:firstLine="567"/>
        <w:rPr>
          <w:rFonts w:ascii="Arial" w:eastAsia="Times New Roman" w:hAnsi="Arial" w:cs="Arial"/>
          <w:color w:val="000000"/>
          <w:sz w:val="20"/>
          <w:szCs w:val="20"/>
          <w:u w:color="FF0000"/>
          <w:lang w:eastAsia="ru-RU"/>
        </w:rPr>
      </w:pPr>
      <w:r w:rsidRPr="00E136C1">
        <w:rPr>
          <w:rFonts w:ascii="Arial" w:eastAsia="Times New Roman" w:hAnsi="Arial" w:cs="Arial"/>
          <w:bCs/>
          <w:color w:val="000000"/>
          <w:sz w:val="20"/>
          <w:szCs w:val="20"/>
          <w:u w:color="FF0000"/>
          <w:lang w:eastAsia="ru-RU"/>
        </w:rPr>
        <w:t>5. Инвестиции</w:t>
      </w:r>
    </w:p>
    <w:p w:rsidR="00E136C1" w:rsidRPr="00E136C1" w:rsidRDefault="00E136C1" w:rsidP="00E136C1">
      <w:pPr>
        <w:widowControl w:val="0"/>
        <w:autoSpaceDE w:val="0"/>
        <w:autoSpaceDN w:val="0"/>
        <w:adjustRightInd w:val="0"/>
        <w:spacing w:after="0" w:line="240" w:lineRule="auto"/>
        <w:ind w:firstLine="567"/>
        <w:rPr>
          <w:rFonts w:ascii="Arial" w:eastAsia="Times New Roman" w:hAnsi="Arial" w:cs="Arial"/>
          <w:sz w:val="20"/>
          <w:szCs w:val="20"/>
          <w:u w:color="FF0000"/>
          <w:lang w:eastAsia="ru-RU"/>
        </w:rPr>
      </w:pPr>
    </w:p>
    <w:p w:rsidR="00E136C1" w:rsidRPr="00E136C1" w:rsidRDefault="00E136C1" w:rsidP="00E136C1">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Объем инвестиций в основной капитал за счет всех источников финансирования (</w:t>
      </w:r>
      <w:r w:rsidRPr="00E136C1">
        <w:rPr>
          <w:rFonts w:ascii="Arial" w:eastAsia="Times New Roman" w:hAnsi="Arial" w:cs="Arial"/>
          <w:i/>
          <w:iCs/>
          <w:sz w:val="20"/>
          <w:szCs w:val="20"/>
          <w:u w:color="FF0000"/>
          <w:lang w:eastAsia="ru-RU"/>
        </w:rPr>
        <w:t>без субъектов малого предпринимательства</w:t>
      </w:r>
      <w:r w:rsidRPr="00E136C1">
        <w:rPr>
          <w:rFonts w:ascii="Arial" w:eastAsia="Times New Roman" w:hAnsi="Arial" w:cs="Arial"/>
          <w:sz w:val="20"/>
          <w:szCs w:val="20"/>
          <w:u w:color="FF0000"/>
          <w:lang w:eastAsia="ru-RU"/>
        </w:rPr>
        <w:t>) за 2023 год составил 2 029 646,00  тыс. руб. (в 2022 году – 2 804 507,00  тыс. руб.), 65,20 % в сопоставимых ценах к 2022 году.</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По основным видам деятельности объем инвестиций в 2023 году составил:</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xml:space="preserve">- «Обрабатывающие производства» (78,91% от общего объёма инвестиций) – 1 601 618,0 тыс. руб. (2022 год – 1 523 818,00 тыс. руб.), 94,70 % в сопоставимых ценах. </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xml:space="preserve">- «Сельское, лесное хозяйство, охота, рыболовство и рыбоводство» ( 1,9 % от общего объема инвестиций) – 38 498,00 тыс. рублей  (2022 год – 43334, 0 тыс. рублей)  80,03 %   в сопоставимых ценах . Снижение инвестиций связано с закрытием микропредприятий и индивидуальных предпринимателей занимающихся  обработкой древесины и производством изделий из дерева, изготовлением пиломатериалов. </w:t>
      </w:r>
    </w:p>
    <w:p w:rsidR="00E136C1" w:rsidRPr="00E136C1" w:rsidRDefault="00E136C1" w:rsidP="00E136C1">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xml:space="preserve">- «Обеспечение электрической энергией, газом и паром; кондиционирование воздуха» ( 1,32 % от общего объема инвестиций) – 26 698,0 тыс. рублей  (2022 год – 21 103,00 тыс. рублей)  113,97 %   в сопоставимых ценах . </w:t>
      </w:r>
    </w:p>
    <w:p w:rsidR="00E136C1" w:rsidRPr="00E136C1" w:rsidRDefault="00E136C1" w:rsidP="00E136C1">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xml:space="preserve">- «Транспортировка и хранение» ( 1,47 % от общего объема инвестиций) – 29914,00 тыс. рублей  (2022 год – 29913,00 тыс. рублей)  90,09 %   в сопоставимых ценах . </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xml:space="preserve">На территории Богучанского района реализуются следующие инвестиционные проекты: </w:t>
      </w:r>
    </w:p>
    <w:p w:rsidR="00E136C1" w:rsidRPr="00E136C1" w:rsidRDefault="00E136C1" w:rsidP="00E136C1">
      <w:pPr>
        <w:tabs>
          <w:tab w:val="left" w:pos="426"/>
        </w:tabs>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xml:space="preserve"> 1) Биотехнологический комплекс по глубокой переработке древесины в Богучанском районе Красноярского края – АО «Краслесинвест», ООО «Тайга-Богучаны». Период реализации 2007-2029 годы. Общий объем инвестиций 150801,0 млн. рублей . Правительством Российской Федерации в декабре 2021 года в проект внесены изменения, которые определили сырьевую базу для будущего БТК. Расчетная лесосека Краслесинвеста увеличена до 6,75 млн. кубометров в год. Инвестиционный проект «Биотехнологический комплекс по глубокой переработке древесины в Богучанском районе Красноярского края» включает в себя строительство комбината по производству целлюлозы сульфатной варки мощностью 1 000,000 тыс. тонн, производству пиломатериала 368,750 тыс. куб. м, древесных топливных гранул (пеллет) 102,371 тыс. тонн. </w:t>
      </w:r>
    </w:p>
    <w:p w:rsidR="00E136C1" w:rsidRPr="00E136C1" w:rsidRDefault="00E136C1" w:rsidP="00E136C1">
      <w:pPr>
        <w:tabs>
          <w:tab w:val="left" w:pos="426"/>
        </w:tabs>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Основные этапы реализации инвестиционного проекта.</w:t>
      </w:r>
    </w:p>
    <w:p w:rsidR="00E136C1" w:rsidRPr="00E136C1" w:rsidRDefault="00E136C1" w:rsidP="00E136C1">
      <w:pPr>
        <w:tabs>
          <w:tab w:val="left" w:pos="426"/>
        </w:tabs>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Срок реализации проекта (начало работ по инвестиционному проекту - окончание освоения капиталовложений и выход на производственную мощность) I кв. 2007 г. – I кв. 2029 г.</w:t>
      </w:r>
    </w:p>
    <w:p w:rsidR="00E136C1" w:rsidRPr="00E136C1" w:rsidRDefault="00E136C1" w:rsidP="00E136C1">
      <w:pPr>
        <w:tabs>
          <w:tab w:val="left" w:pos="426"/>
        </w:tabs>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Инвестиционный период (начало и окончание финансирования) проекта I кв. 2007 г. – IV кв. 2025 г., в том числе период освоения капитальных вложений (начало и окончание капиталовложений по проекту) I кв. 2007 г. – I кв. 2025 г.</w:t>
      </w:r>
    </w:p>
    <w:p w:rsidR="00E136C1" w:rsidRPr="00E136C1" w:rsidRDefault="00E136C1" w:rsidP="00E136C1">
      <w:pPr>
        <w:tabs>
          <w:tab w:val="left" w:pos="426"/>
        </w:tabs>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Эксплуатационный период (начало производственной деятельности – выход на полную производственную мощность):</w:t>
      </w:r>
    </w:p>
    <w:p w:rsidR="00E136C1" w:rsidRPr="00E136C1" w:rsidRDefault="00E136C1" w:rsidP="00E136C1">
      <w:pPr>
        <w:tabs>
          <w:tab w:val="left" w:pos="426"/>
        </w:tabs>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лесопильное производство III кв. 2016 г. – I кв. 2024 г.;</w:t>
      </w:r>
    </w:p>
    <w:p w:rsidR="00E136C1" w:rsidRPr="00E136C1" w:rsidRDefault="00E136C1" w:rsidP="00E136C1">
      <w:pPr>
        <w:tabs>
          <w:tab w:val="left" w:pos="426"/>
        </w:tabs>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производство древесных топливных гранул IV кв. 2019 г. – I кв. 2024 г.;</w:t>
      </w:r>
    </w:p>
    <w:p w:rsidR="00E136C1" w:rsidRPr="00E136C1" w:rsidRDefault="00E136C1" w:rsidP="00E136C1">
      <w:pPr>
        <w:tabs>
          <w:tab w:val="left" w:pos="426"/>
        </w:tabs>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целлюлозное производство I кв. 2026 г. – I кв. 2028 г.;</w:t>
      </w:r>
    </w:p>
    <w:p w:rsidR="00E136C1" w:rsidRPr="00E136C1" w:rsidRDefault="00E136C1" w:rsidP="00E136C1">
      <w:pPr>
        <w:tabs>
          <w:tab w:val="left" w:pos="426"/>
        </w:tabs>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лесохимическое производство I кв. 2026 г. – I кв. 2028 г.</w:t>
      </w:r>
    </w:p>
    <w:p w:rsidR="00E136C1" w:rsidRPr="00E136C1" w:rsidRDefault="00E136C1" w:rsidP="00E136C1">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Текущий статус инвестиционного проекта.</w:t>
      </w:r>
    </w:p>
    <w:p w:rsidR="00E136C1" w:rsidRPr="00E136C1" w:rsidRDefault="00E136C1" w:rsidP="00E136C1">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В части лесопильного производства и производства древесных топливных гранул (пеллет) выполнены: инженерно-геологические и инженерно-геодезические изыскания; проектно-сметная и разрешительная документация (стадия П), экспертиза проектной документации и результатов инженерных изысканий (стадия П), проектно-сметная и разрешительная документация (стадия РД); строительно-монтажные работы; приобретены основное технологическое оборудование, транспорт и техника.</w:t>
      </w:r>
    </w:p>
    <w:p w:rsidR="00E136C1" w:rsidRPr="00E136C1" w:rsidRDefault="00E136C1" w:rsidP="00E136C1">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В части целлюлозного производства подготовлены технико-коммерческие предложения и выполнены предпроектные работы целлюлозы сульфатной хвойной беленой.</w:t>
      </w:r>
    </w:p>
    <w:p w:rsidR="00E136C1" w:rsidRPr="00E136C1" w:rsidRDefault="00E136C1" w:rsidP="00E136C1">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В целом, введены в эксплуатацию лесопильное оборудование и оборудование по производству древесных топливных гранул (пеллет), организованы работы по подготовке проектно-сметной и разрешительной документации (стадия П) целлюлозного производства.</w:t>
      </w:r>
    </w:p>
    <w:p w:rsidR="00E136C1" w:rsidRPr="00E136C1" w:rsidRDefault="00E136C1" w:rsidP="00E136C1">
      <w:pPr>
        <w:shd w:val="clear" w:color="auto" w:fill="FFFFFF"/>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xml:space="preserve"> 2)  Производство алюминия  - АО Богучанский алюминиевый завод (АО «БоАЗ»)  на 2024 год объем инвестиций более 900,00 млн. руб. в прогнозном периоде планируется запуск 3 и 4-го пускового комплекса.</w:t>
      </w:r>
    </w:p>
    <w:p w:rsidR="00E136C1" w:rsidRPr="00E136C1" w:rsidRDefault="00E136C1" w:rsidP="00E136C1">
      <w:pPr>
        <w:shd w:val="clear" w:color="auto" w:fill="FFFFFF"/>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xml:space="preserve">3) Производство глубокой и безотходной переработки круглого леса – ООО «Норд Хольц» объем инвестиций 728,545 мил. руб. период реализации 2019-2024 годы.  Проект реализуется, </w:t>
      </w:r>
      <w:r w:rsidRPr="00E136C1">
        <w:rPr>
          <w:rFonts w:ascii="Arial" w:eastAsia="Times New Roman" w:hAnsi="Arial" w:cs="Arial"/>
          <w:sz w:val="20"/>
          <w:szCs w:val="20"/>
          <w:u w:color="FF0000"/>
          <w:lang w:eastAsia="ru-RU"/>
        </w:rPr>
        <w:lastRenderedPageBreak/>
        <w:t>строительно-монтажные работы завершены на 85 %, ведется монтаж и пусконаладочные работы по оборудованию.</w:t>
      </w:r>
    </w:p>
    <w:p w:rsidR="00E136C1" w:rsidRPr="00E136C1" w:rsidRDefault="00E136C1" w:rsidP="00E136C1">
      <w:pPr>
        <w:widowControl w:val="0"/>
        <w:autoSpaceDE w:val="0"/>
        <w:autoSpaceDN w:val="0"/>
        <w:adjustRightInd w:val="0"/>
        <w:spacing w:after="0" w:line="240" w:lineRule="auto"/>
        <w:ind w:firstLine="567"/>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xml:space="preserve"> 4) Строительство лесоперерабатывающего производства - ООО «Атлант»  объем инвестиций 5092,00 мил. руб. Период реализации 2021-2027 годы.</w:t>
      </w:r>
    </w:p>
    <w:p w:rsidR="00E136C1" w:rsidRPr="00E136C1" w:rsidRDefault="00E136C1" w:rsidP="00E136C1">
      <w:pPr>
        <w:widowControl w:val="0"/>
        <w:autoSpaceDE w:val="0"/>
        <w:autoSpaceDN w:val="0"/>
        <w:adjustRightInd w:val="0"/>
        <w:spacing w:after="0" w:line="240" w:lineRule="auto"/>
        <w:ind w:firstLine="567"/>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Проект реализуется  выполнены следующие виды работ:</w:t>
      </w:r>
    </w:p>
    <w:p w:rsidR="00E136C1" w:rsidRPr="00E136C1" w:rsidRDefault="00E136C1" w:rsidP="00E136C1">
      <w:pPr>
        <w:widowControl w:val="0"/>
        <w:autoSpaceDE w:val="0"/>
        <w:autoSpaceDN w:val="0"/>
        <w:adjustRightInd w:val="0"/>
        <w:spacing w:after="0" w:line="240" w:lineRule="auto"/>
        <w:ind w:firstLine="567"/>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подобрано технологическое оборудование;</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проведены переговоры с потенциальными поставщиками оборудования и траспортных средств;</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определены источники финансирования оборудования;</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разработан бизнес-план реализации инвестиционного проекта;</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подобрана производственная площадка для создания лесоперерабатывающих мощностей в Богучанском районе.</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xml:space="preserve"> 5) Инвестиционный проект  по модернизации производства  ООО «КрасПром» в области переработки древесины в п. Октябрьском  Богучанского района Красноярского края Основным направлением производства  ООО «КрасПром» является  производство пиломатериалов, предусматривающая распиловку, строгание древесины, сушку и выпуск готовой продукции:</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Брус различного сечения, строганный или обрезной; Доска обрезная</w:t>
      </w:r>
      <w:r w:rsidRPr="00E136C1">
        <w:rPr>
          <w:rFonts w:ascii="Arial" w:eastAsia="Times New Roman" w:hAnsi="Arial" w:cs="Arial"/>
          <w:color w:val="000000"/>
          <w:sz w:val="20"/>
          <w:szCs w:val="20"/>
          <w:u w:color="FF0000"/>
          <w:lang w:eastAsia="ru-RU"/>
        </w:rPr>
        <w:t>, обшивочная, палубная, террасная, половая, половая доска с шипом</w:t>
      </w:r>
      <w:r w:rsidRPr="00E136C1">
        <w:rPr>
          <w:rFonts w:ascii="Arial" w:eastAsia="Times New Roman" w:hAnsi="Arial" w:cs="Arial"/>
          <w:sz w:val="20"/>
          <w:szCs w:val="20"/>
          <w:u w:color="FF0000"/>
          <w:lang w:eastAsia="ru-RU"/>
        </w:rPr>
        <w:t>; лафет; евровагонка; плинтус.</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Предполагаемый годовой объем реализации  пиломатериалов на 2023-2025 года составляет 18 — 20 тысяч кубических метров.</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color w:val="000000"/>
          <w:sz w:val="20"/>
          <w:szCs w:val="20"/>
          <w:u w:color="FF0000"/>
          <w:lang w:eastAsia="ru-RU"/>
        </w:rPr>
      </w:pPr>
      <w:r w:rsidRPr="00E136C1">
        <w:rPr>
          <w:rFonts w:ascii="Arial" w:eastAsia="Times New Roman" w:hAnsi="Arial" w:cs="Arial"/>
          <w:color w:val="000000"/>
          <w:sz w:val="20"/>
          <w:szCs w:val="20"/>
          <w:u w:color="FF0000"/>
          <w:lang w:eastAsia="ru-RU"/>
        </w:rPr>
        <w:t>Ежегодно ООО «КрасПром» заготавливает порядка 35-40 тысяч кубических метров древесины. И почти вся древесина поступает в переработку, ориентировочно годовой объем переработки древесины составляет 30-35 кубических метров. В перерасчете на готовую продукцию, с учетом естественных отходов в процессе переработки древесины, годовой объем выпуска готовой продукции составит около 18-20 тысяч кубических метров.</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color w:val="000000"/>
          <w:sz w:val="20"/>
          <w:szCs w:val="20"/>
          <w:u w:color="FF0000"/>
          <w:lang w:eastAsia="ru-RU"/>
        </w:rPr>
      </w:pPr>
      <w:r w:rsidRPr="00E136C1">
        <w:rPr>
          <w:rFonts w:ascii="Arial" w:eastAsia="Times New Roman" w:hAnsi="Arial" w:cs="Arial"/>
          <w:color w:val="000000"/>
          <w:sz w:val="20"/>
          <w:szCs w:val="20"/>
          <w:u w:color="FF0000"/>
          <w:lang w:eastAsia="ru-RU"/>
        </w:rPr>
        <w:t xml:space="preserve">Общая стоимость инвестиционного проекта составляет 39413,0 тыс. рублей, в том числе по источникам  финансирования: </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color w:val="000000"/>
          <w:sz w:val="20"/>
          <w:szCs w:val="20"/>
          <w:u w:color="FF0000"/>
          <w:lang w:eastAsia="ru-RU"/>
        </w:rPr>
      </w:pPr>
      <w:r w:rsidRPr="00E136C1">
        <w:rPr>
          <w:rFonts w:ascii="Arial" w:eastAsia="Times New Roman" w:hAnsi="Arial" w:cs="Arial"/>
          <w:color w:val="000000"/>
          <w:sz w:val="20"/>
          <w:szCs w:val="20"/>
          <w:u w:color="FF0000"/>
          <w:lang w:eastAsia="ru-RU"/>
        </w:rPr>
        <w:t>- самофинансирование, т.е. осуществление инвестирования только за счет собственных средств, в размере - 9650,4 тысячи рублей;</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color w:val="000000"/>
          <w:sz w:val="20"/>
          <w:szCs w:val="20"/>
          <w:u w:color="FF0000"/>
          <w:lang w:eastAsia="ru-RU"/>
        </w:rPr>
      </w:pPr>
      <w:r w:rsidRPr="00E136C1">
        <w:rPr>
          <w:rFonts w:ascii="Arial" w:eastAsia="Times New Roman" w:hAnsi="Arial" w:cs="Arial"/>
          <w:color w:val="000000"/>
          <w:sz w:val="20"/>
          <w:szCs w:val="20"/>
          <w:u w:color="FF0000"/>
          <w:lang w:eastAsia="ru-RU"/>
        </w:rPr>
        <w:t>- лизинг в размере — 29762,6 тысяч рублей.</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xml:space="preserve">Инвестиционные проекты ООО «Атлант», ООО «Норд-Хольц», КФХ ИП Лапа Ю.Н. (развитие молочного производства) в 2022 году стали участниками проекта «Развитие Ангаро-Енисейского экономического макрорайона» </w:t>
      </w:r>
      <w:r w:rsidRPr="00E136C1">
        <w:rPr>
          <w:rFonts w:ascii="Arial" w:eastAsia="Times New Roman" w:hAnsi="Arial" w:cs="Arial"/>
          <w:sz w:val="20"/>
          <w:szCs w:val="20"/>
          <w:u w:color="FF0000"/>
          <w:lang w:eastAsia="ru-RU"/>
        </w:rPr>
        <w:tab/>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xml:space="preserve">Объем инвестиции в основной капитал за счет бюджетных средств в 2023 году составил 328 437,00  тыс. рублей,  в 2024 году показатель составит      352 716,20 тыс. руб.  </w:t>
      </w:r>
    </w:p>
    <w:p w:rsidR="00E136C1" w:rsidRPr="00E136C1" w:rsidRDefault="00E136C1" w:rsidP="00E136C1">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В соответствии с краевым законом от 7 декабря 2023 г. № 6-2296 в 2024 году и в плановом периоде 2025-2026 годов предусмотрено финансирование из краевого бюджета следующих объектов:</w:t>
      </w:r>
    </w:p>
    <w:p w:rsidR="00E136C1" w:rsidRPr="00E136C1" w:rsidRDefault="00E136C1" w:rsidP="00E136C1">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Строительство здания Богучанского поисково-спасательного отряда краевого государственного казенного учреждения «Спасатель», расположенного по адресу: Красноярский край, с. Богучаны, ул. Октябрьская, 165 (2024 год – 88 041,00 тыс. рублей, 2025 год – 56 539,80 тыс. рублей);</w:t>
      </w:r>
    </w:p>
    <w:p w:rsidR="00E136C1" w:rsidRPr="00E136C1" w:rsidRDefault="00E136C1" w:rsidP="00E136C1">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Строительство врачебной амбулатории в п. Хребтовый Богучанского района (КГБУЗ «Богучанская РБ») (2024 год – 50 000,70 тыс. рублей)</w:t>
      </w:r>
    </w:p>
    <w:p w:rsidR="00E136C1" w:rsidRPr="00E136C1" w:rsidRDefault="00E136C1" w:rsidP="00E136C1">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Строительство врачебной амбулатории в п. Невонка Богучанского района (КГБУЗ «Богучанская РБ») (2026 год – 6 202,00 тыс. рублей)</w:t>
      </w:r>
    </w:p>
    <w:p w:rsidR="00E136C1" w:rsidRPr="00E136C1" w:rsidRDefault="00E136C1" w:rsidP="00E136C1">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Физкультурно-оздоровительный комплекс в с. Богучаны Богучанского района (2024 год- 194 674,50 тыс. рублей)</w:t>
      </w:r>
    </w:p>
    <w:p w:rsidR="00E136C1" w:rsidRPr="00E136C1" w:rsidRDefault="00E136C1" w:rsidP="00E136C1">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Полигон твердых бытовых отходов в с. Богучаны Богучанского района (2024 год -20 000,00 тыс. рублей ;)</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Объем инвестиций в основной капитал (за исключением бюджетных средств) в расчете на 1 жителя  в 2023 году   составил 40176,87   рублей, в 2022 году  – 54358,00  рублей (уменьшился  на 35,3 %), по оценке в 2024 году  данный показатель составит  42869,97 рублей, в прогнозном периоде  в 2025 году – 54093,51 рублей, в 2026 году – 60245,83  рублей, в 2027 году – 63794,90 рублей. Расчет объема инвестиций в основной капитал (за исключением бюджетных средств) в расчете на 1 жителя в прогнозном периоде см. в Таблице.</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color w:val="000000"/>
          <w:sz w:val="20"/>
          <w:szCs w:val="20"/>
          <w:u w:color="FF0000"/>
          <w:lang w:eastAsia="ru-RU"/>
        </w:rPr>
      </w:pPr>
    </w:p>
    <w:tbl>
      <w:tblPr>
        <w:tblW w:w="5000" w:type="pct"/>
        <w:tblLook w:val="0000"/>
      </w:tblPr>
      <w:tblGrid>
        <w:gridCol w:w="2675"/>
        <w:gridCol w:w="798"/>
        <w:gridCol w:w="967"/>
        <w:gridCol w:w="967"/>
        <w:gridCol w:w="967"/>
        <w:gridCol w:w="967"/>
        <w:gridCol w:w="1101"/>
        <w:gridCol w:w="1129"/>
      </w:tblGrid>
      <w:tr w:rsidR="00E136C1" w:rsidRPr="00E136C1" w:rsidTr="001B2A6A">
        <w:trPr>
          <w:trHeight w:val="300"/>
        </w:trPr>
        <w:tc>
          <w:tcPr>
            <w:tcW w:w="5000" w:type="pct"/>
            <w:gridSpan w:val="8"/>
            <w:tcBorders>
              <w:top w:val="single" w:sz="4" w:space="0" w:color="auto"/>
              <w:left w:val="single" w:sz="4" w:space="0" w:color="auto"/>
              <w:bottom w:val="single" w:sz="4" w:space="0" w:color="6D6D6D"/>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Объем инвестиций в основной капитал (за исключением бюджетных средств) в расчете на 1 жителя (по крупным и средним организациям)</w:t>
            </w:r>
          </w:p>
          <w:p w:rsidR="00E136C1" w:rsidRPr="00E136C1" w:rsidRDefault="00E136C1" w:rsidP="001B2A6A">
            <w:pPr>
              <w:spacing w:after="0" w:line="240" w:lineRule="auto"/>
              <w:rPr>
                <w:rFonts w:ascii="Arial" w:hAnsi="Arial" w:cs="Arial"/>
                <w:sz w:val="14"/>
                <w:szCs w:val="14"/>
              </w:rPr>
            </w:pPr>
          </w:p>
        </w:tc>
      </w:tr>
      <w:tr w:rsidR="00E136C1" w:rsidRPr="00E136C1" w:rsidTr="001B2A6A">
        <w:trPr>
          <w:trHeight w:val="300"/>
        </w:trPr>
        <w:tc>
          <w:tcPr>
            <w:tcW w:w="1815" w:type="pct"/>
            <w:gridSpan w:val="2"/>
            <w:vMerge w:val="restart"/>
            <w:tcBorders>
              <w:top w:val="single" w:sz="4" w:space="0" w:color="6D6D6D"/>
              <w:left w:val="single" w:sz="4" w:space="0" w:color="auto"/>
              <w:bottom w:val="single" w:sz="4" w:space="0" w:color="6D6D6D"/>
              <w:right w:val="single" w:sz="4" w:space="0" w:color="auto"/>
            </w:tcBorders>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Наименование показателя и единицы измерения</w:t>
            </w:r>
          </w:p>
        </w:tc>
        <w:tc>
          <w:tcPr>
            <w:tcW w:w="3185" w:type="pct"/>
            <w:gridSpan w:val="6"/>
            <w:tcBorders>
              <w:top w:val="single" w:sz="4" w:space="0" w:color="6D6D6D"/>
              <w:left w:val="single" w:sz="4" w:space="0" w:color="auto"/>
              <w:bottom w:val="single" w:sz="4" w:space="0" w:color="6D6D6D"/>
              <w:right w:val="single" w:sz="4" w:space="0" w:color="6D6D6D"/>
            </w:tcBorders>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Значения показателя</w:t>
            </w:r>
          </w:p>
        </w:tc>
      </w:tr>
      <w:tr w:rsidR="00E136C1" w:rsidRPr="00E136C1" w:rsidTr="001B2A6A">
        <w:trPr>
          <w:trHeight w:val="300"/>
        </w:trPr>
        <w:tc>
          <w:tcPr>
            <w:tcW w:w="1815" w:type="pct"/>
            <w:gridSpan w:val="2"/>
            <w:vMerge/>
            <w:tcBorders>
              <w:top w:val="single" w:sz="4" w:space="0" w:color="6D6D6D"/>
              <w:left w:val="single" w:sz="4" w:space="0" w:color="auto"/>
              <w:bottom w:val="single" w:sz="4" w:space="0" w:color="6D6D6D"/>
              <w:right w:val="single" w:sz="4" w:space="0" w:color="auto"/>
            </w:tcBorders>
            <w:vAlign w:val="center"/>
          </w:tcPr>
          <w:p w:rsidR="00E136C1" w:rsidRPr="00E136C1" w:rsidRDefault="00E136C1" w:rsidP="001B2A6A">
            <w:pPr>
              <w:spacing w:after="0" w:line="240" w:lineRule="auto"/>
              <w:rPr>
                <w:rFonts w:ascii="Arial" w:hAnsi="Arial" w:cs="Arial"/>
                <w:sz w:val="14"/>
                <w:szCs w:val="14"/>
              </w:rPr>
            </w:pPr>
          </w:p>
        </w:tc>
        <w:tc>
          <w:tcPr>
            <w:tcW w:w="505" w:type="pct"/>
            <w:tcBorders>
              <w:top w:val="nil"/>
              <w:left w:val="single" w:sz="4" w:space="0" w:color="auto"/>
              <w:bottom w:val="single" w:sz="4" w:space="0" w:color="6D6D6D"/>
              <w:right w:val="single" w:sz="4" w:space="0" w:color="6D6D6D"/>
            </w:tcBorders>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 xml:space="preserve">2022 </w:t>
            </w:r>
          </w:p>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отчет</w:t>
            </w:r>
          </w:p>
        </w:tc>
        <w:tc>
          <w:tcPr>
            <w:tcW w:w="505" w:type="pct"/>
            <w:tcBorders>
              <w:top w:val="nil"/>
              <w:left w:val="nil"/>
              <w:bottom w:val="single" w:sz="4" w:space="0" w:color="6D6D6D"/>
              <w:right w:val="single" w:sz="4" w:space="0" w:color="6D6D6D"/>
            </w:tcBorders>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 xml:space="preserve">2023 </w:t>
            </w:r>
          </w:p>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отчет</w:t>
            </w:r>
          </w:p>
        </w:tc>
        <w:tc>
          <w:tcPr>
            <w:tcW w:w="505" w:type="pct"/>
            <w:tcBorders>
              <w:top w:val="nil"/>
              <w:left w:val="nil"/>
              <w:bottom w:val="single" w:sz="4" w:space="0" w:color="6D6D6D"/>
              <w:right w:val="single" w:sz="4" w:space="0" w:color="6D6D6D"/>
            </w:tcBorders>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 xml:space="preserve">2024 </w:t>
            </w:r>
          </w:p>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оценка</w:t>
            </w:r>
          </w:p>
        </w:tc>
        <w:tc>
          <w:tcPr>
            <w:tcW w:w="505" w:type="pct"/>
            <w:tcBorders>
              <w:top w:val="nil"/>
              <w:left w:val="nil"/>
              <w:bottom w:val="single" w:sz="4" w:space="0" w:color="6D6D6D"/>
              <w:right w:val="single" w:sz="4" w:space="0" w:color="6D6D6D"/>
            </w:tcBorders>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2025 прогноз</w:t>
            </w:r>
          </w:p>
        </w:tc>
        <w:tc>
          <w:tcPr>
            <w:tcW w:w="575" w:type="pct"/>
            <w:tcBorders>
              <w:top w:val="nil"/>
              <w:left w:val="nil"/>
              <w:bottom w:val="single" w:sz="4" w:space="0" w:color="6D6D6D"/>
              <w:right w:val="single" w:sz="4" w:space="0" w:color="6D6D6D"/>
            </w:tcBorders>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2026 прогноз</w:t>
            </w:r>
          </w:p>
        </w:tc>
        <w:tc>
          <w:tcPr>
            <w:tcW w:w="587" w:type="pct"/>
            <w:tcBorders>
              <w:top w:val="nil"/>
              <w:left w:val="nil"/>
              <w:bottom w:val="single" w:sz="4" w:space="0" w:color="6D6D6D"/>
              <w:right w:val="single" w:sz="4" w:space="0" w:color="6D6D6D"/>
            </w:tcBorders>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2027</w:t>
            </w:r>
          </w:p>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прогноз</w:t>
            </w:r>
          </w:p>
        </w:tc>
      </w:tr>
      <w:tr w:rsidR="00E136C1" w:rsidRPr="00E136C1" w:rsidTr="001B2A6A">
        <w:trPr>
          <w:trHeight w:val="675"/>
        </w:trPr>
        <w:tc>
          <w:tcPr>
            <w:tcW w:w="1398" w:type="pct"/>
            <w:tcBorders>
              <w:top w:val="single" w:sz="4" w:space="0" w:color="6D6D6D"/>
              <w:left w:val="single" w:sz="4" w:space="0" w:color="auto"/>
              <w:bottom w:val="single" w:sz="4" w:space="0" w:color="6D6D6D"/>
              <w:right w:val="nil"/>
            </w:tcBorders>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1. Объем инвестиций в основной капитал за счет всех источников финансирования (без субъектов малого предпринимательства), тыс. руб.</w:t>
            </w:r>
          </w:p>
        </w:tc>
        <w:tc>
          <w:tcPr>
            <w:tcW w:w="417"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тыс. руб.</w:t>
            </w:r>
          </w:p>
        </w:tc>
        <w:tc>
          <w:tcPr>
            <w:tcW w:w="505" w:type="pct"/>
            <w:tcBorders>
              <w:top w:val="single" w:sz="4" w:space="0" w:color="auto"/>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2804507,00</w:t>
            </w:r>
          </w:p>
        </w:tc>
        <w:tc>
          <w:tcPr>
            <w:tcW w:w="505" w:type="pct"/>
            <w:tcBorders>
              <w:top w:val="single" w:sz="4" w:space="0" w:color="auto"/>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2029646,00</w:t>
            </w:r>
          </w:p>
        </w:tc>
        <w:tc>
          <w:tcPr>
            <w:tcW w:w="505" w:type="pct"/>
            <w:tcBorders>
              <w:top w:val="single" w:sz="4" w:space="0" w:color="auto"/>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2155484,00</w:t>
            </w:r>
          </w:p>
        </w:tc>
        <w:tc>
          <w:tcPr>
            <w:tcW w:w="505" w:type="pct"/>
            <w:tcBorders>
              <w:top w:val="single" w:sz="4" w:space="0" w:color="auto"/>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2312618,00</w:t>
            </w:r>
          </w:p>
        </w:tc>
        <w:tc>
          <w:tcPr>
            <w:tcW w:w="575" w:type="pct"/>
            <w:tcBorders>
              <w:top w:val="single" w:sz="4" w:space="0" w:color="auto"/>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2498090,00</w:t>
            </w:r>
          </w:p>
        </w:tc>
        <w:tc>
          <w:tcPr>
            <w:tcW w:w="587" w:type="pct"/>
            <w:tcBorders>
              <w:top w:val="single" w:sz="4" w:space="0" w:color="auto"/>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2622994,50</w:t>
            </w:r>
          </w:p>
        </w:tc>
      </w:tr>
      <w:tr w:rsidR="00E136C1" w:rsidRPr="00E136C1" w:rsidTr="001B2A6A">
        <w:trPr>
          <w:trHeight w:val="450"/>
        </w:trPr>
        <w:tc>
          <w:tcPr>
            <w:tcW w:w="1398" w:type="pct"/>
            <w:tcBorders>
              <w:top w:val="single" w:sz="4" w:space="0" w:color="6D6D6D"/>
              <w:left w:val="single" w:sz="4" w:space="0" w:color="auto"/>
              <w:bottom w:val="single" w:sz="4" w:space="0" w:color="6D6D6D"/>
              <w:right w:val="nil"/>
            </w:tcBorders>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Темп роста в действующих ценах, к соответствующему периоду предыдущего года, %</w:t>
            </w:r>
          </w:p>
        </w:tc>
        <w:tc>
          <w:tcPr>
            <w:tcW w:w="417" w:type="pct"/>
            <w:tcBorders>
              <w:top w:val="nil"/>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w:t>
            </w:r>
          </w:p>
        </w:tc>
        <w:tc>
          <w:tcPr>
            <w:tcW w:w="505" w:type="pct"/>
            <w:tcBorders>
              <w:top w:val="nil"/>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76,65</w:t>
            </w:r>
          </w:p>
        </w:tc>
        <w:tc>
          <w:tcPr>
            <w:tcW w:w="505" w:type="pct"/>
            <w:tcBorders>
              <w:top w:val="nil"/>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72,37</w:t>
            </w:r>
          </w:p>
        </w:tc>
        <w:tc>
          <w:tcPr>
            <w:tcW w:w="505" w:type="pct"/>
            <w:tcBorders>
              <w:top w:val="nil"/>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106,20</w:t>
            </w:r>
          </w:p>
        </w:tc>
        <w:tc>
          <w:tcPr>
            <w:tcW w:w="505" w:type="pct"/>
            <w:tcBorders>
              <w:top w:val="nil"/>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107,29</w:t>
            </w:r>
          </w:p>
        </w:tc>
        <w:tc>
          <w:tcPr>
            <w:tcW w:w="575" w:type="pct"/>
            <w:tcBorders>
              <w:top w:val="nil"/>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108,02</w:t>
            </w:r>
          </w:p>
        </w:tc>
        <w:tc>
          <w:tcPr>
            <w:tcW w:w="587" w:type="pct"/>
            <w:tcBorders>
              <w:top w:val="nil"/>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105,00</w:t>
            </w:r>
          </w:p>
        </w:tc>
      </w:tr>
      <w:tr w:rsidR="00E136C1" w:rsidRPr="00E136C1" w:rsidTr="001B2A6A">
        <w:trPr>
          <w:trHeight w:val="435"/>
        </w:trPr>
        <w:tc>
          <w:tcPr>
            <w:tcW w:w="1398" w:type="pct"/>
            <w:tcBorders>
              <w:top w:val="single" w:sz="4" w:space="0" w:color="6D6D6D"/>
              <w:left w:val="single" w:sz="4" w:space="0" w:color="auto"/>
              <w:bottom w:val="single" w:sz="4" w:space="0" w:color="6D6D6D"/>
              <w:right w:val="nil"/>
            </w:tcBorders>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Темп роста в сопоставимых ценах, к соответствующему периоду предыдущего года, %</w:t>
            </w:r>
          </w:p>
        </w:tc>
        <w:tc>
          <w:tcPr>
            <w:tcW w:w="417" w:type="pct"/>
            <w:tcBorders>
              <w:top w:val="nil"/>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w:t>
            </w:r>
          </w:p>
        </w:tc>
        <w:tc>
          <w:tcPr>
            <w:tcW w:w="505" w:type="pct"/>
            <w:tcBorders>
              <w:top w:val="nil"/>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65,29</w:t>
            </w:r>
          </w:p>
        </w:tc>
        <w:tc>
          <w:tcPr>
            <w:tcW w:w="505" w:type="pct"/>
            <w:tcBorders>
              <w:top w:val="nil"/>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65,20</w:t>
            </w:r>
          </w:p>
        </w:tc>
        <w:tc>
          <w:tcPr>
            <w:tcW w:w="505" w:type="pct"/>
            <w:tcBorders>
              <w:top w:val="nil"/>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100,47</w:t>
            </w:r>
          </w:p>
        </w:tc>
        <w:tc>
          <w:tcPr>
            <w:tcW w:w="505" w:type="pct"/>
            <w:tcBorders>
              <w:top w:val="nil"/>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101,70</w:t>
            </w:r>
          </w:p>
        </w:tc>
        <w:tc>
          <w:tcPr>
            <w:tcW w:w="575" w:type="pct"/>
            <w:tcBorders>
              <w:top w:val="nil"/>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102,58</w:t>
            </w:r>
          </w:p>
        </w:tc>
        <w:tc>
          <w:tcPr>
            <w:tcW w:w="587" w:type="pct"/>
            <w:tcBorders>
              <w:top w:val="nil"/>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99,72</w:t>
            </w:r>
          </w:p>
        </w:tc>
      </w:tr>
      <w:tr w:rsidR="00E136C1" w:rsidRPr="00E136C1" w:rsidTr="001B2A6A">
        <w:trPr>
          <w:trHeight w:val="450"/>
        </w:trPr>
        <w:tc>
          <w:tcPr>
            <w:tcW w:w="1398" w:type="pct"/>
            <w:tcBorders>
              <w:top w:val="single" w:sz="4" w:space="0" w:color="6D6D6D"/>
              <w:left w:val="single" w:sz="4" w:space="0" w:color="auto"/>
              <w:bottom w:val="single" w:sz="4" w:space="0" w:color="6D6D6D"/>
              <w:right w:val="nil"/>
            </w:tcBorders>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 Инвестиции в основной капитал за счет бюджетных средств, тыс. руб.</w:t>
            </w:r>
          </w:p>
        </w:tc>
        <w:tc>
          <w:tcPr>
            <w:tcW w:w="417" w:type="pct"/>
            <w:tcBorders>
              <w:top w:val="nil"/>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тыс. руб.</w:t>
            </w:r>
          </w:p>
        </w:tc>
        <w:tc>
          <w:tcPr>
            <w:tcW w:w="505" w:type="pct"/>
            <w:tcBorders>
              <w:top w:val="nil"/>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404614,00</w:t>
            </w:r>
          </w:p>
        </w:tc>
        <w:tc>
          <w:tcPr>
            <w:tcW w:w="505" w:type="pct"/>
            <w:tcBorders>
              <w:top w:val="nil"/>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328437,00</w:t>
            </w:r>
          </w:p>
        </w:tc>
        <w:tc>
          <w:tcPr>
            <w:tcW w:w="505" w:type="pct"/>
            <w:tcBorders>
              <w:top w:val="nil"/>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352716,20</w:t>
            </w:r>
          </w:p>
        </w:tc>
        <w:tc>
          <w:tcPr>
            <w:tcW w:w="505" w:type="pct"/>
            <w:tcBorders>
              <w:top w:val="nil"/>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56539,80</w:t>
            </w:r>
          </w:p>
        </w:tc>
        <w:tc>
          <w:tcPr>
            <w:tcW w:w="575" w:type="pct"/>
            <w:tcBorders>
              <w:top w:val="nil"/>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6202,00</w:t>
            </w:r>
          </w:p>
        </w:tc>
        <w:tc>
          <w:tcPr>
            <w:tcW w:w="587" w:type="pct"/>
            <w:tcBorders>
              <w:top w:val="nil"/>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6000,00</w:t>
            </w:r>
          </w:p>
        </w:tc>
      </w:tr>
      <w:tr w:rsidR="00E136C1" w:rsidRPr="00E136C1" w:rsidTr="001B2A6A">
        <w:trPr>
          <w:trHeight w:val="495"/>
        </w:trPr>
        <w:tc>
          <w:tcPr>
            <w:tcW w:w="1398" w:type="pct"/>
            <w:tcBorders>
              <w:top w:val="single" w:sz="4" w:space="0" w:color="6D6D6D"/>
              <w:left w:val="single" w:sz="4" w:space="0" w:color="auto"/>
              <w:bottom w:val="single" w:sz="4" w:space="0" w:color="6D6D6D"/>
              <w:right w:val="nil"/>
            </w:tcBorders>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3. Объем инвестиций без бюджетных средств, тыс. руб.</w:t>
            </w:r>
            <w:r w:rsidRPr="00E136C1">
              <w:rPr>
                <w:rFonts w:ascii="Arial" w:hAnsi="Arial" w:cs="Arial"/>
                <w:sz w:val="14"/>
                <w:szCs w:val="14"/>
              </w:rPr>
              <w:br/>
              <w:t>(стр. 1 – стр. 2)</w:t>
            </w:r>
          </w:p>
        </w:tc>
        <w:tc>
          <w:tcPr>
            <w:tcW w:w="417" w:type="pct"/>
            <w:tcBorders>
              <w:top w:val="nil"/>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тыс. руб.</w:t>
            </w:r>
          </w:p>
        </w:tc>
        <w:tc>
          <w:tcPr>
            <w:tcW w:w="505" w:type="pct"/>
            <w:tcBorders>
              <w:top w:val="nil"/>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2399893,00</w:t>
            </w:r>
          </w:p>
        </w:tc>
        <w:tc>
          <w:tcPr>
            <w:tcW w:w="505" w:type="pct"/>
            <w:tcBorders>
              <w:top w:val="nil"/>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1701209,00</w:t>
            </w:r>
          </w:p>
        </w:tc>
        <w:tc>
          <w:tcPr>
            <w:tcW w:w="505" w:type="pct"/>
            <w:tcBorders>
              <w:top w:val="nil"/>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1802767,80</w:t>
            </w:r>
          </w:p>
        </w:tc>
        <w:tc>
          <w:tcPr>
            <w:tcW w:w="505" w:type="pct"/>
            <w:tcBorders>
              <w:top w:val="nil"/>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2256078,20</w:t>
            </w:r>
          </w:p>
        </w:tc>
        <w:tc>
          <w:tcPr>
            <w:tcW w:w="575" w:type="pct"/>
            <w:tcBorders>
              <w:top w:val="nil"/>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2491888,00</w:t>
            </w:r>
          </w:p>
        </w:tc>
        <w:tc>
          <w:tcPr>
            <w:tcW w:w="587" w:type="pct"/>
            <w:tcBorders>
              <w:top w:val="nil"/>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2616994,50</w:t>
            </w:r>
          </w:p>
        </w:tc>
      </w:tr>
      <w:tr w:rsidR="00E136C1" w:rsidRPr="00E136C1" w:rsidTr="001B2A6A">
        <w:trPr>
          <w:trHeight w:val="285"/>
        </w:trPr>
        <w:tc>
          <w:tcPr>
            <w:tcW w:w="1398" w:type="pct"/>
            <w:tcBorders>
              <w:top w:val="single" w:sz="4" w:space="0" w:color="6D6D6D"/>
              <w:left w:val="single" w:sz="4" w:space="0" w:color="auto"/>
              <w:bottom w:val="single" w:sz="4" w:space="0" w:color="auto"/>
              <w:right w:val="nil"/>
            </w:tcBorders>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4. Среднегодовая численность населения, чел.</w:t>
            </w:r>
          </w:p>
        </w:tc>
        <w:tc>
          <w:tcPr>
            <w:tcW w:w="417" w:type="pct"/>
            <w:tcBorders>
              <w:top w:val="nil"/>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чел</w:t>
            </w:r>
          </w:p>
        </w:tc>
        <w:tc>
          <w:tcPr>
            <w:tcW w:w="505" w:type="pct"/>
            <w:tcBorders>
              <w:top w:val="nil"/>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42548,00</w:t>
            </w:r>
          </w:p>
        </w:tc>
        <w:tc>
          <w:tcPr>
            <w:tcW w:w="505" w:type="pct"/>
            <w:tcBorders>
              <w:top w:val="nil"/>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42343,00</w:t>
            </w:r>
          </w:p>
        </w:tc>
        <w:tc>
          <w:tcPr>
            <w:tcW w:w="505" w:type="pct"/>
            <w:tcBorders>
              <w:top w:val="nil"/>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42052,00</w:t>
            </w:r>
          </w:p>
        </w:tc>
        <w:tc>
          <w:tcPr>
            <w:tcW w:w="505" w:type="pct"/>
            <w:tcBorders>
              <w:top w:val="nil"/>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41707,00</w:t>
            </w:r>
          </w:p>
        </w:tc>
        <w:tc>
          <w:tcPr>
            <w:tcW w:w="575" w:type="pct"/>
            <w:tcBorders>
              <w:top w:val="nil"/>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41362,00</w:t>
            </w:r>
          </w:p>
        </w:tc>
        <w:tc>
          <w:tcPr>
            <w:tcW w:w="587" w:type="pct"/>
            <w:tcBorders>
              <w:top w:val="nil"/>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41022,00</w:t>
            </w:r>
          </w:p>
        </w:tc>
      </w:tr>
      <w:tr w:rsidR="00E136C1" w:rsidRPr="00E136C1" w:rsidTr="001B2A6A">
        <w:trPr>
          <w:trHeight w:val="675"/>
        </w:trPr>
        <w:tc>
          <w:tcPr>
            <w:tcW w:w="1398" w:type="pct"/>
            <w:tcBorders>
              <w:top w:val="single" w:sz="4" w:space="0" w:color="auto"/>
              <w:left w:val="single" w:sz="4" w:space="0" w:color="auto"/>
              <w:bottom w:val="single" w:sz="4" w:space="0" w:color="auto"/>
              <w:right w:val="nil"/>
            </w:tcBorders>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Объем инвестиций в основной капитал (за исключением бюджетных средств) в расчете на 1 жителя</w:t>
            </w:r>
          </w:p>
        </w:tc>
        <w:tc>
          <w:tcPr>
            <w:tcW w:w="417"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рублей</w:t>
            </w:r>
          </w:p>
        </w:tc>
        <w:tc>
          <w:tcPr>
            <w:tcW w:w="505" w:type="pct"/>
            <w:tcBorders>
              <w:top w:val="single" w:sz="4" w:space="0" w:color="auto"/>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56404,40</w:t>
            </w:r>
          </w:p>
        </w:tc>
        <w:tc>
          <w:tcPr>
            <w:tcW w:w="505" w:type="pct"/>
            <w:tcBorders>
              <w:top w:val="single" w:sz="4" w:space="0" w:color="auto"/>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40176,90</w:t>
            </w:r>
          </w:p>
        </w:tc>
        <w:tc>
          <w:tcPr>
            <w:tcW w:w="505" w:type="pct"/>
            <w:tcBorders>
              <w:top w:val="single" w:sz="4" w:space="0" w:color="auto"/>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42869,97</w:t>
            </w:r>
          </w:p>
        </w:tc>
        <w:tc>
          <w:tcPr>
            <w:tcW w:w="505" w:type="pct"/>
            <w:tcBorders>
              <w:top w:val="single" w:sz="4" w:space="0" w:color="auto"/>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54093,51</w:t>
            </w:r>
          </w:p>
        </w:tc>
        <w:tc>
          <w:tcPr>
            <w:tcW w:w="575" w:type="pct"/>
            <w:tcBorders>
              <w:top w:val="single" w:sz="4" w:space="0" w:color="auto"/>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60245,83</w:t>
            </w:r>
          </w:p>
        </w:tc>
        <w:tc>
          <w:tcPr>
            <w:tcW w:w="587" w:type="pct"/>
            <w:tcBorders>
              <w:top w:val="single" w:sz="4" w:space="0" w:color="auto"/>
              <w:left w:val="nil"/>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63794,90</w:t>
            </w:r>
          </w:p>
        </w:tc>
      </w:tr>
    </w:tbl>
    <w:p w:rsidR="00E136C1" w:rsidRPr="00E136C1" w:rsidRDefault="00E136C1" w:rsidP="00E136C1">
      <w:pPr>
        <w:widowControl w:val="0"/>
        <w:autoSpaceDE w:val="0"/>
        <w:autoSpaceDN w:val="0"/>
        <w:adjustRightInd w:val="0"/>
        <w:spacing w:after="0" w:line="240" w:lineRule="auto"/>
        <w:rPr>
          <w:rFonts w:ascii="Arial" w:eastAsia="Times New Roman" w:hAnsi="Arial" w:cs="Arial"/>
          <w:color w:val="000000"/>
          <w:sz w:val="20"/>
          <w:szCs w:val="20"/>
          <w:u w:color="FF0000"/>
          <w:lang w:val="en-US" w:eastAsia="ru-RU"/>
        </w:rPr>
      </w:pPr>
    </w:p>
    <w:p w:rsidR="00E136C1" w:rsidRPr="00E136C1" w:rsidRDefault="00E136C1" w:rsidP="00E136C1">
      <w:pPr>
        <w:widowControl w:val="0"/>
        <w:autoSpaceDE w:val="0"/>
        <w:autoSpaceDN w:val="0"/>
        <w:adjustRightInd w:val="0"/>
        <w:spacing w:after="0" w:line="240" w:lineRule="auto"/>
        <w:ind w:firstLine="567"/>
        <w:rPr>
          <w:rFonts w:ascii="Arial" w:eastAsia="Times New Roman" w:hAnsi="Arial" w:cs="Arial"/>
          <w:color w:val="000000"/>
          <w:sz w:val="20"/>
          <w:szCs w:val="20"/>
          <w:u w:color="FF0000"/>
          <w:lang w:eastAsia="ru-RU"/>
        </w:rPr>
      </w:pPr>
      <w:r w:rsidRPr="00E136C1">
        <w:rPr>
          <w:rFonts w:ascii="Arial" w:eastAsia="Times New Roman" w:hAnsi="Arial" w:cs="Arial"/>
          <w:bCs/>
          <w:color w:val="000000"/>
          <w:sz w:val="20"/>
          <w:szCs w:val="20"/>
          <w:u w:color="FF0000"/>
          <w:lang w:eastAsia="ru-RU"/>
        </w:rPr>
        <w:t>6. Транспорт и связь</w:t>
      </w:r>
    </w:p>
    <w:p w:rsidR="00E136C1" w:rsidRPr="00E136C1" w:rsidRDefault="00E136C1" w:rsidP="00E136C1">
      <w:pPr>
        <w:widowControl w:val="0"/>
        <w:autoSpaceDE w:val="0"/>
        <w:autoSpaceDN w:val="0"/>
        <w:adjustRightInd w:val="0"/>
        <w:spacing w:after="0" w:line="240" w:lineRule="auto"/>
        <w:ind w:firstLine="567"/>
        <w:rPr>
          <w:rFonts w:ascii="Arial" w:eastAsia="Times New Roman" w:hAnsi="Arial" w:cs="Arial"/>
          <w:sz w:val="20"/>
          <w:szCs w:val="20"/>
          <w:u w:color="FF0000"/>
          <w:lang w:eastAsia="ru-RU"/>
        </w:rPr>
      </w:pP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Дорожно-транспортный комплекс во многом определяет стратегию устойчивого социально-экономического развития района, и поэтому крайне важно, чтобы все его системы работали в тесной взаимосвязи, максимально ориентировались на потребности людей.</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Протяжённость автомобильных дорог общего пользования на территории района составляет 1 323,66 км, в том числе автомобильные дороги общего пользования с твёрдым покрытием 1 101,60 км.</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xml:space="preserve">В рамках подпрограммы «Дороги Красноярья» государственной программы Красноярского края «Развитие транспортной системы» Богучанскому району в 2023 году выделена субсидия на содержание, ремонт и строительство автомобильных дорог общего пользования местного значения в сумме 292 млн 465 тыс. рублей. </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xml:space="preserve">За счет средств краевого бюджета выполнены работы по содержанию дорог местного значения на сумму 15 млн 757 тыс. рублей.  Обеспечено содержание 430,2 км автомобильных дорог общего пользования местного значения </w:t>
      </w:r>
      <w:r w:rsidRPr="00E136C1">
        <w:rPr>
          <w:rFonts w:ascii="Arial" w:eastAsia="Times New Roman" w:hAnsi="Arial" w:cs="Arial"/>
          <w:i/>
          <w:iCs/>
          <w:sz w:val="20"/>
          <w:szCs w:val="20"/>
          <w:u w:color="FF0000"/>
          <w:lang w:eastAsia="ru-RU"/>
        </w:rPr>
        <w:t>(в 2022 году соответственно - 10 200 тыс. рублей и 421 км)</w:t>
      </w:r>
      <w:r w:rsidRPr="00E136C1">
        <w:rPr>
          <w:rFonts w:ascii="Arial" w:eastAsia="Times New Roman" w:hAnsi="Arial" w:cs="Arial"/>
          <w:sz w:val="20"/>
          <w:szCs w:val="20"/>
          <w:u w:color="FF0000"/>
          <w:lang w:eastAsia="ru-RU"/>
        </w:rPr>
        <w:t xml:space="preserve">. </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xml:space="preserve">На ремонт 5,546 км автомобильных дорог в 2023 году выделено 53 млн 783 тыс. рублей. </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xml:space="preserve">За счёт средств субсидии произведён ремонт автомобильных дорог общего пользования местного значения на территориях 7 сельсоветов в с. Богучаны 1,834 км, п. Манзя– 0,890 км, п. Красногорьевский– 0,580 км, п. Невонка – 0,218 км, п. Таежный– 1,084 км, п. Новохайский– 0,640 км, п. Шиверский – 0,300 км </w:t>
      </w:r>
      <w:r w:rsidRPr="00E136C1">
        <w:rPr>
          <w:rFonts w:ascii="Arial" w:eastAsia="Times New Roman" w:hAnsi="Arial" w:cs="Arial"/>
          <w:i/>
          <w:iCs/>
          <w:sz w:val="20"/>
          <w:szCs w:val="20"/>
          <w:u w:color="FF0000"/>
          <w:lang w:eastAsia="ru-RU"/>
        </w:rPr>
        <w:t>(в 2022 году отремонтировано 6,436 км на сумму 42 млн 111 тыс. рублей)</w:t>
      </w:r>
      <w:r w:rsidRPr="00E136C1">
        <w:rPr>
          <w:rFonts w:ascii="Arial" w:eastAsia="Times New Roman" w:hAnsi="Arial" w:cs="Arial"/>
          <w:sz w:val="20"/>
          <w:szCs w:val="20"/>
          <w:u w:color="FF0000"/>
          <w:lang w:eastAsia="ru-RU"/>
        </w:rPr>
        <w:t>.</w:t>
      </w:r>
    </w:p>
    <w:p w:rsidR="00E136C1" w:rsidRPr="00E136C1" w:rsidRDefault="00E136C1" w:rsidP="00E136C1">
      <w:pPr>
        <w:widowControl w:val="0"/>
        <w:shd w:val="clear" w:color="auto" w:fill="FFFFFF"/>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xml:space="preserve">В 2023 году за счет средств субсидии, выделенной на реконструкцию и строительство автомобильных дорог в п. Таежный на сумму 222 млн 925 тыс. руб. проведены заключительные работы по реконструкции ул. Заводская 0,746 км, ул. Олимпийская – 0,339 км, ул. Сосновая – 0,533 км, ул. Подъездная автомобильная дорога до водоочистных сооружений – 0,040 км. Проведение окончания работ по строительству ул. Магистральная – 0,467 км, ул. Строителей – 0,264км, ул. Лесовозная – 0,428 км, ул. Олимпийская – 0,156 км, ул. Спортивная – 0,300 км перенесена на 2024 год со сроком ввода в эксплуатацию до 01.06.2024 года. Причина неисполнение работ, нарушение графика проведения работ подрядной организацией в связи с непредусмотренными работами в проекте.   </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color w:val="000000"/>
          <w:spacing w:val="8"/>
          <w:sz w:val="20"/>
          <w:szCs w:val="20"/>
          <w:u w:color="FF0000"/>
          <w:lang w:eastAsia="ru-RU"/>
        </w:rPr>
      </w:pPr>
      <w:r w:rsidRPr="00E136C1">
        <w:rPr>
          <w:rFonts w:ascii="Arial" w:eastAsia="Times New Roman" w:hAnsi="Arial" w:cs="Arial"/>
          <w:sz w:val="20"/>
          <w:szCs w:val="20"/>
          <w:u w:color="FF0000"/>
          <w:lang w:eastAsia="ru-RU"/>
        </w:rPr>
        <w:t xml:space="preserve">В рамках подпрограммы </w:t>
      </w:r>
      <w:r w:rsidRPr="00E136C1">
        <w:rPr>
          <w:rFonts w:ascii="Arial" w:eastAsia="Times New Roman" w:hAnsi="Arial" w:cs="Arial"/>
          <w:color w:val="000000"/>
          <w:spacing w:val="8"/>
          <w:sz w:val="20"/>
          <w:szCs w:val="20"/>
          <w:u w:color="FF0000"/>
          <w:lang w:eastAsia="ru-RU"/>
        </w:rPr>
        <w:t>«Безопасность дорожного движения» из краевого бюджета выделено финансирование Богучанскому району в 2023 году субсидии в размере 956,9 тыс. рублей.  За счет средств субсидии выполнены работы в п. Таежный, а именно установлена недостающей дорожно-знаковой информации в количестве 6 шт. вблизи МКДОУ «Теремок» ул. Магистральная д. 3а, у</w:t>
      </w:r>
      <w:r w:rsidRPr="00E136C1">
        <w:rPr>
          <w:rFonts w:ascii="Arial" w:eastAsia="Times New Roman" w:hAnsi="Arial" w:cs="Arial"/>
          <w:color w:val="000000"/>
          <w:sz w:val="20"/>
          <w:szCs w:val="20"/>
          <w:u w:color="FF0000"/>
          <w:lang w:eastAsia="ru-RU"/>
        </w:rPr>
        <w:t xml:space="preserve">становлено металлическое ограждение 100 п.м. вблизи МБУДО Таежнинская ДШИ ул. Буденного, установка светофоров типа </w:t>
      </w:r>
      <w:r w:rsidRPr="00E136C1">
        <w:rPr>
          <w:rFonts w:ascii="Arial" w:eastAsia="Times New Roman" w:hAnsi="Arial" w:cs="Arial"/>
          <w:sz w:val="20"/>
          <w:szCs w:val="20"/>
          <w:u w:color="FF0000"/>
          <w:lang w:eastAsia="ru-RU"/>
        </w:rPr>
        <w:t xml:space="preserve">Т7.1 в количестве 4 штук. вблизи МКОУ Таежнинская школа №20 ул. Новая д.15, в п. Новохайский </w:t>
      </w:r>
      <w:r w:rsidRPr="00E136C1">
        <w:rPr>
          <w:rFonts w:ascii="Arial" w:eastAsia="Times New Roman" w:hAnsi="Arial" w:cs="Arial"/>
          <w:color w:val="000000"/>
          <w:spacing w:val="8"/>
          <w:sz w:val="20"/>
          <w:szCs w:val="20"/>
          <w:u w:color="FF0000"/>
          <w:lang w:eastAsia="ru-RU"/>
        </w:rPr>
        <w:t>у</w:t>
      </w:r>
      <w:r w:rsidRPr="00E136C1">
        <w:rPr>
          <w:rFonts w:ascii="Arial" w:eastAsia="Times New Roman" w:hAnsi="Arial" w:cs="Arial"/>
          <w:color w:val="000000"/>
          <w:sz w:val="20"/>
          <w:szCs w:val="20"/>
          <w:u w:color="FF0000"/>
          <w:lang w:eastAsia="ru-RU"/>
        </w:rPr>
        <w:t>становка металлического ограждения 100 п.м. вблизи МКОУ Новохайская СОШ по ул. Мира 1.</w:t>
      </w:r>
      <w:r w:rsidRPr="00E136C1">
        <w:rPr>
          <w:rFonts w:ascii="Arial" w:eastAsia="Times New Roman" w:hAnsi="Arial" w:cs="Arial"/>
          <w:color w:val="000000"/>
          <w:spacing w:val="8"/>
          <w:sz w:val="20"/>
          <w:szCs w:val="20"/>
          <w:u w:color="FF0000"/>
          <w:lang w:eastAsia="ru-RU"/>
        </w:rPr>
        <w:t xml:space="preserve"> </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В зимний период 2023-2024 года введены в действие 2 ледовых переправы - через р. Ангара на автодороге регионального значения Манзя – Нижнетерянск, через р. Иркинеево на автодороге Ангарский – Беляки.</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xml:space="preserve">В 2024 году планируется направить на развитие транспортной инфраструктуры Богучанского района на ремонт автомобильных дорог общего пользования местного значения в размере 64 млн </w:t>
      </w:r>
      <w:r w:rsidRPr="00E136C1">
        <w:rPr>
          <w:rFonts w:ascii="Arial" w:eastAsia="Times New Roman" w:hAnsi="Arial" w:cs="Arial"/>
          <w:sz w:val="20"/>
          <w:szCs w:val="20"/>
          <w:u w:color="FF0000"/>
          <w:lang w:eastAsia="ru-RU"/>
        </w:rPr>
        <w:lastRenderedPageBreak/>
        <w:t>869 тыс. рублей.</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Планируется проведение работ в населенных пунктах п. Шиверский — 0,880 км, п. Манзя — 1,450 км, с. Богучаны — 1,398 км, п. Пинчуга - 0,430 км, п. Таежный - 0,964 км, п. Артюгино - 0,060 км, п. Говорково - 0,280 км, п. Октябрьский – 0,435 км, п. Осиновый Мыс – 0,400 км.</w:t>
      </w:r>
    </w:p>
    <w:p w:rsidR="00E136C1" w:rsidRPr="00E136C1" w:rsidRDefault="00E136C1" w:rsidP="00E136C1">
      <w:pPr>
        <w:widowControl w:val="0"/>
        <w:shd w:val="clear" w:color="auto" w:fill="FFFFFF"/>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xml:space="preserve">       Работы по реконструкции автодороги «Канск – Абан – Богучаны» запланированы в период 2024-2025 гг.</w:t>
      </w:r>
    </w:p>
    <w:p w:rsidR="00E136C1" w:rsidRPr="00E136C1" w:rsidRDefault="00E136C1" w:rsidP="00E136C1">
      <w:pPr>
        <w:widowControl w:val="0"/>
        <w:shd w:val="clear" w:color="auto" w:fill="FFFFFF"/>
        <w:tabs>
          <w:tab w:val="left" w:pos="540"/>
        </w:tabs>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Отрасль «Дорожное хозяйство и транспорт» представлена следующими предприятиями: БМУП «Районное АТП, Богучанским филиалом Край ДЭО.</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xml:space="preserve">Основной вид транспорта для перевозки населения по району – автомобильный. </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xml:space="preserve">Созданная транспортная схема смогла удовлетворить все потребности населения, все 25 маршрутов составлены с учетом пожеланий жителей поселков. Численность населения, проживающего в населенных пунктах, имеющих регулярное автобусное и (или) железнодорожное сообщение с административным центром составляет на 01.01.2024 год 42161 человек. Показатель «Доля населения, проживающего в населенных пунктах, не имеющих регулярного автобусного сообщения с административным центром муниципального района, в общей численности населения муниципального района»  составляет до 0,1 % (из 29 населенных пунктов, не имеют регулярного сообщения только 2 населенных пункта -  д. Прилуки (поселок староверов, находящийся в лесном массиве, без присутствующей дорожной сети) и д. Заимка (постоянно никто не проживает). </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Количество автобусных маршрутов на сегодняшний день   25 единиц, протяженность их составляет 2068,25 км.  По решению комиссии БДД в 2023 году был открыт 1 маршрут (пригородного сообщения). Для удовлетворения требований жителей правобережья р.Ангара организован муниципальный маршрут № 115 «с.Богучаны – п.Шиверский» по средствам паромной переправы и соответственно увеличилась протяженность маршрутов в целом.</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На территории района осуществляет перевозку пассажиров перевозчик:</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БМУП «Районное АТП» осуществляет пассажирские перевозки в городском, пригородном и междугородном внутрирайонном сообщении по 25 маршрутам, в том числе:</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5 маршрутов городского сообщения;</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7 маршрутов пригородного сообщения;</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13 маршрутов междугородного внутрирайонного сообщения.</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xml:space="preserve">Количество автобусных маршрутов в городском и пригородном сообщении, на которых представляется проезд по единым социальным проездным билетам, составляет 25 единиц.  </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xml:space="preserve">Количество перевезенных (отправленных) пассажиров автомобильным транспортом в 2023 году перевезено 398,579 тыс. человек. </w:t>
      </w:r>
    </w:p>
    <w:p w:rsidR="00E136C1" w:rsidRPr="00E136C1" w:rsidRDefault="00E136C1" w:rsidP="00E136C1">
      <w:pPr>
        <w:widowControl w:val="0"/>
        <w:shd w:val="clear" w:color="auto" w:fill="FFFFFF"/>
        <w:tabs>
          <w:tab w:val="left" w:pos="540"/>
        </w:tabs>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Основной объем грузов осуществляется по железной дороге до ст. Карабула и   автомобильным транспортом по технологической дороге «Канск – Абан – Богучаны».</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В целях предоставления транспортных услуг населению в бюджете района в 2023 году предусмотрено 78 млн 9 тыс.  рублей., по сравнению с 2022 годом финансирование по отрасли транспорта увеличилось на 7 млн. руб.</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Для большего охвата услугами пассажирского водного транспорта населенных пунктов правобережья функционировал 1 субсидируемый за счет средств краевого бюджета маршрут: «село Богучаны – поселок Гремучий». Всего водным транспортом выполнено 4491  рейсов, перевезено  37,5    тыс. пассажиров, и 54887,32 тон грузов.</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xml:space="preserve">В 2024 году продолжится финансирование предприятий, оказывающих услуги паромной переправы на маршруте Богучаны – Гремучий в размере 5450,7 тыс. руб. </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xml:space="preserve">Из 29 населённых пунктов Богучанского района не обеспечены круглогодичной транспортной связью д. Прилуки. </w:t>
      </w:r>
    </w:p>
    <w:p w:rsidR="00E136C1" w:rsidRPr="00E136C1" w:rsidRDefault="00E136C1" w:rsidP="00E136C1">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xml:space="preserve">Автобусный парк Богучанского унитарного муниципального предприятия «Районное АТП» составляет 39 единиц. </w:t>
      </w:r>
    </w:p>
    <w:p w:rsidR="00E136C1" w:rsidRPr="00E136C1" w:rsidRDefault="00E136C1" w:rsidP="00E136C1">
      <w:pPr>
        <w:widowControl w:val="0"/>
        <w:shd w:val="clear" w:color="auto" w:fill="FFFFFF"/>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xml:space="preserve">      В 2023 году в район поступило 12 автобусов, в том числе 10 модели автобусов ПаЗ и 2 модели ГАЗель в рамках государственной программы Красноярского края «Развитие транспортной системы» на 2022-2024 годы. В 2024 году ожидается поставка 6 единиц техники: 5 автобусов марки Лиаз и 1 ПаЗ. </w:t>
      </w:r>
    </w:p>
    <w:p w:rsidR="00E136C1" w:rsidRPr="00E136C1" w:rsidRDefault="00E136C1" w:rsidP="00E136C1">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На базе Богучанского муниципального унитарного предприятия "Районное АТП" с 01.03.2024 работает служба "Социальное такси". </w:t>
      </w:r>
    </w:p>
    <w:p w:rsidR="00E136C1" w:rsidRPr="00E136C1" w:rsidRDefault="00E136C1" w:rsidP="00E136C1">
      <w:pPr>
        <w:widowControl w:val="0"/>
        <w:tabs>
          <w:tab w:val="left" w:pos="0"/>
        </w:tabs>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Связь в районе обеспечивают операторы стационарной связи – Ростелеком и 4 операторов сотовой связи - Теле2, Билайн, МТС, Мегафон. Стабильной сотовой связью охвачено 26 населённых пунктов (90 %). В населённых пунктах Прилуки, Бедоба предоставлена услуга спутниковой связи (таксофон).</w:t>
      </w:r>
    </w:p>
    <w:p w:rsidR="00E136C1" w:rsidRPr="00E136C1" w:rsidRDefault="00E136C1" w:rsidP="00E136C1">
      <w:pPr>
        <w:widowControl w:val="0"/>
        <w:tabs>
          <w:tab w:val="left" w:pos="0"/>
        </w:tabs>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Электронная почта и доступ к сети Интернет имеется во всех учреждениях района, скорость каналов связи низкая п.Такучет, п.Беляки, д.Каменка, п.Кежек.</w:t>
      </w:r>
    </w:p>
    <w:p w:rsidR="00E136C1" w:rsidRPr="00E136C1" w:rsidRDefault="00E136C1" w:rsidP="00E136C1">
      <w:pPr>
        <w:widowControl w:val="0"/>
        <w:tabs>
          <w:tab w:val="left" w:pos="0"/>
        </w:tabs>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xml:space="preserve"> В п. Беляки организована услуга беспроводного широкополосного доступа в сеть Интернет посредством сети Wi-Fi, в д. Прилуки на средства местных жителей установлена спутниковая </w:t>
      </w:r>
      <w:r w:rsidRPr="00E136C1">
        <w:rPr>
          <w:rFonts w:ascii="Arial" w:eastAsia="Times New Roman" w:hAnsi="Arial" w:cs="Arial"/>
          <w:sz w:val="20"/>
          <w:szCs w:val="20"/>
          <w:u w:color="FF0000"/>
          <w:lang w:eastAsia="ru-RU"/>
        </w:rPr>
        <w:lastRenderedPageBreak/>
        <w:t>связь.</w:t>
      </w:r>
    </w:p>
    <w:p w:rsidR="00E136C1" w:rsidRPr="00E136C1" w:rsidRDefault="00E136C1" w:rsidP="00E136C1">
      <w:pPr>
        <w:widowControl w:val="0"/>
        <w:tabs>
          <w:tab w:val="left" w:pos="0"/>
        </w:tabs>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xml:space="preserve">В 2024 году в рамках государственной программы по подключению населенных пунктов с численностью менее 500 человек к быстрому интернету планируется установить оборудование в п. Кежек. </w:t>
      </w:r>
    </w:p>
    <w:p w:rsidR="00E136C1" w:rsidRPr="00E136C1" w:rsidRDefault="00E136C1" w:rsidP="00E136C1">
      <w:pPr>
        <w:widowControl w:val="0"/>
        <w:tabs>
          <w:tab w:val="left" w:pos="0"/>
        </w:tabs>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xml:space="preserve">В районе предоставлена услуга цифрового телевидения с набором двадцати бесплатных каналов «Мультиплекс-1» и «Мультиплекс-2» в зоне охвата цифрового наземного телевизионного вещания, что позволяет принимать качественный телесигнал с минимальными затратами. </w:t>
      </w:r>
    </w:p>
    <w:p w:rsidR="00E136C1" w:rsidRPr="00E136C1" w:rsidRDefault="00E136C1" w:rsidP="00E136C1">
      <w:pPr>
        <w:widowControl w:val="0"/>
        <w:tabs>
          <w:tab w:val="left" w:pos="3402"/>
        </w:tabs>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xml:space="preserve">Диалог власти с населением обеспечивают СМИ района: газета «Ангарская правда» и  ИП Агеева А.А. (СМИ vesti62) информация размещается на Официальном сайте Богучанского района и Официальный вестник Богучанского района, в мессенджер Telegram.  </w:t>
      </w:r>
    </w:p>
    <w:p w:rsidR="00E136C1" w:rsidRPr="00E136C1" w:rsidRDefault="00E136C1" w:rsidP="00E136C1">
      <w:pPr>
        <w:widowControl w:val="0"/>
        <w:autoSpaceDE w:val="0"/>
        <w:autoSpaceDN w:val="0"/>
        <w:adjustRightInd w:val="0"/>
        <w:spacing w:after="0" w:line="240" w:lineRule="auto"/>
        <w:rPr>
          <w:rFonts w:ascii="Arial" w:eastAsia="Times New Roman" w:hAnsi="Arial" w:cs="Arial"/>
          <w:color w:val="000000"/>
          <w:sz w:val="20"/>
          <w:szCs w:val="20"/>
          <w:u w:color="FF0000"/>
          <w:lang w:eastAsia="ru-RU"/>
        </w:rPr>
      </w:pPr>
    </w:p>
    <w:p w:rsidR="00E136C1" w:rsidRPr="00E136C1" w:rsidRDefault="00E136C1" w:rsidP="00E136C1">
      <w:pPr>
        <w:widowControl w:val="0"/>
        <w:autoSpaceDE w:val="0"/>
        <w:autoSpaceDN w:val="0"/>
        <w:adjustRightInd w:val="0"/>
        <w:spacing w:after="0" w:line="240" w:lineRule="auto"/>
        <w:ind w:firstLine="567"/>
        <w:rPr>
          <w:rFonts w:ascii="Arial" w:eastAsia="Times New Roman" w:hAnsi="Arial" w:cs="Arial"/>
          <w:color w:val="000000"/>
          <w:sz w:val="20"/>
          <w:szCs w:val="20"/>
          <w:u w:color="FF0000"/>
          <w:lang w:eastAsia="ru-RU"/>
        </w:rPr>
      </w:pPr>
      <w:r w:rsidRPr="00E136C1">
        <w:rPr>
          <w:rFonts w:ascii="Arial" w:eastAsia="Times New Roman" w:hAnsi="Arial" w:cs="Arial"/>
          <w:bCs/>
          <w:color w:val="000000"/>
          <w:sz w:val="20"/>
          <w:szCs w:val="20"/>
          <w:u w:color="FF0000"/>
          <w:lang w:eastAsia="ru-RU"/>
        </w:rPr>
        <w:t>7. Малое и среднее предпринимательство</w:t>
      </w:r>
    </w:p>
    <w:p w:rsidR="00E136C1" w:rsidRPr="00E136C1" w:rsidRDefault="00E136C1" w:rsidP="00E136C1">
      <w:pPr>
        <w:widowControl w:val="0"/>
        <w:autoSpaceDE w:val="0"/>
        <w:autoSpaceDN w:val="0"/>
        <w:adjustRightInd w:val="0"/>
        <w:spacing w:after="0" w:line="240" w:lineRule="auto"/>
        <w:ind w:firstLine="567"/>
        <w:rPr>
          <w:rFonts w:ascii="Arial" w:eastAsia="Times New Roman" w:hAnsi="Arial" w:cs="Arial"/>
          <w:sz w:val="20"/>
          <w:szCs w:val="20"/>
          <w:u w:color="FF0000"/>
          <w:lang w:eastAsia="ru-RU"/>
        </w:rPr>
      </w:pPr>
    </w:p>
    <w:p w:rsidR="00E136C1" w:rsidRPr="00E136C1" w:rsidRDefault="00E136C1" w:rsidP="00E136C1">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xml:space="preserve">Малый и средний бизнес присутствует во многих отраслях экономики Богучанского района, в деятельность малых и средних предприятий вовлечены все социальные группы населения. Развитие предпринимательства оказывает непосредственное влияние на общее состояние экономики района, способствует насыщению рынка товарами и услугами, развитию экономически оправданной конкуренции, созданию новых рабочих мест и новых производств, а также формированию налоговой базы.  </w:t>
      </w:r>
    </w:p>
    <w:p w:rsidR="00E136C1" w:rsidRPr="00E136C1" w:rsidRDefault="00E136C1" w:rsidP="00E136C1">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Число субъектов малого и среднего предпринимательства единиц на 10 тыс.  человек населения составило в 2023 году 318,53 единиц (2022 году -   326,66 единиц, в 2021 году -  317 единиц), показатель снизился  по сравнению с 2022 годом на 2,5 %. В прогнозном периоде показатель увеличится и составит: в 2024 году 322,60 единиц, в 2025 году 326,05 единиц, в 2026 году 329,76 единиц, в 2027 году 333,73 единиц. Рост значения показателя обусловлен причиной ежегодного снижения численности постоянного населения.</w:t>
      </w:r>
    </w:p>
    <w:p w:rsidR="00E136C1" w:rsidRPr="00E136C1" w:rsidRDefault="00E136C1" w:rsidP="00E136C1">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xml:space="preserve"> Индивидуальных предпринимателей в 2022 году </w:t>
      </w:r>
      <w:r w:rsidRPr="00E136C1">
        <w:rPr>
          <w:rFonts w:ascii="Arial" w:eastAsia="Times New Roman" w:hAnsi="Arial" w:cs="Arial"/>
          <w:color w:val="000000"/>
          <w:sz w:val="20"/>
          <w:szCs w:val="20"/>
          <w:u w:color="FF0000"/>
          <w:lang w:eastAsia="ru-RU"/>
        </w:rPr>
        <w:t>1158</w:t>
      </w:r>
      <w:r w:rsidRPr="00E136C1">
        <w:rPr>
          <w:rFonts w:ascii="Arial" w:eastAsia="Times New Roman" w:hAnsi="Arial" w:cs="Arial"/>
          <w:sz w:val="20"/>
          <w:szCs w:val="20"/>
          <w:u w:color="FF0000"/>
          <w:lang w:eastAsia="ru-RU"/>
        </w:rPr>
        <w:t xml:space="preserve"> единиц в 2023 году 1143 единиц, показатель снизился на 1,31 %. </w:t>
      </w:r>
    </w:p>
    <w:p w:rsidR="00E136C1" w:rsidRPr="00E136C1" w:rsidRDefault="00E136C1" w:rsidP="00E136C1">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xml:space="preserve">В 2022 году количество микропредприятий, малых и средних предприятий, включая крестьянско-фермерские хозяйства   составило      </w:t>
      </w:r>
      <w:r w:rsidRPr="00E136C1">
        <w:rPr>
          <w:rFonts w:ascii="Arial" w:eastAsia="Times New Roman" w:hAnsi="Arial" w:cs="Arial"/>
          <w:color w:val="000000"/>
          <w:sz w:val="20"/>
          <w:szCs w:val="20"/>
          <w:u w:color="FF0000"/>
          <w:lang w:eastAsia="ru-RU"/>
        </w:rPr>
        <w:t>249</w:t>
      </w:r>
      <w:r w:rsidRPr="00E136C1">
        <w:rPr>
          <w:rFonts w:ascii="Arial" w:eastAsia="Times New Roman" w:hAnsi="Arial" w:cs="Arial"/>
          <w:sz w:val="20"/>
          <w:szCs w:val="20"/>
          <w:u w:color="FF0000"/>
          <w:lang w:eastAsia="ru-RU"/>
        </w:rPr>
        <w:t xml:space="preserve"> единиц, в 2023 году </w:t>
      </w:r>
      <w:r w:rsidRPr="00E136C1">
        <w:rPr>
          <w:rFonts w:ascii="Arial" w:eastAsia="Times New Roman" w:hAnsi="Arial" w:cs="Arial"/>
          <w:color w:val="000000"/>
          <w:sz w:val="20"/>
          <w:szCs w:val="20"/>
          <w:u w:color="FF0000"/>
          <w:lang w:eastAsia="ru-RU"/>
        </w:rPr>
        <w:t xml:space="preserve">219 </w:t>
      </w:r>
      <w:r w:rsidRPr="00E136C1">
        <w:rPr>
          <w:rFonts w:ascii="Arial" w:eastAsia="Times New Roman" w:hAnsi="Arial" w:cs="Arial"/>
          <w:sz w:val="20"/>
          <w:szCs w:val="20"/>
          <w:u w:color="FF0000"/>
          <w:lang w:eastAsia="ru-RU"/>
        </w:rPr>
        <w:t xml:space="preserve">единиц, снижение на 30 единиц, крестьянско-фермерские хозяйства в 2023 году составило 16  единиц.  </w:t>
      </w:r>
    </w:p>
    <w:p w:rsidR="00E136C1" w:rsidRPr="00E136C1" w:rsidRDefault="00E136C1" w:rsidP="00E136C1">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xml:space="preserve"> Среднее предпринимательство:  </w:t>
      </w:r>
    </w:p>
    <w:p w:rsidR="00E136C1" w:rsidRPr="00E136C1" w:rsidRDefault="00E136C1" w:rsidP="00E136C1">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ООО "Теплосервис"  среднее предприятие в реестре МСП  с 10.07.2023 года.</w:t>
      </w:r>
    </w:p>
    <w:p w:rsidR="00E136C1" w:rsidRPr="00E136C1" w:rsidRDefault="00E136C1" w:rsidP="00E136C1">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ООО"ВОДНЫЕ РЕСУРСЫ" (ООО "ВОДРЕС") находится в процедуре банкротства с 14.09.2021 года. Исключено из реестра МСП с 10.07.2023 года.</w:t>
      </w:r>
    </w:p>
    <w:p w:rsidR="00E136C1" w:rsidRPr="00E136C1" w:rsidRDefault="00E136C1" w:rsidP="00E136C1">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xml:space="preserve"> Уровень развития малого и среднего предпринимательства на территории муниципального образования во многом зависит от эффективности мер поддержки предпринимательства, принимаемых органами местного самоуправления, в том числе и мер финансовой поддержки.</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xml:space="preserve">На территории Богучанского района   постановлением администрации Богучанского района от 01.11.2013 года № 1389-п утверждена и действует муниципальная программа «Развитие инвестиционной деятельности, малого и среднего предпринимательства на территории Богучанского района».                                                                          </w:t>
      </w:r>
    </w:p>
    <w:p w:rsidR="00E136C1" w:rsidRPr="00E136C1" w:rsidRDefault="00E136C1" w:rsidP="00E136C1">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В районном бюджете на мероприятия программы в 2023 году предусмотрены средства в сумме 9 195,74 тыс. рублей.</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xml:space="preserve"> Субъекты малого и среднего предпринимательства получившие государственную поддержку в виде субсидий и грантов за 2023 год:</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xml:space="preserve">1) ООО «КрасПром» (ИНН 2464209895) - предоставлена субсидия (Постановление администрации Богучанского района от 25.10.2023 г № 1078-п; соглашение № 1 от 25.10.2023 г) на </w:t>
      </w:r>
      <w:r w:rsidRPr="00E136C1">
        <w:rPr>
          <w:rFonts w:ascii="Arial" w:eastAsia="Times New Roman" w:hAnsi="Arial" w:cs="Arial"/>
          <w:color w:val="000000"/>
          <w:sz w:val="20"/>
          <w:szCs w:val="20"/>
          <w:u w:color="FF0000"/>
          <w:lang w:eastAsia="ru-RU"/>
        </w:rPr>
        <w:t>компенсацию части затрат, связанных с приобретением оборудования</w:t>
      </w:r>
      <w:r w:rsidRPr="00E136C1">
        <w:rPr>
          <w:rFonts w:ascii="Arial" w:eastAsia="Times New Roman" w:hAnsi="Arial" w:cs="Arial"/>
          <w:sz w:val="20"/>
          <w:szCs w:val="20"/>
          <w:u w:color="FF0000"/>
          <w:lang w:eastAsia="ru-RU"/>
        </w:rPr>
        <w:t>, в размере 7 517 895,00 рублей, в том числе:</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xml:space="preserve">         -     из краевого бюджета 7 142 000,00 рублей;</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xml:space="preserve">         -     из районного бюджета 375 895,00 рублей.   </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xml:space="preserve">2) ИП Мамаева Елена Ивановна (ИНН 240702989442) - предоставлена субсидия (Постановление администрации Богучанского района от 25.10.2023 г № 1077-п; соглашение № 2 от 25.10.2023 г) на </w:t>
      </w:r>
      <w:r w:rsidRPr="00E136C1">
        <w:rPr>
          <w:rFonts w:ascii="Arial" w:eastAsia="Times New Roman" w:hAnsi="Arial" w:cs="Arial"/>
          <w:color w:val="000000"/>
          <w:sz w:val="20"/>
          <w:szCs w:val="20"/>
          <w:u w:color="FF0000"/>
          <w:lang w:eastAsia="ru-RU"/>
        </w:rPr>
        <w:t>компенсацию части затрат, связанных с приобретением оборудования</w:t>
      </w:r>
      <w:r w:rsidRPr="00E136C1">
        <w:rPr>
          <w:rFonts w:ascii="Arial" w:eastAsia="Times New Roman" w:hAnsi="Arial" w:cs="Arial"/>
          <w:sz w:val="20"/>
          <w:szCs w:val="20"/>
          <w:u w:color="FF0000"/>
          <w:lang w:eastAsia="ru-RU"/>
        </w:rPr>
        <w:t>, в размере 500 000,00 рублей, в том числе:</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xml:space="preserve">         -     из краевого бюджета 475 000,00 рублей;</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xml:space="preserve">         -     из районного бюджета 25 000,00 рублей.   </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xml:space="preserve">3)  ИП Куклина Любовь Михайловна (ИНН 240704000664) - предоставлена субсидия (Постановление администрации Богучанского района от 25.10.2023 г № 1079-п; соглашение № 3 от 25.10.2023 г) на </w:t>
      </w:r>
      <w:r w:rsidRPr="00E136C1">
        <w:rPr>
          <w:rFonts w:ascii="Arial" w:eastAsia="Times New Roman" w:hAnsi="Arial" w:cs="Arial"/>
          <w:color w:val="000000"/>
          <w:sz w:val="20"/>
          <w:szCs w:val="20"/>
          <w:u w:color="FF0000"/>
          <w:lang w:eastAsia="ru-RU"/>
        </w:rPr>
        <w:t xml:space="preserve">возмещение затрат при </w:t>
      </w:r>
      <w:r w:rsidRPr="00E136C1">
        <w:rPr>
          <w:rFonts w:ascii="Arial" w:eastAsia="Times New Roman" w:hAnsi="Arial" w:cs="Arial"/>
          <w:sz w:val="20"/>
          <w:szCs w:val="20"/>
          <w:u w:color="FF0000"/>
          <w:lang w:eastAsia="ru-RU"/>
        </w:rPr>
        <w:t>осуществлении предпринимательской деятельности</w:t>
      </w:r>
      <w:r w:rsidRPr="00E136C1">
        <w:rPr>
          <w:rFonts w:ascii="Arial" w:eastAsia="Times New Roman" w:hAnsi="Arial" w:cs="Arial"/>
          <w:color w:val="000000"/>
          <w:sz w:val="20"/>
          <w:szCs w:val="20"/>
          <w:u w:color="FF0000"/>
          <w:lang w:eastAsia="ru-RU"/>
        </w:rPr>
        <w:t>, связанной с приобретением оборудования</w:t>
      </w:r>
      <w:r w:rsidRPr="00E136C1">
        <w:rPr>
          <w:rFonts w:ascii="Arial" w:eastAsia="Times New Roman" w:hAnsi="Arial" w:cs="Arial"/>
          <w:sz w:val="20"/>
          <w:szCs w:val="20"/>
          <w:u w:color="FF0000"/>
          <w:lang w:eastAsia="ru-RU"/>
        </w:rPr>
        <w:t xml:space="preserve">, в размере 25 649,50 рублей, в том числе:  </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xml:space="preserve">         -     из краевого бюджета 24 367,02 рублей;</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xml:space="preserve">         -     из районного бюджета 1 282,48 рубля.   </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lastRenderedPageBreak/>
        <w:t xml:space="preserve">4)  ИП Гулян Ксения Ивановна (ИНН 240780546367) - предоставлена субсидия (Постановление администрации Богучанского района от 25.10.2023 г № 1080-п; соглашение № 4 от 25.10.2023 г) на </w:t>
      </w:r>
      <w:r w:rsidRPr="00E136C1">
        <w:rPr>
          <w:rFonts w:ascii="Arial" w:eastAsia="Times New Roman" w:hAnsi="Arial" w:cs="Arial"/>
          <w:color w:val="000000"/>
          <w:sz w:val="20"/>
          <w:szCs w:val="20"/>
          <w:u w:color="FF0000"/>
          <w:lang w:eastAsia="ru-RU"/>
        </w:rPr>
        <w:t xml:space="preserve">возмещение затрат при </w:t>
      </w:r>
      <w:r w:rsidRPr="00E136C1">
        <w:rPr>
          <w:rFonts w:ascii="Arial" w:eastAsia="Times New Roman" w:hAnsi="Arial" w:cs="Arial"/>
          <w:sz w:val="20"/>
          <w:szCs w:val="20"/>
          <w:u w:color="FF0000"/>
          <w:lang w:eastAsia="ru-RU"/>
        </w:rPr>
        <w:t>осуществлении предпринимательской деятельности</w:t>
      </w:r>
      <w:r w:rsidRPr="00E136C1">
        <w:rPr>
          <w:rFonts w:ascii="Arial" w:eastAsia="Times New Roman" w:hAnsi="Arial" w:cs="Arial"/>
          <w:color w:val="000000"/>
          <w:sz w:val="20"/>
          <w:szCs w:val="20"/>
          <w:u w:color="FF0000"/>
          <w:lang w:eastAsia="ru-RU"/>
        </w:rPr>
        <w:t>, связанной с приобретением оргтехники</w:t>
      </w:r>
      <w:r w:rsidRPr="00E136C1">
        <w:rPr>
          <w:rFonts w:ascii="Arial" w:eastAsia="Times New Roman" w:hAnsi="Arial" w:cs="Arial"/>
          <w:sz w:val="20"/>
          <w:szCs w:val="20"/>
          <w:u w:color="FF0000"/>
          <w:lang w:eastAsia="ru-RU"/>
        </w:rPr>
        <w:t xml:space="preserve">, в размере 97 500,00 рублей, в том числе:  </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xml:space="preserve">         -     из краевого бюджета 92 625,00 рублей;</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xml:space="preserve">         -     из районного бюджета 4 875,00 рублей. </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xml:space="preserve">5)  ООО «Сигма» (ИНН 2460106514) - предоставлена субсидия (Постановление администрации Богучанского района от 18.12.2023 г № 1346-п; соглашение № 5 от 19.12.2023 г) на </w:t>
      </w:r>
      <w:r w:rsidRPr="00E136C1">
        <w:rPr>
          <w:rFonts w:ascii="Arial" w:eastAsia="Times New Roman" w:hAnsi="Arial" w:cs="Arial"/>
          <w:color w:val="000000"/>
          <w:sz w:val="20"/>
          <w:szCs w:val="20"/>
          <w:u w:color="FF0000"/>
          <w:lang w:eastAsia="ru-RU"/>
        </w:rPr>
        <w:t xml:space="preserve">возмещение затрат при </w:t>
      </w:r>
      <w:r w:rsidRPr="00E136C1">
        <w:rPr>
          <w:rFonts w:ascii="Arial" w:eastAsia="Times New Roman" w:hAnsi="Arial" w:cs="Arial"/>
          <w:sz w:val="20"/>
          <w:szCs w:val="20"/>
          <w:u w:color="FF0000"/>
          <w:lang w:eastAsia="ru-RU"/>
        </w:rPr>
        <w:t>осуществлении предпринимательской деятельности</w:t>
      </w:r>
      <w:r w:rsidRPr="00E136C1">
        <w:rPr>
          <w:rFonts w:ascii="Arial" w:eastAsia="Times New Roman" w:hAnsi="Arial" w:cs="Arial"/>
          <w:color w:val="000000"/>
          <w:sz w:val="20"/>
          <w:szCs w:val="20"/>
          <w:u w:color="FF0000"/>
          <w:lang w:eastAsia="ru-RU"/>
        </w:rPr>
        <w:t>, связанной с приобретением техники</w:t>
      </w:r>
      <w:r w:rsidRPr="00E136C1">
        <w:rPr>
          <w:rFonts w:ascii="Arial" w:eastAsia="Times New Roman" w:hAnsi="Arial" w:cs="Arial"/>
          <w:sz w:val="20"/>
          <w:szCs w:val="20"/>
          <w:u w:color="FF0000"/>
          <w:lang w:eastAsia="ru-RU"/>
        </w:rPr>
        <w:t xml:space="preserve">, в размере 500 000,00 рублей, в том числе:  </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xml:space="preserve">         -     из краевого бюджета 475 000,00 рублей;</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xml:space="preserve">         -     из районного бюджета 25 000,00 рублей. </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xml:space="preserve">6)  ИП Штекляйн Татьяна Владимировна (ИНН 240703235102) - предоставлена субсидия (Постановление администрации Богучанского района от 18.12.2023 г № 1347-п; соглашение № 6 от 19.12.2023 г) на </w:t>
      </w:r>
      <w:r w:rsidRPr="00E136C1">
        <w:rPr>
          <w:rFonts w:ascii="Arial" w:eastAsia="Times New Roman" w:hAnsi="Arial" w:cs="Arial"/>
          <w:color w:val="000000"/>
          <w:sz w:val="20"/>
          <w:szCs w:val="20"/>
          <w:u w:color="FF0000"/>
          <w:lang w:eastAsia="ru-RU"/>
        </w:rPr>
        <w:t xml:space="preserve">возмещение затрат при </w:t>
      </w:r>
      <w:r w:rsidRPr="00E136C1">
        <w:rPr>
          <w:rFonts w:ascii="Arial" w:eastAsia="Times New Roman" w:hAnsi="Arial" w:cs="Arial"/>
          <w:sz w:val="20"/>
          <w:szCs w:val="20"/>
          <w:u w:color="FF0000"/>
          <w:lang w:eastAsia="ru-RU"/>
        </w:rPr>
        <w:t>осуществлении предпринимательской деятельности</w:t>
      </w:r>
      <w:r w:rsidRPr="00E136C1">
        <w:rPr>
          <w:rFonts w:ascii="Arial" w:eastAsia="Times New Roman" w:hAnsi="Arial" w:cs="Arial"/>
          <w:color w:val="000000"/>
          <w:sz w:val="20"/>
          <w:szCs w:val="20"/>
          <w:u w:color="FF0000"/>
          <w:lang w:eastAsia="ru-RU"/>
        </w:rPr>
        <w:t>, связанной с приобретением оборудования</w:t>
      </w:r>
      <w:r w:rsidRPr="00E136C1">
        <w:rPr>
          <w:rFonts w:ascii="Arial" w:eastAsia="Times New Roman" w:hAnsi="Arial" w:cs="Arial"/>
          <w:sz w:val="20"/>
          <w:szCs w:val="20"/>
          <w:u w:color="FF0000"/>
          <w:lang w:eastAsia="ru-RU"/>
        </w:rPr>
        <w:t xml:space="preserve">, в размере 69 520,00,00 рублей, в том числе:  </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xml:space="preserve">         -     из краевого бюджета 66 044,00 рубля;</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xml:space="preserve">         -     из районного бюджета 3 476,00 рублей.  </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xml:space="preserve">7)  ИП Голуб Ирина Вячеславовна (ИНН 240702306576) - предоставлена субсидия (Постановление администрации Богучанского района от 19.12.2023 г № 1356-п; соглашение № 7 от 20.12.2023 г) на </w:t>
      </w:r>
      <w:r w:rsidRPr="00E136C1">
        <w:rPr>
          <w:rFonts w:ascii="Arial" w:eastAsia="Times New Roman" w:hAnsi="Arial" w:cs="Arial"/>
          <w:color w:val="000000"/>
          <w:sz w:val="20"/>
          <w:szCs w:val="20"/>
          <w:u w:color="FF0000"/>
          <w:lang w:eastAsia="ru-RU"/>
        </w:rPr>
        <w:t xml:space="preserve">возмещение затрат при </w:t>
      </w:r>
      <w:r w:rsidRPr="00E136C1">
        <w:rPr>
          <w:rFonts w:ascii="Arial" w:eastAsia="Times New Roman" w:hAnsi="Arial" w:cs="Arial"/>
          <w:sz w:val="20"/>
          <w:szCs w:val="20"/>
          <w:u w:color="FF0000"/>
          <w:lang w:eastAsia="ru-RU"/>
        </w:rPr>
        <w:t>осуществлении предпринимательской деятельности</w:t>
      </w:r>
      <w:r w:rsidRPr="00E136C1">
        <w:rPr>
          <w:rFonts w:ascii="Arial" w:eastAsia="Times New Roman" w:hAnsi="Arial" w:cs="Arial"/>
          <w:color w:val="000000"/>
          <w:sz w:val="20"/>
          <w:szCs w:val="20"/>
          <w:u w:color="FF0000"/>
          <w:lang w:eastAsia="ru-RU"/>
        </w:rPr>
        <w:t>, связанной с приобретением   техники</w:t>
      </w:r>
      <w:r w:rsidRPr="00E136C1">
        <w:rPr>
          <w:rFonts w:ascii="Arial" w:eastAsia="Times New Roman" w:hAnsi="Arial" w:cs="Arial"/>
          <w:sz w:val="20"/>
          <w:szCs w:val="20"/>
          <w:u w:color="FF0000"/>
          <w:lang w:eastAsia="ru-RU"/>
        </w:rPr>
        <w:t xml:space="preserve">, в размере 471 015,50 рублей, в том числе:  </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xml:space="preserve">         -     из краевого бюджета 447 463,98 рубля;</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xml:space="preserve">         -     из районного бюджета 23 551,52 рублей.  </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В результате реализации программы создано 14 рабочих места, сохранено  80  рабочих  мест. Привлечено инвестиций в секторе малого и среднего предпринимательства, получивших субсидии, в сумме 54 449,10 тыс. рублей.</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xml:space="preserve">Реализация мероприятий муниципальной поддержки в прогнозном периоде будет способствовать росту оборота малых и средних предприятий в стоимостном выражении, а также увеличению объема инвестиций в основной капитал малых организаций. </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На официальном сайте муниципального образования Богучанский район был создан специальный раздел «Малое и среднее предпринимательство (сельское хозяйство)», где  в течение 2023 года размещалась информация для субъектов малого и среднего предпринимательства.</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Для реализации муниципальной программы «Развитие инвестиционной деятельности, малого и среднего предпринимательства на территории Богучанского района» на 2023 год внесены изменения в нормативно – правовые акты:</w:t>
      </w:r>
    </w:p>
    <w:p w:rsidR="00E136C1" w:rsidRPr="00E136C1" w:rsidRDefault="00E136C1" w:rsidP="00E136C1">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Постановление администрации Богучанского района «О внесении изменений в постановление администрации Богучанского района от 01.11.2013 №1389-п</w:t>
      </w:r>
      <w:r w:rsidRPr="00E136C1">
        <w:rPr>
          <w:rFonts w:ascii="Arial" w:eastAsia="Times New Roman" w:hAnsi="Arial" w:cs="Arial"/>
          <w:color w:val="000000"/>
          <w:sz w:val="20"/>
          <w:szCs w:val="20"/>
          <w:u w:color="FF0000"/>
          <w:lang w:eastAsia="ru-RU"/>
        </w:rPr>
        <w:t xml:space="preserve"> «Об утверждении муниципальной программы «</w:t>
      </w:r>
      <w:r w:rsidRPr="00E136C1">
        <w:rPr>
          <w:rFonts w:ascii="Arial" w:eastAsia="Times New Roman" w:hAnsi="Arial" w:cs="Arial"/>
          <w:sz w:val="20"/>
          <w:szCs w:val="20"/>
          <w:u w:color="FF0000"/>
          <w:lang w:eastAsia="ru-RU"/>
        </w:rPr>
        <w:t xml:space="preserve">Развитие инвестиционной деятельности, малого и среднего предпринимательства на территории Богучанского района»»; </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Постановление администрации Богучанского района «Об утверждении Порядка предоставления субсидий субъектам малого и среднего предпринимательства на реализацию инвестиционных проектов в приоритетных отраслях в Богучанском районе» от 22.02.2022 № 117-п;</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xml:space="preserve">     – Постановление администрации Богучанского района «Об утверждении Порядка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в Богучанском районе» от 25.02.2022 № 122-п;</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xml:space="preserve">     – Постановление администрации Богучанского района</w:t>
      </w:r>
      <w:r w:rsidRPr="00E136C1">
        <w:rPr>
          <w:rFonts w:ascii="Arial" w:eastAsia="Times New Roman" w:hAnsi="Arial" w:cs="Arial"/>
          <w:bCs/>
          <w:sz w:val="20"/>
          <w:szCs w:val="20"/>
          <w:u w:color="FF0000"/>
          <w:lang w:eastAsia="ru-RU"/>
        </w:rPr>
        <w:t xml:space="preserve"> </w:t>
      </w:r>
      <w:r w:rsidRPr="00E136C1">
        <w:rPr>
          <w:rFonts w:ascii="Arial" w:eastAsia="Times New Roman" w:hAnsi="Arial" w:cs="Arial"/>
          <w:sz w:val="20"/>
          <w:szCs w:val="20"/>
          <w:u w:color="FF0000"/>
          <w:lang w:eastAsia="ru-RU"/>
        </w:rPr>
        <w:t>«Об утверждении Порядка предоставления грантовой поддержки на начало ведения предпринимательской деятельности субъектам малого и среднего предпринимательства в Богучанском районе» от 10.02.2022 № 774-п.</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p>
    <w:tbl>
      <w:tblPr>
        <w:tblW w:w="5000" w:type="pct"/>
        <w:tblBorders>
          <w:top w:val="single" w:sz="4" w:space="0" w:color="auto"/>
          <w:left w:val="single" w:sz="4" w:space="0" w:color="auto"/>
          <w:bottom w:val="single" w:sz="4" w:space="0" w:color="auto"/>
          <w:right w:val="single" w:sz="4" w:space="0" w:color="auto"/>
        </w:tblBorders>
        <w:tblLook w:val="0000"/>
      </w:tblPr>
      <w:tblGrid>
        <w:gridCol w:w="2642"/>
        <w:gridCol w:w="645"/>
        <w:gridCol w:w="645"/>
        <w:gridCol w:w="673"/>
        <w:gridCol w:w="742"/>
        <w:gridCol w:w="742"/>
        <w:gridCol w:w="870"/>
        <w:gridCol w:w="870"/>
        <w:gridCol w:w="870"/>
        <w:gridCol w:w="872"/>
      </w:tblGrid>
      <w:tr w:rsidR="00E136C1" w:rsidRPr="00E136C1" w:rsidTr="001B2A6A">
        <w:trPr>
          <w:trHeight w:val="20"/>
        </w:trPr>
        <w:tc>
          <w:tcPr>
            <w:tcW w:w="5000" w:type="pct"/>
            <w:gridSpan w:val="10"/>
            <w:tcBorders>
              <w:top w:val="single" w:sz="4" w:space="0" w:color="auto"/>
              <w:bottom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1. Число субъектов малого и среднего предпринимательства в расчете на 10000 человек населения</w:t>
            </w:r>
            <w:r w:rsidRPr="00E136C1">
              <w:rPr>
                <w:rFonts w:ascii="Arial" w:hAnsi="Arial" w:cs="Arial"/>
                <w:sz w:val="14"/>
                <w:szCs w:val="14"/>
              </w:rPr>
              <w:br/>
              <w:t xml:space="preserve">2.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w:t>
            </w:r>
          </w:p>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 </w:t>
            </w:r>
          </w:p>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 </w:t>
            </w:r>
          </w:p>
        </w:tc>
      </w:tr>
      <w:tr w:rsidR="00E136C1" w:rsidRPr="00E136C1" w:rsidTr="001B2A6A">
        <w:trPr>
          <w:trHeight w:val="20"/>
        </w:trPr>
        <w:tc>
          <w:tcPr>
            <w:tcW w:w="1381" w:type="pct"/>
            <w:vMerge w:val="restart"/>
            <w:tcBorders>
              <w:top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Наименование показателя и единицы измерения</w:t>
            </w:r>
          </w:p>
        </w:tc>
        <w:tc>
          <w:tcPr>
            <w:tcW w:w="3619" w:type="pct"/>
            <w:gridSpan w:val="9"/>
            <w:tcBorders>
              <w:top w:val="single" w:sz="4" w:space="0" w:color="auto"/>
              <w:left w:val="single" w:sz="4" w:space="0" w:color="auto"/>
              <w:bottom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Значения показателя</w:t>
            </w:r>
          </w:p>
        </w:tc>
      </w:tr>
      <w:tr w:rsidR="00E136C1" w:rsidRPr="00E136C1" w:rsidTr="001B2A6A">
        <w:trPr>
          <w:trHeight w:val="20"/>
        </w:trPr>
        <w:tc>
          <w:tcPr>
            <w:tcW w:w="1381" w:type="pct"/>
            <w:vMerge/>
            <w:tcBorders>
              <w:top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p>
        </w:tc>
        <w:tc>
          <w:tcPr>
            <w:tcW w:w="335"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2022 факт</w:t>
            </w:r>
          </w:p>
        </w:tc>
        <w:tc>
          <w:tcPr>
            <w:tcW w:w="335"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 xml:space="preserve">2023 факт </w:t>
            </w:r>
          </w:p>
        </w:tc>
        <w:tc>
          <w:tcPr>
            <w:tcW w:w="352"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 xml:space="preserve">2024 оценка </w:t>
            </w:r>
          </w:p>
        </w:tc>
        <w:tc>
          <w:tcPr>
            <w:tcW w:w="388"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2025 прогноз 1</w:t>
            </w:r>
          </w:p>
        </w:tc>
        <w:tc>
          <w:tcPr>
            <w:tcW w:w="388"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2025 прогноз 2</w:t>
            </w:r>
          </w:p>
        </w:tc>
        <w:tc>
          <w:tcPr>
            <w:tcW w:w="455"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2026 прогноз-1</w:t>
            </w:r>
          </w:p>
        </w:tc>
        <w:tc>
          <w:tcPr>
            <w:tcW w:w="455"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2026 прогноз-2</w:t>
            </w:r>
          </w:p>
        </w:tc>
        <w:tc>
          <w:tcPr>
            <w:tcW w:w="455" w:type="pct"/>
            <w:tcBorders>
              <w:top w:val="single" w:sz="4" w:space="0" w:color="auto"/>
              <w:left w:val="single" w:sz="4" w:space="0" w:color="auto"/>
              <w:bottom w:val="single" w:sz="4" w:space="0" w:color="auto"/>
              <w:right w:val="single" w:sz="4" w:space="0" w:color="auto"/>
            </w:tcBorders>
            <w:shd w:val="clear" w:color="000000" w:fill="FFFFFF"/>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2027 прогноз-1</w:t>
            </w:r>
          </w:p>
        </w:tc>
        <w:tc>
          <w:tcPr>
            <w:tcW w:w="455" w:type="pct"/>
            <w:tcBorders>
              <w:top w:val="single" w:sz="4" w:space="0" w:color="auto"/>
              <w:left w:val="single" w:sz="4" w:space="0" w:color="auto"/>
              <w:bottom w:val="single" w:sz="4" w:space="0" w:color="auto"/>
            </w:tcBorders>
            <w:shd w:val="clear" w:color="000000" w:fill="FFFFFF"/>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2027 прогноз-2</w:t>
            </w:r>
          </w:p>
        </w:tc>
      </w:tr>
      <w:tr w:rsidR="00E136C1" w:rsidRPr="00E136C1" w:rsidTr="001B2A6A">
        <w:trPr>
          <w:trHeight w:val="20"/>
        </w:trPr>
        <w:tc>
          <w:tcPr>
            <w:tcW w:w="1381" w:type="pct"/>
            <w:tcBorders>
              <w:top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 xml:space="preserve">1. Количество малых и </w:t>
            </w:r>
            <w:r w:rsidRPr="00E136C1">
              <w:rPr>
                <w:rFonts w:ascii="Arial" w:hAnsi="Arial" w:cs="Arial"/>
                <w:sz w:val="14"/>
                <w:szCs w:val="14"/>
              </w:rPr>
              <w:lastRenderedPageBreak/>
              <w:t>микропредприятий, ед.</w:t>
            </w:r>
          </w:p>
        </w:tc>
        <w:tc>
          <w:tcPr>
            <w:tcW w:w="335"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lastRenderedPageBreak/>
              <w:t>228</w:t>
            </w:r>
          </w:p>
        </w:tc>
        <w:tc>
          <w:tcPr>
            <w:tcW w:w="335"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201</w:t>
            </w:r>
          </w:p>
        </w:tc>
        <w:tc>
          <w:tcPr>
            <w:tcW w:w="352"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203</w:t>
            </w:r>
          </w:p>
        </w:tc>
        <w:tc>
          <w:tcPr>
            <w:tcW w:w="388"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204</w:t>
            </w:r>
          </w:p>
        </w:tc>
        <w:tc>
          <w:tcPr>
            <w:tcW w:w="388"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204</w:t>
            </w:r>
          </w:p>
        </w:tc>
        <w:tc>
          <w:tcPr>
            <w:tcW w:w="455"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205</w:t>
            </w:r>
          </w:p>
        </w:tc>
        <w:tc>
          <w:tcPr>
            <w:tcW w:w="455"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205</w:t>
            </w:r>
          </w:p>
        </w:tc>
        <w:tc>
          <w:tcPr>
            <w:tcW w:w="455" w:type="pct"/>
            <w:tcBorders>
              <w:top w:val="single" w:sz="4" w:space="0" w:color="auto"/>
              <w:left w:val="single" w:sz="4" w:space="0" w:color="auto"/>
              <w:bottom w:val="single" w:sz="4" w:space="0" w:color="auto"/>
              <w:right w:val="single" w:sz="4" w:space="0" w:color="auto"/>
            </w:tcBorders>
            <w:shd w:val="clear" w:color="000000" w:fill="FFFFFF"/>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206</w:t>
            </w:r>
          </w:p>
        </w:tc>
        <w:tc>
          <w:tcPr>
            <w:tcW w:w="455" w:type="pct"/>
            <w:tcBorders>
              <w:top w:val="single" w:sz="4" w:space="0" w:color="auto"/>
              <w:left w:val="single" w:sz="4" w:space="0" w:color="auto"/>
              <w:bottom w:val="single" w:sz="4" w:space="0" w:color="auto"/>
            </w:tcBorders>
            <w:shd w:val="clear" w:color="000000" w:fill="FFFFFF"/>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206</w:t>
            </w:r>
          </w:p>
        </w:tc>
      </w:tr>
      <w:tr w:rsidR="00E136C1" w:rsidRPr="00E136C1" w:rsidTr="001B2A6A">
        <w:trPr>
          <w:trHeight w:val="20"/>
        </w:trPr>
        <w:tc>
          <w:tcPr>
            <w:tcW w:w="1381" w:type="pct"/>
            <w:tcBorders>
              <w:top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lastRenderedPageBreak/>
              <w:t>2. Количество средних предприятий, ед.</w:t>
            </w:r>
          </w:p>
        </w:tc>
        <w:tc>
          <w:tcPr>
            <w:tcW w:w="335"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1</w:t>
            </w:r>
          </w:p>
        </w:tc>
        <w:tc>
          <w:tcPr>
            <w:tcW w:w="335"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w:t>
            </w:r>
          </w:p>
        </w:tc>
        <w:tc>
          <w:tcPr>
            <w:tcW w:w="352"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1</w:t>
            </w:r>
          </w:p>
        </w:tc>
        <w:tc>
          <w:tcPr>
            <w:tcW w:w="388"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1</w:t>
            </w:r>
          </w:p>
        </w:tc>
        <w:tc>
          <w:tcPr>
            <w:tcW w:w="388"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1</w:t>
            </w:r>
          </w:p>
        </w:tc>
        <w:tc>
          <w:tcPr>
            <w:tcW w:w="455"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1</w:t>
            </w:r>
          </w:p>
        </w:tc>
        <w:tc>
          <w:tcPr>
            <w:tcW w:w="455"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1</w:t>
            </w:r>
          </w:p>
        </w:tc>
        <w:tc>
          <w:tcPr>
            <w:tcW w:w="455" w:type="pct"/>
            <w:tcBorders>
              <w:top w:val="single" w:sz="4" w:space="0" w:color="auto"/>
              <w:left w:val="single" w:sz="4" w:space="0" w:color="auto"/>
              <w:bottom w:val="single" w:sz="4" w:space="0" w:color="auto"/>
              <w:right w:val="single" w:sz="4" w:space="0" w:color="auto"/>
            </w:tcBorders>
            <w:shd w:val="clear" w:color="000000" w:fill="FFFFFF"/>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1</w:t>
            </w:r>
          </w:p>
        </w:tc>
        <w:tc>
          <w:tcPr>
            <w:tcW w:w="455" w:type="pct"/>
            <w:tcBorders>
              <w:top w:val="single" w:sz="4" w:space="0" w:color="auto"/>
              <w:left w:val="single" w:sz="4" w:space="0" w:color="auto"/>
              <w:bottom w:val="single" w:sz="4" w:space="0" w:color="auto"/>
            </w:tcBorders>
            <w:shd w:val="clear" w:color="000000" w:fill="FFFFFF"/>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1</w:t>
            </w:r>
          </w:p>
        </w:tc>
      </w:tr>
      <w:tr w:rsidR="00E136C1" w:rsidRPr="00E136C1" w:rsidTr="001B2A6A">
        <w:trPr>
          <w:trHeight w:val="20"/>
        </w:trPr>
        <w:tc>
          <w:tcPr>
            <w:tcW w:w="1381" w:type="pct"/>
            <w:tcBorders>
              <w:top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3. Количество индивидуальных предпринимателей, ед.</w:t>
            </w:r>
          </w:p>
        </w:tc>
        <w:tc>
          <w:tcPr>
            <w:tcW w:w="335"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1 158</w:t>
            </w:r>
          </w:p>
        </w:tc>
        <w:tc>
          <w:tcPr>
            <w:tcW w:w="335"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1 143</w:t>
            </w:r>
          </w:p>
        </w:tc>
        <w:tc>
          <w:tcPr>
            <w:tcW w:w="352"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1 147</w:t>
            </w:r>
          </w:p>
        </w:tc>
        <w:tc>
          <w:tcPr>
            <w:tcW w:w="388"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1148</w:t>
            </w:r>
          </w:p>
        </w:tc>
        <w:tc>
          <w:tcPr>
            <w:tcW w:w="388"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1149</w:t>
            </w:r>
          </w:p>
        </w:tc>
        <w:tc>
          <w:tcPr>
            <w:tcW w:w="455"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1150</w:t>
            </w:r>
          </w:p>
        </w:tc>
        <w:tc>
          <w:tcPr>
            <w:tcW w:w="455"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1152</w:t>
            </w:r>
          </w:p>
        </w:tc>
        <w:tc>
          <w:tcPr>
            <w:tcW w:w="455" w:type="pct"/>
            <w:tcBorders>
              <w:top w:val="single" w:sz="4" w:space="0" w:color="auto"/>
              <w:left w:val="single" w:sz="4" w:space="0" w:color="auto"/>
              <w:bottom w:val="single" w:sz="4" w:space="0" w:color="auto"/>
              <w:right w:val="single" w:sz="4" w:space="0" w:color="auto"/>
            </w:tcBorders>
            <w:shd w:val="clear" w:color="000000" w:fill="FFFFFF"/>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1154</w:t>
            </w:r>
          </w:p>
        </w:tc>
        <w:tc>
          <w:tcPr>
            <w:tcW w:w="455" w:type="pct"/>
            <w:tcBorders>
              <w:top w:val="single" w:sz="4" w:space="0" w:color="auto"/>
              <w:left w:val="single" w:sz="4" w:space="0" w:color="auto"/>
              <w:bottom w:val="single" w:sz="4" w:space="0" w:color="auto"/>
            </w:tcBorders>
            <w:shd w:val="clear" w:color="000000" w:fill="FFFFFF"/>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1156</w:t>
            </w:r>
          </w:p>
        </w:tc>
      </w:tr>
      <w:tr w:rsidR="00E136C1" w:rsidRPr="00E136C1" w:rsidTr="001B2A6A">
        <w:trPr>
          <w:trHeight w:val="20"/>
        </w:trPr>
        <w:tc>
          <w:tcPr>
            <w:tcW w:w="1381" w:type="pct"/>
            <w:tcBorders>
              <w:top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3.1. в том числе количество крестьянско-фермерских хозяйств, ед.</w:t>
            </w:r>
          </w:p>
        </w:tc>
        <w:tc>
          <w:tcPr>
            <w:tcW w:w="335"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20</w:t>
            </w:r>
          </w:p>
        </w:tc>
        <w:tc>
          <w:tcPr>
            <w:tcW w:w="335"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16</w:t>
            </w:r>
          </w:p>
        </w:tc>
        <w:tc>
          <w:tcPr>
            <w:tcW w:w="352"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16</w:t>
            </w:r>
          </w:p>
        </w:tc>
        <w:tc>
          <w:tcPr>
            <w:tcW w:w="388"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16</w:t>
            </w:r>
          </w:p>
        </w:tc>
        <w:tc>
          <w:tcPr>
            <w:tcW w:w="388"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16</w:t>
            </w:r>
          </w:p>
        </w:tc>
        <w:tc>
          <w:tcPr>
            <w:tcW w:w="455"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16</w:t>
            </w:r>
          </w:p>
        </w:tc>
        <w:tc>
          <w:tcPr>
            <w:tcW w:w="455"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16</w:t>
            </w:r>
          </w:p>
        </w:tc>
        <w:tc>
          <w:tcPr>
            <w:tcW w:w="455" w:type="pct"/>
            <w:tcBorders>
              <w:top w:val="single" w:sz="4" w:space="0" w:color="auto"/>
              <w:left w:val="single" w:sz="4" w:space="0" w:color="auto"/>
              <w:bottom w:val="single" w:sz="4" w:space="0" w:color="auto"/>
              <w:right w:val="single" w:sz="4" w:space="0" w:color="auto"/>
            </w:tcBorders>
            <w:shd w:val="clear" w:color="000000" w:fill="FFFFFF"/>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16</w:t>
            </w:r>
          </w:p>
        </w:tc>
        <w:tc>
          <w:tcPr>
            <w:tcW w:w="455" w:type="pct"/>
            <w:tcBorders>
              <w:top w:val="single" w:sz="4" w:space="0" w:color="auto"/>
              <w:left w:val="single" w:sz="4" w:space="0" w:color="auto"/>
              <w:bottom w:val="single" w:sz="4" w:space="0" w:color="auto"/>
            </w:tcBorders>
            <w:shd w:val="clear" w:color="000000" w:fill="FFFFFF"/>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16</w:t>
            </w:r>
          </w:p>
        </w:tc>
      </w:tr>
      <w:tr w:rsidR="00E136C1" w:rsidRPr="00E136C1" w:rsidTr="001B2A6A">
        <w:trPr>
          <w:trHeight w:val="20"/>
        </w:trPr>
        <w:tc>
          <w:tcPr>
            <w:tcW w:w="1381" w:type="pct"/>
            <w:tcBorders>
              <w:top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4. Численность постоянного населения муниципального, городского округа (муниципального района) на конец отчетного года, чел.</w:t>
            </w:r>
          </w:p>
        </w:tc>
        <w:tc>
          <w:tcPr>
            <w:tcW w:w="335"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42460</w:t>
            </w:r>
          </w:p>
        </w:tc>
        <w:tc>
          <w:tcPr>
            <w:tcW w:w="335"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42225</w:t>
            </w:r>
          </w:p>
        </w:tc>
        <w:tc>
          <w:tcPr>
            <w:tcW w:w="352"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41879</w:t>
            </w:r>
          </w:p>
        </w:tc>
        <w:tc>
          <w:tcPr>
            <w:tcW w:w="388"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41879</w:t>
            </w:r>
          </w:p>
        </w:tc>
        <w:tc>
          <w:tcPr>
            <w:tcW w:w="388"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41527</w:t>
            </w:r>
          </w:p>
        </w:tc>
        <w:tc>
          <w:tcPr>
            <w:tcW w:w="455"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41534</w:t>
            </w:r>
          </w:p>
        </w:tc>
        <w:tc>
          <w:tcPr>
            <w:tcW w:w="455"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41181</w:t>
            </w:r>
          </w:p>
        </w:tc>
        <w:tc>
          <w:tcPr>
            <w:tcW w:w="455" w:type="pct"/>
            <w:tcBorders>
              <w:top w:val="single" w:sz="4" w:space="0" w:color="auto"/>
              <w:left w:val="single" w:sz="4" w:space="0" w:color="auto"/>
              <w:bottom w:val="single" w:sz="4" w:space="0" w:color="auto"/>
              <w:right w:val="single" w:sz="4" w:space="0" w:color="auto"/>
            </w:tcBorders>
            <w:shd w:val="clear" w:color="000000" w:fill="FFFFFF"/>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41189</w:t>
            </w:r>
          </w:p>
        </w:tc>
        <w:tc>
          <w:tcPr>
            <w:tcW w:w="455" w:type="pct"/>
            <w:tcBorders>
              <w:top w:val="single" w:sz="4" w:space="0" w:color="auto"/>
              <w:left w:val="single" w:sz="4" w:space="0" w:color="auto"/>
              <w:bottom w:val="single" w:sz="4" w:space="0" w:color="auto"/>
            </w:tcBorders>
            <w:shd w:val="clear" w:color="000000" w:fill="FFFFFF"/>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40841</w:t>
            </w:r>
          </w:p>
        </w:tc>
      </w:tr>
      <w:tr w:rsidR="00E136C1" w:rsidRPr="00E136C1" w:rsidTr="001B2A6A">
        <w:trPr>
          <w:trHeight w:val="20"/>
        </w:trPr>
        <w:tc>
          <w:tcPr>
            <w:tcW w:w="1381" w:type="pct"/>
            <w:tcBorders>
              <w:top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5. Число субъектов малого и среднего предпринимательства, ед. на 10 000 чел. ((стр.1+стр.2+стр.3)/стр.4*10 000)</w:t>
            </w:r>
          </w:p>
        </w:tc>
        <w:tc>
          <w:tcPr>
            <w:tcW w:w="335"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326,66</w:t>
            </w:r>
          </w:p>
        </w:tc>
        <w:tc>
          <w:tcPr>
            <w:tcW w:w="335"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318,53</w:t>
            </w:r>
          </w:p>
        </w:tc>
        <w:tc>
          <w:tcPr>
            <w:tcW w:w="352"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322,60</w:t>
            </w:r>
          </w:p>
        </w:tc>
        <w:tc>
          <w:tcPr>
            <w:tcW w:w="388"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323,07</w:t>
            </w:r>
          </w:p>
        </w:tc>
        <w:tc>
          <w:tcPr>
            <w:tcW w:w="388"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326,05</w:t>
            </w:r>
          </w:p>
        </w:tc>
        <w:tc>
          <w:tcPr>
            <w:tcW w:w="455"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326,48</w:t>
            </w:r>
          </w:p>
        </w:tc>
        <w:tc>
          <w:tcPr>
            <w:tcW w:w="455"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329,76</w:t>
            </w:r>
          </w:p>
        </w:tc>
        <w:tc>
          <w:tcPr>
            <w:tcW w:w="455" w:type="pct"/>
            <w:tcBorders>
              <w:top w:val="single" w:sz="4" w:space="0" w:color="auto"/>
              <w:left w:val="single" w:sz="4" w:space="0" w:color="auto"/>
              <w:bottom w:val="single" w:sz="4" w:space="0" w:color="auto"/>
              <w:right w:val="single" w:sz="4" w:space="0" w:color="auto"/>
            </w:tcBorders>
            <w:shd w:val="clear" w:color="000000" w:fill="FFFFFF"/>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330,43</w:t>
            </w:r>
          </w:p>
        </w:tc>
        <w:tc>
          <w:tcPr>
            <w:tcW w:w="455" w:type="pct"/>
            <w:tcBorders>
              <w:top w:val="single" w:sz="4" w:space="0" w:color="auto"/>
              <w:left w:val="single" w:sz="4" w:space="0" w:color="auto"/>
              <w:bottom w:val="single" w:sz="4" w:space="0" w:color="auto"/>
            </w:tcBorders>
            <w:shd w:val="clear" w:color="000000" w:fill="FFFFFF"/>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333,73</w:t>
            </w:r>
          </w:p>
        </w:tc>
      </w:tr>
      <w:tr w:rsidR="00E136C1" w:rsidRPr="00E136C1" w:rsidTr="001B2A6A">
        <w:trPr>
          <w:trHeight w:val="20"/>
        </w:trPr>
        <w:tc>
          <w:tcPr>
            <w:tcW w:w="1381" w:type="pct"/>
            <w:tcBorders>
              <w:top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6. Среднесписочная численность работников малых и микропредприятий, чел.</w:t>
            </w:r>
          </w:p>
        </w:tc>
        <w:tc>
          <w:tcPr>
            <w:tcW w:w="335"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2 016</w:t>
            </w:r>
          </w:p>
        </w:tc>
        <w:tc>
          <w:tcPr>
            <w:tcW w:w="335"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1 688</w:t>
            </w:r>
          </w:p>
        </w:tc>
        <w:tc>
          <w:tcPr>
            <w:tcW w:w="352"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1 692</w:t>
            </w:r>
          </w:p>
        </w:tc>
        <w:tc>
          <w:tcPr>
            <w:tcW w:w="388"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1694</w:t>
            </w:r>
          </w:p>
        </w:tc>
        <w:tc>
          <w:tcPr>
            <w:tcW w:w="388"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1696</w:t>
            </w:r>
          </w:p>
        </w:tc>
        <w:tc>
          <w:tcPr>
            <w:tcW w:w="455"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1700</w:t>
            </w:r>
          </w:p>
        </w:tc>
        <w:tc>
          <w:tcPr>
            <w:tcW w:w="455"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1703</w:t>
            </w:r>
          </w:p>
        </w:tc>
        <w:tc>
          <w:tcPr>
            <w:tcW w:w="455" w:type="pct"/>
            <w:tcBorders>
              <w:top w:val="single" w:sz="4" w:space="0" w:color="auto"/>
              <w:left w:val="single" w:sz="4" w:space="0" w:color="auto"/>
              <w:bottom w:val="single" w:sz="4" w:space="0" w:color="auto"/>
              <w:right w:val="single" w:sz="4" w:space="0" w:color="auto"/>
            </w:tcBorders>
            <w:shd w:val="clear" w:color="000000" w:fill="FFFFFF"/>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1706</w:t>
            </w:r>
          </w:p>
        </w:tc>
        <w:tc>
          <w:tcPr>
            <w:tcW w:w="455" w:type="pct"/>
            <w:tcBorders>
              <w:top w:val="single" w:sz="4" w:space="0" w:color="auto"/>
              <w:left w:val="single" w:sz="4" w:space="0" w:color="auto"/>
              <w:bottom w:val="single" w:sz="4" w:space="0" w:color="auto"/>
            </w:tcBorders>
            <w:shd w:val="clear" w:color="000000" w:fill="FFFFFF"/>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1709</w:t>
            </w:r>
          </w:p>
        </w:tc>
      </w:tr>
      <w:tr w:rsidR="00E136C1" w:rsidRPr="00E136C1" w:rsidTr="001B2A6A">
        <w:trPr>
          <w:trHeight w:val="20"/>
        </w:trPr>
        <w:tc>
          <w:tcPr>
            <w:tcW w:w="1381" w:type="pct"/>
            <w:tcBorders>
              <w:top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7. Среднесписочная численность работников у индивидуальных предпринимателей (наемных работников), чел.</w:t>
            </w:r>
          </w:p>
        </w:tc>
        <w:tc>
          <w:tcPr>
            <w:tcW w:w="335"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1 186</w:t>
            </w:r>
          </w:p>
        </w:tc>
        <w:tc>
          <w:tcPr>
            <w:tcW w:w="335"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1 215</w:t>
            </w:r>
          </w:p>
        </w:tc>
        <w:tc>
          <w:tcPr>
            <w:tcW w:w="352"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1 239</w:t>
            </w:r>
          </w:p>
        </w:tc>
        <w:tc>
          <w:tcPr>
            <w:tcW w:w="388"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1240</w:t>
            </w:r>
          </w:p>
        </w:tc>
        <w:tc>
          <w:tcPr>
            <w:tcW w:w="388"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1241</w:t>
            </w:r>
          </w:p>
        </w:tc>
        <w:tc>
          <w:tcPr>
            <w:tcW w:w="455"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1242</w:t>
            </w:r>
          </w:p>
        </w:tc>
        <w:tc>
          <w:tcPr>
            <w:tcW w:w="455"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1243</w:t>
            </w:r>
          </w:p>
        </w:tc>
        <w:tc>
          <w:tcPr>
            <w:tcW w:w="455" w:type="pct"/>
            <w:tcBorders>
              <w:top w:val="single" w:sz="4" w:space="0" w:color="auto"/>
              <w:left w:val="single" w:sz="4" w:space="0" w:color="auto"/>
              <w:bottom w:val="single" w:sz="4" w:space="0" w:color="auto"/>
              <w:right w:val="single" w:sz="4" w:space="0" w:color="auto"/>
            </w:tcBorders>
            <w:shd w:val="clear" w:color="000000" w:fill="FFFFFF"/>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1245</w:t>
            </w:r>
          </w:p>
        </w:tc>
        <w:tc>
          <w:tcPr>
            <w:tcW w:w="455" w:type="pct"/>
            <w:tcBorders>
              <w:top w:val="single" w:sz="4" w:space="0" w:color="auto"/>
              <w:left w:val="single" w:sz="4" w:space="0" w:color="auto"/>
              <w:bottom w:val="single" w:sz="4" w:space="0" w:color="auto"/>
            </w:tcBorders>
            <w:shd w:val="clear" w:color="000000" w:fill="FFFFFF"/>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1248</w:t>
            </w:r>
          </w:p>
        </w:tc>
      </w:tr>
      <w:tr w:rsidR="00E136C1" w:rsidRPr="00E136C1" w:rsidTr="001B2A6A">
        <w:trPr>
          <w:trHeight w:val="20"/>
        </w:trPr>
        <w:tc>
          <w:tcPr>
            <w:tcW w:w="1381" w:type="pct"/>
            <w:tcBorders>
              <w:top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7.1. в том числе в крестьянско-фермерских хозяйствах, чел.</w:t>
            </w:r>
          </w:p>
        </w:tc>
        <w:tc>
          <w:tcPr>
            <w:tcW w:w="335"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20</w:t>
            </w:r>
          </w:p>
        </w:tc>
        <w:tc>
          <w:tcPr>
            <w:tcW w:w="335"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16</w:t>
            </w:r>
          </w:p>
        </w:tc>
        <w:tc>
          <w:tcPr>
            <w:tcW w:w="352"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16</w:t>
            </w:r>
          </w:p>
        </w:tc>
        <w:tc>
          <w:tcPr>
            <w:tcW w:w="388"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16</w:t>
            </w:r>
          </w:p>
        </w:tc>
        <w:tc>
          <w:tcPr>
            <w:tcW w:w="388"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16</w:t>
            </w:r>
          </w:p>
        </w:tc>
        <w:tc>
          <w:tcPr>
            <w:tcW w:w="455"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16</w:t>
            </w:r>
          </w:p>
        </w:tc>
        <w:tc>
          <w:tcPr>
            <w:tcW w:w="455"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16</w:t>
            </w:r>
          </w:p>
        </w:tc>
        <w:tc>
          <w:tcPr>
            <w:tcW w:w="455" w:type="pct"/>
            <w:tcBorders>
              <w:top w:val="single" w:sz="4" w:space="0" w:color="auto"/>
              <w:left w:val="single" w:sz="4" w:space="0" w:color="auto"/>
              <w:bottom w:val="single" w:sz="4" w:space="0" w:color="auto"/>
              <w:right w:val="single" w:sz="4" w:space="0" w:color="auto"/>
            </w:tcBorders>
            <w:shd w:val="clear" w:color="000000" w:fill="FFFFFF"/>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16</w:t>
            </w:r>
          </w:p>
        </w:tc>
        <w:tc>
          <w:tcPr>
            <w:tcW w:w="455" w:type="pct"/>
            <w:tcBorders>
              <w:top w:val="single" w:sz="4" w:space="0" w:color="auto"/>
              <w:left w:val="single" w:sz="4" w:space="0" w:color="auto"/>
              <w:bottom w:val="single" w:sz="4" w:space="0" w:color="auto"/>
            </w:tcBorders>
            <w:shd w:val="clear" w:color="000000" w:fill="FFFFFF"/>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16</w:t>
            </w:r>
          </w:p>
        </w:tc>
      </w:tr>
      <w:tr w:rsidR="00E136C1" w:rsidRPr="00E136C1" w:rsidTr="001B2A6A">
        <w:trPr>
          <w:trHeight w:val="20"/>
        </w:trPr>
        <w:tc>
          <w:tcPr>
            <w:tcW w:w="1381" w:type="pct"/>
            <w:tcBorders>
              <w:top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8. Среднесписочная численность работников средних предприятий, чел.</w:t>
            </w:r>
          </w:p>
        </w:tc>
        <w:tc>
          <w:tcPr>
            <w:tcW w:w="335"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9</w:t>
            </w:r>
          </w:p>
        </w:tc>
        <w:tc>
          <w:tcPr>
            <w:tcW w:w="335"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184</w:t>
            </w:r>
          </w:p>
        </w:tc>
        <w:tc>
          <w:tcPr>
            <w:tcW w:w="352"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186</w:t>
            </w:r>
          </w:p>
        </w:tc>
        <w:tc>
          <w:tcPr>
            <w:tcW w:w="388"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189</w:t>
            </w:r>
          </w:p>
        </w:tc>
        <w:tc>
          <w:tcPr>
            <w:tcW w:w="388"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191</w:t>
            </w:r>
          </w:p>
        </w:tc>
        <w:tc>
          <w:tcPr>
            <w:tcW w:w="455"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193</w:t>
            </w:r>
          </w:p>
        </w:tc>
        <w:tc>
          <w:tcPr>
            <w:tcW w:w="455"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194</w:t>
            </w:r>
          </w:p>
        </w:tc>
        <w:tc>
          <w:tcPr>
            <w:tcW w:w="455" w:type="pct"/>
            <w:tcBorders>
              <w:top w:val="single" w:sz="4" w:space="0" w:color="auto"/>
              <w:left w:val="single" w:sz="4" w:space="0" w:color="auto"/>
              <w:bottom w:val="single" w:sz="4" w:space="0" w:color="auto"/>
              <w:right w:val="single" w:sz="4" w:space="0" w:color="auto"/>
            </w:tcBorders>
            <w:shd w:val="clear" w:color="000000" w:fill="FFFFFF"/>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196</w:t>
            </w:r>
          </w:p>
        </w:tc>
        <w:tc>
          <w:tcPr>
            <w:tcW w:w="455" w:type="pct"/>
            <w:tcBorders>
              <w:top w:val="single" w:sz="4" w:space="0" w:color="auto"/>
              <w:left w:val="single" w:sz="4" w:space="0" w:color="auto"/>
              <w:bottom w:val="single" w:sz="4" w:space="0" w:color="auto"/>
            </w:tcBorders>
            <w:shd w:val="clear" w:color="000000" w:fill="FFFFFF"/>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198</w:t>
            </w:r>
          </w:p>
        </w:tc>
      </w:tr>
      <w:tr w:rsidR="00E136C1" w:rsidRPr="00E136C1" w:rsidTr="001B2A6A">
        <w:trPr>
          <w:trHeight w:val="20"/>
        </w:trPr>
        <w:tc>
          <w:tcPr>
            <w:tcW w:w="1381" w:type="pct"/>
            <w:tcBorders>
              <w:top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 xml:space="preserve">9. Среднесписочная численность работников (без внешних совместителей) крупных и средних предприятий и некоммерческих организаций (без субъектов малого предпринимательства), чел. </w:t>
            </w:r>
          </w:p>
        </w:tc>
        <w:tc>
          <w:tcPr>
            <w:tcW w:w="335"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10 694</w:t>
            </w:r>
          </w:p>
        </w:tc>
        <w:tc>
          <w:tcPr>
            <w:tcW w:w="335"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10 439</w:t>
            </w:r>
          </w:p>
        </w:tc>
        <w:tc>
          <w:tcPr>
            <w:tcW w:w="352"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10 489</w:t>
            </w:r>
          </w:p>
        </w:tc>
        <w:tc>
          <w:tcPr>
            <w:tcW w:w="388"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10503</w:t>
            </w:r>
          </w:p>
        </w:tc>
        <w:tc>
          <w:tcPr>
            <w:tcW w:w="388"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10514</w:t>
            </w:r>
          </w:p>
        </w:tc>
        <w:tc>
          <w:tcPr>
            <w:tcW w:w="455"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10534</w:t>
            </w:r>
          </w:p>
        </w:tc>
        <w:tc>
          <w:tcPr>
            <w:tcW w:w="455"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10548</w:t>
            </w:r>
          </w:p>
        </w:tc>
        <w:tc>
          <w:tcPr>
            <w:tcW w:w="455" w:type="pct"/>
            <w:tcBorders>
              <w:top w:val="single" w:sz="4" w:space="0" w:color="auto"/>
              <w:left w:val="single" w:sz="4" w:space="0" w:color="auto"/>
              <w:bottom w:val="single" w:sz="4" w:space="0" w:color="auto"/>
              <w:right w:val="single" w:sz="4" w:space="0" w:color="auto"/>
            </w:tcBorders>
            <w:shd w:val="clear" w:color="000000" w:fill="FFFFFF"/>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10569</w:t>
            </w:r>
          </w:p>
        </w:tc>
        <w:tc>
          <w:tcPr>
            <w:tcW w:w="455" w:type="pct"/>
            <w:tcBorders>
              <w:top w:val="single" w:sz="4" w:space="0" w:color="auto"/>
              <w:left w:val="single" w:sz="4" w:space="0" w:color="auto"/>
              <w:bottom w:val="single" w:sz="4" w:space="0" w:color="auto"/>
            </w:tcBorders>
            <w:shd w:val="clear" w:color="000000" w:fill="FFFFFF"/>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10573</w:t>
            </w:r>
          </w:p>
        </w:tc>
      </w:tr>
      <w:tr w:rsidR="00E136C1" w:rsidRPr="00E136C1" w:rsidTr="001B2A6A">
        <w:trPr>
          <w:trHeight w:val="20"/>
        </w:trPr>
        <w:tc>
          <w:tcPr>
            <w:tcW w:w="1381" w:type="pct"/>
            <w:tcBorders>
              <w:top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10.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 ((стр.3+стр.6+стр.7+стр.8 / (стр.3+стр.6+стр.7+стр.9)*100</w:t>
            </w:r>
          </w:p>
        </w:tc>
        <w:tc>
          <w:tcPr>
            <w:tcW w:w="335"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29,02</w:t>
            </w:r>
          </w:p>
        </w:tc>
        <w:tc>
          <w:tcPr>
            <w:tcW w:w="335"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29,20</w:t>
            </w:r>
          </w:p>
        </w:tc>
        <w:tc>
          <w:tcPr>
            <w:tcW w:w="352"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29,27</w:t>
            </w:r>
          </w:p>
        </w:tc>
        <w:tc>
          <w:tcPr>
            <w:tcW w:w="388"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29,28</w:t>
            </w:r>
          </w:p>
        </w:tc>
        <w:tc>
          <w:tcPr>
            <w:tcW w:w="388"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29,29</w:t>
            </w:r>
          </w:p>
        </w:tc>
        <w:tc>
          <w:tcPr>
            <w:tcW w:w="455"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29,30</w:t>
            </w:r>
          </w:p>
        </w:tc>
        <w:tc>
          <w:tcPr>
            <w:tcW w:w="455" w:type="pct"/>
            <w:tcBorders>
              <w:top w:val="single" w:sz="4" w:space="0" w:color="auto"/>
              <w:left w:val="single" w:sz="4" w:space="0" w:color="auto"/>
              <w:bottom w:val="single" w:sz="4" w:space="0" w:color="auto"/>
              <w:right w:val="single" w:sz="4" w:space="0" w:color="auto"/>
            </w:tcBorders>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29,30</w:t>
            </w:r>
          </w:p>
        </w:tc>
        <w:tc>
          <w:tcPr>
            <w:tcW w:w="455" w:type="pct"/>
            <w:tcBorders>
              <w:top w:val="single" w:sz="4" w:space="0" w:color="auto"/>
              <w:left w:val="single" w:sz="4" w:space="0" w:color="auto"/>
              <w:bottom w:val="single" w:sz="4" w:space="0" w:color="auto"/>
              <w:right w:val="single" w:sz="4" w:space="0" w:color="auto"/>
            </w:tcBorders>
            <w:shd w:val="clear" w:color="000000" w:fill="FFFFFF"/>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29,31</w:t>
            </w:r>
          </w:p>
        </w:tc>
        <w:tc>
          <w:tcPr>
            <w:tcW w:w="455" w:type="pct"/>
            <w:tcBorders>
              <w:top w:val="single" w:sz="4" w:space="0" w:color="auto"/>
              <w:left w:val="single" w:sz="4" w:space="0" w:color="auto"/>
              <w:bottom w:val="single" w:sz="4" w:space="0" w:color="auto"/>
            </w:tcBorders>
            <w:shd w:val="clear" w:color="000000" w:fill="FFFFFF"/>
            <w:vAlign w:val="center"/>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29,35</w:t>
            </w:r>
          </w:p>
        </w:tc>
      </w:tr>
    </w:tbl>
    <w:p w:rsidR="00E136C1" w:rsidRPr="00E136C1" w:rsidRDefault="00E136C1" w:rsidP="00E136C1">
      <w:pPr>
        <w:widowControl w:val="0"/>
        <w:shd w:val="clear" w:color="auto" w:fill="FFFFFF"/>
        <w:autoSpaceDE w:val="0"/>
        <w:autoSpaceDN w:val="0"/>
        <w:adjustRightInd w:val="0"/>
        <w:spacing w:after="0" w:line="240" w:lineRule="auto"/>
        <w:ind w:firstLine="567"/>
        <w:rPr>
          <w:rFonts w:ascii="Arial" w:eastAsia="Times New Roman" w:hAnsi="Arial" w:cs="Arial"/>
          <w:color w:val="000000"/>
          <w:sz w:val="20"/>
          <w:szCs w:val="20"/>
          <w:u w:color="FF0000"/>
          <w:lang w:eastAsia="ru-RU"/>
        </w:rPr>
      </w:pPr>
    </w:p>
    <w:p w:rsidR="00E136C1" w:rsidRPr="00E136C1" w:rsidRDefault="00E136C1" w:rsidP="00E136C1">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составила в 2023 году 29,20 % (в 2022 году -  29,02 %), показатель увеличился. </w:t>
      </w:r>
    </w:p>
    <w:p w:rsidR="00E136C1" w:rsidRPr="00E136C1" w:rsidRDefault="00E136C1" w:rsidP="00E136C1">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xml:space="preserve"> </w:t>
      </w:r>
      <w:r w:rsidRPr="00E136C1">
        <w:rPr>
          <w:rFonts w:ascii="Arial" w:eastAsia="Times New Roman" w:hAnsi="Arial" w:cs="Arial"/>
          <w:sz w:val="20"/>
          <w:szCs w:val="20"/>
          <w:u w:color="FF0000"/>
          <w:lang w:eastAsia="ru-RU"/>
        </w:rPr>
        <w:tab/>
        <w:t xml:space="preserve">В прогнозном периоде данный показатель увеличится незначительно в 2024 году до 29,27 %, в 2025 году до 29,29%, в 2026 году до 29,30% , в 2027 году 29,35%. Положительная динамика за счет увеличения  среднесписочной численности работников в малых и микропредприятиях, средних предприятиях, </w:t>
      </w:r>
      <w:r w:rsidRPr="00E136C1">
        <w:rPr>
          <w:rFonts w:ascii="Arial" w:eastAsia="Times New Roman" w:hAnsi="Arial" w:cs="Arial"/>
          <w:color w:val="000000"/>
          <w:sz w:val="20"/>
          <w:szCs w:val="20"/>
          <w:u w:color="FF0000"/>
          <w:lang w:eastAsia="ru-RU"/>
        </w:rPr>
        <w:t xml:space="preserve"> индивидуальных предпринимателей (наемных работников).</w:t>
      </w:r>
    </w:p>
    <w:p w:rsidR="00E136C1" w:rsidRPr="00E136C1" w:rsidRDefault="00E136C1" w:rsidP="00E136C1">
      <w:pPr>
        <w:widowControl w:val="0"/>
        <w:autoSpaceDE w:val="0"/>
        <w:autoSpaceDN w:val="0"/>
        <w:adjustRightInd w:val="0"/>
        <w:spacing w:after="0" w:line="240" w:lineRule="auto"/>
        <w:ind w:firstLine="567"/>
        <w:rPr>
          <w:rFonts w:ascii="Arial" w:eastAsia="Times New Roman" w:hAnsi="Arial" w:cs="Arial"/>
          <w:color w:val="000000"/>
          <w:sz w:val="20"/>
          <w:szCs w:val="20"/>
          <w:u w:color="FF0000"/>
          <w:lang w:eastAsia="ru-RU"/>
        </w:rPr>
      </w:pPr>
    </w:p>
    <w:p w:rsidR="00E136C1" w:rsidRPr="00E136C1" w:rsidRDefault="00E136C1" w:rsidP="00E136C1">
      <w:pPr>
        <w:widowControl w:val="0"/>
        <w:autoSpaceDE w:val="0"/>
        <w:autoSpaceDN w:val="0"/>
        <w:adjustRightInd w:val="0"/>
        <w:spacing w:after="0" w:line="240" w:lineRule="auto"/>
        <w:ind w:firstLine="567"/>
        <w:rPr>
          <w:rFonts w:ascii="Arial" w:eastAsia="Times New Roman" w:hAnsi="Arial" w:cs="Arial"/>
          <w:bCs/>
          <w:color w:val="000000"/>
          <w:sz w:val="20"/>
          <w:szCs w:val="20"/>
          <w:u w:color="FF0000"/>
          <w:lang w:eastAsia="ru-RU"/>
        </w:rPr>
      </w:pPr>
      <w:r w:rsidRPr="00E136C1">
        <w:rPr>
          <w:rFonts w:ascii="Arial" w:eastAsia="Times New Roman" w:hAnsi="Arial" w:cs="Arial"/>
          <w:bCs/>
          <w:color w:val="000000"/>
          <w:sz w:val="20"/>
          <w:szCs w:val="20"/>
          <w:u w:color="FF0000"/>
          <w:lang w:eastAsia="ru-RU"/>
        </w:rPr>
        <w:t>8.  Результаты финансовой деятельности предприятий</w:t>
      </w:r>
    </w:p>
    <w:p w:rsidR="00E136C1" w:rsidRPr="00E136C1" w:rsidRDefault="00E136C1" w:rsidP="00E136C1">
      <w:pPr>
        <w:widowControl w:val="0"/>
        <w:autoSpaceDE w:val="0"/>
        <w:autoSpaceDN w:val="0"/>
        <w:adjustRightInd w:val="0"/>
        <w:spacing w:after="0" w:line="240" w:lineRule="auto"/>
        <w:ind w:firstLine="567"/>
        <w:rPr>
          <w:rFonts w:ascii="Arial" w:eastAsia="Times New Roman" w:hAnsi="Arial" w:cs="Arial"/>
          <w:bCs/>
          <w:color w:val="000000"/>
          <w:sz w:val="20"/>
          <w:szCs w:val="20"/>
          <w:u w:color="FF0000"/>
          <w:lang w:eastAsia="ru-RU"/>
        </w:rPr>
      </w:pPr>
    </w:p>
    <w:p w:rsidR="00E136C1" w:rsidRPr="00E136C1" w:rsidRDefault="00E136C1" w:rsidP="00E136C1">
      <w:pPr>
        <w:widowControl w:val="0"/>
        <w:autoSpaceDE w:val="0"/>
        <w:autoSpaceDN w:val="0"/>
        <w:adjustRightInd w:val="0"/>
        <w:spacing w:after="0" w:line="240" w:lineRule="auto"/>
        <w:ind w:firstLine="567"/>
        <w:rPr>
          <w:rFonts w:ascii="Arial" w:eastAsia="Times New Roman" w:hAnsi="Arial" w:cs="Arial"/>
          <w:color w:val="000000"/>
          <w:sz w:val="20"/>
          <w:szCs w:val="20"/>
          <w:u w:color="FF0000"/>
          <w:lang w:eastAsia="ru-RU"/>
        </w:rPr>
      </w:pPr>
    </w:p>
    <w:p w:rsidR="00E136C1" w:rsidRPr="00E136C1" w:rsidRDefault="00E136C1" w:rsidP="00E136C1">
      <w:pPr>
        <w:spacing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Финансовый результат (прибыль минус убытки) по крупным и средним предприятиям района в 2023  году составил – (-) 29 752 300,00 тыс. рублей ( в 2022 году - 8 431 186,00  тыс. рублей )</w:t>
      </w:r>
    </w:p>
    <w:p w:rsidR="00E136C1" w:rsidRPr="00E136C1" w:rsidRDefault="00E136C1" w:rsidP="00E136C1">
      <w:pPr>
        <w:spacing w:line="240" w:lineRule="auto"/>
        <w:ind w:firstLine="567"/>
        <w:jc w:val="both"/>
        <w:rPr>
          <w:rFonts w:ascii="Arial" w:eastAsia="Times New Roman" w:hAnsi="Arial" w:cs="Arial"/>
          <w:color w:val="000000"/>
          <w:sz w:val="20"/>
          <w:szCs w:val="20"/>
          <w:u w:color="FF0000"/>
          <w:lang w:eastAsia="ru-RU"/>
        </w:rPr>
      </w:pPr>
      <w:r w:rsidRPr="00E136C1">
        <w:rPr>
          <w:rFonts w:ascii="Arial" w:eastAsia="Times New Roman" w:hAnsi="Arial" w:cs="Arial"/>
          <w:color w:val="000000"/>
          <w:sz w:val="20"/>
          <w:szCs w:val="20"/>
          <w:u w:color="FF0000"/>
          <w:lang w:eastAsia="ru-RU"/>
        </w:rPr>
        <w:t xml:space="preserve">Налогооблагаемая база в 2023 году оценивается в сумме 2 947 960,00 тыс. рублей, в 2024-2027  годах прогнозируется по второму варианту: 1 588 235,00 тыс. рублей, 1 476 471,00  тыс. рублей, 1 635 294,00  тыс. рублей, 1 781 176,00 тыс. рублей соответственно.                       </w:t>
      </w:r>
    </w:p>
    <w:p w:rsidR="00E136C1" w:rsidRPr="00E136C1" w:rsidRDefault="00E136C1" w:rsidP="00E136C1">
      <w:pPr>
        <w:spacing w:line="240" w:lineRule="auto"/>
        <w:ind w:firstLine="567"/>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xml:space="preserve">Удельный вес прибыльных организаций от общего числа организаций в 2023 году составил 33,30 %. </w:t>
      </w:r>
    </w:p>
    <w:p w:rsidR="00E136C1" w:rsidRPr="00E136C1" w:rsidRDefault="00E136C1" w:rsidP="00E136C1">
      <w:pPr>
        <w:widowControl w:val="0"/>
        <w:autoSpaceDE w:val="0"/>
        <w:autoSpaceDN w:val="0"/>
        <w:adjustRightInd w:val="0"/>
        <w:spacing w:after="0" w:line="240" w:lineRule="auto"/>
        <w:ind w:firstLine="567"/>
        <w:rPr>
          <w:rFonts w:ascii="Arial" w:eastAsia="Times New Roman" w:hAnsi="Arial" w:cs="Arial"/>
          <w:color w:val="000000"/>
          <w:sz w:val="20"/>
          <w:szCs w:val="20"/>
          <w:u w:color="FF0000"/>
          <w:lang w:eastAsia="ru-RU"/>
        </w:rPr>
      </w:pPr>
      <w:r w:rsidRPr="00E136C1">
        <w:rPr>
          <w:rFonts w:ascii="Arial" w:eastAsia="Times New Roman" w:hAnsi="Arial" w:cs="Arial"/>
          <w:bCs/>
          <w:color w:val="000000"/>
          <w:sz w:val="20"/>
          <w:szCs w:val="20"/>
          <w:u w:color="FF0000"/>
          <w:lang w:eastAsia="ru-RU"/>
        </w:rPr>
        <w:t>9. Бюджет муниципального образования</w:t>
      </w:r>
    </w:p>
    <w:p w:rsidR="00E136C1" w:rsidRPr="00E136C1" w:rsidRDefault="00E136C1" w:rsidP="00E136C1">
      <w:pPr>
        <w:widowControl w:val="0"/>
        <w:autoSpaceDE w:val="0"/>
        <w:autoSpaceDN w:val="0"/>
        <w:adjustRightInd w:val="0"/>
        <w:spacing w:after="0" w:line="240" w:lineRule="auto"/>
        <w:ind w:firstLine="567"/>
        <w:rPr>
          <w:rFonts w:ascii="Arial" w:eastAsia="Times New Roman" w:hAnsi="Arial" w:cs="Arial"/>
          <w:sz w:val="20"/>
          <w:szCs w:val="20"/>
          <w:u w:color="FF0000"/>
          <w:lang w:eastAsia="ru-RU"/>
        </w:rPr>
      </w:pP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xml:space="preserve">Доходы консолидированного бюджета Богучанского района за 2023 год составили 3 603 391,5 тыс. руб., что на 347 592,0 тыс. руб. больше чем в 2022 году. Собственные доходы (налоговые и неналоговые доходы, безвозмездные поступления за минусом субвенций) исполнены  в сумме             2 364 057,9  тыс. рублей, по сравнению с 2022 годом  увеличение  на   272 367,8  тыс. рублей, в  2024 году ожидается  увеличение данного показателя до  2 579 253,10 тыс. рублей, в прогнозном периоде собственные доходы консолидированного бюджета   составят:  в 2025 году –  </w:t>
      </w:r>
      <w:r w:rsidRPr="00E136C1">
        <w:rPr>
          <w:rFonts w:ascii="Arial" w:eastAsia="Times New Roman" w:hAnsi="Arial" w:cs="Arial"/>
          <w:sz w:val="20"/>
          <w:szCs w:val="20"/>
          <w:u w:color="FF0000"/>
          <w:lang w:eastAsia="ru-RU"/>
        </w:rPr>
        <w:lastRenderedPageBreak/>
        <w:t xml:space="preserve">2 345 891,00  тыс. рублей; в 2026 году – 2 446 680,0  тыс. рублей;  в 2026 году – 2 539 965,0  тыс. рублей. </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p>
    <w:p w:rsidR="00E136C1" w:rsidRPr="00E136C1" w:rsidRDefault="00E136C1" w:rsidP="00E136C1">
      <w:pPr>
        <w:widowControl w:val="0"/>
        <w:autoSpaceDE w:val="0"/>
        <w:autoSpaceDN w:val="0"/>
        <w:adjustRightInd w:val="0"/>
        <w:spacing w:after="0" w:line="240" w:lineRule="auto"/>
        <w:ind w:firstLine="567"/>
        <w:rPr>
          <w:rFonts w:ascii="Arial" w:eastAsia="Times New Roman" w:hAnsi="Arial" w:cs="Arial"/>
          <w:color w:val="000000"/>
          <w:sz w:val="20"/>
          <w:szCs w:val="20"/>
          <w:u w:color="FF0000"/>
          <w:lang w:eastAsia="ru-RU"/>
        </w:rPr>
      </w:pPr>
      <w:r w:rsidRPr="00E136C1">
        <w:rPr>
          <w:rFonts w:ascii="Arial" w:eastAsia="Times New Roman" w:hAnsi="Arial" w:cs="Arial"/>
          <w:sz w:val="20"/>
          <w:szCs w:val="20"/>
          <w:u w:color="FF0000"/>
          <w:lang w:eastAsia="ru-RU"/>
        </w:rPr>
        <w:object w:dxaOrig="8965" w:dyaOrig="58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2pt;height:270.6pt" o:ole="">
            <v:imagedata r:id="rId8" o:title=""/>
          </v:shape>
          <o:OLEObject Type="Embed" ProgID="PowerPoint.Slide.12" ShapeID="_x0000_i1025" DrawAspect="Content" ObjectID="_1794205299" r:id="rId9"/>
        </w:objec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color w:val="000000"/>
          <w:sz w:val="20"/>
          <w:szCs w:val="20"/>
          <w:u w:color="FF0000"/>
          <w:lang w:eastAsia="ru-RU"/>
        </w:rPr>
        <w:t xml:space="preserve">   Налоговые доходы консолидированного бюджета за 2023 год составили  604 892,4 тыс. рублей (в 2022 году данный показатель составил 588 980,6                 тыс. рублей), рост   налоговых доходов  к уровню 2022 составляет  2,7 %.   К </w:t>
      </w:r>
      <w:r w:rsidRPr="00E136C1">
        <w:rPr>
          <w:rFonts w:ascii="Arial" w:eastAsia="Times New Roman" w:hAnsi="Arial" w:cs="Arial"/>
          <w:sz w:val="20"/>
          <w:szCs w:val="20"/>
          <w:u w:color="FF0000"/>
          <w:lang w:eastAsia="ru-RU"/>
        </w:rPr>
        <w:t xml:space="preserve">2027 году прогнозируется увеличение данного показателя до 811 350,0 тыс. рублей. </w:t>
      </w:r>
    </w:p>
    <w:p w:rsidR="00E136C1" w:rsidRPr="00E136C1" w:rsidRDefault="00E136C1" w:rsidP="00E136C1">
      <w:pPr>
        <w:widowControl w:val="0"/>
        <w:autoSpaceDE w:val="0"/>
        <w:autoSpaceDN w:val="0"/>
        <w:adjustRightInd w:val="0"/>
        <w:spacing w:after="0" w:line="240" w:lineRule="auto"/>
        <w:ind w:firstLine="567"/>
        <w:rPr>
          <w:rFonts w:ascii="Arial" w:eastAsia="Times New Roman" w:hAnsi="Arial" w:cs="Arial"/>
          <w:sz w:val="20"/>
          <w:szCs w:val="20"/>
          <w:u w:color="FF0000"/>
          <w:lang w:eastAsia="ru-RU"/>
        </w:rPr>
      </w:pPr>
      <w:r w:rsidRPr="00E136C1">
        <w:rPr>
          <w:rFonts w:ascii="Arial" w:eastAsia="Times New Roman" w:hAnsi="Arial" w:cs="Arial"/>
          <w:color w:val="000000"/>
          <w:sz w:val="20"/>
          <w:szCs w:val="20"/>
          <w:u w:color="FF0000"/>
          <w:lang w:eastAsia="ru-RU"/>
        </w:rPr>
        <w:t xml:space="preserve">Неналоговые доходы консолидированного бюджета за 2023 год составили   143 273,2 тыс. рублей (в 2022 году данный показатель составил 125 708,8 тыс. рублей), рост  показателя составил 13,97 %, к </w:t>
      </w:r>
      <w:r w:rsidRPr="00E136C1">
        <w:rPr>
          <w:rFonts w:ascii="Arial" w:eastAsia="Times New Roman" w:hAnsi="Arial" w:cs="Arial"/>
          <w:sz w:val="20"/>
          <w:szCs w:val="20"/>
          <w:u w:color="FF0000"/>
          <w:lang w:eastAsia="ru-RU"/>
        </w:rPr>
        <w:t xml:space="preserve">2027 году прогнозируется снижение данного показателя до 124 952,0 тыс. рублей. </w:t>
      </w:r>
      <w:r w:rsidRPr="00E136C1">
        <w:rPr>
          <w:rFonts w:ascii="Arial" w:eastAsia="Times New Roman" w:hAnsi="Arial" w:cs="Arial"/>
          <w:sz w:val="20"/>
          <w:szCs w:val="20"/>
          <w:u w:color="FF0000"/>
          <w:lang w:eastAsia="ru-RU"/>
        </w:rPr>
        <w:object w:dxaOrig="8232" w:dyaOrig="5371">
          <v:shape id="_x0000_i1026" type="#_x0000_t75" style="width:411.5pt;height:268.65pt" o:ole="">
            <v:imagedata r:id="rId10" o:title=""/>
          </v:shape>
          <o:OLEObject Type="Embed" ProgID="PowerPoint.Slide.12" ShapeID="_x0000_i1026" DrawAspect="Content" ObjectID="_1794205300" r:id="rId11"/>
        </w:objec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xml:space="preserve">    Задолженность  по налогам и сборам в консолидированный бюджет края по состоянию на 01.01.2023 года составляла  306 227,3   тыс. рублей, в том числе по налогам 126 485,4  тыс. рублей, по  сравнению с  2022 годом недоимка  по налогам увеличилась  на    16 244,9 тыс. рублей.</w:t>
      </w:r>
    </w:p>
    <w:p w:rsidR="00E136C1" w:rsidRPr="00E136C1" w:rsidRDefault="00E136C1" w:rsidP="00E136C1">
      <w:pPr>
        <w:widowControl w:val="0"/>
        <w:autoSpaceDE w:val="0"/>
        <w:autoSpaceDN w:val="0"/>
        <w:adjustRightInd w:val="0"/>
        <w:spacing w:after="0" w:line="240" w:lineRule="auto"/>
        <w:ind w:firstLine="567"/>
        <w:rPr>
          <w:rFonts w:ascii="Arial" w:eastAsia="Times New Roman" w:hAnsi="Arial" w:cs="Arial"/>
          <w:sz w:val="20"/>
          <w:szCs w:val="20"/>
          <w:u w:color="FF0000"/>
          <w:lang w:eastAsia="ru-RU"/>
        </w:rPr>
      </w:pP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color w:val="000000"/>
          <w:sz w:val="20"/>
          <w:szCs w:val="20"/>
          <w:u w:color="FF0000"/>
          <w:lang w:eastAsia="ru-RU"/>
        </w:rPr>
        <w:t>В районе постоянно работает межведомственная комиссия.</w:t>
      </w:r>
      <w:r w:rsidRPr="00E136C1">
        <w:rPr>
          <w:rFonts w:ascii="Arial" w:eastAsia="Times New Roman" w:hAnsi="Arial" w:cs="Arial"/>
          <w:sz w:val="20"/>
          <w:szCs w:val="20"/>
          <w:u w:color="FF0000"/>
          <w:lang w:eastAsia="ru-RU"/>
        </w:rPr>
        <w:t xml:space="preserve"> За отчетный период проведено  </w:t>
      </w:r>
      <w:r w:rsidRPr="00E136C1">
        <w:rPr>
          <w:rFonts w:ascii="Arial" w:eastAsia="Times New Roman" w:hAnsi="Arial" w:cs="Arial"/>
          <w:sz w:val="20"/>
          <w:szCs w:val="20"/>
          <w:u w:color="FF0000"/>
          <w:lang w:eastAsia="ru-RU"/>
        </w:rPr>
        <w:lastRenderedPageBreak/>
        <w:t xml:space="preserve">6  заседаний межведомственной комиссии. Приглашено 137 организаций, заслушана 37 организаций, имеющая задолженность по платежам в бюджет и внебюджетные фонды. По итогам проведенной совместной работы комиссии организациями произведена оплата текущей задолженности  в сумме  </w:t>
      </w:r>
      <w:r w:rsidRPr="00E136C1">
        <w:rPr>
          <w:rFonts w:ascii="Arial" w:eastAsia="Times New Roman" w:hAnsi="Arial" w:cs="Arial"/>
          <w:color w:val="2C2D2E"/>
          <w:sz w:val="20"/>
          <w:szCs w:val="20"/>
          <w:u w:color="FF0000"/>
          <w:lang w:eastAsia="ru-RU"/>
        </w:rPr>
        <w:t xml:space="preserve">13 926,21 </w:t>
      </w:r>
      <w:r w:rsidRPr="00E136C1">
        <w:rPr>
          <w:rFonts w:ascii="Arial" w:eastAsia="Times New Roman" w:hAnsi="Arial" w:cs="Arial"/>
          <w:sz w:val="20"/>
          <w:szCs w:val="20"/>
          <w:u w:color="FF0000"/>
          <w:lang w:eastAsia="ru-RU"/>
        </w:rPr>
        <w:t>тыс. рублей.</w:t>
      </w:r>
    </w:p>
    <w:p w:rsidR="00E136C1" w:rsidRPr="00E136C1" w:rsidRDefault="00E136C1" w:rsidP="00E136C1">
      <w:pPr>
        <w:autoSpaceDE w:val="0"/>
        <w:autoSpaceDN w:val="0"/>
        <w:adjustRightInd w:val="0"/>
        <w:spacing w:line="240" w:lineRule="auto"/>
        <w:ind w:firstLine="567"/>
        <w:jc w:val="both"/>
        <w:rPr>
          <w:rFonts w:ascii="Arial" w:eastAsia="Times New Roman" w:hAnsi="Arial" w:cs="Arial"/>
          <w:bCs/>
          <w:i/>
          <w:iCs/>
          <w:sz w:val="20"/>
          <w:szCs w:val="20"/>
          <w:u w:color="FF0000"/>
          <w:lang w:eastAsia="ru-RU"/>
        </w:rPr>
      </w:pPr>
      <w:r w:rsidRPr="00E136C1">
        <w:rPr>
          <w:rFonts w:ascii="Arial" w:eastAsia="Times New Roman" w:hAnsi="Arial" w:cs="Arial"/>
          <w:color w:val="2C2D2E"/>
          <w:sz w:val="20"/>
          <w:szCs w:val="20"/>
          <w:u w:color="FF0000"/>
          <w:lang w:eastAsia="ru-RU"/>
        </w:rPr>
        <w:t>За отчетный период в части легализации заработной платы было приглашено 64 работодателя, выплачивающих заработную плату ниже МРОТ, 47 работодателей не явились на заседания. Заслушано 17 работодателей выплачивающих, заработную плату ниже МРОТ. Из них 5 работодателей предоставили иные пояснения, 12 работодателей предоставили пояснения о работе сотрудников на 0,5 ставки. Оценка дополнительных поступлений НДФЛ по результатам работы территориальных комиссий по легализации заработной платы, по оценке Межрайонной ИФНС РФ No 8 по Богучанскому району, составляет 120,0 тыс. рублей, в том числе в районный бюджет – 36,0 тыс. рублей.</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Расходы консолидированного  бюджета за 2023 год составили     3 629 706,5 тыс. рублей. По сравнению с 2022  годом расходы увеличились  на  544 813,8  тыс. рублей.</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xml:space="preserve">Структура расходов консолидированного бюджета, см. таблица :  </w:t>
      </w:r>
    </w:p>
    <w:p w:rsidR="00E136C1" w:rsidRPr="00E136C1" w:rsidRDefault="00E136C1" w:rsidP="00E136C1">
      <w:pPr>
        <w:widowControl w:val="0"/>
        <w:autoSpaceDE w:val="0"/>
        <w:autoSpaceDN w:val="0"/>
        <w:adjustRightInd w:val="0"/>
        <w:spacing w:after="0" w:line="240" w:lineRule="auto"/>
        <w:ind w:firstLine="567"/>
        <w:jc w:val="right"/>
        <w:rPr>
          <w:rFonts w:ascii="Arial" w:eastAsia="Times New Roman" w:hAnsi="Arial" w:cs="Arial"/>
          <w:sz w:val="20"/>
          <w:szCs w:val="20"/>
          <w:u w:color="FF0000"/>
          <w:lang w:eastAsia="ru-RU"/>
        </w:rPr>
      </w:pPr>
    </w:p>
    <w:p w:rsidR="00E136C1" w:rsidRPr="00E136C1" w:rsidRDefault="00E136C1" w:rsidP="00E136C1">
      <w:pPr>
        <w:widowControl w:val="0"/>
        <w:autoSpaceDE w:val="0"/>
        <w:autoSpaceDN w:val="0"/>
        <w:adjustRightInd w:val="0"/>
        <w:spacing w:after="0" w:line="240" w:lineRule="auto"/>
        <w:ind w:firstLine="567"/>
        <w:jc w:val="center"/>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xml:space="preserve">                                               Таблица </w:t>
      </w:r>
    </w:p>
    <w:p w:rsidR="00E136C1" w:rsidRPr="00E136C1" w:rsidRDefault="00E136C1" w:rsidP="00E136C1">
      <w:pPr>
        <w:widowControl w:val="0"/>
        <w:autoSpaceDE w:val="0"/>
        <w:autoSpaceDN w:val="0"/>
        <w:adjustRightInd w:val="0"/>
        <w:spacing w:after="0" w:line="240" w:lineRule="auto"/>
        <w:ind w:firstLine="567"/>
        <w:jc w:val="right"/>
        <w:rPr>
          <w:rFonts w:ascii="Arial" w:eastAsia="Times New Roman" w:hAnsi="Arial" w:cs="Arial"/>
          <w:sz w:val="20"/>
          <w:szCs w:val="20"/>
          <w:u w:color="FF0000"/>
          <w:lang w:eastAsia="ru-RU"/>
        </w:rPr>
      </w:pPr>
    </w:p>
    <w:tbl>
      <w:tblPr>
        <w:tblW w:w="5000" w:type="pct"/>
        <w:tblBorders>
          <w:top w:val="single" w:sz="4" w:space="0" w:color="auto"/>
          <w:left w:val="single" w:sz="4" w:space="0" w:color="auto"/>
          <w:bottom w:val="single" w:sz="4" w:space="0" w:color="auto"/>
          <w:right w:val="single" w:sz="4" w:space="0" w:color="auto"/>
        </w:tblBorders>
        <w:tblLook w:val="0000"/>
      </w:tblPr>
      <w:tblGrid>
        <w:gridCol w:w="799"/>
        <w:gridCol w:w="3895"/>
        <w:gridCol w:w="3166"/>
        <w:gridCol w:w="1711"/>
      </w:tblGrid>
      <w:tr w:rsidR="00E136C1" w:rsidRPr="00E136C1" w:rsidTr="001B2A6A">
        <w:tc>
          <w:tcPr>
            <w:tcW w:w="417" w:type="pct"/>
            <w:tcBorders>
              <w:top w:val="single" w:sz="4" w:space="0" w:color="auto"/>
              <w:bottom w:val="single" w:sz="4" w:space="0" w:color="auto"/>
              <w:right w:val="single" w:sz="4" w:space="0" w:color="auto"/>
            </w:tcBorders>
          </w:tcPr>
          <w:p w:rsidR="00E136C1" w:rsidRPr="00E136C1" w:rsidRDefault="00E136C1" w:rsidP="001B2A6A">
            <w:pPr>
              <w:widowControl w:val="0"/>
              <w:autoSpaceDE w:val="0"/>
              <w:autoSpaceDN w:val="0"/>
              <w:adjustRightInd w:val="0"/>
              <w:spacing w:after="0" w:line="240" w:lineRule="auto"/>
              <w:ind w:firstLine="567"/>
              <w:jc w:val="both"/>
              <w:rPr>
                <w:rFonts w:ascii="Arial" w:eastAsia="Times New Roman" w:hAnsi="Arial" w:cs="Arial"/>
                <w:sz w:val="14"/>
                <w:szCs w:val="14"/>
                <w:u w:color="FF0000"/>
                <w:lang w:eastAsia="ru-RU"/>
              </w:rPr>
            </w:pPr>
          </w:p>
        </w:tc>
        <w:tc>
          <w:tcPr>
            <w:tcW w:w="2035" w:type="pct"/>
            <w:tcBorders>
              <w:top w:val="single" w:sz="4" w:space="0" w:color="auto"/>
              <w:left w:val="single" w:sz="4" w:space="0" w:color="auto"/>
              <w:bottom w:val="single" w:sz="4" w:space="0" w:color="auto"/>
              <w:right w:val="single" w:sz="4" w:space="0" w:color="auto"/>
            </w:tcBorders>
          </w:tcPr>
          <w:p w:rsidR="00E136C1" w:rsidRPr="00E136C1" w:rsidRDefault="00E136C1" w:rsidP="001B2A6A">
            <w:pPr>
              <w:widowControl w:val="0"/>
              <w:autoSpaceDE w:val="0"/>
              <w:autoSpaceDN w:val="0"/>
              <w:adjustRightInd w:val="0"/>
              <w:spacing w:after="0" w:line="240" w:lineRule="auto"/>
              <w:ind w:firstLine="567"/>
              <w:jc w:val="both"/>
              <w:rPr>
                <w:rFonts w:ascii="Arial" w:eastAsia="Times New Roman" w:hAnsi="Arial" w:cs="Arial"/>
                <w:sz w:val="14"/>
                <w:szCs w:val="14"/>
                <w:u w:color="FF0000"/>
                <w:lang w:eastAsia="ru-RU"/>
              </w:rPr>
            </w:pPr>
            <w:r w:rsidRPr="00E136C1">
              <w:rPr>
                <w:rFonts w:ascii="Arial" w:eastAsia="Times New Roman" w:hAnsi="Arial" w:cs="Arial"/>
                <w:sz w:val="14"/>
                <w:szCs w:val="14"/>
                <w:u w:color="FF0000"/>
                <w:lang w:eastAsia="ru-RU"/>
              </w:rPr>
              <w:t>Наименование разделов функциональной классификации расходов</w:t>
            </w:r>
          </w:p>
        </w:tc>
        <w:tc>
          <w:tcPr>
            <w:tcW w:w="1654" w:type="pct"/>
            <w:tcBorders>
              <w:top w:val="single" w:sz="4" w:space="0" w:color="auto"/>
              <w:left w:val="single" w:sz="4" w:space="0" w:color="auto"/>
              <w:bottom w:val="single" w:sz="4" w:space="0" w:color="auto"/>
              <w:right w:val="single" w:sz="4" w:space="0" w:color="auto"/>
            </w:tcBorders>
          </w:tcPr>
          <w:p w:rsidR="00E136C1" w:rsidRPr="00E136C1" w:rsidRDefault="00E136C1" w:rsidP="001B2A6A">
            <w:pPr>
              <w:widowControl w:val="0"/>
              <w:autoSpaceDE w:val="0"/>
              <w:autoSpaceDN w:val="0"/>
              <w:adjustRightInd w:val="0"/>
              <w:spacing w:after="0" w:line="240" w:lineRule="auto"/>
              <w:ind w:firstLine="567"/>
              <w:jc w:val="right"/>
              <w:rPr>
                <w:rFonts w:ascii="Arial" w:eastAsia="Times New Roman" w:hAnsi="Arial" w:cs="Arial"/>
                <w:sz w:val="14"/>
                <w:szCs w:val="14"/>
                <w:u w:color="FF0000"/>
                <w:lang w:eastAsia="ru-RU"/>
              </w:rPr>
            </w:pPr>
            <w:r w:rsidRPr="00E136C1">
              <w:rPr>
                <w:rFonts w:ascii="Arial" w:eastAsia="Times New Roman" w:hAnsi="Arial" w:cs="Arial"/>
                <w:sz w:val="14"/>
                <w:szCs w:val="14"/>
                <w:u w:color="FF0000"/>
                <w:lang w:eastAsia="ru-RU"/>
              </w:rPr>
              <w:t>Исполнено               (тыс. рублей)</w:t>
            </w:r>
          </w:p>
          <w:p w:rsidR="00E136C1" w:rsidRPr="00E136C1" w:rsidRDefault="00E136C1" w:rsidP="001B2A6A">
            <w:pPr>
              <w:widowControl w:val="0"/>
              <w:autoSpaceDE w:val="0"/>
              <w:autoSpaceDN w:val="0"/>
              <w:adjustRightInd w:val="0"/>
              <w:spacing w:after="0" w:line="240" w:lineRule="auto"/>
              <w:ind w:firstLine="567"/>
              <w:jc w:val="right"/>
              <w:rPr>
                <w:rFonts w:ascii="Arial" w:eastAsia="Times New Roman" w:hAnsi="Arial" w:cs="Arial"/>
                <w:sz w:val="14"/>
                <w:szCs w:val="14"/>
                <w:u w:color="FF0000"/>
                <w:lang w:eastAsia="ru-RU"/>
              </w:rPr>
            </w:pPr>
          </w:p>
        </w:tc>
        <w:tc>
          <w:tcPr>
            <w:tcW w:w="895" w:type="pct"/>
            <w:tcBorders>
              <w:top w:val="single" w:sz="4" w:space="0" w:color="auto"/>
              <w:left w:val="single" w:sz="4" w:space="0" w:color="auto"/>
              <w:bottom w:val="single" w:sz="4" w:space="0" w:color="auto"/>
            </w:tcBorders>
          </w:tcPr>
          <w:p w:rsidR="00E136C1" w:rsidRPr="00E136C1" w:rsidRDefault="00E136C1" w:rsidP="001B2A6A">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E136C1">
              <w:rPr>
                <w:rFonts w:ascii="Arial" w:eastAsia="Times New Roman" w:hAnsi="Arial" w:cs="Arial"/>
                <w:sz w:val="14"/>
                <w:szCs w:val="14"/>
                <w:u w:color="FF0000"/>
                <w:lang w:eastAsia="ru-RU"/>
              </w:rPr>
              <w:t>Доля в %</w:t>
            </w:r>
          </w:p>
        </w:tc>
      </w:tr>
      <w:tr w:rsidR="00E136C1" w:rsidRPr="00E136C1" w:rsidTr="001B2A6A">
        <w:tc>
          <w:tcPr>
            <w:tcW w:w="417" w:type="pct"/>
            <w:tcBorders>
              <w:top w:val="single" w:sz="4" w:space="0" w:color="auto"/>
              <w:bottom w:val="single" w:sz="4" w:space="0" w:color="auto"/>
              <w:right w:val="single" w:sz="4" w:space="0" w:color="auto"/>
            </w:tcBorders>
          </w:tcPr>
          <w:p w:rsidR="00E136C1" w:rsidRPr="00E136C1" w:rsidRDefault="00E136C1" w:rsidP="001B2A6A">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E136C1">
              <w:rPr>
                <w:rFonts w:ascii="Arial" w:eastAsia="Times New Roman" w:hAnsi="Arial" w:cs="Arial"/>
                <w:sz w:val="14"/>
                <w:szCs w:val="14"/>
                <w:u w:color="FF0000"/>
                <w:lang w:eastAsia="ru-RU"/>
              </w:rPr>
              <w:t>1</w:t>
            </w:r>
          </w:p>
        </w:tc>
        <w:tc>
          <w:tcPr>
            <w:tcW w:w="2035" w:type="pct"/>
            <w:tcBorders>
              <w:top w:val="single" w:sz="4" w:space="0" w:color="auto"/>
              <w:left w:val="single" w:sz="4" w:space="0" w:color="auto"/>
              <w:bottom w:val="single" w:sz="4" w:space="0" w:color="auto"/>
              <w:right w:val="single" w:sz="4" w:space="0" w:color="auto"/>
            </w:tcBorders>
          </w:tcPr>
          <w:p w:rsidR="00E136C1" w:rsidRPr="00E136C1" w:rsidRDefault="00E136C1" w:rsidP="001B2A6A">
            <w:pPr>
              <w:widowControl w:val="0"/>
              <w:autoSpaceDE w:val="0"/>
              <w:autoSpaceDN w:val="0"/>
              <w:adjustRightInd w:val="0"/>
              <w:spacing w:after="0" w:line="240" w:lineRule="auto"/>
              <w:ind w:firstLine="567"/>
              <w:jc w:val="both"/>
              <w:rPr>
                <w:rFonts w:ascii="Arial" w:eastAsia="Times New Roman" w:hAnsi="Arial" w:cs="Arial"/>
                <w:sz w:val="14"/>
                <w:szCs w:val="14"/>
                <w:u w:color="FF0000"/>
                <w:lang w:eastAsia="ru-RU"/>
              </w:rPr>
            </w:pPr>
            <w:r w:rsidRPr="00E136C1">
              <w:rPr>
                <w:rFonts w:ascii="Arial" w:eastAsia="Times New Roman" w:hAnsi="Arial" w:cs="Arial"/>
                <w:sz w:val="14"/>
                <w:szCs w:val="14"/>
                <w:u w:color="FF0000"/>
                <w:lang w:eastAsia="ru-RU"/>
              </w:rPr>
              <w:t>Общегосударственные вопросы</w:t>
            </w:r>
          </w:p>
        </w:tc>
        <w:tc>
          <w:tcPr>
            <w:tcW w:w="1654" w:type="pct"/>
            <w:tcBorders>
              <w:top w:val="single" w:sz="4" w:space="0" w:color="auto"/>
              <w:left w:val="single" w:sz="4" w:space="0" w:color="auto"/>
              <w:bottom w:val="single" w:sz="4" w:space="0" w:color="auto"/>
              <w:right w:val="single" w:sz="4" w:space="0" w:color="auto"/>
            </w:tcBorders>
          </w:tcPr>
          <w:p w:rsidR="00E136C1" w:rsidRPr="00E136C1" w:rsidRDefault="00E136C1" w:rsidP="001B2A6A">
            <w:pPr>
              <w:widowControl w:val="0"/>
              <w:autoSpaceDE w:val="0"/>
              <w:autoSpaceDN w:val="0"/>
              <w:adjustRightInd w:val="0"/>
              <w:spacing w:after="0" w:line="240" w:lineRule="auto"/>
              <w:ind w:firstLine="567"/>
              <w:jc w:val="right"/>
              <w:rPr>
                <w:rFonts w:ascii="Arial" w:eastAsia="Times New Roman" w:hAnsi="Arial" w:cs="Arial"/>
                <w:sz w:val="14"/>
                <w:szCs w:val="14"/>
                <w:u w:color="FF0000"/>
                <w:lang w:eastAsia="ru-RU"/>
              </w:rPr>
            </w:pPr>
            <w:r w:rsidRPr="00E136C1">
              <w:rPr>
                <w:rFonts w:ascii="Arial" w:eastAsia="Times New Roman" w:hAnsi="Arial" w:cs="Arial"/>
                <w:sz w:val="14"/>
                <w:szCs w:val="14"/>
                <w:u w:color="FF0000"/>
                <w:lang w:eastAsia="ru-RU"/>
              </w:rPr>
              <w:t xml:space="preserve">                         288 413,15</w:t>
            </w:r>
          </w:p>
          <w:p w:rsidR="00E136C1" w:rsidRPr="00E136C1" w:rsidRDefault="00E136C1" w:rsidP="001B2A6A">
            <w:pPr>
              <w:widowControl w:val="0"/>
              <w:autoSpaceDE w:val="0"/>
              <w:autoSpaceDN w:val="0"/>
              <w:adjustRightInd w:val="0"/>
              <w:spacing w:after="0" w:line="240" w:lineRule="auto"/>
              <w:ind w:firstLine="567"/>
              <w:jc w:val="right"/>
              <w:rPr>
                <w:rFonts w:ascii="Arial" w:eastAsia="Times New Roman" w:hAnsi="Arial" w:cs="Arial"/>
                <w:sz w:val="14"/>
                <w:szCs w:val="14"/>
                <w:u w:color="FF0000"/>
                <w:lang w:eastAsia="ru-RU"/>
              </w:rPr>
            </w:pPr>
          </w:p>
        </w:tc>
        <w:tc>
          <w:tcPr>
            <w:tcW w:w="895" w:type="pct"/>
            <w:tcBorders>
              <w:top w:val="single" w:sz="4" w:space="0" w:color="auto"/>
              <w:left w:val="single" w:sz="4" w:space="0" w:color="auto"/>
              <w:bottom w:val="single" w:sz="4" w:space="0" w:color="auto"/>
            </w:tcBorders>
            <w:vAlign w:val="bottom"/>
          </w:tcPr>
          <w:p w:rsidR="00E136C1" w:rsidRPr="00E136C1" w:rsidRDefault="00E136C1" w:rsidP="001B2A6A">
            <w:pPr>
              <w:widowControl w:val="0"/>
              <w:autoSpaceDE w:val="0"/>
              <w:autoSpaceDN w:val="0"/>
              <w:adjustRightInd w:val="0"/>
              <w:spacing w:after="0" w:line="240" w:lineRule="auto"/>
              <w:ind w:firstLine="567"/>
              <w:jc w:val="right"/>
              <w:rPr>
                <w:rFonts w:ascii="Arial" w:eastAsia="Times New Roman" w:hAnsi="Arial" w:cs="Arial"/>
                <w:sz w:val="14"/>
                <w:szCs w:val="14"/>
                <w:u w:color="FF0000"/>
                <w:lang w:eastAsia="ru-RU"/>
              </w:rPr>
            </w:pPr>
            <w:r w:rsidRPr="00E136C1">
              <w:rPr>
                <w:rFonts w:ascii="Arial" w:eastAsia="Times New Roman" w:hAnsi="Arial" w:cs="Arial"/>
                <w:sz w:val="14"/>
                <w:szCs w:val="14"/>
                <w:u w:color="FF0000"/>
                <w:lang w:eastAsia="ru-RU"/>
              </w:rPr>
              <w:t xml:space="preserve">                             7,95</w:t>
            </w:r>
          </w:p>
        </w:tc>
      </w:tr>
      <w:tr w:rsidR="00E136C1" w:rsidRPr="00E136C1" w:rsidTr="001B2A6A">
        <w:tc>
          <w:tcPr>
            <w:tcW w:w="417" w:type="pct"/>
            <w:tcBorders>
              <w:top w:val="single" w:sz="4" w:space="0" w:color="auto"/>
              <w:bottom w:val="single" w:sz="4" w:space="0" w:color="auto"/>
              <w:right w:val="single" w:sz="4" w:space="0" w:color="auto"/>
            </w:tcBorders>
          </w:tcPr>
          <w:p w:rsidR="00E136C1" w:rsidRPr="00E136C1" w:rsidRDefault="00E136C1" w:rsidP="001B2A6A">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E136C1">
              <w:rPr>
                <w:rFonts w:ascii="Arial" w:eastAsia="Times New Roman" w:hAnsi="Arial" w:cs="Arial"/>
                <w:sz w:val="14"/>
                <w:szCs w:val="14"/>
                <w:u w:color="FF0000"/>
                <w:lang w:eastAsia="ru-RU"/>
              </w:rPr>
              <w:t xml:space="preserve">2  </w:t>
            </w:r>
          </w:p>
        </w:tc>
        <w:tc>
          <w:tcPr>
            <w:tcW w:w="2035" w:type="pct"/>
            <w:tcBorders>
              <w:top w:val="single" w:sz="4" w:space="0" w:color="auto"/>
              <w:left w:val="single" w:sz="4" w:space="0" w:color="auto"/>
              <w:bottom w:val="single" w:sz="4" w:space="0" w:color="auto"/>
              <w:right w:val="single" w:sz="4" w:space="0" w:color="auto"/>
            </w:tcBorders>
          </w:tcPr>
          <w:p w:rsidR="00E136C1" w:rsidRPr="00E136C1" w:rsidRDefault="00E136C1" w:rsidP="001B2A6A">
            <w:pPr>
              <w:widowControl w:val="0"/>
              <w:autoSpaceDE w:val="0"/>
              <w:autoSpaceDN w:val="0"/>
              <w:adjustRightInd w:val="0"/>
              <w:spacing w:after="0" w:line="240" w:lineRule="auto"/>
              <w:ind w:firstLine="567"/>
              <w:jc w:val="both"/>
              <w:rPr>
                <w:rFonts w:ascii="Arial" w:eastAsia="Times New Roman" w:hAnsi="Arial" w:cs="Arial"/>
                <w:sz w:val="14"/>
                <w:szCs w:val="14"/>
                <w:u w:color="FF0000"/>
                <w:lang w:eastAsia="ru-RU"/>
              </w:rPr>
            </w:pPr>
            <w:r w:rsidRPr="00E136C1">
              <w:rPr>
                <w:rFonts w:ascii="Arial" w:eastAsia="Times New Roman" w:hAnsi="Arial" w:cs="Arial"/>
                <w:sz w:val="14"/>
                <w:szCs w:val="14"/>
                <w:u w:color="FF0000"/>
                <w:lang w:eastAsia="ru-RU"/>
              </w:rPr>
              <w:t>Национальная оборона</w:t>
            </w:r>
          </w:p>
        </w:tc>
        <w:tc>
          <w:tcPr>
            <w:tcW w:w="1654" w:type="pct"/>
            <w:tcBorders>
              <w:top w:val="single" w:sz="4" w:space="0" w:color="auto"/>
              <w:left w:val="single" w:sz="4" w:space="0" w:color="auto"/>
              <w:bottom w:val="single" w:sz="4" w:space="0" w:color="auto"/>
              <w:right w:val="single" w:sz="4" w:space="0" w:color="auto"/>
            </w:tcBorders>
          </w:tcPr>
          <w:p w:rsidR="00E136C1" w:rsidRPr="00E136C1" w:rsidRDefault="00E136C1" w:rsidP="001B2A6A">
            <w:pPr>
              <w:widowControl w:val="0"/>
              <w:autoSpaceDE w:val="0"/>
              <w:autoSpaceDN w:val="0"/>
              <w:adjustRightInd w:val="0"/>
              <w:spacing w:after="0" w:line="240" w:lineRule="auto"/>
              <w:ind w:firstLine="567"/>
              <w:jc w:val="right"/>
              <w:rPr>
                <w:rFonts w:ascii="Arial" w:eastAsia="Times New Roman" w:hAnsi="Arial" w:cs="Arial"/>
                <w:sz w:val="14"/>
                <w:szCs w:val="14"/>
                <w:u w:color="FF0000"/>
                <w:lang w:eastAsia="ru-RU"/>
              </w:rPr>
            </w:pPr>
            <w:r w:rsidRPr="00E136C1">
              <w:rPr>
                <w:rFonts w:ascii="Arial" w:eastAsia="Times New Roman" w:hAnsi="Arial" w:cs="Arial"/>
                <w:sz w:val="14"/>
                <w:szCs w:val="14"/>
                <w:u w:color="FF0000"/>
                <w:lang w:eastAsia="ru-RU"/>
              </w:rPr>
              <w:t xml:space="preserve">6 021,32 </w:t>
            </w:r>
          </w:p>
        </w:tc>
        <w:tc>
          <w:tcPr>
            <w:tcW w:w="895" w:type="pct"/>
            <w:tcBorders>
              <w:top w:val="single" w:sz="4" w:space="0" w:color="auto"/>
              <w:left w:val="single" w:sz="4" w:space="0" w:color="auto"/>
              <w:bottom w:val="single" w:sz="4" w:space="0" w:color="auto"/>
            </w:tcBorders>
            <w:vAlign w:val="bottom"/>
          </w:tcPr>
          <w:p w:rsidR="00E136C1" w:rsidRPr="00E136C1" w:rsidRDefault="00E136C1" w:rsidP="001B2A6A">
            <w:pPr>
              <w:widowControl w:val="0"/>
              <w:autoSpaceDE w:val="0"/>
              <w:autoSpaceDN w:val="0"/>
              <w:adjustRightInd w:val="0"/>
              <w:spacing w:after="0" w:line="240" w:lineRule="auto"/>
              <w:ind w:firstLine="567"/>
              <w:jc w:val="right"/>
              <w:rPr>
                <w:rFonts w:ascii="Arial" w:eastAsia="Times New Roman" w:hAnsi="Arial" w:cs="Arial"/>
                <w:sz w:val="14"/>
                <w:szCs w:val="14"/>
                <w:u w:color="FF0000"/>
                <w:lang w:eastAsia="ru-RU"/>
              </w:rPr>
            </w:pPr>
            <w:r w:rsidRPr="00E136C1">
              <w:rPr>
                <w:rFonts w:ascii="Arial" w:eastAsia="Times New Roman" w:hAnsi="Arial" w:cs="Arial"/>
                <w:sz w:val="14"/>
                <w:szCs w:val="14"/>
                <w:u w:color="FF0000"/>
                <w:lang w:eastAsia="ru-RU"/>
              </w:rPr>
              <w:t>0,16</w:t>
            </w:r>
          </w:p>
        </w:tc>
      </w:tr>
      <w:tr w:rsidR="00E136C1" w:rsidRPr="00E136C1" w:rsidTr="001B2A6A">
        <w:tc>
          <w:tcPr>
            <w:tcW w:w="417" w:type="pct"/>
            <w:tcBorders>
              <w:top w:val="single" w:sz="4" w:space="0" w:color="auto"/>
              <w:bottom w:val="single" w:sz="4" w:space="0" w:color="auto"/>
              <w:right w:val="single" w:sz="4" w:space="0" w:color="auto"/>
            </w:tcBorders>
          </w:tcPr>
          <w:p w:rsidR="00E136C1" w:rsidRPr="00E136C1" w:rsidRDefault="00E136C1" w:rsidP="001B2A6A">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E136C1">
              <w:rPr>
                <w:rFonts w:ascii="Arial" w:eastAsia="Times New Roman" w:hAnsi="Arial" w:cs="Arial"/>
                <w:sz w:val="14"/>
                <w:szCs w:val="14"/>
                <w:u w:color="FF0000"/>
                <w:lang w:eastAsia="ru-RU"/>
              </w:rPr>
              <w:t>3</w:t>
            </w:r>
          </w:p>
        </w:tc>
        <w:tc>
          <w:tcPr>
            <w:tcW w:w="2035" w:type="pct"/>
            <w:tcBorders>
              <w:top w:val="single" w:sz="4" w:space="0" w:color="auto"/>
              <w:left w:val="single" w:sz="4" w:space="0" w:color="auto"/>
              <w:bottom w:val="single" w:sz="4" w:space="0" w:color="auto"/>
              <w:right w:val="single" w:sz="4" w:space="0" w:color="auto"/>
            </w:tcBorders>
          </w:tcPr>
          <w:p w:rsidR="00E136C1" w:rsidRPr="00E136C1" w:rsidRDefault="00E136C1" w:rsidP="001B2A6A">
            <w:pPr>
              <w:widowControl w:val="0"/>
              <w:autoSpaceDE w:val="0"/>
              <w:autoSpaceDN w:val="0"/>
              <w:adjustRightInd w:val="0"/>
              <w:spacing w:after="0" w:line="240" w:lineRule="auto"/>
              <w:ind w:firstLine="567"/>
              <w:jc w:val="both"/>
              <w:rPr>
                <w:rFonts w:ascii="Arial" w:eastAsia="Times New Roman" w:hAnsi="Arial" w:cs="Arial"/>
                <w:sz w:val="14"/>
                <w:szCs w:val="14"/>
                <w:u w:color="FF0000"/>
                <w:lang w:eastAsia="ru-RU"/>
              </w:rPr>
            </w:pPr>
            <w:r w:rsidRPr="00E136C1">
              <w:rPr>
                <w:rFonts w:ascii="Arial" w:eastAsia="Times New Roman" w:hAnsi="Arial" w:cs="Arial"/>
                <w:sz w:val="14"/>
                <w:szCs w:val="14"/>
                <w:u w:color="FF0000"/>
                <w:lang w:eastAsia="ru-RU"/>
              </w:rPr>
              <w:t>Национальная безопасность и правоохранительная деятельность</w:t>
            </w:r>
          </w:p>
        </w:tc>
        <w:tc>
          <w:tcPr>
            <w:tcW w:w="1654" w:type="pct"/>
            <w:tcBorders>
              <w:top w:val="single" w:sz="4" w:space="0" w:color="auto"/>
              <w:left w:val="single" w:sz="4" w:space="0" w:color="auto"/>
              <w:bottom w:val="single" w:sz="4" w:space="0" w:color="auto"/>
              <w:right w:val="single" w:sz="4" w:space="0" w:color="auto"/>
            </w:tcBorders>
          </w:tcPr>
          <w:p w:rsidR="00E136C1" w:rsidRPr="00E136C1" w:rsidRDefault="00E136C1" w:rsidP="001B2A6A">
            <w:pPr>
              <w:widowControl w:val="0"/>
              <w:autoSpaceDE w:val="0"/>
              <w:autoSpaceDN w:val="0"/>
              <w:adjustRightInd w:val="0"/>
              <w:spacing w:after="0" w:line="240" w:lineRule="auto"/>
              <w:ind w:firstLine="567"/>
              <w:jc w:val="right"/>
              <w:rPr>
                <w:rFonts w:ascii="Arial" w:eastAsia="Times New Roman" w:hAnsi="Arial" w:cs="Arial"/>
                <w:sz w:val="14"/>
                <w:szCs w:val="14"/>
                <w:u w:color="FF0000"/>
                <w:lang w:eastAsia="ru-RU"/>
              </w:rPr>
            </w:pPr>
          </w:p>
          <w:p w:rsidR="00E136C1" w:rsidRPr="00E136C1" w:rsidRDefault="00E136C1" w:rsidP="001B2A6A">
            <w:pPr>
              <w:widowControl w:val="0"/>
              <w:autoSpaceDE w:val="0"/>
              <w:autoSpaceDN w:val="0"/>
              <w:adjustRightInd w:val="0"/>
              <w:spacing w:after="0" w:line="240" w:lineRule="auto"/>
              <w:ind w:firstLine="567"/>
              <w:jc w:val="right"/>
              <w:rPr>
                <w:rFonts w:ascii="Arial" w:eastAsia="Times New Roman" w:hAnsi="Arial" w:cs="Arial"/>
                <w:sz w:val="14"/>
                <w:szCs w:val="14"/>
                <w:u w:color="FF0000"/>
                <w:lang w:eastAsia="ru-RU"/>
              </w:rPr>
            </w:pPr>
            <w:r w:rsidRPr="00E136C1">
              <w:rPr>
                <w:rFonts w:ascii="Arial" w:eastAsia="Times New Roman" w:hAnsi="Arial" w:cs="Arial"/>
                <w:sz w:val="14"/>
                <w:szCs w:val="14"/>
                <w:u w:color="FF0000"/>
                <w:lang w:eastAsia="ru-RU"/>
              </w:rPr>
              <w:t>49 347,30</w:t>
            </w:r>
          </w:p>
        </w:tc>
        <w:tc>
          <w:tcPr>
            <w:tcW w:w="895" w:type="pct"/>
            <w:tcBorders>
              <w:top w:val="single" w:sz="4" w:space="0" w:color="auto"/>
              <w:left w:val="single" w:sz="4" w:space="0" w:color="auto"/>
              <w:bottom w:val="single" w:sz="4" w:space="0" w:color="auto"/>
            </w:tcBorders>
            <w:vAlign w:val="bottom"/>
          </w:tcPr>
          <w:p w:rsidR="00E136C1" w:rsidRPr="00E136C1" w:rsidRDefault="00E136C1" w:rsidP="001B2A6A">
            <w:pPr>
              <w:widowControl w:val="0"/>
              <w:autoSpaceDE w:val="0"/>
              <w:autoSpaceDN w:val="0"/>
              <w:adjustRightInd w:val="0"/>
              <w:spacing w:after="0" w:line="240" w:lineRule="auto"/>
              <w:ind w:firstLine="567"/>
              <w:jc w:val="right"/>
              <w:rPr>
                <w:rFonts w:ascii="Arial" w:eastAsia="Times New Roman" w:hAnsi="Arial" w:cs="Arial"/>
                <w:sz w:val="14"/>
                <w:szCs w:val="14"/>
                <w:u w:color="FF0000"/>
                <w:lang w:eastAsia="ru-RU"/>
              </w:rPr>
            </w:pPr>
            <w:r w:rsidRPr="00E136C1">
              <w:rPr>
                <w:rFonts w:ascii="Arial" w:eastAsia="Times New Roman" w:hAnsi="Arial" w:cs="Arial"/>
                <w:sz w:val="14"/>
                <w:szCs w:val="14"/>
                <w:u w:color="FF0000"/>
                <w:lang w:eastAsia="ru-RU"/>
              </w:rPr>
              <w:t>1,36</w:t>
            </w:r>
          </w:p>
        </w:tc>
      </w:tr>
      <w:tr w:rsidR="00E136C1" w:rsidRPr="00E136C1" w:rsidTr="001B2A6A">
        <w:tc>
          <w:tcPr>
            <w:tcW w:w="417" w:type="pct"/>
            <w:tcBorders>
              <w:top w:val="single" w:sz="4" w:space="0" w:color="auto"/>
              <w:bottom w:val="single" w:sz="4" w:space="0" w:color="auto"/>
              <w:right w:val="single" w:sz="4" w:space="0" w:color="auto"/>
            </w:tcBorders>
          </w:tcPr>
          <w:p w:rsidR="00E136C1" w:rsidRPr="00E136C1" w:rsidRDefault="00E136C1" w:rsidP="001B2A6A">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E136C1">
              <w:rPr>
                <w:rFonts w:ascii="Arial" w:eastAsia="Times New Roman" w:hAnsi="Arial" w:cs="Arial"/>
                <w:sz w:val="14"/>
                <w:szCs w:val="14"/>
                <w:u w:color="FF0000"/>
                <w:lang w:eastAsia="ru-RU"/>
              </w:rPr>
              <w:t>4</w:t>
            </w:r>
          </w:p>
        </w:tc>
        <w:tc>
          <w:tcPr>
            <w:tcW w:w="2035" w:type="pct"/>
            <w:tcBorders>
              <w:top w:val="single" w:sz="4" w:space="0" w:color="auto"/>
              <w:left w:val="single" w:sz="4" w:space="0" w:color="auto"/>
              <w:bottom w:val="single" w:sz="4" w:space="0" w:color="auto"/>
              <w:right w:val="single" w:sz="4" w:space="0" w:color="auto"/>
            </w:tcBorders>
          </w:tcPr>
          <w:p w:rsidR="00E136C1" w:rsidRPr="00E136C1" w:rsidRDefault="00E136C1" w:rsidP="001B2A6A">
            <w:pPr>
              <w:widowControl w:val="0"/>
              <w:autoSpaceDE w:val="0"/>
              <w:autoSpaceDN w:val="0"/>
              <w:adjustRightInd w:val="0"/>
              <w:spacing w:after="0" w:line="240" w:lineRule="auto"/>
              <w:ind w:firstLine="567"/>
              <w:jc w:val="both"/>
              <w:rPr>
                <w:rFonts w:ascii="Arial" w:eastAsia="Times New Roman" w:hAnsi="Arial" w:cs="Arial"/>
                <w:sz w:val="14"/>
                <w:szCs w:val="14"/>
                <w:u w:color="FF0000"/>
                <w:lang w:eastAsia="ru-RU"/>
              </w:rPr>
            </w:pPr>
            <w:r w:rsidRPr="00E136C1">
              <w:rPr>
                <w:rFonts w:ascii="Arial" w:eastAsia="Times New Roman" w:hAnsi="Arial" w:cs="Arial"/>
                <w:sz w:val="14"/>
                <w:szCs w:val="14"/>
                <w:u w:color="FF0000"/>
                <w:lang w:eastAsia="ru-RU"/>
              </w:rPr>
              <w:t>Национальная экономика</w:t>
            </w:r>
          </w:p>
        </w:tc>
        <w:tc>
          <w:tcPr>
            <w:tcW w:w="1654" w:type="pct"/>
            <w:tcBorders>
              <w:top w:val="single" w:sz="4" w:space="0" w:color="auto"/>
              <w:left w:val="single" w:sz="4" w:space="0" w:color="auto"/>
              <w:bottom w:val="single" w:sz="4" w:space="0" w:color="auto"/>
              <w:right w:val="single" w:sz="4" w:space="0" w:color="auto"/>
            </w:tcBorders>
          </w:tcPr>
          <w:p w:rsidR="00E136C1" w:rsidRPr="00E136C1" w:rsidRDefault="00E136C1" w:rsidP="001B2A6A">
            <w:pPr>
              <w:widowControl w:val="0"/>
              <w:autoSpaceDE w:val="0"/>
              <w:autoSpaceDN w:val="0"/>
              <w:adjustRightInd w:val="0"/>
              <w:spacing w:after="0" w:line="240" w:lineRule="auto"/>
              <w:ind w:firstLine="567"/>
              <w:jc w:val="right"/>
              <w:rPr>
                <w:rFonts w:ascii="Arial" w:eastAsia="Times New Roman" w:hAnsi="Arial" w:cs="Arial"/>
                <w:sz w:val="14"/>
                <w:szCs w:val="14"/>
                <w:u w:color="FF0000"/>
                <w:lang w:eastAsia="ru-RU"/>
              </w:rPr>
            </w:pPr>
            <w:r w:rsidRPr="00E136C1">
              <w:rPr>
                <w:rFonts w:ascii="Arial" w:eastAsia="Times New Roman" w:hAnsi="Arial" w:cs="Arial"/>
                <w:sz w:val="14"/>
                <w:szCs w:val="14"/>
                <w:u w:color="FF0000"/>
                <w:lang w:eastAsia="ru-RU"/>
              </w:rPr>
              <w:t>333 940,39</w:t>
            </w:r>
          </w:p>
        </w:tc>
        <w:tc>
          <w:tcPr>
            <w:tcW w:w="895" w:type="pct"/>
            <w:tcBorders>
              <w:top w:val="single" w:sz="4" w:space="0" w:color="auto"/>
              <w:left w:val="single" w:sz="4" w:space="0" w:color="auto"/>
              <w:bottom w:val="single" w:sz="4" w:space="0" w:color="auto"/>
            </w:tcBorders>
            <w:vAlign w:val="bottom"/>
          </w:tcPr>
          <w:p w:rsidR="00E136C1" w:rsidRPr="00E136C1" w:rsidRDefault="00E136C1" w:rsidP="001B2A6A">
            <w:pPr>
              <w:widowControl w:val="0"/>
              <w:autoSpaceDE w:val="0"/>
              <w:autoSpaceDN w:val="0"/>
              <w:adjustRightInd w:val="0"/>
              <w:spacing w:after="0" w:line="240" w:lineRule="auto"/>
              <w:ind w:firstLine="567"/>
              <w:jc w:val="right"/>
              <w:rPr>
                <w:rFonts w:ascii="Arial" w:eastAsia="Times New Roman" w:hAnsi="Arial" w:cs="Arial"/>
                <w:sz w:val="14"/>
                <w:szCs w:val="14"/>
                <w:u w:color="FF0000"/>
                <w:lang w:eastAsia="ru-RU"/>
              </w:rPr>
            </w:pPr>
            <w:r w:rsidRPr="00E136C1">
              <w:rPr>
                <w:rFonts w:ascii="Arial" w:eastAsia="Times New Roman" w:hAnsi="Arial" w:cs="Arial"/>
                <w:sz w:val="14"/>
                <w:szCs w:val="14"/>
                <w:u w:color="FF0000"/>
                <w:lang w:eastAsia="ru-RU"/>
              </w:rPr>
              <w:t>9,2</w:t>
            </w:r>
          </w:p>
        </w:tc>
      </w:tr>
      <w:tr w:rsidR="00E136C1" w:rsidRPr="00E136C1" w:rsidTr="001B2A6A">
        <w:tc>
          <w:tcPr>
            <w:tcW w:w="417" w:type="pct"/>
            <w:tcBorders>
              <w:top w:val="single" w:sz="4" w:space="0" w:color="auto"/>
              <w:bottom w:val="single" w:sz="4" w:space="0" w:color="auto"/>
              <w:right w:val="single" w:sz="4" w:space="0" w:color="auto"/>
            </w:tcBorders>
          </w:tcPr>
          <w:p w:rsidR="00E136C1" w:rsidRPr="00E136C1" w:rsidRDefault="00E136C1" w:rsidP="001B2A6A">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E136C1">
              <w:rPr>
                <w:rFonts w:ascii="Arial" w:eastAsia="Times New Roman" w:hAnsi="Arial" w:cs="Arial"/>
                <w:sz w:val="14"/>
                <w:szCs w:val="14"/>
                <w:u w:color="FF0000"/>
                <w:lang w:eastAsia="ru-RU"/>
              </w:rPr>
              <w:t>5</w:t>
            </w:r>
          </w:p>
        </w:tc>
        <w:tc>
          <w:tcPr>
            <w:tcW w:w="2035" w:type="pct"/>
            <w:tcBorders>
              <w:top w:val="single" w:sz="4" w:space="0" w:color="auto"/>
              <w:left w:val="single" w:sz="4" w:space="0" w:color="auto"/>
              <w:bottom w:val="single" w:sz="4" w:space="0" w:color="auto"/>
              <w:right w:val="single" w:sz="4" w:space="0" w:color="auto"/>
            </w:tcBorders>
          </w:tcPr>
          <w:p w:rsidR="00E136C1" w:rsidRPr="00E136C1" w:rsidRDefault="00E136C1" w:rsidP="001B2A6A">
            <w:pPr>
              <w:widowControl w:val="0"/>
              <w:autoSpaceDE w:val="0"/>
              <w:autoSpaceDN w:val="0"/>
              <w:adjustRightInd w:val="0"/>
              <w:spacing w:after="0" w:line="240" w:lineRule="auto"/>
              <w:ind w:firstLine="567"/>
              <w:jc w:val="both"/>
              <w:rPr>
                <w:rFonts w:ascii="Arial" w:eastAsia="Times New Roman" w:hAnsi="Arial" w:cs="Arial"/>
                <w:sz w:val="14"/>
                <w:szCs w:val="14"/>
                <w:u w:color="FF0000"/>
                <w:lang w:eastAsia="ru-RU"/>
              </w:rPr>
            </w:pPr>
            <w:r w:rsidRPr="00E136C1">
              <w:rPr>
                <w:rFonts w:ascii="Arial" w:eastAsia="Times New Roman" w:hAnsi="Arial" w:cs="Arial"/>
                <w:sz w:val="14"/>
                <w:szCs w:val="14"/>
                <w:u w:color="FF0000"/>
                <w:lang w:eastAsia="ru-RU"/>
              </w:rPr>
              <w:t>Жилищно-коммунальное хозяйство</w:t>
            </w:r>
          </w:p>
        </w:tc>
        <w:tc>
          <w:tcPr>
            <w:tcW w:w="1654" w:type="pct"/>
            <w:tcBorders>
              <w:top w:val="single" w:sz="4" w:space="0" w:color="auto"/>
              <w:left w:val="single" w:sz="4" w:space="0" w:color="auto"/>
              <w:bottom w:val="single" w:sz="4" w:space="0" w:color="auto"/>
              <w:right w:val="single" w:sz="4" w:space="0" w:color="auto"/>
            </w:tcBorders>
          </w:tcPr>
          <w:p w:rsidR="00E136C1" w:rsidRPr="00E136C1" w:rsidRDefault="00E136C1" w:rsidP="001B2A6A">
            <w:pPr>
              <w:widowControl w:val="0"/>
              <w:autoSpaceDE w:val="0"/>
              <w:autoSpaceDN w:val="0"/>
              <w:adjustRightInd w:val="0"/>
              <w:spacing w:after="0" w:line="240" w:lineRule="auto"/>
              <w:ind w:firstLine="567"/>
              <w:jc w:val="right"/>
              <w:rPr>
                <w:rFonts w:ascii="Arial" w:eastAsia="Times New Roman" w:hAnsi="Arial" w:cs="Arial"/>
                <w:sz w:val="14"/>
                <w:szCs w:val="14"/>
                <w:u w:color="FF0000"/>
                <w:lang w:eastAsia="ru-RU"/>
              </w:rPr>
            </w:pPr>
          </w:p>
          <w:p w:rsidR="00E136C1" w:rsidRPr="00E136C1" w:rsidRDefault="00E136C1" w:rsidP="001B2A6A">
            <w:pPr>
              <w:widowControl w:val="0"/>
              <w:autoSpaceDE w:val="0"/>
              <w:autoSpaceDN w:val="0"/>
              <w:adjustRightInd w:val="0"/>
              <w:spacing w:after="0" w:line="240" w:lineRule="auto"/>
              <w:ind w:firstLine="567"/>
              <w:jc w:val="right"/>
              <w:rPr>
                <w:rFonts w:ascii="Arial" w:eastAsia="Times New Roman" w:hAnsi="Arial" w:cs="Arial"/>
                <w:sz w:val="14"/>
                <w:szCs w:val="14"/>
                <w:u w:color="FF0000"/>
                <w:lang w:eastAsia="ru-RU"/>
              </w:rPr>
            </w:pPr>
            <w:r w:rsidRPr="00E136C1">
              <w:rPr>
                <w:rFonts w:ascii="Arial" w:eastAsia="Times New Roman" w:hAnsi="Arial" w:cs="Arial"/>
                <w:sz w:val="14"/>
                <w:szCs w:val="14"/>
                <w:u w:color="FF0000"/>
                <w:lang w:eastAsia="ru-RU"/>
              </w:rPr>
              <w:t>645 995,92</w:t>
            </w:r>
          </w:p>
        </w:tc>
        <w:tc>
          <w:tcPr>
            <w:tcW w:w="895" w:type="pct"/>
            <w:tcBorders>
              <w:top w:val="single" w:sz="4" w:space="0" w:color="auto"/>
              <w:left w:val="single" w:sz="4" w:space="0" w:color="auto"/>
              <w:bottom w:val="single" w:sz="4" w:space="0" w:color="auto"/>
            </w:tcBorders>
            <w:vAlign w:val="bottom"/>
          </w:tcPr>
          <w:p w:rsidR="00E136C1" w:rsidRPr="00E136C1" w:rsidRDefault="00E136C1" w:rsidP="001B2A6A">
            <w:pPr>
              <w:widowControl w:val="0"/>
              <w:autoSpaceDE w:val="0"/>
              <w:autoSpaceDN w:val="0"/>
              <w:adjustRightInd w:val="0"/>
              <w:spacing w:after="0" w:line="240" w:lineRule="auto"/>
              <w:ind w:firstLine="567"/>
              <w:jc w:val="right"/>
              <w:rPr>
                <w:rFonts w:ascii="Arial" w:eastAsia="Times New Roman" w:hAnsi="Arial" w:cs="Arial"/>
                <w:sz w:val="14"/>
                <w:szCs w:val="14"/>
                <w:u w:color="FF0000"/>
                <w:lang w:eastAsia="ru-RU"/>
              </w:rPr>
            </w:pPr>
            <w:r w:rsidRPr="00E136C1">
              <w:rPr>
                <w:rFonts w:ascii="Arial" w:eastAsia="Times New Roman" w:hAnsi="Arial" w:cs="Arial"/>
                <w:sz w:val="14"/>
                <w:szCs w:val="14"/>
                <w:u w:color="FF0000"/>
                <w:lang w:eastAsia="ru-RU"/>
              </w:rPr>
              <w:t>17,80</w:t>
            </w:r>
          </w:p>
        </w:tc>
      </w:tr>
      <w:tr w:rsidR="00E136C1" w:rsidRPr="00E136C1" w:rsidTr="001B2A6A">
        <w:tc>
          <w:tcPr>
            <w:tcW w:w="417" w:type="pct"/>
            <w:tcBorders>
              <w:top w:val="single" w:sz="4" w:space="0" w:color="auto"/>
              <w:bottom w:val="single" w:sz="4" w:space="0" w:color="auto"/>
              <w:right w:val="single" w:sz="4" w:space="0" w:color="auto"/>
            </w:tcBorders>
          </w:tcPr>
          <w:p w:rsidR="00E136C1" w:rsidRPr="00E136C1" w:rsidRDefault="00E136C1" w:rsidP="001B2A6A">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E136C1">
              <w:rPr>
                <w:rFonts w:ascii="Arial" w:eastAsia="Times New Roman" w:hAnsi="Arial" w:cs="Arial"/>
                <w:sz w:val="14"/>
                <w:szCs w:val="14"/>
                <w:u w:color="FF0000"/>
                <w:lang w:eastAsia="ru-RU"/>
              </w:rPr>
              <w:t>6</w:t>
            </w:r>
          </w:p>
        </w:tc>
        <w:tc>
          <w:tcPr>
            <w:tcW w:w="2035" w:type="pct"/>
            <w:tcBorders>
              <w:top w:val="single" w:sz="4" w:space="0" w:color="auto"/>
              <w:left w:val="single" w:sz="4" w:space="0" w:color="auto"/>
              <w:bottom w:val="single" w:sz="4" w:space="0" w:color="auto"/>
              <w:right w:val="single" w:sz="4" w:space="0" w:color="auto"/>
            </w:tcBorders>
          </w:tcPr>
          <w:p w:rsidR="00E136C1" w:rsidRPr="00E136C1" w:rsidRDefault="00E136C1" w:rsidP="001B2A6A">
            <w:pPr>
              <w:widowControl w:val="0"/>
              <w:autoSpaceDE w:val="0"/>
              <w:autoSpaceDN w:val="0"/>
              <w:adjustRightInd w:val="0"/>
              <w:spacing w:after="0" w:line="240" w:lineRule="auto"/>
              <w:ind w:firstLine="567"/>
              <w:jc w:val="both"/>
              <w:rPr>
                <w:rFonts w:ascii="Arial" w:eastAsia="Times New Roman" w:hAnsi="Arial" w:cs="Arial"/>
                <w:sz w:val="14"/>
                <w:szCs w:val="14"/>
                <w:u w:color="FF0000"/>
                <w:lang w:eastAsia="ru-RU"/>
              </w:rPr>
            </w:pPr>
            <w:r w:rsidRPr="00E136C1">
              <w:rPr>
                <w:rFonts w:ascii="Arial" w:eastAsia="Times New Roman" w:hAnsi="Arial" w:cs="Arial"/>
                <w:sz w:val="14"/>
                <w:szCs w:val="14"/>
                <w:u w:color="FF0000"/>
                <w:lang w:eastAsia="ru-RU"/>
              </w:rPr>
              <w:t>Охрана окружающей среды</w:t>
            </w:r>
          </w:p>
        </w:tc>
        <w:tc>
          <w:tcPr>
            <w:tcW w:w="1654" w:type="pct"/>
            <w:tcBorders>
              <w:top w:val="single" w:sz="4" w:space="0" w:color="auto"/>
              <w:left w:val="single" w:sz="4" w:space="0" w:color="auto"/>
              <w:bottom w:val="single" w:sz="4" w:space="0" w:color="auto"/>
              <w:right w:val="single" w:sz="4" w:space="0" w:color="auto"/>
            </w:tcBorders>
          </w:tcPr>
          <w:p w:rsidR="00E136C1" w:rsidRPr="00E136C1" w:rsidRDefault="00E136C1" w:rsidP="001B2A6A">
            <w:pPr>
              <w:widowControl w:val="0"/>
              <w:autoSpaceDE w:val="0"/>
              <w:autoSpaceDN w:val="0"/>
              <w:adjustRightInd w:val="0"/>
              <w:spacing w:after="0" w:line="240" w:lineRule="auto"/>
              <w:ind w:firstLine="567"/>
              <w:jc w:val="right"/>
              <w:rPr>
                <w:rFonts w:ascii="Arial" w:eastAsia="Times New Roman" w:hAnsi="Arial" w:cs="Arial"/>
                <w:sz w:val="14"/>
                <w:szCs w:val="14"/>
                <w:u w:color="FF0000"/>
                <w:lang w:eastAsia="ru-RU"/>
              </w:rPr>
            </w:pPr>
            <w:r w:rsidRPr="00E136C1">
              <w:rPr>
                <w:rFonts w:ascii="Arial" w:eastAsia="Times New Roman" w:hAnsi="Arial" w:cs="Arial"/>
                <w:sz w:val="14"/>
                <w:szCs w:val="14"/>
                <w:u w:color="FF0000"/>
                <w:lang w:eastAsia="ru-RU"/>
              </w:rPr>
              <w:t>2 788,16</w:t>
            </w:r>
          </w:p>
        </w:tc>
        <w:tc>
          <w:tcPr>
            <w:tcW w:w="895" w:type="pct"/>
            <w:tcBorders>
              <w:top w:val="single" w:sz="4" w:space="0" w:color="auto"/>
              <w:left w:val="single" w:sz="4" w:space="0" w:color="auto"/>
              <w:bottom w:val="single" w:sz="4" w:space="0" w:color="auto"/>
            </w:tcBorders>
            <w:vAlign w:val="bottom"/>
          </w:tcPr>
          <w:p w:rsidR="00E136C1" w:rsidRPr="00E136C1" w:rsidRDefault="00E136C1" w:rsidP="001B2A6A">
            <w:pPr>
              <w:widowControl w:val="0"/>
              <w:autoSpaceDE w:val="0"/>
              <w:autoSpaceDN w:val="0"/>
              <w:adjustRightInd w:val="0"/>
              <w:spacing w:after="0" w:line="240" w:lineRule="auto"/>
              <w:ind w:firstLine="567"/>
              <w:jc w:val="right"/>
              <w:rPr>
                <w:rFonts w:ascii="Arial" w:eastAsia="Times New Roman" w:hAnsi="Arial" w:cs="Arial"/>
                <w:sz w:val="14"/>
                <w:szCs w:val="14"/>
                <w:u w:color="FF0000"/>
                <w:lang w:eastAsia="ru-RU"/>
              </w:rPr>
            </w:pPr>
            <w:r w:rsidRPr="00E136C1">
              <w:rPr>
                <w:rFonts w:ascii="Arial" w:eastAsia="Times New Roman" w:hAnsi="Arial" w:cs="Arial"/>
                <w:sz w:val="14"/>
                <w:szCs w:val="14"/>
                <w:u w:color="FF0000"/>
                <w:lang w:eastAsia="ru-RU"/>
              </w:rPr>
              <w:t>0,08</w:t>
            </w:r>
          </w:p>
        </w:tc>
      </w:tr>
      <w:tr w:rsidR="00E136C1" w:rsidRPr="00E136C1" w:rsidTr="001B2A6A">
        <w:tc>
          <w:tcPr>
            <w:tcW w:w="417" w:type="pct"/>
            <w:tcBorders>
              <w:top w:val="single" w:sz="4" w:space="0" w:color="auto"/>
              <w:bottom w:val="single" w:sz="4" w:space="0" w:color="auto"/>
              <w:right w:val="single" w:sz="4" w:space="0" w:color="auto"/>
            </w:tcBorders>
          </w:tcPr>
          <w:p w:rsidR="00E136C1" w:rsidRPr="00E136C1" w:rsidRDefault="00E136C1" w:rsidP="001B2A6A">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E136C1">
              <w:rPr>
                <w:rFonts w:ascii="Arial" w:eastAsia="Times New Roman" w:hAnsi="Arial" w:cs="Arial"/>
                <w:sz w:val="14"/>
                <w:szCs w:val="14"/>
                <w:u w:color="FF0000"/>
                <w:lang w:eastAsia="ru-RU"/>
              </w:rPr>
              <w:t>7</w:t>
            </w:r>
          </w:p>
        </w:tc>
        <w:tc>
          <w:tcPr>
            <w:tcW w:w="2035" w:type="pct"/>
            <w:tcBorders>
              <w:top w:val="single" w:sz="4" w:space="0" w:color="auto"/>
              <w:left w:val="single" w:sz="4" w:space="0" w:color="auto"/>
              <w:bottom w:val="single" w:sz="4" w:space="0" w:color="auto"/>
              <w:right w:val="single" w:sz="4" w:space="0" w:color="auto"/>
            </w:tcBorders>
          </w:tcPr>
          <w:p w:rsidR="00E136C1" w:rsidRPr="00E136C1" w:rsidRDefault="00E136C1" w:rsidP="001B2A6A">
            <w:pPr>
              <w:widowControl w:val="0"/>
              <w:autoSpaceDE w:val="0"/>
              <w:autoSpaceDN w:val="0"/>
              <w:adjustRightInd w:val="0"/>
              <w:spacing w:after="0" w:line="240" w:lineRule="auto"/>
              <w:ind w:firstLine="567"/>
              <w:jc w:val="both"/>
              <w:rPr>
                <w:rFonts w:ascii="Arial" w:eastAsia="Times New Roman" w:hAnsi="Arial" w:cs="Arial"/>
                <w:sz w:val="14"/>
                <w:szCs w:val="14"/>
                <w:u w:color="FF0000"/>
                <w:lang w:eastAsia="ru-RU"/>
              </w:rPr>
            </w:pPr>
            <w:r w:rsidRPr="00E136C1">
              <w:rPr>
                <w:rFonts w:ascii="Arial" w:eastAsia="Times New Roman" w:hAnsi="Arial" w:cs="Arial"/>
                <w:sz w:val="14"/>
                <w:szCs w:val="14"/>
                <w:u w:color="FF0000"/>
                <w:lang w:eastAsia="ru-RU"/>
              </w:rPr>
              <w:t>Образование</w:t>
            </w:r>
          </w:p>
        </w:tc>
        <w:tc>
          <w:tcPr>
            <w:tcW w:w="1654" w:type="pct"/>
            <w:tcBorders>
              <w:top w:val="single" w:sz="4" w:space="0" w:color="auto"/>
              <w:left w:val="single" w:sz="4" w:space="0" w:color="auto"/>
              <w:bottom w:val="single" w:sz="4" w:space="0" w:color="auto"/>
              <w:right w:val="single" w:sz="4" w:space="0" w:color="auto"/>
            </w:tcBorders>
          </w:tcPr>
          <w:p w:rsidR="00E136C1" w:rsidRPr="00E136C1" w:rsidRDefault="00E136C1" w:rsidP="001B2A6A">
            <w:pPr>
              <w:widowControl w:val="0"/>
              <w:autoSpaceDE w:val="0"/>
              <w:autoSpaceDN w:val="0"/>
              <w:adjustRightInd w:val="0"/>
              <w:spacing w:after="0" w:line="240" w:lineRule="auto"/>
              <w:ind w:firstLine="567"/>
              <w:jc w:val="right"/>
              <w:rPr>
                <w:rFonts w:ascii="Arial" w:eastAsia="Times New Roman" w:hAnsi="Arial" w:cs="Arial"/>
                <w:sz w:val="14"/>
                <w:szCs w:val="14"/>
                <w:u w:color="FF0000"/>
                <w:lang w:eastAsia="ru-RU"/>
              </w:rPr>
            </w:pPr>
            <w:r w:rsidRPr="00E136C1">
              <w:rPr>
                <w:rFonts w:ascii="Arial" w:eastAsia="Times New Roman" w:hAnsi="Arial" w:cs="Arial"/>
                <w:sz w:val="14"/>
                <w:szCs w:val="14"/>
                <w:u w:color="FF0000"/>
                <w:lang w:eastAsia="ru-RU"/>
              </w:rPr>
              <w:t>1 866 201,98</w:t>
            </w:r>
          </w:p>
        </w:tc>
        <w:tc>
          <w:tcPr>
            <w:tcW w:w="895" w:type="pct"/>
            <w:tcBorders>
              <w:top w:val="single" w:sz="4" w:space="0" w:color="auto"/>
              <w:left w:val="single" w:sz="4" w:space="0" w:color="auto"/>
              <w:bottom w:val="single" w:sz="4" w:space="0" w:color="auto"/>
            </w:tcBorders>
            <w:vAlign w:val="bottom"/>
          </w:tcPr>
          <w:p w:rsidR="00E136C1" w:rsidRPr="00E136C1" w:rsidRDefault="00E136C1" w:rsidP="001B2A6A">
            <w:pPr>
              <w:widowControl w:val="0"/>
              <w:autoSpaceDE w:val="0"/>
              <w:autoSpaceDN w:val="0"/>
              <w:adjustRightInd w:val="0"/>
              <w:spacing w:after="0" w:line="240" w:lineRule="auto"/>
              <w:ind w:firstLine="567"/>
              <w:jc w:val="right"/>
              <w:rPr>
                <w:rFonts w:ascii="Arial" w:eastAsia="Times New Roman" w:hAnsi="Arial" w:cs="Arial"/>
                <w:sz w:val="14"/>
                <w:szCs w:val="14"/>
                <w:u w:color="FF0000"/>
                <w:lang w:eastAsia="ru-RU"/>
              </w:rPr>
            </w:pPr>
            <w:r w:rsidRPr="00E136C1">
              <w:rPr>
                <w:rFonts w:ascii="Arial" w:eastAsia="Times New Roman" w:hAnsi="Arial" w:cs="Arial"/>
                <w:sz w:val="14"/>
                <w:szCs w:val="14"/>
                <w:u w:color="FF0000"/>
                <w:lang w:eastAsia="ru-RU"/>
              </w:rPr>
              <w:t>51,41</w:t>
            </w:r>
          </w:p>
        </w:tc>
      </w:tr>
      <w:tr w:rsidR="00E136C1" w:rsidRPr="00E136C1" w:rsidTr="001B2A6A">
        <w:tc>
          <w:tcPr>
            <w:tcW w:w="417" w:type="pct"/>
            <w:tcBorders>
              <w:top w:val="single" w:sz="4" w:space="0" w:color="auto"/>
              <w:bottom w:val="single" w:sz="4" w:space="0" w:color="auto"/>
              <w:right w:val="single" w:sz="4" w:space="0" w:color="auto"/>
            </w:tcBorders>
          </w:tcPr>
          <w:p w:rsidR="00E136C1" w:rsidRPr="00E136C1" w:rsidRDefault="00E136C1" w:rsidP="001B2A6A">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E136C1">
              <w:rPr>
                <w:rFonts w:ascii="Arial" w:eastAsia="Times New Roman" w:hAnsi="Arial" w:cs="Arial"/>
                <w:sz w:val="14"/>
                <w:szCs w:val="14"/>
                <w:u w:color="FF0000"/>
                <w:lang w:eastAsia="ru-RU"/>
              </w:rPr>
              <w:t>8</w:t>
            </w:r>
          </w:p>
        </w:tc>
        <w:tc>
          <w:tcPr>
            <w:tcW w:w="2035" w:type="pct"/>
            <w:tcBorders>
              <w:top w:val="single" w:sz="4" w:space="0" w:color="auto"/>
              <w:left w:val="single" w:sz="4" w:space="0" w:color="auto"/>
              <w:bottom w:val="single" w:sz="4" w:space="0" w:color="auto"/>
              <w:right w:val="single" w:sz="4" w:space="0" w:color="auto"/>
            </w:tcBorders>
          </w:tcPr>
          <w:p w:rsidR="00E136C1" w:rsidRPr="00E136C1" w:rsidRDefault="00E136C1" w:rsidP="001B2A6A">
            <w:pPr>
              <w:widowControl w:val="0"/>
              <w:autoSpaceDE w:val="0"/>
              <w:autoSpaceDN w:val="0"/>
              <w:adjustRightInd w:val="0"/>
              <w:spacing w:after="0" w:line="240" w:lineRule="auto"/>
              <w:ind w:firstLine="567"/>
              <w:jc w:val="both"/>
              <w:rPr>
                <w:rFonts w:ascii="Arial" w:eastAsia="Times New Roman" w:hAnsi="Arial" w:cs="Arial"/>
                <w:sz w:val="14"/>
                <w:szCs w:val="14"/>
                <w:u w:color="FF0000"/>
                <w:lang w:eastAsia="ru-RU"/>
              </w:rPr>
            </w:pPr>
            <w:r w:rsidRPr="00E136C1">
              <w:rPr>
                <w:rFonts w:ascii="Arial" w:eastAsia="Times New Roman" w:hAnsi="Arial" w:cs="Arial"/>
                <w:sz w:val="14"/>
                <w:szCs w:val="14"/>
                <w:u w:color="FF0000"/>
                <w:lang w:eastAsia="ru-RU"/>
              </w:rPr>
              <w:t xml:space="preserve">Культура, кинематография </w:t>
            </w:r>
          </w:p>
        </w:tc>
        <w:tc>
          <w:tcPr>
            <w:tcW w:w="1654" w:type="pct"/>
            <w:tcBorders>
              <w:top w:val="single" w:sz="4" w:space="0" w:color="auto"/>
              <w:left w:val="single" w:sz="4" w:space="0" w:color="auto"/>
              <w:bottom w:val="single" w:sz="4" w:space="0" w:color="auto"/>
              <w:right w:val="single" w:sz="4" w:space="0" w:color="auto"/>
            </w:tcBorders>
          </w:tcPr>
          <w:p w:rsidR="00E136C1" w:rsidRPr="00E136C1" w:rsidRDefault="00E136C1" w:rsidP="001B2A6A">
            <w:pPr>
              <w:widowControl w:val="0"/>
              <w:autoSpaceDE w:val="0"/>
              <w:autoSpaceDN w:val="0"/>
              <w:adjustRightInd w:val="0"/>
              <w:spacing w:after="0" w:line="240" w:lineRule="auto"/>
              <w:ind w:firstLine="567"/>
              <w:jc w:val="right"/>
              <w:rPr>
                <w:rFonts w:ascii="Arial" w:eastAsia="Times New Roman" w:hAnsi="Arial" w:cs="Arial"/>
                <w:sz w:val="14"/>
                <w:szCs w:val="14"/>
                <w:u w:color="FF0000"/>
                <w:lang w:eastAsia="ru-RU"/>
              </w:rPr>
            </w:pPr>
            <w:r w:rsidRPr="00E136C1">
              <w:rPr>
                <w:rFonts w:ascii="Arial" w:eastAsia="Times New Roman" w:hAnsi="Arial" w:cs="Arial"/>
                <w:sz w:val="14"/>
                <w:szCs w:val="14"/>
                <w:u w:color="FF0000"/>
                <w:lang w:eastAsia="ru-RU"/>
              </w:rPr>
              <w:t>320 062,90</w:t>
            </w:r>
          </w:p>
        </w:tc>
        <w:tc>
          <w:tcPr>
            <w:tcW w:w="895" w:type="pct"/>
            <w:tcBorders>
              <w:top w:val="single" w:sz="4" w:space="0" w:color="auto"/>
              <w:left w:val="single" w:sz="4" w:space="0" w:color="auto"/>
              <w:bottom w:val="single" w:sz="4" w:space="0" w:color="auto"/>
            </w:tcBorders>
            <w:vAlign w:val="bottom"/>
          </w:tcPr>
          <w:p w:rsidR="00E136C1" w:rsidRPr="00E136C1" w:rsidRDefault="00E136C1" w:rsidP="001B2A6A">
            <w:pPr>
              <w:widowControl w:val="0"/>
              <w:autoSpaceDE w:val="0"/>
              <w:autoSpaceDN w:val="0"/>
              <w:adjustRightInd w:val="0"/>
              <w:spacing w:after="0" w:line="240" w:lineRule="auto"/>
              <w:ind w:firstLine="567"/>
              <w:jc w:val="right"/>
              <w:rPr>
                <w:rFonts w:ascii="Arial" w:eastAsia="Times New Roman" w:hAnsi="Arial" w:cs="Arial"/>
                <w:sz w:val="14"/>
                <w:szCs w:val="14"/>
                <w:u w:color="FF0000"/>
                <w:lang w:eastAsia="ru-RU"/>
              </w:rPr>
            </w:pPr>
            <w:r w:rsidRPr="00E136C1">
              <w:rPr>
                <w:rFonts w:ascii="Arial" w:eastAsia="Times New Roman" w:hAnsi="Arial" w:cs="Arial"/>
                <w:sz w:val="14"/>
                <w:szCs w:val="14"/>
                <w:u w:color="FF0000"/>
                <w:lang w:eastAsia="ru-RU"/>
              </w:rPr>
              <w:t>8,82</w:t>
            </w:r>
          </w:p>
        </w:tc>
      </w:tr>
      <w:tr w:rsidR="00E136C1" w:rsidRPr="00E136C1" w:rsidTr="001B2A6A">
        <w:tc>
          <w:tcPr>
            <w:tcW w:w="417" w:type="pct"/>
            <w:tcBorders>
              <w:top w:val="single" w:sz="4" w:space="0" w:color="auto"/>
              <w:bottom w:val="single" w:sz="4" w:space="0" w:color="auto"/>
              <w:right w:val="single" w:sz="4" w:space="0" w:color="auto"/>
            </w:tcBorders>
          </w:tcPr>
          <w:p w:rsidR="00E136C1" w:rsidRPr="00E136C1" w:rsidRDefault="00E136C1" w:rsidP="001B2A6A">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E136C1">
              <w:rPr>
                <w:rFonts w:ascii="Arial" w:eastAsia="Times New Roman" w:hAnsi="Arial" w:cs="Arial"/>
                <w:sz w:val="14"/>
                <w:szCs w:val="14"/>
                <w:u w:color="FF0000"/>
                <w:lang w:eastAsia="ru-RU"/>
              </w:rPr>
              <w:t>9</w:t>
            </w:r>
          </w:p>
        </w:tc>
        <w:tc>
          <w:tcPr>
            <w:tcW w:w="2035" w:type="pct"/>
            <w:tcBorders>
              <w:top w:val="single" w:sz="4" w:space="0" w:color="auto"/>
              <w:left w:val="single" w:sz="4" w:space="0" w:color="auto"/>
              <w:bottom w:val="single" w:sz="4" w:space="0" w:color="auto"/>
              <w:right w:val="single" w:sz="4" w:space="0" w:color="auto"/>
            </w:tcBorders>
          </w:tcPr>
          <w:p w:rsidR="00E136C1" w:rsidRPr="00E136C1" w:rsidRDefault="00E136C1" w:rsidP="001B2A6A">
            <w:pPr>
              <w:widowControl w:val="0"/>
              <w:autoSpaceDE w:val="0"/>
              <w:autoSpaceDN w:val="0"/>
              <w:adjustRightInd w:val="0"/>
              <w:spacing w:after="0" w:line="240" w:lineRule="auto"/>
              <w:ind w:firstLine="567"/>
              <w:jc w:val="both"/>
              <w:rPr>
                <w:rFonts w:ascii="Arial" w:eastAsia="Times New Roman" w:hAnsi="Arial" w:cs="Arial"/>
                <w:sz w:val="14"/>
                <w:szCs w:val="14"/>
                <w:u w:color="FF0000"/>
                <w:lang w:eastAsia="ru-RU"/>
              </w:rPr>
            </w:pPr>
            <w:r w:rsidRPr="00E136C1">
              <w:rPr>
                <w:rFonts w:ascii="Arial" w:eastAsia="Times New Roman" w:hAnsi="Arial" w:cs="Arial"/>
                <w:sz w:val="14"/>
                <w:szCs w:val="14"/>
                <w:u w:color="FF0000"/>
                <w:lang w:eastAsia="ru-RU"/>
              </w:rPr>
              <w:t xml:space="preserve">Здравоохранение </w:t>
            </w:r>
          </w:p>
        </w:tc>
        <w:tc>
          <w:tcPr>
            <w:tcW w:w="1654" w:type="pct"/>
            <w:tcBorders>
              <w:top w:val="single" w:sz="4" w:space="0" w:color="auto"/>
              <w:left w:val="single" w:sz="4" w:space="0" w:color="auto"/>
              <w:bottom w:val="single" w:sz="4" w:space="0" w:color="auto"/>
              <w:right w:val="single" w:sz="4" w:space="0" w:color="auto"/>
            </w:tcBorders>
          </w:tcPr>
          <w:p w:rsidR="00E136C1" w:rsidRPr="00E136C1" w:rsidRDefault="00E136C1" w:rsidP="001B2A6A">
            <w:pPr>
              <w:widowControl w:val="0"/>
              <w:autoSpaceDE w:val="0"/>
              <w:autoSpaceDN w:val="0"/>
              <w:adjustRightInd w:val="0"/>
              <w:spacing w:after="0" w:line="240" w:lineRule="auto"/>
              <w:ind w:firstLine="567"/>
              <w:jc w:val="right"/>
              <w:rPr>
                <w:rFonts w:ascii="Arial" w:eastAsia="Times New Roman" w:hAnsi="Arial" w:cs="Arial"/>
                <w:sz w:val="14"/>
                <w:szCs w:val="14"/>
                <w:u w:color="FF0000"/>
                <w:lang w:eastAsia="ru-RU"/>
              </w:rPr>
            </w:pPr>
            <w:r w:rsidRPr="00E136C1">
              <w:rPr>
                <w:rFonts w:ascii="Arial" w:eastAsia="Times New Roman" w:hAnsi="Arial" w:cs="Arial"/>
                <w:sz w:val="14"/>
                <w:szCs w:val="14"/>
                <w:u w:color="FF0000"/>
                <w:lang w:eastAsia="ru-RU"/>
              </w:rPr>
              <w:t>140,42</w:t>
            </w:r>
          </w:p>
        </w:tc>
        <w:tc>
          <w:tcPr>
            <w:tcW w:w="895" w:type="pct"/>
            <w:tcBorders>
              <w:top w:val="single" w:sz="4" w:space="0" w:color="auto"/>
              <w:left w:val="single" w:sz="4" w:space="0" w:color="auto"/>
              <w:bottom w:val="single" w:sz="4" w:space="0" w:color="auto"/>
            </w:tcBorders>
            <w:vAlign w:val="bottom"/>
          </w:tcPr>
          <w:p w:rsidR="00E136C1" w:rsidRPr="00E136C1" w:rsidRDefault="00E136C1" w:rsidP="001B2A6A">
            <w:pPr>
              <w:widowControl w:val="0"/>
              <w:autoSpaceDE w:val="0"/>
              <w:autoSpaceDN w:val="0"/>
              <w:adjustRightInd w:val="0"/>
              <w:spacing w:after="0" w:line="240" w:lineRule="auto"/>
              <w:ind w:firstLine="567"/>
              <w:jc w:val="right"/>
              <w:rPr>
                <w:rFonts w:ascii="Arial" w:eastAsia="Times New Roman" w:hAnsi="Arial" w:cs="Arial"/>
                <w:sz w:val="14"/>
                <w:szCs w:val="14"/>
                <w:u w:color="FF0000"/>
                <w:lang w:eastAsia="ru-RU"/>
              </w:rPr>
            </w:pPr>
            <w:r w:rsidRPr="00E136C1">
              <w:rPr>
                <w:rFonts w:ascii="Arial" w:eastAsia="Times New Roman" w:hAnsi="Arial" w:cs="Arial"/>
                <w:sz w:val="14"/>
                <w:szCs w:val="14"/>
                <w:u w:color="FF0000"/>
                <w:lang w:eastAsia="ru-RU"/>
              </w:rPr>
              <w:t>0,004</w:t>
            </w:r>
          </w:p>
        </w:tc>
      </w:tr>
      <w:tr w:rsidR="00E136C1" w:rsidRPr="00E136C1" w:rsidTr="001B2A6A">
        <w:tc>
          <w:tcPr>
            <w:tcW w:w="417" w:type="pct"/>
            <w:tcBorders>
              <w:top w:val="single" w:sz="4" w:space="0" w:color="auto"/>
              <w:bottom w:val="single" w:sz="4" w:space="0" w:color="auto"/>
              <w:right w:val="single" w:sz="4" w:space="0" w:color="auto"/>
            </w:tcBorders>
          </w:tcPr>
          <w:p w:rsidR="00E136C1" w:rsidRPr="00E136C1" w:rsidRDefault="00E136C1" w:rsidP="001B2A6A">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E136C1">
              <w:rPr>
                <w:rFonts w:ascii="Arial" w:eastAsia="Times New Roman" w:hAnsi="Arial" w:cs="Arial"/>
                <w:sz w:val="14"/>
                <w:szCs w:val="14"/>
                <w:u w:color="FF0000"/>
                <w:lang w:eastAsia="ru-RU"/>
              </w:rPr>
              <w:t>10</w:t>
            </w:r>
          </w:p>
        </w:tc>
        <w:tc>
          <w:tcPr>
            <w:tcW w:w="2035" w:type="pct"/>
            <w:tcBorders>
              <w:top w:val="single" w:sz="4" w:space="0" w:color="auto"/>
              <w:left w:val="single" w:sz="4" w:space="0" w:color="auto"/>
              <w:bottom w:val="single" w:sz="4" w:space="0" w:color="auto"/>
              <w:right w:val="single" w:sz="4" w:space="0" w:color="auto"/>
            </w:tcBorders>
          </w:tcPr>
          <w:p w:rsidR="00E136C1" w:rsidRPr="00E136C1" w:rsidRDefault="00E136C1" w:rsidP="001B2A6A">
            <w:pPr>
              <w:widowControl w:val="0"/>
              <w:autoSpaceDE w:val="0"/>
              <w:autoSpaceDN w:val="0"/>
              <w:adjustRightInd w:val="0"/>
              <w:spacing w:after="0" w:line="240" w:lineRule="auto"/>
              <w:ind w:firstLine="567"/>
              <w:jc w:val="both"/>
              <w:rPr>
                <w:rFonts w:ascii="Arial" w:eastAsia="Times New Roman" w:hAnsi="Arial" w:cs="Arial"/>
                <w:sz w:val="14"/>
                <w:szCs w:val="14"/>
                <w:u w:color="FF0000"/>
                <w:lang w:eastAsia="ru-RU"/>
              </w:rPr>
            </w:pPr>
            <w:r w:rsidRPr="00E136C1">
              <w:rPr>
                <w:rFonts w:ascii="Arial" w:eastAsia="Times New Roman" w:hAnsi="Arial" w:cs="Arial"/>
                <w:sz w:val="14"/>
                <w:szCs w:val="14"/>
                <w:u w:color="FF0000"/>
                <w:lang w:eastAsia="ru-RU"/>
              </w:rPr>
              <w:t>Социальная политика</w:t>
            </w:r>
          </w:p>
        </w:tc>
        <w:tc>
          <w:tcPr>
            <w:tcW w:w="1654" w:type="pct"/>
            <w:tcBorders>
              <w:top w:val="single" w:sz="4" w:space="0" w:color="auto"/>
              <w:left w:val="single" w:sz="4" w:space="0" w:color="auto"/>
              <w:bottom w:val="single" w:sz="4" w:space="0" w:color="auto"/>
              <w:right w:val="single" w:sz="4" w:space="0" w:color="auto"/>
            </w:tcBorders>
          </w:tcPr>
          <w:p w:rsidR="00E136C1" w:rsidRPr="00E136C1" w:rsidRDefault="00E136C1" w:rsidP="001B2A6A">
            <w:pPr>
              <w:widowControl w:val="0"/>
              <w:autoSpaceDE w:val="0"/>
              <w:autoSpaceDN w:val="0"/>
              <w:adjustRightInd w:val="0"/>
              <w:spacing w:after="0" w:line="240" w:lineRule="auto"/>
              <w:ind w:firstLine="567"/>
              <w:jc w:val="right"/>
              <w:rPr>
                <w:rFonts w:ascii="Arial" w:eastAsia="Times New Roman" w:hAnsi="Arial" w:cs="Arial"/>
                <w:sz w:val="14"/>
                <w:szCs w:val="14"/>
                <w:u w:color="FF0000"/>
                <w:lang w:eastAsia="ru-RU"/>
              </w:rPr>
            </w:pPr>
            <w:r w:rsidRPr="00E136C1">
              <w:rPr>
                <w:rFonts w:ascii="Arial" w:eastAsia="Times New Roman" w:hAnsi="Arial" w:cs="Arial"/>
                <w:sz w:val="14"/>
                <w:szCs w:val="14"/>
                <w:u w:color="FF0000"/>
                <w:lang w:eastAsia="ru-RU"/>
              </w:rPr>
              <w:t>74 631,16</w:t>
            </w:r>
          </w:p>
        </w:tc>
        <w:tc>
          <w:tcPr>
            <w:tcW w:w="895" w:type="pct"/>
            <w:tcBorders>
              <w:top w:val="single" w:sz="4" w:space="0" w:color="auto"/>
              <w:left w:val="single" w:sz="4" w:space="0" w:color="auto"/>
              <w:bottom w:val="single" w:sz="4" w:space="0" w:color="auto"/>
            </w:tcBorders>
            <w:vAlign w:val="bottom"/>
          </w:tcPr>
          <w:p w:rsidR="00E136C1" w:rsidRPr="00E136C1" w:rsidRDefault="00E136C1" w:rsidP="001B2A6A">
            <w:pPr>
              <w:widowControl w:val="0"/>
              <w:autoSpaceDE w:val="0"/>
              <w:autoSpaceDN w:val="0"/>
              <w:adjustRightInd w:val="0"/>
              <w:spacing w:after="0" w:line="240" w:lineRule="auto"/>
              <w:ind w:firstLine="567"/>
              <w:jc w:val="right"/>
              <w:rPr>
                <w:rFonts w:ascii="Arial" w:eastAsia="Times New Roman" w:hAnsi="Arial" w:cs="Arial"/>
                <w:sz w:val="14"/>
                <w:szCs w:val="14"/>
                <w:u w:color="FF0000"/>
                <w:lang w:eastAsia="ru-RU"/>
              </w:rPr>
            </w:pPr>
            <w:r w:rsidRPr="00E136C1">
              <w:rPr>
                <w:rFonts w:ascii="Arial" w:eastAsia="Times New Roman" w:hAnsi="Arial" w:cs="Arial"/>
                <w:sz w:val="14"/>
                <w:szCs w:val="14"/>
                <w:u w:color="FF0000"/>
                <w:lang w:eastAsia="ru-RU"/>
              </w:rPr>
              <w:t>2,06</w:t>
            </w:r>
          </w:p>
        </w:tc>
      </w:tr>
      <w:tr w:rsidR="00E136C1" w:rsidRPr="00E136C1" w:rsidTr="001B2A6A">
        <w:tc>
          <w:tcPr>
            <w:tcW w:w="417" w:type="pct"/>
            <w:tcBorders>
              <w:top w:val="single" w:sz="4" w:space="0" w:color="auto"/>
              <w:bottom w:val="single" w:sz="4" w:space="0" w:color="auto"/>
              <w:right w:val="single" w:sz="4" w:space="0" w:color="auto"/>
            </w:tcBorders>
          </w:tcPr>
          <w:p w:rsidR="00E136C1" w:rsidRPr="00E136C1" w:rsidRDefault="00E136C1" w:rsidP="001B2A6A">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E136C1">
              <w:rPr>
                <w:rFonts w:ascii="Arial" w:eastAsia="Times New Roman" w:hAnsi="Arial" w:cs="Arial"/>
                <w:sz w:val="14"/>
                <w:szCs w:val="14"/>
                <w:u w:color="FF0000"/>
                <w:lang w:eastAsia="ru-RU"/>
              </w:rPr>
              <w:t>11</w:t>
            </w:r>
          </w:p>
        </w:tc>
        <w:tc>
          <w:tcPr>
            <w:tcW w:w="2035" w:type="pct"/>
            <w:tcBorders>
              <w:top w:val="single" w:sz="4" w:space="0" w:color="auto"/>
              <w:left w:val="single" w:sz="4" w:space="0" w:color="auto"/>
              <w:bottom w:val="single" w:sz="4" w:space="0" w:color="auto"/>
              <w:right w:val="single" w:sz="4" w:space="0" w:color="auto"/>
            </w:tcBorders>
          </w:tcPr>
          <w:p w:rsidR="00E136C1" w:rsidRPr="00E136C1" w:rsidRDefault="00E136C1" w:rsidP="001B2A6A">
            <w:pPr>
              <w:widowControl w:val="0"/>
              <w:autoSpaceDE w:val="0"/>
              <w:autoSpaceDN w:val="0"/>
              <w:adjustRightInd w:val="0"/>
              <w:spacing w:after="0" w:line="240" w:lineRule="auto"/>
              <w:ind w:firstLine="567"/>
              <w:jc w:val="both"/>
              <w:rPr>
                <w:rFonts w:ascii="Arial" w:eastAsia="Times New Roman" w:hAnsi="Arial" w:cs="Arial"/>
                <w:sz w:val="14"/>
                <w:szCs w:val="14"/>
                <w:u w:color="FF0000"/>
                <w:lang w:eastAsia="ru-RU"/>
              </w:rPr>
            </w:pPr>
            <w:r w:rsidRPr="00E136C1">
              <w:rPr>
                <w:rFonts w:ascii="Arial" w:eastAsia="Times New Roman" w:hAnsi="Arial" w:cs="Arial"/>
                <w:sz w:val="14"/>
                <w:szCs w:val="14"/>
                <w:u w:color="FF0000"/>
                <w:lang w:eastAsia="ru-RU"/>
              </w:rPr>
              <w:t>Физическая культура и спорт</w:t>
            </w:r>
          </w:p>
        </w:tc>
        <w:tc>
          <w:tcPr>
            <w:tcW w:w="1654" w:type="pct"/>
            <w:tcBorders>
              <w:top w:val="single" w:sz="4" w:space="0" w:color="auto"/>
              <w:left w:val="single" w:sz="4" w:space="0" w:color="auto"/>
              <w:bottom w:val="single" w:sz="4" w:space="0" w:color="auto"/>
              <w:right w:val="single" w:sz="4" w:space="0" w:color="auto"/>
            </w:tcBorders>
          </w:tcPr>
          <w:p w:rsidR="00E136C1" w:rsidRPr="00E136C1" w:rsidRDefault="00E136C1" w:rsidP="001B2A6A">
            <w:pPr>
              <w:widowControl w:val="0"/>
              <w:autoSpaceDE w:val="0"/>
              <w:autoSpaceDN w:val="0"/>
              <w:adjustRightInd w:val="0"/>
              <w:spacing w:after="0" w:line="240" w:lineRule="auto"/>
              <w:ind w:firstLine="567"/>
              <w:jc w:val="right"/>
              <w:rPr>
                <w:rFonts w:ascii="Arial" w:eastAsia="Times New Roman" w:hAnsi="Arial" w:cs="Arial"/>
                <w:sz w:val="14"/>
                <w:szCs w:val="14"/>
                <w:u w:color="FF0000"/>
                <w:lang w:eastAsia="ru-RU"/>
              </w:rPr>
            </w:pPr>
            <w:r w:rsidRPr="00E136C1">
              <w:rPr>
                <w:rFonts w:ascii="Arial" w:eastAsia="Times New Roman" w:hAnsi="Arial" w:cs="Arial"/>
                <w:sz w:val="14"/>
                <w:szCs w:val="14"/>
                <w:u w:color="FF0000"/>
                <w:lang w:eastAsia="ru-RU"/>
              </w:rPr>
              <w:t>42 161,33</w:t>
            </w:r>
          </w:p>
        </w:tc>
        <w:tc>
          <w:tcPr>
            <w:tcW w:w="895" w:type="pct"/>
            <w:tcBorders>
              <w:top w:val="single" w:sz="4" w:space="0" w:color="auto"/>
              <w:left w:val="single" w:sz="4" w:space="0" w:color="auto"/>
              <w:bottom w:val="single" w:sz="4" w:space="0" w:color="auto"/>
            </w:tcBorders>
            <w:vAlign w:val="bottom"/>
          </w:tcPr>
          <w:p w:rsidR="00E136C1" w:rsidRPr="00E136C1" w:rsidRDefault="00E136C1" w:rsidP="001B2A6A">
            <w:pPr>
              <w:widowControl w:val="0"/>
              <w:autoSpaceDE w:val="0"/>
              <w:autoSpaceDN w:val="0"/>
              <w:adjustRightInd w:val="0"/>
              <w:spacing w:after="0" w:line="240" w:lineRule="auto"/>
              <w:ind w:firstLine="567"/>
              <w:jc w:val="right"/>
              <w:rPr>
                <w:rFonts w:ascii="Arial" w:eastAsia="Times New Roman" w:hAnsi="Arial" w:cs="Arial"/>
                <w:sz w:val="14"/>
                <w:szCs w:val="14"/>
                <w:u w:color="FF0000"/>
                <w:lang w:eastAsia="ru-RU"/>
              </w:rPr>
            </w:pPr>
            <w:r w:rsidRPr="00E136C1">
              <w:rPr>
                <w:rFonts w:ascii="Arial" w:eastAsia="Times New Roman" w:hAnsi="Arial" w:cs="Arial"/>
                <w:sz w:val="14"/>
                <w:szCs w:val="14"/>
                <w:u w:color="FF0000"/>
                <w:lang w:eastAsia="ru-RU"/>
              </w:rPr>
              <w:t>1,16</w:t>
            </w:r>
          </w:p>
        </w:tc>
      </w:tr>
      <w:tr w:rsidR="00E136C1" w:rsidRPr="00E136C1" w:rsidTr="001B2A6A">
        <w:tc>
          <w:tcPr>
            <w:tcW w:w="417" w:type="pct"/>
            <w:tcBorders>
              <w:top w:val="single" w:sz="4" w:space="0" w:color="auto"/>
              <w:bottom w:val="single" w:sz="4" w:space="0" w:color="auto"/>
              <w:right w:val="single" w:sz="4" w:space="0" w:color="auto"/>
            </w:tcBorders>
          </w:tcPr>
          <w:p w:rsidR="00E136C1" w:rsidRPr="00E136C1" w:rsidRDefault="00E136C1" w:rsidP="001B2A6A">
            <w:pPr>
              <w:widowControl w:val="0"/>
              <w:autoSpaceDE w:val="0"/>
              <w:autoSpaceDN w:val="0"/>
              <w:adjustRightInd w:val="0"/>
              <w:spacing w:after="0" w:line="240" w:lineRule="auto"/>
              <w:ind w:firstLine="567"/>
              <w:jc w:val="center"/>
              <w:rPr>
                <w:rFonts w:ascii="Arial" w:eastAsia="Times New Roman" w:hAnsi="Arial" w:cs="Arial"/>
                <w:sz w:val="14"/>
                <w:szCs w:val="14"/>
                <w:u w:color="FF0000"/>
                <w:lang w:eastAsia="ru-RU"/>
              </w:rPr>
            </w:pPr>
            <w:r w:rsidRPr="00E136C1">
              <w:rPr>
                <w:rFonts w:ascii="Arial" w:eastAsia="Times New Roman" w:hAnsi="Arial" w:cs="Arial"/>
                <w:sz w:val="14"/>
                <w:szCs w:val="14"/>
                <w:u w:color="FF0000"/>
                <w:lang w:eastAsia="ru-RU"/>
              </w:rPr>
              <w:t>12</w:t>
            </w:r>
          </w:p>
        </w:tc>
        <w:tc>
          <w:tcPr>
            <w:tcW w:w="2035" w:type="pct"/>
            <w:tcBorders>
              <w:top w:val="single" w:sz="4" w:space="0" w:color="auto"/>
              <w:left w:val="single" w:sz="4" w:space="0" w:color="auto"/>
              <w:bottom w:val="single" w:sz="4" w:space="0" w:color="auto"/>
              <w:right w:val="single" w:sz="4" w:space="0" w:color="auto"/>
            </w:tcBorders>
          </w:tcPr>
          <w:p w:rsidR="00E136C1" w:rsidRPr="00E136C1" w:rsidRDefault="00E136C1" w:rsidP="001B2A6A">
            <w:pPr>
              <w:widowControl w:val="0"/>
              <w:autoSpaceDE w:val="0"/>
              <w:autoSpaceDN w:val="0"/>
              <w:adjustRightInd w:val="0"/>
              <w:spacing w:after="0" w:line="240" w:lineRule="auto"/>
              <w:ind w:firstLine="567"/>
              <w:jc w:val="both"/>
              <w:rPr>
                <w:rFonts w:ascii="Arial" w:eastAsia="Times New Roman" w:hAnsi="Arial" w:cs="Arial"/>
                <w:sz w:val="14"/>
                <w:szCs w:val="14"/>
                <w:u w:color="FF0000"/>
                <w:lang w:eastAsia="ru-RU"/>
              </w:rPr>
            </w:pPr>
            <w:r w:rsidRPr="00E136C1">
              <w:rPr>
                <w:rFonts w:ascii="Arial" w:eastAsia="Times New Roman" w:hAnsi="Arial" w:cs="Arial"/>
                <w:sz w:val="14"/>
                <w:szCs w:val="14"/>
                <w:u w:color="FF0000"/>
                <w:lang w:eastAsia="ru-RU"/>
              </w:rPr>
              <w:t>Обслуживание государственного и муниципального долга</w:t>
            </w:r>
          </w:p>
        </w:tc>
        <w:tc>
          <w:tcPr>
            <w:tcW w:w="1654" w:type="pct"/>
            <w:tcBorders>
              <w:top w:val="single" w:sz="4" w:space="0" w:color="auto"/>
              <w:left w:val="single" w:sz="4" w:space="0" w:color="auto"/>
              <w:bottom w:val="single" w:sz="4" w:space="0" w:color="auto"/>
              <w:right w:val="single" w:sz="4" w:space="0" w:color="auto"/>
            </w:tcBorders>
          </w:tcPr>
          <w:p w:rsidR="00E136C1" w:rsidRPr="00E136C1" w:rsidRDefault="00E136C1" w:rsidP="001B2A6A">
            <w:pPr>
              <w:widowControl w:val="0"/>
              <w:autoSpaceDE w:val="0"/>
              <w:autoSpaceDN w:val="0"/>
              <w:adjustRightInd w:val="0"/>
              <w:spacing w:after="0" w:line="240" w:lineRule="auto"/>
              <w:ind w:firstLine="567"/>
              <w:jc w:val="right"/>
              <w:rPr>
                <w:rFonts w:ascii="Arial" w:eastAsia="Times New Roman" w:hAnsi="Arial" w:cs="Arial"/>
                <w:sz w:val="14"/>
                <w:szCs w:val="14"/>
                <w:u w:color="FF0000"/>
                <w:lang w:eastAsia="ru-RU"/>
              </w:rPr>
            </w:pPr>
          </w:p>
          <w:p w:rsidR="00E136C1" w:rsidRPr="00E136C1" w:rsidRDefault="00E136C1" w:rsidP="001B2A6A">
            <w:pPr>
              <w:widowControl w:val="0"/>
              <w:autoSpaceDE w:val="0"/>
              <w:autoSpaceDN w:val="0"/>
              <w:adjustRightInd w:val="0"/>
              <w:spacing w:after="0" w:line="240" w:lineRule="auto"/>
              <w:ind w:firstLine="567"/>
              <w:jc w:val="right"/>
              <w:rPr>
                <w:rFonts w:ascii="Arial" w:eastAsia="Times New Roman" w:hAnsi="Arial" w:cs="Arial"/>
                <w:sz w:val="14"/>
                <w:szCs w:val="14"/>
                <w:u w:color="FF0000"/>
                <w:lang w:eastAsia="ru-RU"/>
              </w:rPr>
            </w:pPr>
          </w:p>
          <w:p w:rsidR="00E136C1" w:rsidRPr="00E136C1" w:rsidRDefault="00E136C1" w:rsidP="001B2A6A">
            <w:pPr>
              <w:widowControl w:val="0"/>
              <w:autoSpaceDE w:val="0"/>
              <w:autoSpaceDN w:val="0"/>
              <w:adjustRightInd w:val="0"/>
              <w:spacing w:after="0" w:line="240" w:lineRule="auto"/>
              <w:ind w:firstLine="567"/>
              <w:jc w:val="right"/>
              <w:rPr>
                <w:rFonts w:ascii="Arial" w:eastAsia="Times New Roman" w:hAnsi="Arial" w:cs="Arial"/>
                <w:sz w:val="14"/>
                <w:szCs w:val="14"/>
                <w:u w:color="FF0000"/>
                <w:lang w:eastAsia="ru-RU"/>
              </w:rPr>
            </w:pPr>
            <w:r w:rsidRPr="00E136C1">
              <w:rPr>
                <w:rFonts w:ascii="Arial" w:eastAsia="Times New Roman" w:hAnsi="Arial" w:cs="Arial"/>
                <w:sz w:val="14"/>
                <w:szCs w:val="14"/>
                <w:u w:color="FF0000"/>
                <w:lang w:eastAsia="ru-RU"/>
              </w:rPr>
              <w:t>2,5</w:t>
            </w:r>
          </w:p>
        </w:tc>
        <w:tc>
          <w:tcPr>
            <w:tcW w:w="895" w:type="pct"/>
            <w:tcBorders>
              <w:top w:val="single" w:sz="4" w:space="0" w:color="auto"/>
              <w:left w:val="single" w:sz="4" w:space="0" w:color="auto"/>
              <w:bottom w:val="single" w:sz="4" w:space="0" w:color="auto"/>
            </w:tcBorders>
            <w:vAlign w:val="bottom"/>
          </w:tcPr>
          <w:p w:rsidR="00E136C1" w:rsidRPr="00E136C1" w:rsidRDefault="00E136C1" w:rsidP="001B2A6A">
            <w:pPr>
              <w:widowControl w:val="0"/>
              <w:autoSpaceDE w:val="0"/>
              <w:autoSpaceDN w:val="0"/>
              <w:adjustRightInd w:val="0"/>
              <w:spacing w:after="0" w:line="240" w:lineRule="auto"/>
              <w:ind w:firstLine="567"/>
              <w:jc w:val="right"/>
              <w:rPr>
                <w:rFonts w:ascii="Arial" w:eastAsia="Times New Roman" w:hAnsi="Arial" w:cs="Arial"/>
                <w:sz w:val="14"/>
                <w:szCs w:val="14"/>
                <w:u w:color="FF0000"/>
                <w:lang w:eastAsia="ru-RU"/>
              </w:rPr>
            </w:pPr>
            <w:r w:rsidRPr="00E136C1">
              <w:rPr>
                <w:rFonts w:ascii="Arial" w:eastAsia="Times New Roman" w:hAnsi="Arial" w:cs="Arial"/>
                <w:sz w:val="14"/>
                <w:szCs w:val="14"/>
                <w:u w:color="FF0000"/>
                <w:lang w:eastAsia="ru-RU"/>
              </w:rPr>
              <w:t>0,00</w:t>
            </w:r>
          </w:p>
        </w:tc>
      </w:tr>
      <w:tr w:rsidR="00E136C1" w:rsidRPr="00E136C1" w:rsidTr="001B2A6A">
        <w:tc>
          <w:tcPr>
            <w:tcW w:w="417" w:type="pct"/>
            <w:tcBorders>
              <w:top w:val="single" w:sz="4" w:space="0" w:color="auto"/>
              <w:bottom w:val="single" w:sz="4" w:space="0" w:color="auto"/>
              <w:right w:val="single" w:sz="4" w:space="0" w:color="auto"/>
            </w:tcBorders>
          </w:tcPr>
          <w:p w:rsidR="00E136C1" w:rsidRPr="00E136C1" w:rsidRDefault="00E136C1" w:rsidP="001B2A6A">
            <w:pPr>
              <w:widowControl w:val="0"/>
              <w:autoSpaceDE w:val="0"/>
              <w:autoSpaceDN w:val="0"/>
              <w:adjustRightInd w:val="0"/>
              <w:spacing w:after="0" w:line="240" w:lineRule="auto"/>
              <w:ind w:firstLine="567"/>
              <w:jc w:val="both"/>
              <w:rPr>
                <w:rFonts w:ascii="Arial" w:eastAsia="Times New Roman" w:hAnsi="Arial" w:cs="Arial"/>
                <w:sz w:val="14"/>
                <w:szCs w:val="14"/>
                <w:u w:color="FF0000"/>
                <w:lang w:eastAsia="ru-RU"/>
              </w:rPr>
            </w:pPr>
          </w:p>
        </w:tc>
        <w:tc>
          <w:tcPr>
            <w:tcW w:w="2035" w:type="pct"/>
            <w:tcBorders>
              <w:top w:val="single" w:sz="4" w:space="0" w:color="auto"/>
              <w:left w:val="single" w:sz="4" w:space="0" w:color="auto"/>
              <w:bottom w:val="single" w:sz="4" w:space="0" w:color="auto"/>
              <w:right w:val="single" w:sz="4" w:space="0" w:color="auto"/>
            </w:tcBorders>
          </w:tcPr>
          <w:p w:rsidR="00E136C1" w:rsidRPr="00E136C1" w:rsidRDefault="00E136C1" w:rsidP="001B2A6A">
            <w:pPr>
              <w:widowControl w:val="0"/>
              <w:autoSpaceDE w:val="0"/>
              <w:autoSpaceDN w:val="0"/>
              <w:adjustRightInd w:val="0"/>
              <w:spacing w:after="0" w:line="240" w:lineRule="auto"/>
              <w:ind w:firstLine="567"/>
              <w:jc w:val="both"/>
              <w:rPr>
                <w:rFonts w:ascii="Arial" w:eastAsia="Times New Roman" w:hAnsi="Arial" w:cs="Arial"/>
                <w:bCs/>
                <w:sz w:val="14"/>
                <w:szCs w:val="14"/>
                <w:u w:color="FF0000"/>
                <w:lang w:eastAsia="ru-RU"/>
              </w:rPr>
            </w:pPr>
          </w:p>
        </w:tc>
        <w:tc>
          <w:tcPr>
            <w:tcW w:w="1654" w:type="pct"/>
            <w:tcBorders>
              <w:top w:val="single" w:sz="4" w:space="0" w:color="auto"/>
              <w:left w:val="single" w:sz="4" w:space="0" w:color="auto"/>
              <w:bottom w:val="single" w:sz="4" w:space="0" w:color="auto"/>
              <w:right w:val="single" w:sz="4" w:space="0" w:color="auto"/>
            </w:tcBorders>
          </w:tcPr>
          <w:p w:rsidR="00E136C1" w:rsidRPr="00E136C1" w:rsidRDefault="00E136C1" w:rsidP="001B2A6A">
            <w:pPr>
              <w:widowControl w:val="0"/>
              <w:autoSpaceDE w:val="0"/>
              <w:autoSpaceDN w:val="0"/>
              <w:adjustRightInd w:val="0"/>
              <w:spacing w:after="0" w:line="240" w:lineRule="auto"/>
              <w:ind w:firstLine="567"/>
              <w:jc w:val="right"/>
              <w:rPr>
                <w:rFonts w:ascii="Arial" w:eastAsia="Times New Roman" w:hAnsi="Arial" w:cs="Arial"/>
                <w:sz w:val="14"/>
                <w:szCs w:val="14"/>
                <w:u w:color="FF0000"/>
                <w:lang w:eastAsia="ru-RU"/>
              </w:rPr>
            </w:pPr>
            <w:r w:rsidRPr="00E136C1">
              <w:rPr>
                <w:rFonts w:ascii="Arial" w:eastAsia="Times New Roman" w:hAnsi="Arial" w:cs="Arial"/>
                <w:sz w:val="14"/>
                <w:szCs w:val="14"/>
                <w:u w:color="FF0000"/>
                <w:lang w:eastAsia="ru-RU"/>
              </w:rPr>
              <w:t>3 629 706,5</w:t>
            </w:r>
          </w:p>
        </w:tc>
        <w:tc>
          <w:tcPr>
            <w:tcW w:w="895" w:type="pct"/>
            <w:tcBorders>
              <w:top w:val="single" w:sz="4" w:space="0" w:color="auto"/>
              <w:left w:val="single" w:sz="4" w:space="0" w:color="auto"/>
              <w:bottom w:val="single" w:sz="4" w:space="0" w:color="auto"/>
            </w:tcBorders>
            <w:vAlign w:val="bottom"/>
          </w:tcPr>
          <w:p w:rsidR="00E136C1" w:rsidRPr="00E136C1" w:rsidRDefault="00E136C1" w:rsidP="001B2A6A">
            <w:pPr>
              <w:widowControl w:val="0"/>
              <w:autoSpaceDE w:val="0"/>
              <w:autoSpaceDN w:val="0"/>
              <w:adjustRightInd w:val="0"/>
              <w:spacing w:after="0" w:line="240" w:lineRule="auto"/>
              <w:ind w:firstLine="567"/>
              <w:jc w:val="right"/>
              <w:rPr>
                <w:rFonts w:ascii="Arial" w:eastAsia="Times New Roman" w:hAnsi="Arial" w:cs="Arial"/>
                <w:sz w:val="14"/>
                <w:szCs w:val="14"/>
                <w:u w:color="FF0000"/>
                <w:lang w:eastAsia="ru-RU"/>
              </w:rPr>
            </w:pPr>
            <w:r w:rsidRPr="00E136C1">
              <w:rPr>
                <w:rFonts w:ascii="Arial" w:eastAsia="Times New Roman" w:hAnsi="Arial" w:cs="Arial"/>
                <w:sz w:val="14"/>
                <w:szCs w:val="14"/>
                <w:u w:color="FF0000"/>
                <w:lang w:eastAsia="ru-RU"/>
              </w:rPr>
              <w:t>100</w:t>
            </w:r>
          </w:p>
        </w:tc>
      </w:tr>
    </w:tbl>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xml:space="preserve">Наибольший удельный вес в расходах  бюджета составляют расходы на «Образование» - 51,41%, расходы на  «Жилищно-коммунальное хозяйство»     -  17,8 %, расходы на «Культуру» - 8,81 %, на «Национальную экономику» - 9,2%. Бюджет в 2023 году также как и в предыдущие годы сохраняет социальную направленность,  расходы на социально-культурные мероприятия составляют 63,45%   в общем объеме бюджета района.  </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Расходы на оплату труда работников бюджетной сферы составили          1 940 392,1 тыс. рублей.</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bCs/>
          <w:i/>
          <w:iCs/>
          <w:sz w:val="20"/>
          <w:szCs w:val="20"/>
          <w:u w:color="FF0000"/>
          <w:lang w:eastAsia="ru-RU"/>
        </w:rPr>
        <w:t>В прогнозном периоде</w:t>
      </w:r>
      <w:r w:rsidRPr="00E136C1">
        <w:rPr>
          <w:rFonts w:ascii="Arial" w:eastAsia="Times New Roman" w:hAnsi="Arial" w:cs="Arial"/>
          <w:sz w:val="20"/>
          <w:szCs w:val="20"/>
          <w:u w:color="FF0000"/>
          <w:lang w:eastAsia="ru-RU"/>
        </w:rPr>
        <w:t xml:space="preserve"> расходы консолидированного бюджета  в 2025 году планируется в сумме 3 695 891,0 тыс. рублей, что составляет 101,8 % к факту 2023 года, в 2026 году – 3 742 080,0 тыс. рублей, 2027 году – 3 949 965,0 тыс.рублей. </w:t>
      </w:r>
    </w:p>
    <w:p w:rsidR="00E136C1" w:rsidRPr="00E136C1" w:rsidRDefault="00E136C1" w:rsidP="00E136C1">
      <w:pPr>
        <w:widowControl w:val="0"/>
        <w:tabs>
          <w:tab w:val="center" w:pos="4677"/>
          <w:tab w:val="right" w:pos="9355"/>
          <w:tab w:val="right" w:pos="10632"/>
        </w:tabs>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Одним из приоритетных направлений бюджетной политики в области оплаты труда на ближайшую перспективу будет являться повышение размеров оплаты труда отдельным категориям работников бюджетной сферы в рамках реализации Указов Президента Российской Федерации, предусматривающих мероприятия, направленные на обеспечение достижения установленных соотношений средней заработной платы отдельных категорий работников к индикативным показателям.</w:t>
      </w:r>
    </w:p>
    <w:p w:rsidR="00E136C1" w:rsidRPr="00E136C1" w:rsidRDefault="00E136C1" w:rsidP="00E136C1">
      <w:pPr>
        <w:widowControl w:val="0"/>
        <w:tabs>
          <w:tab w:val="center" w:pos="4677"/>
          <w:tab w:val="right" w:pos="9355"/>
          <w:tab w:val="right" w:pos="10632"/>
        </w:tabs>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Совершенствование системы оплаты труда работников учреждений ориентировано на достижение конкретных показателей качества и количества оказываемых услуг, при этом должно быть обеспечено соответствие оплаты труда конкретных работников качеству оказания ими муниципальных услуг.</w:t>
      </w:r>
    </w:p>
    <w:p w:rsidR="00E136C1" w:rsidRPr="00E136C1" w:rsidRDefault="00E136C1" w:rsidP="00E136C1">
      <w:pPr>
        <w:widowControl w:val="0"/>
        <w:autoSpaceDE w:val="0"/>
        <w:autoSpaceDN w:val="0"/>
        <w:adjustRightInd w:val="0"/>
        <w:spacing w:after="0" w:line="240" w:lineRule="auto"/>
        <w:rPr>
          <w:rFonts w:ascii="Arial" w:eastAsia="Times New Roman" w:hAnsi="Arial" w:cs="Arial"/>
          <w:color w:val="000000"/>
          <w:sz w:val="20"/>
          <w:szCs w:val="20"/>
          <w:u w:color="FF0000"/>
          <w:lang w:eastAsia="ru-RU"/>
        </w:rPr>
      </w:pPr>
    </w:p>
    <w:p w:rsidR="00E136C1" w:rsidRPr="00E136C1" w:rsidRDefault="00E136C1" w:rsidP="00E136C1">
      <w:pPr>
        <w:widowControl w:val="0"/>
        <w:autoSpaceDE w:val="0"/>
        <w:autoSpaceDN w:val="0"/>
        <w:adjustRightInd w:val="0"/>
        <w:spacing w:after="0" w:line="240" w:lineRule="auto"/>
        <w:ind w:firstLine="567"/>
        <w:rPr>
          <w:rFonts w:ascii="Arial" w:eastAsia="Times New Roman" w:hAnsi="Arial" w:cs="Arial"/>
          <w:color w:val="000000"/>
          <w:sz w:val="20"/>
          <w:szCs w:val="20"/>
          <w:u w:color="FF0000"/>
          <w:lang w:eastAsia="ru-RU"/>
        </w:rPr>
      </w:pPr>
      <w:r w:rsidRPr="00E136C1">
        <w:rPr>
          <w:rFonts w:ascii="Arial" w:eastAsia="Times New Roman" w:hAnsi="Arial" w:cs="Arial"/>
          <w:bCs/>
          <w:color w:val="000000"/>
          <w:sz w:val="20"/>
          <w:szCs w:val="20"/>
          <w:u w:color="FF0000"/>
          <w:lang w:eastAsia="ru-RU"/>
        </w:rPr>
        <w:t>10. Общественное питание</w:t>
      </w:r>
    </w:p>
    <w:p w:rsidR="00E136C1" w:rsidRPr="00E136C1" w:rsidRDefault="00E136C1" w:rsidP="00E136C1">
      <w:pPr>
        <w:widowControl w:val="0"/>
        <w:autoSpaceDE w:val="0"/>
        <w:autoSpaceDN w:val="0"/>
        <w:adjustRightInd w:val="0"/>
        <w:spacing w:after="0" w:line="240" w:lineRule="auto"/>
        <w:ind w:firstLine="567"/>
        <w:rPr>
          <w:rFonts w:ascii="Arial" w:eastAsia="Times New Roman" w:hAnsi="Arial" w:cs="Arial"/>
          <w:sz w:val="20"/>
          <w:szCs w:val="20"/>
          <w:u w:color="FF0000"/>
          <w:lang w:eastAsia="ru-RU"/>
        </w:rPr>
      </w:pPr>
    </w:p>
    <w:p w:rsidR="00E136C1" w:rsidRPr="00E136C1" w:rsidRDefault="00E136C1" w:rsidP="00E136C1">
      <w:pPr>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Оборот общественного питания на территории Богучанского района формируется, в основном, за счет деятельности субъектов малого и среднего предпринимательства, а также индивидуальных предпринимателей.</w:t>
      </w:r>
    </w:p>
    <w:p w:rsidR="00E136C1" w:rsidRPr="00E136C1" w:rsidRDefault="00E136C1" w:rsidP="00E136C1">
      <w:pPr>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color w:val="000000"/>
          <w:sz w:val="20"/>
          <w:szCs w:val="20"/>
          <w:u w:color="FF0000"/>
          <w:lang w:eastAsia="ru-RU"/>
        </w:rPr>
        <w:lastRenderedPageBreak/>
        <w:t xml:space="preserve">Основу этого сектора экономики составляют  27 столовых, находящиеся на балансе организаций, промышленных предприятий, 18 ресторанов, кафе, баров. </w:t>
      </w:r>
      <w:r w:rsidRPr="00E136C1">
        <w:rPr>
          <w:rFonts w:ascii="Arial" w:eastAsia="Times New Roman" w:hAnsi="Arial" w:cs="Arial"/>
          <w:bCs/>
          <w:color w:val="000000"/>
          <w:sz w:val="20"/>
          <w:szCs w:val="20"/>
          <w:u w:color="FF0000"/>
          <w:lang w:eastAsia="ru-RU"/>
        </w:rPr>
        <w:t xml:space="preserve"> </w:t>
      </w:r>
    </w:p>
    <w:p w:rsidR="00E136C1" w:rsidRPr="00E136C1" w:rsidRDefault="00E136C1" w:rsidP="00E136C1">
      <w:pPr>
        <w:spacing w:after="0" w:line="240" w:lineRule="auto"/>
        <w:ind w:firstLine="567"/>
        <w:jc w:val="both"/>
        <w:rPr>
          <w:rFonts w:ascii="Arial" w:eastAsia="Times New Roman" w:hAnsi="Arial" w:cs="Arial"/>
          <w:bCs/>
          <w:color w:val="000000"/>
          <w:sz w:val="20"/>
          <w:szCs w:val="20"/>
          <w:u w:color="FF0000"/>
          <w:lang w:eastAsia="ru-RU"/>
        </w:rPr>
      </w:pPr>
      <w:r w:rsidRPr="00E136C1">
        <w:rPr>
          <w:rFonts w:ascii="Arial" w:eastAsia="Times New Roman" w:hAnsi="Arial" w:cs="Arial"/>
          <w:color w:val="000000"/>
          <w:sz w:val="20"/>
          <w:szCs w:val="20"/>
          <w:u w:color="FF0000"/>
          <w:lang w:eastAsia="ru-RU"/>
        </w:rPr>
        <w:t xml:space="preserve">Оборот общественного питания в 2023 году составил 164 029,70 тыс. рублей, темп роста оборота розничной торговли в сопоставимых ценах к 2022 году составил 102,00 %. В прогнозном периоде: в 2024 году составит 187 426,90 тыс. руб, в 2025 году- 202 041,80 тыс. руб., в 2026 году -216 635,20 тыс. руб., </w:t>
      </w:r>
      <w:r w:rsidRPr="00E136C1">
        <w:rPr>
          <w:rFonts w:ascii="Arial" w:eastAsia="Times New Roman" w:hAnsi="Arial" w:cs="Arial"/>
          <w:sz w:val="20"/>
          <w:szCs w:val="20"/>
          <w:u w:color="FF0000"/>
          <w:lang w:eastAsia="ru-RU"/>
        </w:rPr>
        <w:t>к концу 2027 года  составит  232 505,90  тыс. рублей.</w:t>
      </w:r>
      <w:r w:rsidRPr="00E136C1">
        <w:rPr>
          <w:rFonts w:ascii="Arial" w:eastAsia="Times New Roman" w:hAnsi="Arial" w:cs="Arial"/>
          <w:color w:val="000000"/>
          <w:sz w:val="20"/>
          <w:szCs w:val="20"/>
          <w:u w:color="FF0000"/>
          <w:lang w:eastAsia="ru-RU"/>
        </w:rPr>
        <w:t xml:space="preserve">  </w:t>
      </w:r>
    </w:p>
    <w:p w:rsidR="00E136C1" w:rsidRPr="00E136C1" w:rsidRDefault="00E136C1" w:rsidP="00E136C1">
      <w:pPr>
        <w:widowControl w:val="0"/>
        <w:autoSpaceDE w:val="0"/>
        <w:autoSpaceDN w:val="0"/>
        <w:adjustRightInd w:val="0"/>
        <w:spacing w:after="0" w:line="240" w:lineRule="auto"/>
        <w:ind w:firstLine="567"/>
        <w:rPr>
          <w:rFonts w:ascii="Arial" w:eastAsia="Times New Roman" w:hAnsi="Arial" w:cs="Arial"/>
          <w:color w:val="000000"/>
          <w:sz w:val="20"/>
          <w:szCs w:val="20"/>
          <w:u w:color="FF0000"/>
          <w:lang w:eastAsia="ru-RU"/>
        </w:rPr>
      </w:pPr>
      <w:r w:rsidRPr="00E136C1">
        <w:rPr>
          <w:rFonts w:ascii="Arial" w:eastAsia="Times New Roman" w:hAnsi="Arial" w:cs="Arial"/>
          <w:bCs/>
          <w:color w:val="000000"/>
          <w:sz w:val="20"/>
          <w:szCs w:val="20"/>
          <w:u w:color="FF0000"/>
          <w:lang w:eastAsia="ru-RU"/>
        </w:rPr>
        <w:t>11.  Розничная торговля</w:t>
      </w:r>
    </w:p>
    <w:p w:rsidR="00E136C1" w:rsidRPr="00E136C1" w:rsidRDefault="00E136C1" w:rsidP="00E136C1">
      <w:pPr>
        <w:widowControl w:val="0"/>
        <w:autoSpaceDE w:val="0"/>
        <w:autoSpaceDN w:val="0"/>
        <w:adjustRightInd w:val="0"/>
        <w:spacing w:after="0" w:line="240" w:lineRule="auto"/>
        <w:ind w:firstLine="567"/>
        <w:rPr>
          <w:rFonts w:ascii="Arial" w:eastAsia="Times New Roman" w:hAnsi="Arial" w:cs="Arial"/>
          <w:sz w:val="20"/>
          <w:szCs w:val="20"/>
          <w:u w:color="FF0000"/>
          <w:lang w:eastAsia="ru-RU"/>
        </w:rPr>
      </w:pPr>
    </w:p>
    <w:p w:rsidR="00E136C1" w:rsidRPr="00E136C1" w:rsidRDefault="00E136C1" w:rsidP="00E136C1">
      <w:pPr>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xml:space="preserve">В настоящее время торговое обслуживание населения Богучанского района осуществляет 427 магазина с общей торговой площадью 37,70 тысячи квадратных метров,  22 предприятие  аптечной  торговли.  </w:t>
      </w:r>
    </w:p>
    <w:p w:rsidR="00E136C1" w:rsidRPr="00E136C1" w:rsidRDefault="00E136C1" w:rsidP="00E136C1">
      <w:pPr>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На территории района осуществляют деятельность  по производству хлеба и хлебобулочных изделий  13 субъектов малого  предпринимательства.</w:t>
      </w:r>
    </w:p>
    <w:p w:rsidR="00E136C1" w:rsidRPr="00E136C1" w:rsidRDefault="00E136C1" w:rsidP="00E136C1">
      <w:pPr>
        <w:spacing w:after="0" w:line="240" w:lineRule="auto"/>
        <w:ind w:firstLine="567"/>
        <w:jc w:val="both"/>
        <w:rPr>
          <w:rFonts w:ascii="Arial" w:eastAsia="Times New Roman" w:hAnsi="Arial" w:cs="Arial"/>
          <w:color w:val="000000"/>
          <w:sz w:val="20"/>
          <w:szCs w:val="20"/>
          <w:u w:color="FF0000"/>
          <w:lang w:eastAsia="ru-RU"/>
        </w:rPr>
      </w:pPr>
      <w:r w:rsidRPr="00E136C1">
        <w:rPr>
          <w:rFonts w:ascii="Arial" w:eastAsia="Times New Roman" w:hAnsi="Arial" w:cs="Arial"/>
          <w:color w:val="000000"/>
          <w:sz w:val="20"/>
          <w:szCs w:val="20"/>
          <w:u w:color="FF0000"/>
          <w:lang w:eastAsia="ru-RU"/>
        </w:rPr>
        <w:t xml:space="preserve">Оборот розничной торговли в 2023 году составил 7 357 761,60 тыс. рублей, темп роста оборота розничной торговли в сопоставимых ценах к 2022 году составил </w:t>
      </w:r>
      <w:r w:rsidRPr="00E136C1">
        <w:rPr>
          <w:rFonts w:ascii="Arial" w:eastAsia="Times New Roman" w:hAnsi="Arial" w:cs="Arial"/>
          <w:sz w:val="20"/>
          <w:szCs w:val="20"/>
          <w:u w:color="FF0000"/>
          <w:lang w:eastAsia="ru-RU"/>
        </w:rPr>
        <w:t>110,23  %. В</w:t>
      </w:r>
      <w:r w:rsidRPr="00E136C1">
        <w:rPr>
          <w:rFonts w:ascii="Arial" w:eastAsia="Times New Roman" w:hAnsi="Arial" w:cs="Arial"/>
          <w:color w:val="000000"/>
          <w:sz w:val="20"/>
          <w:szCs w:val="20"/>
          <w:u w:color="FF0000"/>
          <w:lang w:eastAsia="ru-RU"/>
        </w:rPr>
        <w:t xml:space="preserve"> сфере торговли проводятся мероприятия по упорядочению мелкорозничной сети, расширяется ассортимент реализуемых товаров. Значительно больше внимания уделяется эстетическому оформлению объектов и торговых площадей, соответствию их санитарным требованиям.  </w:t>
      </w:r>
    </w:p>
    <w:p w:rsidR="00E136C1" w:rsidRPr="00E136C1" w:rsidRDefault="00E136C1" w:rsidP="00E136C1">
      <w:pPr>
        <w:spacing w:after="0" w:line="240" w:lineRule="auto"/>
        <w:ind w:firstLine="567"/>
        <w:jc w:val="both"/>
        <w:rPr>
          <w:rFonts w:ascii="Arial" w:eastAsia="Times New Roman" w:hAnsi="Arial" w:cs="Arial"/>
          <w:color w:val="000000"/>
          <w:sz w:val="20"/>
          <w:szCs w:val="20"/>
          <w:u w:color="FF0000"/>
          <w:lang w:eastAsia="ru-RU"/>
        </w:rPr>
      </w:pPr>
      <w:r w:rsidRPr="00E136C1">
        <w:rPr>
          <w:rFonts w:ascii="Arial" w:eastAsia="Times New Roman" w:hAnsi="Arial" w:cs="Arial"/>
          <w:color w:val="000000"/>
          <w:sz w:val="20"/>
          <w:szCs w:val="20"/>
          <w:u w:color="FF0000"/>
          <w:lang w:eastAsia="ru-RU"/>
        </w:rPr>
        <w:t xml:space="preserve"> В  2019 году   на территории  района   Красноярская торговая компания  "Командор"  открыла   4 магазина дискаунтер   "Хороший" (в с.Богучаны 2 магазина,  2 магазин в п. Таежный).</w:t>
      </w:r>
    </w:p>
    <w:p w:rsidR="00E136C1" w:rsidRPr="00E136C1" w:rsidRDefault="00E136C1" w:rsidP="00E136C1">
      <w:pPr>
        <w:spacing w:after="0" w:line="240" w:lineRule="auto"/>
        <w:ind w:firstLine="567"/>
        <w:jc w:val="both"/>
        <w:rPr>
          <w:rFonts w:ascii="Arial" w:eastAsia="Times New Roman" w:hAnsi="Arial" w:cs="Arial"/>
          <w:color w:val="000000"/>
          <w:sz w:val="20"/>
          <w:szCs w:val="20"/>
          <w:u w:color="FF0000"/>
          <w:lang w:eastAsia="ru-RU"/>
        </w:rPr>
      </w:pPr>
      <w:r w:rsidRPr="00E136C1">
        <w:rPr>
          <w:rFonts w:ascii="Arial" w:eastAsia="Times New Roman" w:hAnsi="Arial" w:cs="Arial"/>
          <w:color w:val="000000"/>
          <w:sz w:val="20"/>
          <w:szCs w:val="20"/>
          <w:u w:color="FF0000"/>
          <w:lang w:eastAsia="ru-RU"/>
        </w:rPr>
        <w:t>В 2024 году на территории  района  компания  ООО «Агроторг»  открыла   3 магазина дискаунтер   "Пятёрочка" (в с. Богучаны  2 магазина,  1 магазин в п. Таежный).</w:t>
      </w:r>
    </w:p>
    <w:p w:rsidR="00E136C1" w:rsidRPr="00E136C1" w:rsidRDefault="00E136C1" w:rsidP="00E136C1">
      <w:pPr>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bCs/>
          <w:iCs/>
          <w:sz w:val="20"/>
          <w:szCs w:val="20"/>
          <w:u w:color="FF0000"/>
          <w:lang w:eastAsia="ru-RU"/>
        </w:rPr>
        <w:t xml:space="preserve">Темп роста оборота розничной торговли в сопоставимых ценах, к соответствующему периоду предыдущего года </w:t>
      </w:r>
      <w:r w:rsidRPr="00E136C1">
        <w:rPr>
          <w:rFonts w:ascii="Arial" w:eastAsia="Times New Roman" w:hAnsi="Arial" w:cs="Arial"/>
          <w:sz w:val="20"/>
          <w:szCs w:val="20"/>
          <w:u w:color="FF0000"/>
          <w:lang w:eastAsia="ru-RU"/>
        </w:rPr>
        <w:t>составит в  2024 году – 105,23 %,  в 2025 году – 105,99 %,  в  2026г. – 104,89 % , 2027 г. – на 103,79 %.</w:t>
      </w:r>
    </w:p>
    <w:p w:rsidR="00E136C1" w:rsidRPr="00E136C1" w:rsidRDefault="00E136C1" w:rsidP="00E136C1">
      <w:pPr>
        <w:widowControl w:val="0"/>
        <w:autoSpaceDE w:val="0"/>
        <w:autoSpaceDN w:val="0"/>
        <w:adjustRightInd w:val="0"/>
        <w:spacing w:after="0" w:line="240" w:lineRule="auto"/>
        <w:ind w:firstLine="567"/>
        <w:rPr>
          <w:rFonts w:ascii="Arial" w:eastAsia="Times New Roman" w:hAnsi="Arial" w:cs="Arial"/>
          <w:color w:val="000000"/>
          <w:sz w:val="20"/>
          <w:szCs w:val="20"/>
          <w:u w:color="FF0000"/>
          <w:lang w:eastAsia="ru-RU"/>
        </w:rPr>
      </w:pPr>
      <w:r w:rsidRPr="00E136C1">
        <w:rPr>
          <w:rFonts w:ascii="Arial" w:eastAsia="Times New Roman" w:hAnsi="Arial" w:cs="Arial"/>
          <w:bCs/>
          <w:color w:val="000000"/>
          <w:sz w:val="20"/>
          <w:szCs w:val="20"/>
          <w:u w:color="FF0000"/>
          <w:lang w:eastAsia="ru-RU"/>
        </w:rPr>
        <w:t>12. Платные услуги населению</w:t>
      </w:r>
    </w:p>
    <w:p w:rsidR="00E136C1" w:rsidRPr="00E136C1" w:rsidRDefault="00E136C1" w:rsidP="00E136C1">
      <w:pPr>
        <w:widowControl w:val="0"/>
        <w:autoSpaceDE w:val="0"/>
        <w:autoSpaceDN w:val="0"/>
        <w:adjustRightInd w:val="0"/>
        <w:spacing w:after="0" w:line="240" w:lineRule="auto"/>
        <w:ind w:firstLine="567"/>
        <w:rPr>
          <w:rFonts w:ascii="Arial" w:eastAsia="Times New Roman" w:hAnsi="Arial" w:cs="Arial"/>
          <w:sz w:val="20"/>
          <w:szCs w:val="20"/>
          <w:u w:color="FF0000"/>
          <w:lang w:eastAsia="ru-RU"/>
        </w:rPr>
      </w:pPr>
    </w:p>
    <w:p w:rsidR="00E136C1" w:rsidRPr="00E136C1" w:rsidRDefault="00E136C1" w:rsidP="00E136C1">
      <w:pPr>
        <w:tabs>
          <w:tab w:val="left" w:pos="3402"/>
        </w:tabs>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В Богучанском районе количество организаций, оказывающих услуги населению по состоянию на 01.01.2024 года составляет  85 единиц в том числе:</w:t>
      </w:r>
    </w:p>
    <w:p w:rsidR="00E136C1" w:rsidRPr="00E136C1" w:rsidRDefault="00E136C1" w:rsidP="00E136C1">
      <w:pPr>
        <w:tabs>
          <w:tab w:val="left" w:pos="3402"/>
        </w:tabs>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количество организаций бытового обслуживания населения, оказывающих услуги по ремонту и пошиву швейных, меховых и кожаных изделий, головных уборов и изделий текстильной галантереи, ремонту, пошиву и вязанию трикотажных изделий – 7 единиц;</w:t>
      </w:r>
    </w:p>
    <w:p w:rsidR="00E136C1" w:rsidRPr="00E136C1" w:rsidRDefault="00E136C1" w:rsidP="00E136C1">
      <w:pPr>
        <w:tabs>
          <w:tab w:val="left" w:pos="3402"/>
        </w:tabs>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количество организаций бытового обслуживания населения, оказывающих услуги по техническому обслуживанию и ремонту транспортных средств, машин и оборудования – 25 единиц;</w:t>
      </w:r>
    </w:p>
    <w:p w:rsidR="00E136C1" w:rsidRPr="00E136C1" w:rsidRDefault="00E136C1" w:rsidP="00E136C1">
      <w:pPr>
        <w:tabs>
          <w:tab w:val="left" w:pos="3402"/>
        </w:tabs>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количество организаций бытового обслуживания населения, оказывающих услуги парикмахерских (салонов красоты) – 29 единиц;</w:t>
      </w:r>
    </w:p>
    <w:p w:rsidR="00E136C1" w:rsidRPr="00E136C1" w:rsidRDefault="00E136C1" w:rsidP="00E136C1">
      <w:pPr>
        <w:tabs>
          <w:tab w:val="left" w:pos="3402"/>
        </w:tabs>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количество организаций бытового обслуживания населения, оказывающих ритуальные услуги – 9 единиц;</w:t>
      </w:r>
    </w:p>
    <w:p w:rsidR="00E136C1" w:rsidRPr="00E136C1" w:rsidRDefault="00E136C1" w:rsidP="00E136C1">
      <w:pPr>
        <w:tabs>
          <w:tab w:val="left" w:pos="3402"/>
        </w:tabs>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количество организаций оказывающих платные коммунальные услуги – 4 единиц.</w:t>
      </w:r>
    </w:p>
    <w:p w:rsidR="00E136C1" w:rsidRPr="00E136C1" w:rsidRDefault="00E136C1" w:rsidP="00E136C1">
      <w:pPr>
        <w:tabs>
          <w:tab w:val="left" w:pos="3402"/>
        </w:tabs>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xml:space="preserve">Объем платных услуг, оказанных населению, в 2023 году составил 669 020,38 тыс. рублей, темп роста к уровню 2022 года составил   105,21 % в сопоставимых ценах. </w:t>
      </w:r>
    </w:p>
    <w:p w:rsidR="00E136C1" w:rsidRPr="00E136C1" w:rsidRDefault="00E136C1" w:rsidP="00E136C1">
      <w:pPr>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bCs/>
          <w:i/>
          <w:iCs/>
          <w:sz w:val="20"/>
          <w:szCs w:val="20"/>
          <w:u w:color="FF0000"/>
          <w:lang w:eastAsia="ru-RU"/>
        </w:rPr>
        <w:t xml:space="preserve">В прогнозном периоде </w:t>
      </w:r>
      <w:r w:rsidRPr="00E136C1">
        <w:rPr>
          <w:rFonts w:ascii="Arial" w:eastAsia="Times New Roman" w:hAnsi="Arial" w:cs="Arial"/>
          <w:sz w:val="20"/>
          <w:szCs w:val="20"/>
          <w:u w:color="FF0000"/>
          <w:lang w:eastAsia="ru-RU"/>
        </w:rPr>
        <w:t xml:space="preserve"> объем платных услуг  к 2027 году   достигнет 913 060,32 тыс. рублей.</w:t>
      </w:r>
    </w:p>
    <w:p w:rsidR="00E136C1" w:rsidRPr="00E136C1" w:rsidRDefault="00E136C1" w:rsidP="00E136C1">
      <w:pPr>
        <w:widowControl w:val="0"/>
        <w:autoSpaceDE w:val="0"/>
        <w:autoSpaceDN w:val="0"/>
        <w:adjustRightInd w:val="0"/>
        <w:spacing w:after="0" w:line="240" w:lineRule="auto"/>
        <w:ind w:firstLine="567"/>
        <w:rPr>
          <w:rFonts w:ascii="Arial" w:eastAsia="Times New Roman" w:hAnsi="Arial" w:cs="Arial"/>
          <w:color w:val="000000"/>
          <w:sz w:val="20"/>
          <w:szCs w:val="20"/>
          <w:u w:color="FF0000"/>
          <w:lang w:eastAsia="ru-RU"/>
        </w:rPr>
      </w:pPr>
      <w:r w:rsidRPr="00E136C1">
        <w:rPr>
          <w:rFonts w:ascii="Arial" w:eastAsia="Times New Roman" w:hAnsi="Arial" w:cs="Arial"/>
          <w:bCs/>
          <w:color w:val="000000"/>
          <w:sz w:val="20"/>
          <w:szCs w:val="20"/>
          <w:u w:color="FF0000"/>
          <w:lang w:eastAsia="ru-RU"/>
        </w:rPr>
        <w:t>13. Уровень жизни населения</w:t>
      </w:r>
    </w:p>
    <w:p w:rsidR="00E136C1" w:rsidRPr="00E136C1" w:rsidRDefault="00E136C1" w:rsidP="00E136C1">
      <w:pPr>
        <w:widowControl w:val="0"/>
        <w:autoSpaceDE w:val="0"/>
        <w:autoSpaceDN w:val="0"/>
        <w:adjustRightInd w:val="0"/>
        <w:spacing w:after="0" w:line="240" w:lineRule="auto"/>
        <w:ind w:firstLine="567"/>
        <w:rPr>
          <w:rFonts w:ascii="Arial" w:eastAsia="Times New Roman" w:hAnsi="Arial" w:cs="Arial"/>
          <w:sz w:val="20"/>
          <w:szCs w:val="20"/>
          <w:u w:color="FF0000"/>
          <w:lang w:eastAsia="ru-RU"/>
        </w:rPr>
      </w:pPr>
    </w:p>
    <w:p w:rsidR="00E136C1" w:rsidRPr="00E136C1" w:rsidRDefault="00E136C1" w:rsidP="00E136C1">
      <w:pPr>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xml:space="preserve">Уровень жизни населения характеризуется,  первую очередь уровнем доходов населения, среди которых значительный вес занимает заработная плата. </w:t>
      </w:r>
    </w:p>
    <w:p w:rsidR="00E136C1" w:rsidRPr="00E136C1" w:rsidRDefault="00E136C1" w:rsidP="00E136C1">
      <w:pPr>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Среднесписочная численность и фонд заработной платы на территории Богучанского района включает в себя предприятия промышленности, транспорта, связи, строительства, торговли и общественного  питания, ЖКХ, образования, здравоохранения, культуры и спорта, управления.</w:t>
      </w:r>
    </w:p>
    <w:p w:rsidR="00E136C1" w:rsidRPr="00E136C1" w:rsidRDefault="00E136C1" w:rsidP="00E136C1">
      <w:pPr>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i/>
          <w:iCs/>
          <w:sz w:val="20"/>
          <w:szCs w:val="20"/>
          <w:u w:color="FF0000"/>
          <w:lang w:eastAsia="ru-RU"/>
        </w:rPr>
        <w:t>Среднедушевой денежный доход</w:t>
      </w:r>
      <w:r w:rsidRPr="00E136C1">
        <w:rPr>
          <w:rFonts w:ascii="Arial" w:eastAsia="Times New Roman" w:hAnsi="Arial" w:cs="Arial"/>
          <w:sz w:val="20"/>
          <w:szCs w:val="20"/>
          <w:u w:color="FF0000"/>
          <w:lang w:eastAsia="ru-RU"/>
        </w:rPr>
        <w:t xml:space="preserve"> по району в 2023 году составил – 42,49 тыс. рублей, в прогнозный период данный показатель составит: в 2024 году – 50,79 тыс. рублей, в 2025 году – 55,23 тыс. рублей, в 2026 году -  59,12 тыс. рублей, в 2027 году – 63,09 тыс. рублей.</w:t>
      </w:r>
    </w:p>
    <w:p w:rsidR="00E136C1" w:rsidRPr="00E136C1" w:rsidRDefault="00E136C1" w:rsidP="00E136C1">
      <w:pPr>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xml:space="preserve">Наблюдается положительная динамика роста заработной платы, с учетом планируемой индексации оплаты труда отдельных категорий работников бюджетной сферы, а так же стабилизации темпов потребительской инфляции, с учетом прогнозируемых темпов экономического развития района. </w:t>
      </w:r>
    </w:p>
    <w:p w:rsidR="00E136C1" w:rsidRPr="00E136C1" w:rsidRDefault="00E136C1" w:rsidP="00E136C1">
      <w:pPr>
        <w:spacing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xml:space="preserve">Среднемесячная заработная плата работников списочного состава организаций и внешних совместителей по полному кругу организаций по району в 2023 году составила 74,55  тыс.  рублей, по сравнению с 2022 годом увеличилась на 11,84 %. В прогнозном периоде планируется увеличение данного показателя   в  2024 году  составит 89,10 тыс. рублей, в 2025 году 96,93 тыс. рублей  в 2026 году 103,71 тыс. рублей , в 2027 году 110,56 тыс. рублей. </w:t>
      </w:r>
    </w:p>
    <w:p w:rsidR="00E136C1" w:rsidRPr="00E136C1" w:rsidRDefault="00E136C1" w:rsidP="00E136C1">
      <w:pPr>
        <w:widowControl w:val="0"/>
        <w:autoSpaceDE w:val="0"/>
        <w:autoSpaceDN w:val="0"/>
        <w:adjustRightInd w:val="0"/>
        <w:spacing w:after="0" w:line="240" w:lineRule="auto"/>
        <w:ind w:firstLine="567"/>
        <w:rPr>
          <w:rFonts w:ascii="Arial" w:eastAsia="Times New Roman" w:hAnsi="Arial" w:cs="Arial"/>
          <w:bCs/>
          <w:color w:val="000000"/>
          <w:sz w:val="20"/>
          <w:szCs w:val="20"/>
          <w:u w:color="FF0000"/>
          <w:lang w:eastAsia="ru-RU"/>
        </w:rPr>
      </w:pPr>
      <w:r w:rsidRPr="00E136C1">
        <w:rPr>
          <w:rFonts w:ascii="Arial" w:eastAsia="Times New Roman" w:hAnsi="Arial" w:cs="Arial"/>
          <w:bCs/>
          <w:color w:val="000000"/>
          <w:sz w:val="20"/>
          <w:szCs w:val="20"/>
          <w:u w:color="FF0000"/>
          <w:lang w:eastAsia="ru-RU"/>
        </w:rPr>
        <w:lastRenderedPageBreak/>
        <w:t>14. Рынок труда</w:t>
      </w:r>
    </w:p>
    <w:p w:rsidR="00E136C1" w:rsidRPr="00E136C1" w:rsidRDefault="00E136C1" w:rsidP="00E136C1">
      <w:pPr>
        <w:widowControl w:val="0"/>
        <w:autoSpaceDE w:val="0"/>
        <w:autoSpaceDN w:val="0"/>
        <w:adjustRightInd w:val="0"/>
        <w:spacing w:after="0" w:line="240" w:lineRule="auto"/>
        <w:rPr>
          <w:rFonts w:ascii="Arial" w:eastAsia="Times New Roman" w:hAnsi="Arial" w:cs="Arial"/>
          <w:color w:val="000000"/>
          <w:sz w:val="20"/>
          <w:szCs w:val="20"/>
          <w:u w:color="FF0000"/>
          <w:lang w:eastAsia="ru-RU"/>
        </w:rPr>
      </w:pPr>
    </w:p>
    <w:p w:rsidR="00E136C1" w:rsidRPr="00E136C1" w:rsidRDefault="00E136C1" w:rsidP="00E136C1">
      <w:pPr>
        <w:spacing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Численность трудовых ресурсов в 2023 году составило 24,45 тыс. человек (в 2022 году – 28,33 тыс. человек)</w:t>
      </w:r>
    </w:p>
    <w:p w:rsidR="00E136C1" w:rsidRPr="00E136C1" w:rsidRDefault="00E136C1" w:rsidP="00E136C1">
      <w:pPr>
        <w:spacing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В</w:t>
      </w:r>
      <w:r w:rsidRPr="00E136C1">
        <w:rPr>
          <w:rFonts w:ascii="Arial" w:eastAsia="Times New Roman" w:hAnsi="Arial" w:cs="Arial"/>
          <w:i/>
          <w:iCs/>
          <w:sz w:val="20"/>
          <w:szCs w:val="20"/>
          <w:u w:color="FF0000"/>
          <w:lang w:eastAsia="ru-RU"/>
        </w:rPr>
        <w:t xml:space="preserve"> </w:t>
      </w:r>
      <w:r w:rsidRPr="00E136C1">
        <w:rPr>
          <w:rFonts w:ascii="Arial" w:eastAsia="Times New Roman" w:hAnsi="Arial" w:cs="Arial"/>
          <w:bCs/>
          <w:i/>
          <w:iCs/>
          <w:sz w:val="20"/>
          <w:szCs w:val="20"/>
          <w:u w:color="FF0000"/>
          <w:lang w:eastAsia="ru-RU"/>
        </w:rPr>
        <w:t>прогнозном периоде</w:t>
      </w:r>
      <w:r w:rsidRPr="00E136C1">
        <w:rPr>
          <w:rFonts w:ascii="Arial" w:eastAsia="Times New Roman" w:hAnsi="Arial" w:cs="Arial"/>
          <w:sz w:val="20"/>
          <w:szCs w:val="20"/>
          <w:u w:color="FF0000"/>
          <w:lang w:eastAsia="ru-RU"/>
        </w:rPr>
        <w:t xml:space="preserve"> планируется численность трудовых ресурсов: в 2024 году – 24,70 тыс. человек, в 2025 году – 24,78 тыс. человек, в 2026 году -24,89 тыс. человек, в 2026 году – 25,00  тыс. рублей. </w:t>
      </w:r>
    </w:p>
    <w:p w:rsidR="00E136C1" w:rsidRPr="00E136C1" w:rsidRDefault="00E136C1" w:rsidP="00E136C1">
      <w:pPr>
        <w:spacing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xml:space="preserve"> В 2023 году численность занятых в экономике района составит  18,66 тыс. человек, в прогнозном периоде данный показатель составит: в 2024 году –  18,94 тыс. человек,  в 2025 году – 19,08 тыс. человек, в 2026 году – 19,22 тыс. человек,  в 2027 году – 19,37  тыс. человек.</w:t>
      </w:r>
    </w:p>
    <w:p w:rsidR="00E136C1" w:rsidRPr="00E136C1" w:rsidRDefault="00E136C1" w:rsidP="00E136C1">
      <w:pPr>
        <w:spacing w:after="0" w:line="240" w:lineRule="auto"/>
        <w:ind w:firstLine="567"/>
        <w:jc w:val="both"/>
        <w:rPr>
          <w:rFonts w:ascii="Arial" w:eastAsia="Times New Roman" w:hAnsi="Arial" w:cs="Arial"/>
          <w:sz w:val="20"/>
          <w:szCs w:val="20"/>
          <w:lang w:eastAsia="ru-RU"/>
        </w:rPr>
      </w:pPr>
      <w:r w:rsidRPr="00E136C1">
        <w:rPr>
          <w:rFonts w:ascii="Arial" w:eastAsia="Times New Roman" w:hAnsi="Arial" w:cs="Arial"/>
          <w:sz w:val="20"/>
          <w:szCs w:val="20"/>
          <w:lang w:eastAsia="ru-RU"/>
        </w:rPr>
        <w:t>По состоянию на 1 января  2024 года:</w:t>
      </w:r>
    </w:p>
    <w:p w:rsidR="00E136C1" w:rsidRPr="00E136C1" w:rsidRDefault="00E136C1" w:rsidP="00E136C1">
      <w:pPr>
        <w:spacing w:after="0" w:line="240" w:lineRule="auto"/>
        <w:ind w:firstLine="567"/>
        <w:jc w:val="both"/>
        <w:rPr>
          <w:rFonts w:ascii="Arial" w:eastAsia="Times New Roman" w:hAnsi="Arial" w:cs="Arial"/>
          <w:i/>
          <w:sz w:val="20"/>
          <w:szCs w:val="20"/>
          <w:lang w:eastAsia="ru-RU"/>
        </w:rPr>
      </w:pPr>
      <w:r w:rsidRPr="00E136C1">
        <w:rPr>
          <w:rFonts w:ascii="Arial" w:eastAsia="Times New Roman" w:hAnsi="Arial" w:cs="Arial"/>
          <w:sz w:val="20"/>
          <w:szCs w:val="20"/>
          <w:lang w:eastAsia="ru-RU"/>
        </w:rPr>
        <w:t xml:space="preserve">уровень безработицы в районе составляет  0,6 % </w:t>
      </w:r>
      <w:r w:rsidRPr="00E136C1">
        <w:rPr>
          <w:rFonts w:ascii="Arial" w:eastAsia="Times New Roman" w:hAnsi="Arial" w:cs="Arial"/>
          <w:i/>
          <w:sz w:val="20"/>
          <w:szCs w:val="20"/>
          <w:lang w:eastAsia="ru-RU"/>
        </w:rPr>
        <w:t>(снизился на 0,2% по сравнению с аналогичным периодом 2022 года );</w:t>
      </w:r>
    </w:p>
    <w:p w:rsidR="00E136C1" w:rsidRPr="00E136C1" w:rsidRDefault="00E136C1" w:rsidP="00E136C1">
      <w:pPr>
        <w:spacing w:after="0" w:line="240" w:lineRule="auto"/>
        <w:ind w:firstLine="567"/>
        <w:jc w:val="both"/>
        <w:rPr>
          <w:rFonts w:ascii="Arial" w:eastAsia="Times New Roman" w:hAnsi="Arial" w:cs="Arial"/>
          <w:sz w:val="20"/>
          <w:szCs w:val="20"/>
          <w:lang w:eastAsia="ru-RU"/>
        </w:rPr>
      </w:pPr>
      <w:r w:rsidRPr="00E136C1">
        <w:rPr>
          <w:rFonts w:ascii="Arial" w:eastAsia="Times New Roman" w:hAnsi="Arial" w:cs="Arial"/>
          <w:sz w:val="20"/>
          <w:szCs w:val="20"/>
          <w:lang w:eastAsia="ru-RU"/>
        </w:rPr>
        <w:tab/>
        <w:t>численность безработных граждан, зарегистрированных в центре занятости района, на 01.01.2024 г.   165  человек;</w:t>
      </w:r>
    </w:p>
    <w:p w:rsidR="00E136C1" w:rsidRPr="00E136C1" w:rsidRDefault="00E136C1" w:rsidP="00E136C1">
      <w:pPr>
        <w:spacing w:after="0" w:line="240" w:lineRule="auto"/>
        <w:ind w:firstLine="567"/>
        <w:jc w:val="both"/>
        <w:rPr>
          <w:rFonts w:ascii="Arial" w:eastAsia="Times New Roman" w:hAnsi="Arial" w:cs="Arial"/>
          <w:sz w:val="20"/>
          <w:szCs w:val="20"/>
          <w:lang w:eastAsia="ru-RU"/>
        </w:rPr>
      </w:pPr>
      <w:r w:rsidRPr="00E136C1">
        <w:rPr>
          <w:rFonts w:ascii="Arial" w:eastAsia="Times New Roman" w:hAnsi="Arial" w:cs="Arial"/>
          <w:sz w:val="20"/>
          <w:szCs w:val="20"/>
          <w:lang w:eastAsia="ru-RU"/>
        </w:rPr>
        <w:tab/>
        <w:t>коэффициент напряженности за декабрь  составляет  0,2 ед.</w:t>
      </w:r>
    </w:p>
    <w:p w:rsidR="00E136C1" w:rsidRPr="00E136C1" w:rsidRDefault="00E136C1" w:rsidP="00E136C1">
      <w:pPr>
        <w:spacing w:after="0" w:line="240" w:lineRule="auto"/>
        <w:ind w:firstLine="567"/>
        <w:jc w:val="both"/>
        <w:rPr>
          <w:rFonts w:ascii="Arial" w:eastAsia="Times New Roman" w:hAnsi="Arial" w:cs="Arial"/>
          <w:sz w:val="20"/>
          <w:szCs w:val="20"/>
          <w:lang w:eastAsia="ru-RU"/>
        </w:rPr>
      </w:pPr>
      <w:r w:rsidRPr="00E136C1">
        <w:rPr>
          <w:rFonts w:ascii="Arial" w:eastAsia="Times New Roman" w:hAnsi="Arial" w:cs="Arial"/>
          <w:sz w:val="20"/>
          <w:szCs w:val="20"/>
          <w:lang w:eastAsia="ru-RU"/>
        </w:rPr>
        <w:tab/>
        <w:t>В период с 1 января 2023 года по 31 декабря     2023 года специалистами центра было принято 3 240 заявлений граждан о предоставлении государственных услуг, из них 690 – по содействию в поиске подходящей работы, 1 475 – по профессиональной ориентации.</w:t>
      </w:r>
    </w:p>
    <w:p w:rsidR="00E136C1" w:rsidRPr="00E136C1" w:rsidRDefault="00E136C1" w:rsidP="00E136C1">
      <w:pPr>
        <w:spacing w:after="0" w:line="240" w:lineRule="auto"/>
        <w:ind w:firstLine="567"/>
        <w:contextualSpacing/>
        <w:jc w:val="both"/>
        <w:rPr>
          <w:rFonts w:ascii="Arial" w:eastAsia="Times New Roman" w:hAnsi="Arial" w:cs="Arial"/>
          <w:sz w:val="20"/>
          <w:szCs w:val="20"/>
        </w:rPr>
      </w:pPr>
      <w:r w:rsidRPr="00E136C1">
        <w:rPr>
          <w:rFonts w:ascii="Arial" w:eastAsia="Times New Roman" w:hAnsi="Arial" w:cs="Arial"/>
          <w:sz w:val="20"/>
          <w:szCs w:val="20"/>
        </w:rPr>
        <w:t>В  2023 году зафиксировано снижение  численности обратившихся граждан за предоставлением государственных услуг в поиске подходящей работы на 16,3 %.</w:t>
      </w:r>
    </w:p>
    <w:p w:rsidR="00E136C1" w:rsidRPr="00E136C1" w:rsidRDefault="00E136C1" w:rsidP="00E136C1">
      <w:pPr>
        <w:shd w:val="clear" w:color="auto" w:fill="FFFFFF"/>
        <w:spacing w:after="0" w:line="240" w:lineRule="auto"/>
        <w:ind w:firstLine="567"/>
        <w:jc w:val="both"/>
        <w:textAlignment w:val="baseline"/>
        <w:outlineLvl w:val="2"/>
        <w:rPr>
          <w:rFonts w:ascii="Arial" w:eastAsia="Times New Roman" w:hAnsi="Arial" w:cs="Arial"/>
          <w:sz w:val="20"/>
          <w:szCs w:val="20"/>
          <w:lang w:eastAsia="ru-RU"/>
        </w:rPr>
      </w:pPr>
      <w:r w:rsidRPr="00E136C1">
        <w:rPr>
          <w:rFonts w:ascii="Arial" w:eastAsia="Times New Roman" w:hAnsi="Arial" w:cs="Arial"/>
          <w:sz w:val="20"/>
          <w:szCs w:val="20"/>
          <w:lang w:eastAsia="ru-RU"/>
        </w:rPr>
        <w:t>Так, в 2023 году численность обратившихся граждан за предоставлением государственных услуг в поиске подходящей работы за данной услугой обратилось 690  человек,</w:t>
      </w:r>
      <w:r w:rsidRPr="00E136C1">
        <w:rPr>
          <w:rFonts w:ascii="Arial" w:eastAsia="Times New Roman" w:hAnsi="Arial" w:cs="Arial"/>
          <w:bCs/>
          <w:color w:val="000000"/>
          <w:sz w:val="20"/>
          <w:szCs w:val="20"/>
          <w:bdr w:val="none" w:sz="0" w:space="0" w:color="auto" w:frame="1"/>
          <w:lang w:eastAsia="ru-RU"/>
        </w:rPr>
        <w:t xml:space="preserve"> </w:t>
      </w:r>
      <w:r w:rsidRPr="00E136C1">
        <w:rPr>
          <w:rFonts w:ascii="Arial" w:eastAsia="Times New Roman" w:hAnsi="Arial" w:cs="Arial"/>
          <w:sz w:val="20"/>
          <w:szCs w:val="20"/>
          <w:lang w:eastAsia="ru-RU"/>
        </w:rPr>
        <w:t>(</w:t>
      </w:r>
      <w:r w:rsidRPr="00E136C1">
        <w:rPr>
          <w:rFonts w:ascii="Arial" w:eastAsia="Times New Roman" w:hAnsi="Arial" w:cs="Arial"/>
          <w:i/>
          <w:sz w:val="20"/>
          <w:szCs w:val="20"/>
          <w:lang w:eastAsia="ru-RU"/>
        </w:rPr>
        <w:t>в 2022 году –  1014 человек</w:t>
      </w:r>
      <w:r w:rsidRPr="00E136C1">
        <w:rPr>
          <w:rFonts w:ascii="Arial" w:eastAsia="Times New Roman" w:hAnsi="Arial" w:cs="Arial"/>
          <w:sz w:val="20"/>
          <w:szCs w:val="20"/>
          <w:lang w:eastAsia="ru-RU"/>
        </w:rPr>
        <w:t xml:space="preserve">). </w:t>
      </w:r>
    </w:p>
    <w:p w:rsidR="00E136C1" w:rsidRPr="00E136C1" w:rsidRDefault="00E136C1" w:rsidP="00E136C1">
      <w:pPr>
        <w:spacing w:after="0" w:line="240" w:lineRule="auto"/>
        <w:ind w:firstLine="567"/>
        <w:jc w:val="both"/>
        <w:rPr>
          <w:rFonts w:ascii="Arial" w:eastAsia="Times New Roman" w:hAnsi="Arial" w:cs="Arial"/>
          <w:sz w:val="20"/>
          <w:szCs w:val="20"/>
        </w:rPr>
      </w:pPr>
      <w:r w:rsidRPr="00E136C1">
        <w:rPr>
          <w:rFonts w:ascii="Arial" w:eastAsia="Times New Roman" w:hAnsi="Arial" w:cs="Arial"/>
          <w:sz w:val="20"/>
          <w:szCs w:val="20"/>
        </w:rPr>
        <w:t>Численность граждан, признанных безработными в 2023 году снизилась   в сравнении с  2022 годом на 16,2 % и  составила 460 человек  (</w:t>
      </w:r>
      <w:r w:rsidRPr="00E136C1">
        <w:rPr>
          <w:rFonts w:ascii="Arial" w:eastAsia="Times New Roman" w:hAnsi="Arial" w:cs="Arial"/>
          <w:i/>
          <w:sz w:val="20"/>
          <w:szCs w:val="20"/>
        </w:rPr>
        <w:t>в 2022 году - 549 человек</w:t>
      </w:r>
      <w:r w:rsidRPr="00E136C1">
        <w:rPr>
          <w:rFonts w:ascii="Arial" w:eastAsia="Times New Roman" w:hAnsi="Arial" w:cs="Arial"/>
          <w:sz w:val="20"/>
          <w:szCs w:val="20"/>
        </w:rPr>
        <w:t xml:space="preserve">).  </w:t>
      </w:r>
    </w:p>
    <w:p w:rsidR="00E136C1" w:rsidRPr="00E136C1" w:rsidRDefault="00E136C1" w:rsidP="00E136C1">
      <w:pPr>
        <w:spacing w:after="0" w:line="240" w:lineRule="auto"/>
        <w:ind w:firstLine="567"/>
        <w:jc w:val="both"/>
        <w:rPr>
          <w:rFonts w:ascii="Arial" w:eastAsia="Times New Roman" w:hAnsi="Arial" w:cs="Arial"/>
          <w:sz w:val="20"/>
          <w:szCs w:val="20"/>
        </w:rPr>
      </w:pPr>
      <w:r w:rsidRPr="00E136C1">
        <w:rPr>
          <w:rFonts w:ascii="Arial" w:eastAsia="Times New Roman" w:hAnsi="Arial" w:cs="Arial"/>
          <w:sz w:val="20"/>
          <w:szCs w:val="20"/>
        </w:rPr>
        <w:t xml:space="preserve">По состоянию на 01.01.2024 года количество граждан, состоящих </w:t>
      </w:r>
      <w:r w:rsidRPr="00E136C1">
        <w:rPr>
          <w:rFonts w:ascii="Arial" w:eastAsia="Times New Roman" w:hAnsi="Arial" w:cs="Arial"/>
          <w:sz w:val="20"/>
          <w:szCs w:val="20"/>
        </w:rPr>
        <w:br/>
        <w:t xml:space="preserve">на регистрационном учете в целях поиска подходящей работы – 193 человека, по состоянию на 01.01.2023 года – 254 человек,  из них: безработных граждан на 01.01.2024 года – 165 человек, </w:t>
      </w:r>
      <w:r w:rsidRPr="00E136C1">
        <w:rPr>
          <w:rFonts w:ascii="Arial" w:eastAsia="Times New Roman" w:hAnsi="Arial" w:cs="Arial"/>
          <w:sz w:val="20"/>
          <w:szCs w:val="20"/>
        </w:rPr>
        <w:br/>
        <w:t>на 01.01.2023 года – 214 человек, в сравнении с прошлым годом снижение  численности безработных  произошло на 22,8 %.</w:t>
      </w:r>
    </w:p>
    <w:p w:rsidR="00E136C1" w:rsidRPr="00E136C1" w:rsidRDefault="00E136C1" w:rsidP="00E136C1">
      <w:pPr>
        <w:spacing w:after="0" w:line="240" w:lineRule="auto"/>
        <w:ind w:firstLine="567"/>
        <w:jc w:val="both"/>
        <w:rPr>
          <w:rFonts w:ascii="Arial" w:eastAsia="Times New Roman" w:hAnsi="Arial" w:cs="Arial"/>
          <w:sz w:val="20"/>
          <w:szCs w:val="20"/>
          <w:lang w:eastAsia="ru-RU"/>
        </w:rPr>
      </w:pPr>
      <w:r w:rsidRPr="00E136C1">
        <w:rPr>
          <w:rFonts w:ascii="Arial" w:eastAsia="Times New Roman" w:hAnsi="Arial" w:cs="Arial"/>
          <w:sz w:val="20"/>
          <w:szCs w:val="20"/>
          <w:lang w:eastAsia="ru-RU"/>
        </w:rPr>
        <w:t xml:space="preserve">В целях снижения безработицы в районе были предприняты все возможные меры, содействующие занятости населения. </w:t>
      </w:r>
    </w:p>
    <w:p w:rsidR="00E136C1" w:rsidRPr="00E136C1" w:rsidRDefault="00E136C1" w:rsidP="00E136C1">
      <w:pPr>
        <w:spacing w:after="0" w:line="240" w:lineRule="auto"/>
        <w:ind w:firstLine="567"/>
        <w:jc w:val="both"/>
        <w:rPr>
          <w:rFonts w:ascii="Arial" w:eastAsia="Times New Roman" w:hAnsi="Arial" w:cs="Arial"/>
          <w:sz w:val="20"/>
          <w:szCs w:val="20"/>
          <w:lang w:eastAsia="ru-RU"/>
        </w:rPr>
      </w:pPr>
      <w:r w:rsidRPr="00E136C1">
        <w:rPr>
          <w:rFonts w:ascii="Arial" w:eastAsia="Times New Roman" w:hAnsi="Arial" w:cs="Arial"/>
          <w:sz w:val="20"/>
          <w:szCs w:val="20"/>
          <w:lang w:eastAsia="ru-RU"/>
        </w:rPr>
        <w:t xml:space="preserve">367 безработных граждан получили услуги по содействию самозанятости </w:t>
      </w:r>
      <w:r w:rsidRPr="00E136C1">
        <w:rPr>
          <w:rFonts w:ascii="Arial" w:eastAsia="Times New Roman" w:hAnsi="Arial" w:cs="Arial"/>
          <w:i/>
          <w:sz w:val="20"/>
          <w:szCs w:val="20"/>
          <w:lang w:eastAsia="ru-RU"/>
        </w:rPr>
        <w:t xml:space="preserve">(в 2022 году – 450 человек). </w:t>
      </w:r>
    </w:p>
    <w:p w:rsidR="00E136C1" w:rsidRPr="00E136C1" w:rsidRDefault="00E136C1" w:rsidP="00E136C1">
      <w:pPr>
        <w:spacing w:after="0" w:line="240" w:lineRule="auto"/>
        <w:ind w:firstLine="567"/>
        <w:jc w:val="both"/>
        <w:rPr>
          <w:rFonts w:ascii="Arial" w:eastAsia="Times New Roman" w:hAnsi="Arial" w:cs="Arial"/>
          <w:sz w:val="20"/>
          <w:szCs w:val="20"/>
          <w:lang w:eastAsia="ru-RU"/>
        </w:rPr>
      </w:pPr>
      <w:r w:rsidRPr="00E136C1">
        <w:rPr>
          <w:rFonts w:ascii="Arial" w:eastAsia="Times New Roman" w:hAnsi="Arial" w:cs="Arial"/>
          <w:sz w:val="20"/>
          <w:szCs w:val="20"/>
          <w:lang w:eastAsia="ru-RU"/>
        </w:rPr>
        <w:t xml:space="preserve">Трудоустроено 264 несовершеннолетних граждан в возрасте от 14 до 18 лет </w:t>
      </w:r>
      <w:r w:rsidRPr="00E136C1">
        <w:rPr>
          <w:rFonts w:ascii="Arial" w:eastAsia="Times New Roman" w:hAnsi="Arial" w:cs="Arial"/>
          <w:i/>
          <w:sz w:val="20"/>
          <w:szCs w:val="20"/>
          <w:lang w:eastAsia="ru-RU"/>
        </w:rPr>
        <w:t>(2022 год –190 человек);</w:t>
      </w:r>
    </w:p>
    <w:p w:rsidR="00E136C1" w:rsidRPr="00E136C1" w:rsidRDefault="00E136C1" w:rsidP="00E136C1">
      <w:pPr>
        <w:spacing w:after="0" w:line="240" w:lineRule="auto"/>
        <w:ind w:firstLine="567"/>
        <w:jc w:val="both"/>
        <w:rPr>
          <w:rFonts w:ascii="Arial" w:eastAsia="Times New Roman" w:hAnsi="Arial" w:cs="Arial"/>
          <w:sz w:val="20"/>
          <w:szCs w:val="20"/>
          <w:lang w:eastAsia="ru-RU"/>
        </w:rPr>
      </w:pPr>
      <w:r w:rsidRPr="00E136C1">
        <w:rPr>
          <w:rFonts w:ascii="Arial" w:eastAsia="Times New Roman" w:hAnsi="Arial" w:cs="Arial"/>
          <w:sz w:val="20"/>
          <w:szCs w:val="20"/>
          <w:lang w:eastAsia="ru-RU"/>
        </w:rPr>
        <w:t>Временно трудоустроены 20 граждан, испытывающих трудности с поиском работы. Это граждане предпенсионного возраста, одинокие родители, многодетные родители, инвалиды</w:t>
      </w:r>
      <w:r w:rsidRPr="00E136C1">
        <w:rPr>
          <w:rFonts w:ascii="Arial" w:eastAsia="Times New Roman" w:hAnsi="Arial" w:cs="Arial"/>
          <w:i/>
          <w:sz w:val="20"/>
          <w:szCs w:val="20"/>
          <w:lang w:eastAsia="ru-RU"/>
        </w:rPr>
        <w:t xml:space="preserve"> (2022 год – 21 человек)</w:t>
      </w:r>
      <w:r w:rsidRPr="00E136C1">
        <w:rPr>
          <w:rFonts w:ascii="Arial" w:eastAsia="Times New Roman" w:hAnsi="Arial" w:cs="Arial"/>
          <w:sz w:val="20"/>
          <w:szCs w:val="20"/>
          <w:lang w:eastAsia="ru-RU"/>
        </w:rPr>
        <w:t>.</w:t>
      </w:r>
    </w:p>
    <w:p w:rsidR="00E136C1" w:rsidRPr="00E136C1" w:rsidRDefault="00E136C1" w:rsidP="00E136C1">
      <w:pPr>
        <w:spacing w:after="0" w:line="240" w:lineRule="auto"/>
        <w:ind w:firstLine="567"/>
        <w:jc w:val="both"/>
        <w:rPr>
          <w:rFonts w:ascii="Arial" w:eastAsia="Times New Roman" w:hAnsi="Arial" w:cs="Arial"/>
          <w:i/>
          <w:sz w:val="20"/>
          <w:szCs w:val="20"/>
          <w:lang w:eastAsia="ru-RU"/>
        </w:rPr>
      </w:pPr>
      <w:r w:rsidRPr="00E136C1">
        <w:rPr>
          <w:rFonts w:ascii="Arial" w:eastAsia="Times New Roman" w:hAnsi="Arial" w:cs="Arial"/>
          <w:sz w:val="20"/>
          <w:szCs w:val="20"/>
          <w:lang w:eastAsia="ru-RU"/>
        </w:rPr>
        <w:t xml:space="preserve">88 человек прошли профессиональное обучение </w:t>
      </w:r>
      <w:r w:rsidRPr="00E136C1">
        <w:rPr>
          <w:rFonts w:ascii="Arial" w:eastAsia="Times New Roman" w:hAnsi="Arial" w:cs="Arial"/>
          <w:i/>
          <w:sz w:val="20"/>
          <w:szCs w:val="20"/>
          <w:lang w:eastAsia="ru-RU"/>
        </w:rPr>
        <w:t>(2022 год – 91 человек);</w:t>
      </w:r>
    </w:p>
    <w:p w:rsidR="00E136C1" w:rsidRPr="00E136C1" w:rsidRDefault="00E136C1" w:rsidP="00E136C1">
      <w:pPr>
        <w:spacing w:after="0" w:line="240" w:lineRule="auto"/>
        <w:ind w:firstLine="567"/>
        <w:jc w:val="both"/>
        <w:rPr>
          <w:rFonts w:ascii="Arial" w:eastAsia="Times New Roman" w:hAnsi="Arial" w:cs="Arial"/>
          <w:sz w:val="20"/>
          <w:szCs w:val="20"/>
          <w:lang w:eastAsia="ru-RU"/>
        </w:rPr>
      </w:pPr>
      <w:r w:rsidRPr="00E136C1">
        <w:rPr>
          <w:rFonts w:ascii="Arial" w:eastAsia="Times New Roman" w:hAnsi="Arial" w:cs="Arial"/>
          <w:sz w:val="20"/>
          <w:szCs w:val="20"/>
          <w:lang w:eastAsia="ru-RU"/>
        </w:rPr>
        <w:t xml:space="preserve"> Государственную услугу по профессиональной ориентации получили </w:t>
      </w:r>
      <w:r w:rsidRPr="00E136C1">
        <w:rPr>
          <w:rFonts w:ascii="Arial" w:eastAsia="Times New Roman" w:hAnsi="Arial" w:cs="Arial"/>
          <w:sz w:val="20"/>
          <w:szCs w:val="20"/>
          <w:lang w:eastAsia="ru-RU"/>
        </w:rPr>
        <w:br/>
        <w:t xml:space="preserve">1 475 человек </w:t>
      </w:r>
      <w:r w:rsidRPr="00E136C1">
        <w:rPr>
          <w:rFonts w:ascii="Arial" w:eastAsia="Times New Roman" w:hAnsi="Arial" w:cs="Arial"/>
          <w:i/>
          <w:sz w:val="20"/>
          <w:szCs w:val="20"/>
          <w:lang w:eastAsia="ru-RU"/>
        </w:rPr>
        <w:t>(2022 год – 1 71 человек).</w:t>
      </w:r>
      <w:r w:rsidRPr="00E136C1">
        <w:rPr>
          <w:rFonts w:ascii="Arial" w:eastAsia="Times New Roman" w:hAnsi="Arial" w:cs="Arial"/>
          <w:sz w:val="20"/>
          <w:szCs w:val="20"/>
          <w:lang w:eastAsia="ru-RU"/>
        </w:rPr>
        <w:t xml:space="preserve"> Состоялся традиционный День открытых дверей для старшеклассников, организованный представителями высших и средних учебных заведений края.  </w:t>
      </w:r>
    </w:p>
    <w:p w:rsidR="00E136C1" w:rsidRPr="00E136C1" w:rsidRDefault="00E136C1" w:rsidP="00E136C1">
      <w:pPr>
        <w:spacing w:after="0" w:line="240" w:lineRule="auto"/>
        <w:ind w:firstLine="567"/>
        <w:jc w:val="both"/>
        <w:rPr>
          <w:rFonts w:ascii="Arial" w:eastAsia="Times New Roman" w:hAnsi="Arial" w:cs="Arial"/>
          <w:sz w:val="20"/>
          <w:szCs w:val="20"/>
          <w:lang w:eastAsia="ru-RU"/>
        </w:rPr>
      </w:pPr>
      <w:r w:rsidRPr="00E136C1">
        <w:rPr>
          <w:rFonts w:ascii="Arial" w:eastAsia="Times New Roman" w:hAnsi="Arial" w:cs="Arial"/>
          <w:sz w:val="20"/>
          <w:szCs w:val="20"/>
          <w:lang w:eastAsia="ru-RU"/>
        </w:rPr>
        <w:t xml:space="preserve">Потребность в работниках для замещения свободных рабочих мест (вакантных должностей) составила 1 867 единиц, в 2022 году </w:t>
      </w:r>
      <w:r w:rsidRPr="00E136C1">
        <w:rPr>
          <w:rFonts w:ascii="Arial" w:eastAsia="Times New Roman" w:hAnsi="Arial" w:cs="Arial"/>
          <w:i/>
          <w:sz w:val="20"/>
          <w:szCs w:val="20"/>
          <w:lang w:eastAsia="ru-RU"/>
        </w:rPr>
        <w:t>1977 вакансий,</w:t>
      </w:r>
      <w:r w:rsidRPr="00E136C1">
        <w:rPr>
          <w:rFonts w:ascii="Arial" w:eastAsia="Times New Roman" w:hAnsi="Arial" w:cs="Arial"/>
          <w:sz w:val="20"/>
          <w:szCs w:val="20"/>
          <w:lang w:eastAsia="ru-RU"/>
        </w:rPr>
        <w:t xml:space="preserve"> снижение на 5,5 %.</w:t>
      </w:r>
    </w:p>
    <w:p w:rsidR="00E136C1" w:rsidRPr="00E136C1" w:rsidRDefault="00E136C1" w:rsidP="00E136C1">
      <w:pPr>
        <w:spacing w:after="0" w:line="240" w:lineRule="auto"/>
        <w:ind w:firstLine="567"/>
        <w:jc w:val="both"/>
        <w:rPr>
          <w:rFonts w:ascii="Arial" w:eastAsia="Times New Roman" w:hAnsi="Arial" w:cs="Arial"/>
          <w:sz w:val="20"/>
          <w:szCs w:val="20"/>
          <w:lang w:eastAsia="ru-RU"/>
        </w:rPr>
      </w:pPr>
      <w:r w:rsidRPr="00E136C1">
        <w:rPr>
          <w:rFonts w:ascii="Arial" w:eastAsia="Times New Roman" w:hAnsi="Arial" w:cs="Arial"/>
          <w:sz w:val="20"/>
          <w:szCs w:val="20"/>
          <w:lang w:eastAsia="ru-RU"/>
        </w:rPr>
        <w:t>Общее количество трудоустроенных граждан сократилось на 4,8 % и составило 434 человек, (</w:t>
      </w:r>
      <w:r w:rsidRPr="00E136C1">
        <w:rPr>
          <w:rFonts w:ascii="Arial" w:eastAsia="Times New Roman" w:hAnsi="Arial" w:cs="Arial"/>
          <w:i/>
          <w:sz w:val="20"/>
          <w:szCs w:val="20"/>
          <w:lang w:eastAsia="ru-RU"/>
        </w:rPr>
        <w:t>в 2022 году трудоустроено 456 человек</w:t>
      </w:r>
      <w:r w:rsidRPr="00E136C1">
        <w:rPr>
          <w:rFonts w:ascii="Arial" w:eastAsia="Times New Roman" w:hAnsi="Arial" w:cs="Arial"/>
          <w:sz w:val="20"/>
          <w:szCs w:val="20"/>
          <w:lang w:eastAsia="ru-RU"/>
        </w:rPr>
        <w:t>).</w:t>
      </w:r>
    </w:p>
    <w:p w:rsidR="00E136C1" w:rsidRPr="00E136C1" w:rsidRDefault="00E136C1" w:rsidP="00E136C1">
      <w:pPr>
        <w:widowControl w:val="0"/>
        <w:autoSpaceDE w:val="0"/>
        <w:autoSpaceDN w:val="0"/>
        <w:adjustRightInd w:val="0"/>
        <w:spacing w:after="0" w:line="240" w:lineRule="auto"/>
        <w:rPr>
          <w:rFonts w:ascii="Arial" w:eastAsia="Times New Roman" w:hAnsi="Arial" w:cs="Arial"/>
          <w:color w:val="000000"/>
          <w:sz w:val="20"/>
          <w:szCs w:val="20"/>
          <w:u w:color="FF0000"/>
          <w:lang w:eastAsia="ru-RU"/>
        </w:rPr>
      </w:pPr>
    </w:p>
    <w:p w:rsidR="00E136C1" w:rsidRPr="00E136C1" w:rsidRDefault="00E136C1" w:rsidP="00E136C1">
      <w:pPr>
        <w:widowControl w:val="0"/>
        <w:autoSpaceDE w:val="0"/>
        <w:autoSpaceDN w:val="0"/>
        <w:adjustRightInd w:val="0"/>
        <w:spacing w:after="0" w:line="240" w:lineRule="auto"/>
        <w:ind w:firstLine="567"/>
        <w:rPr>
          <w:rFonts w:ascii="Arial" w:eastAsia="Times New Roman" w:hAnsi="Arial" w:cs="Arial"/>
          <w:color w:val="000000"/>
          <w:sz w:val="20"/>
          <w:szCs w:val="20"/>
          <w:u w:color="FF0000"/>
          <w:lang w:eastAsia="ru-RU"/>
        </w:rPr>
      </w:pPr>
      <w:r w:rsidRPr="00E136C1">
        <w:rPr>
          <w:rFonts w:ascii="Arial" w:eastAsia="Times New Roman" w:hAnsi="Arial" w:cs="Arial"/>
          <w:bCs/>
          <w:color w:val="000000"/>
          <w:sz w:val="20"/>
          <w:szCs w:val="20"/>
          <w:u w:color="FF0000"/>
          <w:lang w:eastAsia="ru-RU"/>
        </w:rPr>
        <w:t>15. Демографическая ситуация</w:t>
      </w:r>
    </w:p>
    <w:p w:rsidR="00E136C1" w:rsidRPr="00E136C1" w:rsidRDefault="00E136C1" w:rsidP="00E136C1">
      <w:pPr>
        <w:widowControl w:val="0"/>
        <w:autoSpaceDE w:val="0"/>
        <w:autoSpaceDN w:val="0"/>
        <w:adjustRightInd w:val="0"/>
        <w:spacing w:after="0" w:line="240" w:lineRule="auto"/>
        <w:rPr>
          <w:rFonts w:ascii="Arial" w:eastAsia="Times New Roman" w:hAnsi="Arial" w:cs="Arial"/>
          <w:sz w:val="20"/>
          <w:szCs w:val="20"/>
          <w:u w:color="FF0000"/>
          <w:lang w:eastAsia="ru-RU"/>
        </w:rPr>
      </w:pP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xml:space="preserve">Численность населения района на 01 января 2024 года составила 42225 человек, по сравнению с прошлым годом снизилась на 235 человек. </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xml:space="preserve">Число родившихся 387 чел по сравнению с прошлым годом увеличилось на 45 человек ( в 2022 году 342 человека), число умерших 597 человек  по сравнению с прошлым годом увеличилось  на 50 человек (в 2022 году 547 человек ). </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Коэффициент естественного прироста на 1000 человек населения составил в 2023 году - (-) 5 человек (в 2022 году составил - (-) 4,90 человек), коэффициент миграционного прироста (снижения) населения на 10000 человек населения –  в 2023 году – (-) 4,72  человека (в 2022 году составил  - 7,29 человек).</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lastRenderedPageBreak/>
        <w:t xml:space="preserve">Среднегодовая численность постоянного населения в 2023 году составила 42343 тыс. человек,  показатель снизился по сравнению с 2022 годом  на 0,48 %.  </w:t>
      </w:r>
    </w:p>
    <w:p w:rsidR="00E136C1" w:rsidRPr="00E136C1" w:rsidRDefault="00E136C1" w:rsidP="00E136C1">
      <w:pPr>
        <w:widowControl w:val="0"/>
        <w:autoSpaceDE w:val="0"/>
        <w:autoSpaceDN w:val="0"/>
        <w:adjustRightInd w:val="0"/>
        <w:spacing w:after="0" w:line="240" w:lineRule="auto"/>
        <w:ind w:firstLine="567"/>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xml:space="preserve">Прогноз численности населения (см. таблица ).                                                                                                              </w:t>
      </w:r>
    </w:p>
    <w:p w:rsidR="00E136C1" w:rsidRPr="00E136C1" w:rsidRDefault="00E136C1" w:rsidP="00E136C1">
      <w:pPr>
        <w:widowControl w:val="0"/>
        <w:autoSpaceDE w:val="0"/>
        <w:autoSpaceDN w:val="0"/>
        <w:adjustRightInd w:val="0"/>
        <w:spacing w:after="0" w:line="240" w:lineRule="auto"/>
        <w:ind w:firstLine="567"/>
        <w:jc w:val="center"/>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xml:space="preserve">                                                      </w:t>
      </w:r>
    </w:p>
    <w:tbl>
      <w:tblPr>
        <w:tblW w:w="0" w:type="auto"/>
        <w:tblInd w:w="113" w:type="dxa"/>
        <w:tblLook w:val="04A0"/>
      </w:tblPr>
      <w:tblGrid>
        <w:gridCol w:w="467"/>
        <w:gridCol w:w="2136"/>
        <w:gridCol w:w="692"/>
        <w:gridCol w:w="692"/>
        <w:gridCol w:w="777"/>
        <w:gridCol w:w="789"/>
        <w:gridCol w:w="789"/>
        <w:gridCol w:w="789"/>
        <w:gridCol w:w="789"/>
        <w:gridCol w:w="769"/>
        <w:gridCol w:w="769"/>
      </w:tblGrid>
      <w:tr w:rsidR="00E136C1" w:rsidRPr="00E136C1" w:rsidTr="001B2A6A">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Наименование показателя</w:t>
            </w:r>
          </w:p>
        </w:tc>
        <w:tc>
          <w:tcPr>
            <w:tcW w:w="0" w:type="auto"/>
            <w:gridSpan w:val="9"/>
            <w:tcBorders>
              <w:top w:val="single" w:sz="4" w:space="0" w:color="auto"/>
              <w:left w:val="nil"/>
              <w:bottom w:val="single" w:sz="4" w:space="0" w:color="auto"/>
              <w:right w:val="single" w:sz="4" w:space="0" w:color="auto"/>
            </w:tcBorders>
            <w:shd w:val="clear" w:color="000000" w:fill="FFFFFF"/>
            <w:vAlign w:val="center"/>
            <w:hideMark/>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Значения показателя</w:t>
            </w:r>
          </w:p>
        </w:tc>
      </w:tr>
      <w:tr w:rsidR="00E136C1" w:rsidRPr="00E136C1" w:rsidTr="001B2A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36C1" w:rsidRPr="00E136C1" w:rsidRDefault="00E136C1" w:rsidP="001B2A6A">
            <w:pPr>
              <w:spacing w:after="0" w:line="240" w:lineRule="auto"/>
              <w:rPr>
                <w:rFonts w:ascii="Arial" w:hAnsi="Arial" w:cs="Arial"/>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36C1" w:rsidRPr="00E136C1" w:rsidRDefault="00E136C1" w:rsidP="001B2A6A">
            <w:pPr>
              <w:spacing w:after="0" w:line="240" w:lineRule="auto"/>
              <w:rPr>
                <w:rFonts w:ascii="Arial" w:hAnsi="Arial" w:cs="Arial"/>
                <w:sz w:val="14"/>
                <w:szCs w:val="14"/>
              </w:rPr>
            </w:pP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2022 факт</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2023 факт</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2024 оценка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2025</w:t>
            </w:r>
            <w:r w:rsidRPr="00E136C1">
              <w:rPr>
                <w:rFonts w:ascii="Arial" w:hAnsi="Arial" w:cs="Arial"/>
                <w:sz w:val="14"/>
                <w:szCs w:val="14"/>
              </w:rPr>
              <w:br/>
              <w:t>прогноз-1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2025</w:t>
            </w:r>
            <w:r w:rsidRPr="00E136C1">
              <w:rPr>
                <w:rFonts w:ascii="Arial" w:hAnsi="Arial" w:cs="Arial"/>
                <w:sz w:val="14"/>
                <w:szCs w:val="14"/>
              </w:rPr>
              <w:br/>
              <w:t>прогноз-2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2026</w:t>
            </w:r>
            <w:r w:rsidRPr="00E136C1">
              <w:rPr>
                <w:rFonts w:ascii="Arial" w:hAnsi="Arial" w:cs="Arial"/>
                <w:sz w:val="14"/>
                <w:szCs w:val="14"/>
              </w:rPr>
              <w:br/>
              <w:t>прогноз-1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2026</w:t>
            </w:r>
            <w:r w:rsidRPr="00E136C1">
              <w:rPr>
                <w:rFonts w:ascii="Arial" w:hAnsi="Arial" w:cs="Arial"/>
                <w:sz w:val="14"/>
                <w:szCs w:val="14"/>
              </w:rPr>
              <w:br/>
              <w:t>прогноз-2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2027</w:t>
            </w:r>
            <w:r w:rsidRPr="00E136C1">
              <w:rPr>
                <w:rFonts w:ascii="Arial" w:hAnsi="Arial" w:cs="Arial"/>
                <w:sz w:val="14"/>
                <w:szCs w:val="14"/>
              </w:rPr>
              <w:br/>
              <w:t>прогноз -1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2027</w:t>
            </w:r>
            <w:r w:rsidRPr="00E136C1">
              <w:rPr>
                <w:rFonts w:ascii="Arial" w:hAnsi="Arial" w:cs="Arial"/>
                <w:sz w:val="14"/>
                <w:szCs w:val="14"/>
              </w:rPr>
              <w:br/>
              <w:t>прогноз -2</w:t>
            </w:r>
          </w:p>
        </w:tc>
      </w:tr>
      <w:tr w:rsidR="00E136C1" w:rsidRPr="00E136C1" w:rsidTr="001B2A6A">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1</w:t>
            </w:r>
          </w:p>
        </w:tc>
        <w:tc>
          <w:tcPr>
            <w:tcW w:w="0" w:type="auto"/>
            <w:tcBorders>
              <w:top w:val="nil"/>
              <w:left w:val="nil"/>
              <w:bottom w:val="single" w:sz="4" w:space="0" w:color="auto"/>
              <w:right w:val="single" w:sz="4" w:space="0" w:color="auto"/>
            </w:tcBorders>
            <w:shd w:val="clear" w:color="000000" w:fill="FFFFFF"/>
            <w:vAlign w:val="center"/>
            <w:hideMark/>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Среднегодовая численность постоянного населения</w:t>
            </w:r>
          </w:p>
        </w:tc>
        <w:tc>
          <w:tcPr>
            <w:tcW w:w="0" w:type="auto"/>
            <w:tcBorders>
              <w:top w:val="nil"/>
              <w:left w:val="nil"/>
              <w:bottom w:val="single" w:sz="4" w:space="0" w:color="auto"/>
              <w:right w:val="single" w:sz="4" w:space="0" w:color="auto"/>
            </w:tcBorders>
            <w:shd w:val="clear" w:color="000000" w:fill="FFFFFF"/>
            <w:vAlign w:val="center"/>
            <w:hideMark/>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42548</w:t>
            </w:r>
          </w:p>
        </w:tc>
        <w:tc>
          <w:tcPr>
            <w:tcW w:w="0" w:type="auto"/>
            <w:tcBorders>
              <w:top w:val="nil"/>
              <w:left w:val="nil"/>
              <w:bottom w:val="single" w:sz="4" w:space="0" w:color="auto"/>
              <w:right w:val="single" w:sz="4" w:space="0" w:color="auto"/>
            </w:tcBorders>
            <w:shd w:val="clear" w:color="000000" w:fill="FFFFFF"/>
            <w:vAlign w:val="center"/>
            <w:hideMark/>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42343</w:t>
            </w:r>
          </w:p>
        </w:tc>
        <w:tc>
          <w:tcPr>
            <w:tcW w:w="0" w:type="auto"/>
            <w:tcBorders>
              <w:top w:val="nil"/>
              <w:left w:val="nil"/>
              <w:bottom w:val="single" w:sz="4" w:space="0" w:color="auto"/>
              <w:right w:val="single" w:sz="4" w:space="0" w:color="auto"/>
            </w:tcBorders>
            <w:shd w:val="clear" w:color="000000" w:fill="FFFFFF"/>
            <w:vAlign w:val="center"/>
            <w:hideMark/>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42052</w:t>
            </w:r>
          </w:p>
        </w:tc>
        <w:tc>
          <w:tcPr>
            <w:tcW w:w="0" w:type="auto"/>
            <w:tcBorders>
              <w:top w:val="nil"/>
              <w:left w:val="nil"/>
              <w:bottom w:val="single" w:sz="4" w:space="0" w:color="auto"/>
              <w:right w:val="single" w:sz="4" w:space="0" w:color="auto"/>
            </w:tcBorders>
            <w:shd w:val="clear" w:color="000000" w:fill="FFFFFF"/>
            <w:vAlign w:val="center"/>
            <w:hideMark/>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41703</w:t>
            </w:r>
          </w:p>
        </w:tc>
        <w:tc>
          <w:tcPr>
            <w:tcW w:w="0" w:type="auto"/>
            <w:tcBorders>
              <w:top w:val="nil"/>
              <w:left w:val="nil"/>
              <w:bottom w:val="single" w:sz="4" w:space="0" w:color="auto"/>
              <w:right w:val="single" w:sz="4" w:space="0" w:color="auto"/>
            </w:tcBorders>
            <w:shd w:val="clear" w:color="000000" w:fill="FFFFFF"/>
            <w:vAlign w:val="center"/>
            <w:hideMark/>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41707</w:t>
            </w:r>
          </w:p>
        </w:tc>
        <w:tc>
          <w:tcPr>
            <w:tcW w:w="0" w:type="auto"/>
            <w:tcBorders>
              <w:top w:val="nil"/>
              <w:left w:val="nil"/>
              <w:bottom w:val="single" w:sz="4" w:space="0" w:color="auto"/>
              <w:right w:val="single" w:sz="4" w:space="0" w:color="auto"/>
            </w:tcBorders>
            <w:shd w:val="clear" w:color="000000" w:fill="FFFFFF"/>
            <w:vAlign w:val="center"/>
            <w:hideMark/>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41354</w:t>
            </w:r>
          </w:p>
        </w:tc>
        <w:tc>
          <w:tcPr>
            <w:tcW w:w="0" w:type="auto"/>
            <w:tcBorders>
              <w:top w:val="nil"/>
              <w:left w:val="nil"/>
              <w:bottom w:val="single" w:sz="4" w:space="0" w:color="auto"/>
              <w:right w:val="single" w:sz="4" w:space="0" w:color="auto"/>
            </w:tcBorders>
            <w:shd w:val="clear" w:color="000000" w:fill="FFFFFF"/>
            <w:vAlign w:val="center"/>
            <w:hideMark/>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41362</w:t>
            </w:r>
          </w:p>
        </w:tc>
        <w:tc>
          <w:tcPr>
            <w:tcW w:w="0" w:type="auto"/>
            <w:tcBorders>
              <w:top w:val="nil"/>
              <w:left w:val="nil"/>
              <w:bottom w:val="single" w:sz="4" w:space="0" w:color="auto"/>
              <w:right w:val="single" w:sz="4" w:space="0" w:color="auto"/>
            </w:tcBorders>
            <w:shd w:val="clear" w:color="000000" w:fill="FFFFFF"/>
            <w:vAlign w:val="center"/>
            <w:hideMark/>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41011</w:t>
            </w:r>
          </w:p>
        </w:tc>
        <w:tc>
          <w:tcPr>
            <w:tcW w:w="0" w:type="auto"/>
            <w:tcBorders>
              <w:top w:val="nil"/>
              <w:left w:val="nil"/>
              <w:bottom w:val="single" w:sz="4" w:space="0" w:color="auto"/>
              <w:right w:val="single" w:sz="4" w:space="0" w:color="auto"/>
            </w:tcBorders>
            <w:shd w:val="clear" w:color="000000" w:fill="FFFFFF"/>
            <w:vAlign w:val="center"/>
            <w:hideMark/>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41022</w:t>
            </w:r>
          </w:p>
        </w:tc>
      </w:tr>
      <w:tr w:rsidR="00E136C1" w:rsidRPr="00E136C1" w:rsidTr="001B2A6A">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w:t>
            </w:r>
          </w:p>
        </w:tc>
        <w:tc>
          <w:tcPr>
            <w:tcW w:w="0" w:type="auto"/>
            <w:tcBorders>
              <w:top w:val="nil"/>
              <w:left w:val="nil"/>
              <w:bottom w:val="single" w:sz="4" w:space="0" w:color="auto"/>
              <w:right w:val="single" w:sz="4" w:space="0" w:color="auto"/>
            </w:tcBorders>
            <w:shd w:val="clear" w:color="000000" w:fill="FFFFFF"/>
            <w:vAlign w:val="center"/>
            <w:hideMark/>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Численность населения на начало года</w:t>
            </w:r>
          </w:p>
        </w:tc>
        <w:tc>
          <w:tcPr>
            <w:tcW w:w="0" w:type="auto"/>
            <w:tcBorders>
              <w:top w:val="nil"/>
              <w:left w:val="nil"/>
              <w:bottom w:val="single" w:sz="4" w:space="0" w:color="auto"/>
              <w:right w:val="single" w:sz="4" w:space="0" w:color="auto"/>
            </w:tcBorders>
            <w:shd w:val="clear" w:color="000000" w:fill="FFFFFF"/>
            <w:vAlign w:val="center"/>
            <w:hideMark/>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44701</w:t>
            </w:r>
          </w:p>
        </w:tc>
        <w:tc>
          <w:tcPr>
            <w:tcW w:w="0" w:type="auto"/>
            <w:tcBorders>
              <w:top w:val="nil"/>
              <w:left w:val="nil"/>
              <w:bottom w:val="single" w:sz="4" w:space="0" w:color="auto"/>
              <w:right w:val="single" w:sz="4" w:space="0" w:color="auto"/>
            </w:tcBorders>
            <w:shd w:val="clear" w:color="000000" w:fill="FFFFFF"/>
            <w:vAlign w:val="center"/>
            <w:hideMark/>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42460</w:t>
            </w:r>
          </w:p>
        </w:tc>
        <w:tc>
          <w:tcPr>
            <w:tcW w:w="0" w:type="auto"/>
            <w:tcBorders>
              <w:top w:val="nil"/>
              <w:left w:val="nil"/>
              <w:bottom w:val="single" w:sz="4" w:space="0" w:color="auto"/>
              <w:right w:val="single" w:sz="4" w:space="0" w:color="auto"/>
            </w:tcBorders>
            <w:shd w:val="clear" w:color="000000" w:fill="FFFFFF"/>
            <w:vAlign w:val="center"/>
            <w:hideMark/>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42225</w:t>
            </w:r>
          </w:p>
        </w:tc>
        <w:tc>
          <w:tcPr>
            <w:tcW w:w="0" w:type="auto"/>
            <w:tcBorders>
              <w:top w:val="nil"/>
              <w:left w:val="nil"/>
              <w:bottom w:val="single" w:sz="4" w:space="0" w:color="auto"/>
              <w:right w:val="single" w:sz="4" w:space="0" w:color="auto"/>
            </w:tcBorders>
            <w:shd w:val="clear" w:color="000000" w:fill="FFFFFF"/>
            <w:vAlign w:val="center"/>
            <w:hideMark/>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41879</w:t>
            </w:r>
          </w:p>
        </w:tc>
        <w:tc>
          <w:tcPr>
            <w:tcW w:w="0" w:type="auto"/>
            <w:tcBorders>
              <w:top w:val="nil"/>
              <w:left w:val="nil"/>
              <w:bottom w:val="single" w:sz="4" w:space="0" w:color="auto"/>
              <w:right w:val="single" w:sz="4" w:space="0" w:color="auto"/>
            </w:tcBorders>
            <w:shd w:val="clear" w:color="000000" w:fill="FFFFFF"/>
            <w:vAlign w:val="center"/>
            <w:hideMark/>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41879</w:t>
            </w:r>
          </w:p>
        </w:tc>
        <w:tc>
          <w:tcPr>
            <w:tcW w:w="0" w:type="auto"/>
            <w:tcBorders>
              <w:top w:val="nil"/>
              <w:left w:val="nil"/>
              <w:bottom w:val="single" w:sz="4" w:space="0" w:color="auto"/>
              <w:right w:val="single" w:sz="4" w:space="0" w:color="auto"/>
            </w:tcBorders>
            <w:shd w:val="clear" w:color="000000" w:fill="FFFFFF"/>
            <w:vAlign w:val="center"/>
            <w:hideMark/>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41527</w:t>
            </w:r>
          </w:p>
        </w:tc>
        <w:tc>
          <w:tcPr>
            <w:tcW w:w="0" w:type="auto"/>
            <w:tcBorders>
              <w:top w:val="nil"/>
              <w:left w:val="nil"/>
              <w:bottom w:val="single" w:sz="4" w:space="0" w:color="auto"/>
              <w:right w:val="single" w:sz="4" w:space="0" w:color="auto"/>
            </w:tcBorders>
            <w:shd w:val="clear" w:color="000000" w:fill="FFFFFF"/>
            <w:vAlign w:val="center"/>
            <w:hideMark/>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41534</w:t>
            </w:r>
          </w:p>
        </w:tc>
        <w:tc>
          <w:tcPr>
            <w:tcW w:w="0" w:type="auto"/>
            <w:tcBorders>
              <w:top w:val="nil"/>
              <w:left w:val="nil"/>
              <w:bottom w:val="single" w:sz="4" w:space="0" w:color="auto"/>
              <w:right w:val="single" w:sz="4" w:space="0" w:color="auto"/>
            </w:tcBorders>
            <w:shd w:val="clear" w:color="000000" w:fill="FFFFFF"/>
            <w:vAlign w:val="center"/>
            <w:hideMark/>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41181</w:t>
            </w:r>
          </w:p>
        </w:tc>
        <w:tc>
          <w:tcPr>
            <w:tcW w:w="0" w:type="auto"/>
            <w:tcBorders>
              <w:top w:val="nil"/>
              <w:left w:val="nil"/>
              <w:bottom w:val="single" w:sz="4" w:space="0" w:color="auto"/>
              <w:right w:val="single" w:sz="4" w:space="0" w:color="auto"/>
            </w:tcBorders>
            <w:shd w:val="clear" w:color="000000" w:fill="FFFFFF"/>
            <w:vAlign w:val="center"/>
            <w:hideMark/>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41189</w:t>
            </w:r>
          </w:p>
        </w:tc>
      </w:tr>
      <w:tr w:rsidR="00E136C1" w:rsidRPr="00E136C1" w:rsidTr="001B2A6A">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3</w:t>
            </w:r>
          </w:p>
        </w:tc>
        <w:tc>
          <w:tcPr>
            <w:tcW w:w="0" w:type="auto"/>
            <w:tcBorders>
              <w:top w:val="nil"/>
              <w:left w:val="nil"/>
              <w:bottom w:val="single" w:sz="4" w:space="0" w:color="auto"/>
              <w:right w:val="single" w:sz="4" w:space="0" w:color="auto"/>
            </w:tcBorders>
            <w:shd w:val="clear" w:color="000000" w:fill="FFFFFF"/>
            <w:vAlign w:val="center"/>
            <w:hideMark/>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Численность родившихся</w:t>
            </w:r>
          </w:p>
        </w:tc>
        <w:tc>
          <w:tcPr>
            <w:tcW w:w="0" w:type="auto"/>
            <w:tcBorders>
              <w:top w:val="nil"/>
              <w:left w:val="nil"/>
              <w:bottom w:val="single" w:sz="4" w:space="0" w:color="auto"/>
              <w:right w:val="single" w:sz="4" w:space="0" w:color="auto"/>
            </w:tcBorders>
            <w:shd w:val="clear" w:color="000000" w:fill="FFFFFF"/>
            <w:vAlign w:val="center"/>
            <w:hideMark/>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342</w:t>
            </w:r>
          </w:p>
        </w:tc>
        <w:tc>
          <w:tcPr>
            <w:tcW w:w="0" w:type="auto"/>
            <w:tcBorders>
              <w:top w:val="nil"/>
              <w:left w:val="nil"/>
              <w:bottom w:val="single" w:sz="4" w:space="0" w:color="auto"/>
              <w:right w:val="single" w:sz="4" w:space="0" w:color="auto"/>
            </w:tcBorders>
            <w:shd w:val="clear" w:color="000000" w:fill="FFFFFF"/>
            <w:vAlign w:val="center"/>
            <w:hideMark/>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387</w:t>
            </w:r>
          </w:p>
        </w:tc>
        <w:tc>
          <w:tcPr>
            <w:tcW w:w="0" w:type="auto"/>
            <w:tcBorders>
              <w:top w:val="nil"/>
              <w:left w:val="nil"/>
              <w:bottom w:val="single" w:sz="4" w:space="0" w:color="auto"/>
              <w:right w:val="single" w:sz="4" w:space="0" w:color="auto"/>
            </w:tcBorders>
            <w:shd w:val="clear" w:color="000000" w:fill="FFFFFF"/>
            <w:vAlign w:val="center"/>
            <w:hideMark/>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378</w:t>
            </w:r>
          </w:p>
        </w:tc>
        <w:tc>
          <w:tcPr>
            <w:tcW w:w="0" w:type="auto"/>
            <w:tcBorders>
              <w:top w:val="nil"/>
              <w:left w:val="nil"/>
              <w:bottom w:val="single" w:sz="4" w:space="0" w:color="auto"/>
              <w:right w:val="single" w:sz="4" w:space="0" w:color="auto"/>
            </w:tcBorders>
            <w:shd w:val="clear" w:color="000000" w:fill="FFFFFF"/>
            <w:vAlign w:val="center"/>
            <w:hideMark/>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365</w:t>
            </w:r>
          </w:p>
        </w:tc>
        <w:tc>
          <w:tcPr>
            <w:tcW w:w="0" w:type="auto"/>
            <w:tcBorders>
              <w:top w:val="nil"/>
              <w:left w:val="nil"/>
              <w:bottom w:val="single" w:sz="4" w:space="0" w:color="auto"/>
              <w:right w:val="single" w:sz="4" w:space="0" w:color="auto"/>
            </w:tcBorders>
            <w:shd w:val="clear" w:color="000000" w:fill="FFFFFF"/>
            <w:vAlign w:val="center"/>
            <w:hideMark/>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363</w:t>
            </w:r>
          </w:p>
        </w:tc>
        <w:tc>
          <w:tcPr>
            <w:tcW w:w="0" w:type="auto"/>
            <w:tcBorders>
              <w:top w:val="nil"/>
              <w:left w:val="nil"/>
              <w:bottom w:val="single" w:sz="4" w:space="0" w:color="auto"/>
              <w:right w:val="single" w:sz="4" w:space="0" w:color="auto"/>
            </w:tcBorders>
            <w:shd w:val="clear" w:color="000000" w:fill="FFFFFF"/>
            <w:vAlign w:val="center"/>
            <w:hideMark/>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358</w:t>
            </w:r>
          </w:p>
        </w:tc>
        <w:tc>
          <w:tcPr>
            <w:tcW w:w="0" w:type="auto"/>
            <w:tcBorders>
              <w:top w:val="nil"/>
              <w:left w:val="nil"/>
              <w:bottom w:val="single" w:sz="4" w:space="0" w:color="auto"/>
              <w:right w:val="single" w:sz="4" w:space="0" w:color="auto"/>
            </w:tcBorders>
            <w:shd w:val="clear" w:color="000000" w:fill="FFFFFF"/>
            <w:vAlign w:val="center"/>
            <w:hideMark/>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355</w:t>
            </w:r>
          </w:p>
        </w:tc>
        <w:tc>
          <w:tcPr>
            <w:tcW w:w="0" w:type="auto"/>
            <w:tcBorders>
              <w:top w:val="nil"/>
              <w:left w:val="nil"/>
              <w:bottom w:val="single" w:sz="4" w:space="0" w:color="auto"/>
              <w:right w:val="single" w:sz="4" w:space="0" w:color="auto"/>
            </w:tcBorders>
            <w:shd w:val="clear" w:color="000000" w:fill="FFFFFF"/>
            <w:vAlign w:val="center"/>
            <w:hideMark/>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353</w:t>
            </w:r>
          </w:p>
        </w:tc>
        <w:tc>
          <w:tcPr>
            <w:tcW w:w="0" w:type="auto"/>
            <w:tcBorders>
              <w:top w:val="nil"/>
              <w:left w:val="nil"/>
              <w:bottom w:val="single" w:sz="4" w:space="0" w:color="auto"/>
              <w:right w:val="single" w:sz="4" w:space="0" w:color="auto"/>
            </w:tcBorders>
            <w:shd w:val="clear" w:color="000000" w:fill="FFFFFF"/>
            <w:vAlign w:val="center"/>
            <w:hideMark/>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351</w:t>
            </w:r>
          </w:p>
        </w:tc>
      </w:tr>
      <w:tr w:rsidR="00E136C1" w:rsidRPr="00E136C1" w:rsidTr="001B2A6A">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4</w:t>
            </w:r>
          </w:p>
        </w:tc>
        <w:tc>
          <w:tcPr>
            <w:tcW w:w="0" w:type="auto"/>
            <w:tcBorders>
              <w:top w:val="nil"/>
              <w:left w:val="nil"/>
              <w:bottom w:val="single" w:sz="4" w:space="0" w:color="auto"/>
              <w:right w:val="single" w:sz="4" w:space="0" w:color="auto"/>
            </w:tcBorders>
            <w:shd w:val="clear" w:color="000000" w:fill="FFFFFF"/>
            <w:vAlign w:val="center"/>
            <w:hideMark/>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Численность умерших</w:t>
            </w:r>
          </w:p>
        </w:tc>
        <w:tc>
          <w:tcPr>
            <w:tcW w:w="0" w:type="auto"/>
            <w:tcBorders>
              <w:top w:val="nil"/>
              <w:left w:val="nil"/>
              <w:bottom w:val="single" w:sz="4" w:space="0" w:color="auto"/>
              <w:right w:val="single" w:sz="4" w:space="0" w:color="auto"/>
            </w:tcBorders>
            <w:shd w:val="clear" w:color="000000" w:fill="FFFFFF"/>
            <w:vAlign w:val="center"/>
            <w:hideMark/>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547</w:t>
            </w:r>
          </w:p>
        </w:tc>
        <w:tc>
          <w:tcPr>
            <w:tcW w:w="0" w:type="auto"/>
            <w:tcBorders>
              <w:top w:val="nil"/>
              <w:left w:val="nil"/>
              <w:bottom w:val="single" w:sz="4" w:space="0" w:color="auto"/>
              <w:right w:val="single" w:sz="4" w:space="0" w:color="auto"/>
            </w:tcBorders>
            <w:shd w:val="clear" w:color="000000" w:fill="FFFFFF"/>
            <w:vAlign w:val="center"/>
            <w:hideMark/>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597</w:t>
            </w:r>
          </w:p>
        </w:tc>
        <w:tc>
          <w:tcPr>
            <w:tcW w:w="0" w:type="auto"/>
            <w:tcBorders>
              <w:top w:val="nil"/>
              <w:left w:val="nil"/>
              <w:bottom w:val="single" w:sz="4" w:space="0" w:color="auto"/>
              <w:right w:val="single" w:sz="4" w:space="0" w:color="auto"/>
            </w:tcBorders>
            <w:shd w:val="clear" w:color="000000" w:fill="FFFFFF"/>
            <w:vAlign w:val="center"/>
            <w:hideMark/>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598</w:t>
            </w:r>
          </w:p>
        </w:tc>
        <w:tc>
          <w:tcPr>
            <w:tcW w:w="0" w:type="auto"/>
            <w:tcBorders>
              <w:top w:val="nil"/>
              <w:left w:val="nil"/>
              <w:bottom w:val="single" w:sz="4" w:space="0" w:color="auto"/>
              <w:right w:val="single" w:sz="4" w:space="0" w:color="auto"/>
            </w:tcBorders>
            <w:shd w:val="clear" w:color="000000" w:fill="FFFFFF"/>
            <w:vAlign w:val="center"/>
            <w:hideMark/>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597</w:t>
            </w:r>
          </w:p>
        </w:tc>
        <w:tc>
          <w:tcPr>
            <w:tcW w:w="0" w:type="auto"/>
            <w:tcBorders>
              <w:top w:val="nil"/>
              <w:left w:val="nil"/>
              <w:bottom w:val="single" w:sz="4" w:space="0" w:color="auto"/>
              <w:right w:val="single" w:sz="4" w:space="0" w:color="auto"/>
            </w:tcBorders>
            <w:shd w:val="clear" w:color="000000" w:fill="FFFFFF"/>
            <w:vAlign w:val="center"/>
            <w:hideMark/>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595</w:t>
            </w:r>
          </w:p>
        </w:tc>
        <w:tc>
          <w:tcPr>
            <w:tcW w:w="0" w:type="auto"/>
            <w:tcBorders>
              <w:top w:val="nil"/>
              <w:left w:val="nil"/>
              <w:bottom w:val="single" w:sz="4" w:space="0" w:color="auto"/>
              <w:right w:val="single" w:sz="4" w:space="0" w:color="auto"/>
            </w:tcBorders>
            <w:shd w:val="clear" w:color="000000" w:fill="FFFFFF"/>
            <w:vAlign w:val="center"/>
            <w:hideMark/>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593</w:t>
            </w:r>
          </w:p>
        </w:tc>
        <w:tc>
          <w:tcPr>
            <w:tcW w:w="0" w:type="auto"/>
            <w:tcBorders>
              <w:top w:val="nil"/>
              <w:left w:val="nil"/>
              <w:bottom w:val="single" w:sz="4" w:space="0" w:color="auto"/>
              <w:right w:val="single" w:sz="4" w:space="0" w:color="auto"/>
            </w:tcBorders>
            <w:shd w:val="clear" w:color="000000" w:fill="FFFFFF"/>
            <w:vAlign w:val="center"/>
            <w:hideMark/>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591</w:t>
            </w:r>
          </w:p>
        </w:tc>
        <w:tc>
          <w:tcPr>
            <w:tcW w:w="0" w:type="auto"/>
            <w:tcBorders>
              <w:top w:val="nil"/>
              <w:left w:val="nil"/>
              <w:bottom w:val="single" w:sz="4" w:space="0" w:color="auto"/>
              <w:right w:val="single" w:sz="4" w:space="0" w:color="auto"/>
            </w:tcBorders>
            <w:shd w:val="clear" w:color="000000" w:fill="FFFFFF"/>
            <w:vAlign w:val="center"/>
            <w:hideMark/>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589</w:t>
            </w:r>
          </w:p>
        </w:tc>
        <w:tc>
          <w:tcPr>
            <w:tcW w:w="0" w:type="auto"/>
            <w:tcBorders>
              <w:top w:val="nil"/>
              <w:left w:val="nil"/>
              <w:bottom w:val="single" w:sz="4" w:space="0" w:color="auto"/>
              <w:right w:val="single" w:sz="4" w:space="0" w:color="auto"/>
            </w:tcBorders>
            <w:shd w:val="clear" w:color="000000" w:fill="FFFFFF"/>
            <w:vAlign w:val="center"/>
            <w:hideMark/>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587</w:t>
            </w:r>
          </w:p>
        </w:tc>
      </w:tr>
      <w:tr w:rsidR="00E136C1" w:rsidRPr="00E136C1" w:rsidTr="001B2A6A">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5</w:t>
            </w:r>
          </w:p>
        </w:tc>
        <w:tc>
          <w:tcPr>
            <w:tcW w:w="0" w:type="auto"/>
            <w:tcBorders>
              <w:top w:val="nil"/>
              <w:left w:val="nil"/>
              <w:bottom w:val="single" w:sz="4" w:space="0" w:color="auto"/>
              <w:right w:val="single" w:sz="4" w:space="0" w:color="auto"/>
            </w:tcBorders>
            <w:shd w:val="clear" w:color="000000" w:fill="FFFFFF"/>
            <w:vAlign w:val="center"/>
            <w:hideMark/>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Естественный прирост (+),убыль(-)</w:t>
            </w:r>
          </w:p>
        </w:tc>
        <w:tc>
          <w:tcPr>
            <w:tcW w:w="0" w:type="auto"/>
            <w:tcBorders>
              <w:top w:val="nil"/>
              <w:left w:val="nil"/>
              <w:bottom w:val="single" w:sz="4" w:space="0" w:color="auto"/>
              <w:right w:val="single" w:sz="4" w:space="0" w:color="auto"/>
            </w:tcBorders>
            <w:shd w:val="clear" w:color="000000" w:fill="FFFFFF"/>
            <w:vAlign w:val="center"/>
            <w:hideMark/>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-205</w:t>
            </w:r>
          </w:p>
        </w:tc>
        <w:tc>
          <w:tcPr>
            <w:tcW w:w="0" w:type="auto"/>
            <w:tcBorders>
              <w:top w:val="nil"/>
              <w:left w:val="nil"/>
              <w:bottom w:val="single" w:sz="4" w:space="0" w:color="auto"/>
              <w:right w:val="single" w:sz="4" w:space="0" w:color="auto"/>
            </w:tcBorders>
            <w:shd w:val="clear" w:color="000000" w:fill="FFFFFF"/>
            <w:vAlign w:val="center"/>
            <w:hideMark/>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-210</w:t>
            </w:r>
          </w:p>
        </w:tc>
        <w:tc>
          <w:tcPr>
            <w:tcW w:w="0" w:type="auto"/>
            <w:tcBorders>
              <w:top w:val="nil"/>
              <w:left w:val="nil"/>
              <w:bottom w:val="single" w:sz="4" w:space="0" w:color="auto"/>
              <w:right w:val="single" w:sz="4" w:space="0" w:color="auto"/>
            </w:tcBorders>
            <w:shd w:val="clear" w:color="000000" w:fill="FFFFFF"/>
            <w:vAlign w:val="center"/>
            <w:hideMark/>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-220</w:t>
            </w:r>
          </w:p>
        </w:tc>
        <w:tc>
          <w:tcPr>
            <w:tcW w:w="0" w:type="auto"/>
            <w:tcBorders>
              <w:top w:val="nil"/>
              <w:left w:val="nil"/>
              <w:bottom w:val="single" w:sz="4" w:space="0" w:color="auto"/>
              <w:right w:val="single" w:sz="4" w:space="0" w:color="auto"/>
            </w:tcBorders>
            <w:shd w:val="clear" w:color="000000" w:fill="FFFFFF"/>
            <w:vAlign w:val="center"/>
            <w:hideMark/>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-232</w:t>
            </w:r>
          </w:p>
        </w:tc>
        <w:tc>
          <w:tcPr>
            <w:tcW w:w="0" w:type="auto"/>
            <w:tcBorders>
              <w:top w:val="nil"/>
              <w:left w:val="nil"/>
              <w:bottom w:val="single" w:sz="4" w:space="0" w:color="auto"/>
              <w:right w:val="single" w:sz="4" w:space="0" w:color="auto"/>
            </w:tcBorders>
            <w:shd w:val="clear" w:color="000000" w:fill="FFFFFF"/>
            <w:vAlign w:val="center"/>
            <w:hideMark/>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-232</w:t>
            </w:r>
          </w:p>
        </w:tc>
        <w:tc>
          <w:tcPr>
            <w:tcW w:w="0" w:type="auto"/>
            <w:tcBorders>
              <w:top w:val="nil"/>
              <w:left w:val="nil"/>
              <w:bottom w:val="single" w:sz="4" w:space="0" w:color="auto"/>
              <w:right w:val="single" w:sz="4" w:space="0" w:color="auto"/>
            </w:tcBorders>
            <w:shd w:val="clear" w:color="000000" w:fill="FFFFFF"/>
            <w:vAlign w:val="center"/>
            <w:hideMark/>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-235</w:t>
            </w:r>
          </w:p>
        </w:tc>
        <w:tc>
          <w:tcPr>
            <w:tcW w:w="0" w:type="auto"/>
            <w:tcBorders>
              <w:top w:val="nil"/>
              <w:left w:val="nil"/>
              <w:bottom w:val="single" w:sz="4" w:space="0" w:color="auto"/>
              <w:right w:val="single" w:sz="4" w:space="0" w:color="auto"/>
            </w:tcBorders>
            <w:shd w:val="clear" w:color="000000" w:fill="FFFFFF"/>
            <w:vAlign w:val="center"/>
            <w:hideMark/>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-236</w:t>
            </w:r>
          </w:p>
        </w:tc>
        <w:tc>
          <w:tcPr>
            <w:tcW w:w="0" w:type="auto"/>
            <w:tcBorders>
              <w:top w:val="nil"/>
              <w:left w:val="nil"/>
              <w:bottom w:val="single" w:sz="4" w:space="0" w:color="auto"/>
              <w:right w:val="single" w:sz="4" w:space="0" w:color="auto"/>
            </w:tcBorders>
            <w:shd w:val="clear" w:color="000000" w:fill="FFFFFF"/>
            <w:vAlign w:val="center"/>
            <w:hideMark/>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-236</w:t>
            </w:r>
          </w:p>
        </w:tc>
        <w:tc>
          <w:tcPr>
            <w:tcW w:w="0" w:type="auto"/>
            <w:tcBorders>
              <w:top w:val="nil"/>
              <w:left w:val="nil"/>
              <w:bottom w:val="single" w:sz="4" w:space="0" w:color="auto"/>
              <w:right w:val="single" w:sz="4" w:space="0" w:color="auto"/>
            </w:tcBorders>
            <w:shd w:val="clear" w:color="000000" w:fill="FFFFFF"/>
            <w:vAlign w:val="center"/>
            <w:hideMark/>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-236</w:t>
            </w:r>
          </w:p>
        </w:tc>
      </w:tr>
      <w:tr w:rsidR="00E136C1" w:rsidRPr="00E136C1" w:rsidTr="001B2A6A">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6</w:t>
            </w:r>
          </w:p>
        </w:tc>
        <w:tc>
          <w:tcPr>
            <w:tcW w:w="0" w:type="auto"/>
            <w:tcBorders>
              <w:top w:val="nil"/>
              <w:left w:val="nil"/>
              <w:bottom w:val="single" w:sz="4" w:space="0" w:color="auto"/>
              <w:right w:val="single" w:sz="4" w:space="0" w:color="auto"/>
            </w:tcBorders>
            <w:shd w:val="clear" w:color="000000" w:fill="FFFFFF"/>
            <w:vAlign w:val="center"/>
            <w:hideMark/>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Численность прибывших</w:t>
            </w:r>
          </w:p>
        </w:tc>
        <w:tc>
          <w:tcPr>
            <w:tcW w:w="0" w:type="auto"/>
            <w:tcBorders>
              <w:top w:val="nil"/>
              <w:left w:val="nil"/>
              <w:bottom w:val="single" w:sz="4" w:space="0" w:color="auto"/>
              <w:right w:val="single" w:sz="4" w:space="0" w:color="auto"/>
            </w:tcBorders>
            <w:shd w:val="clear" w:color="000000" w:fill="FFFFFF"/>
            <w:vAlign w:val="center"/>
            <w:hideMark/>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2673</w:t>
            </w:r>
          </w:p>
        </w:tc>
        <w:tc>
          <w:tcPr>
            <w:tcW w:w="0" w:type="auto"/>
            <w:tcBorders>
              <w:top w:val="nil"/>
              <w:left w:val="nil"/>
              <w:bottom w:val="single" w:sz="4" w:space="0" w:color="auto"/>
              <w:right w:val="single" w:sz="4" w:space="0" w:color="auto"/>
            </w:tcBorders>
            <w:shd w:val="clear" w:color="000000" w:fill="FFFFFF"/>
            <w:vAlign w:val="center"/>
            <w:hideMark/>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2233</w:t>
            </w:r>
          </w:p>
        </w:tc>
        <w:tc>
          <w:tcPr>
            <w:tcW w:w="0" w:type="auto"/>
            <w:tcBorders>
              <w:top w:val="nil"/>
              <w:left w:val="nil"/>
              <w:bottom w:val="single" w:sz="4" w:space="0" w:color="auto"/>
              <w:right w:val="single" w:sz="4" w:space="0" w:color="auto"/>
            </w:tcBorders>
            <w:shd w:val="clear" w:color="000000" w:fill="FFFFFF"/>
            <w:vAlign w:val="center"/>
            <w:hideMark/>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2136</w:t>
            </w:r>
          </w:p>
        </w:tc>
        <w:tc>
          <w:tcPr>
            <w:tcW w:w="0" w:type="auto"/>
            <w:tcBorders>
              <w:top w:val="nil"/>
              <w:left w:val="nil"/>
              <w:bottom w:val="single" w:sz="4" w:space="0" w:color="auto"/>
              <w:right w:val="single" w:sz="4" w:space="0" w:color="auto"/>
            </w:tcBorders>
            <w:shd w:val="clear" w:color="000000" w:fill="FFFFFF"/>
            <w:vAlign w:val="center"/>
            <w:hideMark/>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2137</w:t>
            </w:r>
          </w:p>
        </w:tc>
        <w:tc>
          <w:tcPr>
            <w:tcW w:w="0" w:type="auto"/>
            <w:tcBorders>
              <w:top w:val="nil"/>
              <w:left w:val="nil"/>
              <w:bottom w:val="single" w:sz="4" w:space="0" w:color="auto"/>
              <w:right w:val="single" w:sz="4" w:space="0" w:color="auto"/>
            </w:tcBorders>
            <w:shd w:val="clear" w:color="000000" w:fill="FFFFFF"/>
            <w:vAlign w:val="center"/>
            <w:hideMark/>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2138</w:t>
            </w:r>
          </w:p>
        </w:tc>
        <w:tc>
          <w:tcPr>
            <w:tcW w:w="0" w:type="auto"/>
            <w:tcBorders>
              <w:top w:val="nil"/>
              <w:left w:val="nil"/>
              <w:bottom w:val="single" w:sz="4" w:space="0" w:color="auto"/>
              <w:right w:val="single" w:sz="4" w:space="0" w:color="auto"/>
            </w:tcBorders>
            <w:shd w:val="clear" w:color="000000" w:fill="FFFFFF"/>
            <w:vAlign w:val="center"/>
            <w:hideMark/>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2139</w:t>
            </w:r>
          </w:p>
        </w:tc>
        <w:tc>
          <w:tcPr>
            <w:tcW w:w="0" w:type="auto"/>
            <w:tcBorders>
              <w:top w:val="nil"/>
              <w:left w:val="nil"/>
              <w:bottom w:val="single" w:sz="4" w:space="0" w:color="auto"/>
              <w:right w:val="single" w:sz="4" w:space="0" w:color="auto"/>
            </w:tcBorders>
            <w:shd w:val="clear" w:color="000000" w:fill="FFFFFF"/>
            <w:vAlign w:val="center"/>
            <w:hideMark/>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2 140</w:t>
            </w:r>
          </w:p>
        </w:tc>
        <w:tc>
          <w:tcPr>
            <w:tcW w:w="0" w:type="auto"/>
            <w:tcBorders>
              <w:top w:val="nil"/>
              <w:left w:val="nil"/>
              <w:bottom w:val="single" w:sz="4" w:space="0" w:color="auto"/>
              <w:right w:val="single" w:sz="4" w:space="0" w:color="auto"/>
            </w:tcBorders>
            <w:shd w:val="clear" w:color="000000" w:fill="FFFFFF"/>
            <w:vAlign w:val="center"/>
            <w:hideMark/>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2 141</w:t>
            </w:r>
          </w:p>
        </w:tc>
        <w:tc>
          <w:tcPr>
            <w:tcW w:w="0" w:type="auto"/>
            <w:tcBorders>
              <w:top w:val="nil"/>
              <w:left w:val="nil"/>
              <w:bottom w:val="single" w:sz="4" w:space="0" w:color="auto"/>
              <w:right w:val="single" w:sz="4" w:space="0" w:color="auto"/>
            </w:tcBorders>
            <w:shd w:val="clear" w:color="000000" w:fill="FFFFFF"/>
            <w:vAlign w:val="center"/>
            <w:hideMark/>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2 142</w:t>
            </w:r>
          </w:p>
        </w:tc>
      </w:tr>
      <w:tr w:rsidR="00E136C1" w:rsidRPr="00E136C1" w:rsidTr="001B2A6A">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7</w:t>
            </w:r>
          </w:p>
        </w:tc>
        <w:tc>
          <w:tcPr>
            <w:tcW w:w="0" w:type="auto"/>
            <w:tcBorders>
              <w:top w:val="nil"/>
              <w:left w:val="nil"/>
              <w:bottom w:val="single" w:sz="4" w:space="0" w:color="auto"/>
              <w:right w:val="single" w:sz="4" w:space="0" w:color="auto"/>
            </w:tcBorders>
            <w:shd w:val="clear" w:color="000000" w:fill="FFFFFF"/>
            <w:vAlign w:val="center"/>
            <w:hideMark/>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Численность убывших</w:t>
            </w:r>
          </w:p>
        </w:tc>
        <w:tc>
          <w:tcPr>
            <w:tcW w:w="0" w:type="auto"/>
            <w:tcBorders>
              <w:top w:val="nil"/>
              <w:left w:val="nil"/>
              <w:bottom w:val="single" w:sz="4" w:space="0" w:color="auto"/>
              <w:right w:val="single" w:sz="4" w:space="0" w:color="auto"/>
            </w:tcBorders>
            <w:shd w:val="clear" w:color="000000" w:fill="FFFFFF"/>
            <w:vAlign w:val="center"/>
            <w:hideMark/>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2641</w:t>
            </w:r>
          </w:p>
        </w:tc>
        <w:tc>
          <w:tcPr>
            <w:tcW w:w="0" w:type="auto"/>
            <w:tcBorders>
              <w:top w:val="nil"/>
              <w:left w:val="nil"/>
              <w:bottom w:val="single" w:sz="4" w:space="0" w:color="auto"/>
              <w:right w:val="single" w:sz="4" w:space="0" w:color="auto"/>
            </w:tcBorders>
            <w:shd w:val="clear" w:color="000000" w:fill="FFFFFF"/>
            <w:vAlign w:val="center"/>
            <w:hideMark/>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2253</w:t>
            </w:r>
          </w:p>
        </w:tc>
        <w:tc>
          <w:tcPr>
            <w:tcW w:w="0" w:type="auto"/>
            <w:tcBorders>
              <w:top w:val="nil"/>
              <w:left w:val="nil"/>
              <w:bottom w:val="single" w:sz="4" w:space="0" w:color="auto"/>
              <w:right w:val="single" w:sz="4" w:space="0" w:color="auto"/>
            </w:tcBorders>
            <w:shd w:val="clear" w:color="000000" w:fill="FFFFFF"/>
            <w:vAlign w:val="center"/>
            <w:hideMark/>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2262</w:t>
            </w:r>
          </w:p>
        </w:tc>
        <w:tc>
          <w:tcPr>
            <w:tcW w:w="0" w:type="auto"/>
            <w:tcBorders>
              <w:top w:val="nil"/>
              <w:left w:val="nil"/>
              <w:bottom w:val="single" w:sz="4" w:space="0" w:color="auto"/>
              <w:right w:val="single" w:sz="4" w:space="0" w:color="auto"/>
            </w:tcBorders>
            <w:shd w:val="clear" w:color="000000" w:fill="FFFFFF"/>
            <w:vAlign w:val="center"/>
            <w:hideMark/>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2257</w:t>
            </w:r>
          </w:p>
        </w:tc>
        <w:tc>
          <w:tcPr>
            <w:tcW w:w="0" w:type="auto"/>
            <w:tcBorders>
              <w:top w:val="nil"/>
              <w:left w:val="nil"/>
              <w:bottom w:val="single" w:sz="4" w:space="0" w:color="auto"/>
              <w:right w:val="single" w:sz="4" w:space="0" w:color="auto"/>
            </w:tcBorders>
            <w:shd w:val="clear" w:color="000000" w:fill="FFFFFF"/>
            <w:vAlign w:val="center"/>
            <w:hideMark/>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2251</w:t>
            </w:r>
          </w:p>
        </w:tc>
        <w:tc>
          <w:tcPr>
            <w:tcW w:w="0" w:type="auto"/>
            <w:tcBorders>
              <w:top w:val="nil"/>
              <w:left w:val="nil"/>
              <w:bottom w:val="single" w:sz="4" w:space="0" w:color="auto"/>
              <w:right w:val="single" w:sz="4" w:space="0" w:color="auto"/>
            </w:tcBorders>
            <w:shd w:val="clear" w:color="000000" w:fill="FFFFFF"/>
            <w:vAlign w:val="center"/>
            <w:hideMark/>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2250</w:t>
            </w:r>
          </w:p>
        </w:tc>
        <w:tc>
          <w:tcPr>
            <w:tcW w:w="0" w:type="auto"/>
            <w:tcBorders>
              <w:top w:val="nil"/>
              <w:left w:val="nil"/>
              <w:bottom w:val="single" w:sz="4" w:space="0" w:color="auto"/>
              <w:right w:val="single" w:sz="4" w:space="0" w:color="auto"/>
            </w:tcBorders>
            <w:shd w:val="clear" w:color="000000" w:fill="FFFFFF"/>
            <w:vAlign w:val="center"/>
            <w:hideMark/>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2 249</w:t>
            </w:r>
          </w:p>
        </w:tc>
        <w:tc>
          <w:tcPr>
            <w:tcW w:w="0" w:type="auto"/>
            <w:tcBorders>
              <w:top w:val="nil"/>
              <w:left w:val="nil"/>
              <w:bottom w:val="single" w:sz="4" w:space="0" w:color="auto"/>
              <w:right w:val="single" w:sz="4" w:space="0" w:color="auto"/>
            </w:tcBorders>
            <w:shd w:val="clear" w:color="000000" w:fill="FFFFFF"/>
            <w:vAlign w:val="center"/>
            <w:hideMark/>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2 245</w:t>
            </w:r>
          </w:p>
        </w:tc>
        <w:tc>
          <w:tcPr>
            <w:tcW w:w="0" w:type="auto"/>
            <w:tcBorders>
              <w:top w:val="nil"/>
              <w:left w:val="nil"/>
              <w:bottom w:val="single" w:sz="4" w:space="0" w:color="auto"/>
              <w:right w:val="single" w:sz="4" w:space="0" w:color="auto"/>
            </w:tcBorders>
            <w:shd w:val="clear" w:color="000000" w:fill="FFFFFF"/>
            <w:vAlign w:val="center"/>
            <w:hideMark/>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2 241</w:t>
            </w:r>
          </w:p>
        </w:tc>
      </w:tr>
      <w:tr w:rsidR="00E136C1" w:rsidRPr="00E136C1" w:rsidTr="001B2A6A">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8</w:t>
            </w:r>
          </w:p>
        </w:tc>
        <w:tc>
          <w:tcPr>
            <w:tcW w:w="0" w:type="auto"/>
            <w:tcBorders>
              <w:top w:val="nil"/>
              <w:left w:val="nil"/>
              <w:bottom w:val="single" w:sz="4" w:space="0" w:color="auto"/>
              <w:right w:val="single" w:sz="4" w:space="0" w:color="auto"/>
            </w:tcBorders>
            <w:shd w:val="clear" w:color="000000" w:fill="FFFFFF"/>
            <w:vAlign w:val="center"/>
            <w:hideMark/>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Миграционный прирост(+),убыль(-)</w:t>
            </w:r>
          </w:p>
        </w:tc>
        <w:tc>
          <w:tcPr>
            <w:tcW w:w="0" w:type="auto"/>
            <w:tcBorders>
              <w:top w:val="nil"/>
              <w:left w:val="nil"/>
              <w:bottom w:val="single" w:sz="4" w:space="0" w:color="auto"/>
              <w:right w:val="single" w:sz="4" w:space="0" w:color="auto"/>
            </w:tcBorders>
            <w:shd w:val="clear" w:color="000000" w:fill="FFFFFF"/>
            <w:vAlign w:val="center"/>
            <w:hideMark/>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32</w:t>
            </w:r>
          </w:p>
        </w:tc>
        <w:tc>
          <w:tcPr>
            <w:tcW w:w="0" w:type="auto"/>
            <w:tcBorders>
              <w:top w:val="nil"/>
              <w:left w:val="nil"/>
              <w:bottom w:val="single" w:sz="4" w:space="0" w:color="auto"/>
              <w:right w:val="single" w:sz="4" w:space="0" w:color="auto"/>
            </w:tcBorders>
            <w:shd w:val="clear" w:color="000000" w:fill="FFFFFF"/>
            <w:vAlign w:val="center"/>
            <w:hideMark/>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-20</w:t>
            </w:r>
          </w:p>
        </w:tc>
        <w:tc>
          <w:tcPr>
            <w:tcW w:w="0" w:type="auto"/>
            <w:tcBorders>
              <w:top w:val="nil"/>
              <w:left w:val="nil"/>
              <w:bottom w:val="single" w:sz="4" w:space="0" w:color="auto"/>
              <w:right w:val="single" w:sz="4" w:space="0" w:color="auto"/>
            </w:tcBorders>
            <w:shd w:val="clear" w:color="000000" w:fill="FFFFFF"/>
            <w:vAlign w:val="center"/>
            <w:hideMark/>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-126</w:t>
            </w:r>
          </w:p>
        </w:tc>
        <w:tc>
          <w:tcPr>
            <w:tcW w:w="0" w:type="auto"/>
            <w:tcBorders>
              <w:top w:val="nil"/>
              <w:left w:val="nil"/>
              <w:bottom w:val="single" w:sz="4" w:space="0" w:color="auto"/>
              <w:right w:val="single" w:sz="4" w:space="0" w:color="auto"/>
            </w:tcBorders>
            <w:shd w:val="clear" w:color="000000" w:fill="FFFFFF"/>
            <w:vAlign w:val="center"/>
            <w:hideMark/>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-120</w:t>
            </w:r>
          </w:p>
        </w:tc>
        <w:tc>
          <w:tcPr>
            <w:tcW w:w="0" w:type="auto"/>
            <w:tcBorders>
              <w:top w:val="nil"/>
              <w:left w:val="nil"/>
              <w:bottom w:val="single" w:sz="4" w:space="0" w:color="auto"/>
              <w:right w:val="single" w:sz="4" w:space="0" w:color="auto"/>
            </w:tcBorders>
            <w:shd w:val="clear" w:color="000000" w:fill="FFFFFF"/>
            <w:vAlign w:val="center"/>
            <w:hideMark/>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-113</w:t>
            </w:r>
          </w:p>
        </w:tc>
        <w:tc>
          <w:tcPr>
            <w:tcW w:w="0" w:type="auto"/>
            <w:tcBorders>
              <w:top w:val="nil"/>
              <w:left w:val="nil"/>
              <w:bottom w:val="single" w:sz="4" w:space="0" w:color="auto"/>
              <w:right w:val="single" w:sz="4" w:space="0" w:color="auto"/>
            </w:tcBorders>
            <w:shd w:val="clear" w:color="000000" w:fill="FFFFFF"/>
            <w:vAlign w:val="center"/>
            <w:hideMark/>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-111</w:t>
            </w:r>
          </w:p>
        </w:tc>
        <w:tc>
          <w:tcPr>
            <w:tcW w:w="0" w:type="auto"/>
            <w:tcBorders>
              <w:top w:val="nil"/>
              <w:left w:val="nil"/>
              <w:bottom w:val="single" w:sz="4" w:space="0" w:color="auto"/>
              <w:right w:val="single" w:sz="4" w:space="0" w:color="auto"/>
            </w:tcBorders>
            <w:shd w:val="clear" w:color="000000" w:fill="FFFFFF"/>
            <w:vAlign w:val="center"/>
            <w:hideMark/>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-109</w:t>
            </w:r>
          </w:p>
        </w:tc>
        <w:tc>
          <w:tcPr>
            <w:tcW w:w="0" w:type="auto"/>
            <w:tcBorders>
              <w:top w:val="nil"/>
              <w:left w:val="nil"/>
              <w:bottom w:val="single" w:sz="4" w:space="0" w:color="auto"/>
              <w:right w:val="single" w:sz="4" w:space="0" w:color="auto"/>
            </w:tcBorders>
            <w:shd w:val="clear" w:color="000000" w:fill="FFFFFF"/>
            <w:vAlign w:val="center"/>
            <w:hideMark/>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-104</w:t>
            </w:r>
          </w:p>
        </w:tc>
        <w:tc>
          <w:tcPr>
            <w:tcW w:w="0" w:type="auto"/>
            <w:tcBorders>
              <w:top w:val="nil"/>
              <w:left w:val="nil"/>
              <w:bottom w:val="single" w:sz="4" w:space="0" w:color="auto"/>
              <w:right w:val="single" w:sz="4" w:space="0" w:color="auto"/>
            </w:tcBorders>
            <w:shd w:val="clear" w:color="000000" w:fill="FFFFFF"/>
            <w:vAlign w:val="center"/>
            <w:hideMark/>
          </w:tcPr>
          <w:p w:rsidR="00E136C1" w:rsidRPr="00E136C1" w:rsidRDefault="00E136C1" w:rsidP="001B2A6A">
            <w:pPr>
              <w:spacing w:after="0" w:line="240" w:lineRule="auto"/>
              <w:rPr>
                <w:rFonts w:ascii="Arial" w:hAnsi="Arial" w:cs="Arial"/>
                <w:sz w:val="14"/>
                <w:szCs w:val="14"/>
              </w:rPr>
            </w:pPr>
            <w:r w:rsidRPr="00E136C1">
              <w:rPr>
                <w:rFonts w:ascii="Arial" w:hAnsi="Arial" w:cs="Arial"/>
                <w:sz w:val="14"/>
                <w:szCs w:val="14"/>
              </w:rPr>
              <w:t>-99</w:t>
            </w:r>
          </w:p>
        </w:tc>
      </w:tr>
    </w:tbl>
    <w:p w:rsidR="00E136C1" w:rsidRPr="00E136C1" w:rsidRDefault="00E136C1" w:rsidP="00E136C1">
      <w:pPr>
        <w:widowControl w:val="0"/>
        <w:autoSpaceDE w:val="0"/>
        <w:autoSpaceDN w:val="0"/>
        <w:adjustRightInd w:val="0"/>
        <w:spacing w:after="0" w:line="240" w:lineRule="auto"/>
        <w:ind w:firstLine="567"/>
        <w:jc w:val="center"/>
        <w:rPr>
          <w:rFonts w:ascii="Arial" w:eastAsia="Times New Roman" w:hAnsi="Arial" w:cs="Arial"/>
          <w:sz w:val="20"/>
          <w:szCs w:val="20"/>
          <w:u w:color="FF0000"/>
          <w:lang w:val="en-US" w:eastAsia="ru-RU"/>
        </w:rPr>
      </w:pPr>
      <w:r w:rsidRPr="00E136C1">
        <w:rPr>
          <w:rFonts w:ascii="Arial" w:eastAsia="Times New Roman" w:hAnsi="Arial" w:cs="Arial"/>
          <w:sz w:val="20"/>
          <w:szCs w:val="20"/>
          <w:u w:color="FF0000"/>
          <w:lang w:eastAsia="ru-RU"/>
        </w:rPr>
        <w:t xml:space="preserve">                                                                                                                                  </w:t>
      </w:r>
    </w:p>
    <w:p w:rsidR="00E136C1" w:rsidRPr="00E136C1" w:rsidRDefault="00E136C1" w:rsidP="00E136C1">
      <w:pPr>
        <w:widowControl w:val="0"/>
        <w:autoSpaceDE w:val="0"/>
        <w:autoSpaceDN w:val="0"/>
        <w:adjustRightInd w:val="0"/>
        <w:spacing w:after="0" w:line="240" w:lineRule="auto"/>
        <w:ind w:firstLine="567"/>
        <w:rPr>
          <w:rFonts w:ascii="Arial" w:eastAsia="Times New Roman" w:hAnsi="Arial" w:cs="Arial"/>
          <w:color w:val="000000"/>
          <w:sz w:val="20"/>
          <w:szCs w:val="20"/>
          <w:u w:color="FF0000"/>
          <w:lang w:eastAsia="ru-RU"/>
        </w:rPr>
      </w:pPr>
      <w:r w:rsidRPr="00E136C1">
        <w:rPr>
          <w:rFonts w:ascii="Arial" w:eastAsia="Times New Roman" w:hAnsi="Arial" w:cs="Arial"/>
          <w:bCs/>
          <w:color w:val="000000"/>
          <w:sz w:val="20"/>
          <w:szCs w:val="20"/>
          <w:u w:color="FF0000"/>
          <w:lang w:eastAsia="ru-RU"/>
        </w:rPr>
        <w:t>16. Образование</w:t>
      </w:r>
    </w:p>
    <w:p w:rsidR="00E136C1" w:rsidRPr="00E136C1" w:rsidRDefault="00E136C1" w:rsidP="00E136C1">
      <w:pPr>
        <w:widowControl w:val="0"/>
        <w:autoSpaceDE w:val="0"/>
        <w:autoSpaceDN w:val="0"/>
        <w:adjustRightInd w:val="0"/>
        <w:spacing w:after="0" w:line="240" w:lineRule="auto"/>
        <w:ind w:firstLine="567"/>
        <w:rPr>
          <w:rFonts w:ascii="Arial" w:eastAsia="Times New Roman" w:hAnsi="Arial" w:cs="Arial"/>
          <w:sz w:val="20"/>
          <w:szCs w:val="20"/>
          <w:u w:color="FF0000"/>
          <w:lang w:eastAsia="ru-RU"/>
        </w:rPr>
      </w:pP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xml:space="preserve">Всего на территории Богучанского района находится 29 муниципальных казённых дошкольных образовательных учреждений. </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Численность детей, посещающих дошкольные образовательные организации, группы дошкольного образования при школах, составляет 1944  человек.</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i/>
          <w:iCs/>
          <w:sz w:val="20"/>
          <w:szCs w:val="20"/>
          <w:u w:color="FF0000"/>
          <w:lang w:eastAsia="ru-RU"/>
        </w:rPr>
      </w:pPr>
      <w:r w:rsidRPr="00E136C1">
        <w:rPr>
          <w:rFonts w:ascii="Arial" w:eastAsia="Times New Roman" w:hAnsi="Arial" w:cs="Arial"/>
          <w:sz w:val="20"/>
          <w:szCs w:val="20"/>
          <w:u w:color="FF0000"/>
          <w:lang w:eastAsia="ru-RU"/>
        </w:rPr>
        <w:t>На 01.01.2024 года очередность в детские сады Богучанского района отсутствует.</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Доля детей в возрасте от 1 до 6 лет, стоящих на учете для определения в муниципальные дошкольные образовательные учреждения, в  общей  численности детей в возрасте от 1 до 6 лет,  составила в 2023 году 0%,  расчет показателя производился по отложенной очередности,   в прогнозном периоде 2025- 2027 годах очередь в дошкольные учреждения будет составлять 0 %</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 в 2023 году составляет – 73,74%.</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xml:space="preserve">Доля муниципальных </w:t>
      </w:r>
      <w:r w:rsidRPr="00E136C1">
        <w:rPr>
          <w:rFonts w:ascii="Arial" w:eastAsia="Times New Roman" w:hAnsi="Arial" w:cs="Arial"/>
          <w:color w:val="000000"/>
          <w:sz w:val="20"/>
          <w:szCs w:val="20"/>
          <w:u w:color="FF0000"/>
          <w:lang w:eastAsia="ru-RU"/>
        </w:rPr>
        <w:t xml:space="preserve">дошкольных образовательных </w:t>
      </w:r>
      <w:r w:rsidRPr="00E136C1">
        <w:rPr>
          <w:rFonts w:ascii="Arial" w:eastAsia="Times New Roman" w:hAnsi="Arial" w:cs="Arial"/>
          <w:sz w:val="20"/>
          <w:szCs w:val="20"/>
          <w:u w:color="FF0000"/>
          <w:lang w:eastAsia="ru-RU"/>
        </w:rPr>
        <w:t>учреждений, здания которых</w:t>
      </w:r>
      <w:r w:rsidRPr="00E136C1">
        <w:rPr>
          <w:rFonts w:ascii="Arial" w:eastAsia="Times New Roman" w:hAnsi="Arial" w:cs="Arial"/>
          <w:bCs/>
          <w:color w:val="000000"/>
          <w:sz w:val="20"/>
          <w:szCs w:val="20"/>
          <w:u w:color="FF0000"/>
          <w:lang w:eastAsia="ru-RU"/>
        </w:rPr>
        <w:t xml:space="preserve"> </w:t>
      </w:r>
      <w:r w:rsidRPr="00E136C1">
        <w:rPr>
          <w:rFonts w:ascii="Arial" w:eastAsia="Times New Roman" w:hAnsi="Arial" w:cs="Arial"/>
          <w:sz w:val="20"/>
          <w:szCs w:val="20"/>
          <w:u w:color="FF0000"/>
          <w:lang w:eastAsia="ru-RU"/>
        </w:rPr>
        <w:t xml:space="preserve"> требуют капитального ремонта, в общем количестве муниципальных учреждений  в 2023 году составила 23,5% (12 единиц из 51 здания учреждений дошкольного образования),  в  2024 году  показатель составляет 25,5% (12 единиц из 51 здания учреждений дошкольного образования) по сравнению с 2023 годом показатель увеличился.</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xml:space="preserve">В районе отсутствуют детские дошкольные учреждения, находящиеся в аварийном состоянии.  </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В 28 дошкольных учреждениях имеются кнопки тревожного вызова, кроме МКДОУ  д/с «Чебурашка» п. Беляки (из-за отсутствия устойчивой мобильной связи). Все  дошкольные учреждения имеют паспорта антитеррористической защищенности.</w:t>
      </w:r>
    </w:p>
    <w:p w:rsidR="00E136C1" w:rsidRPr="00E136C1" w:rsidRDefault="00E136C1" w:rsidP="00E136C1">
      <w:pPr>
        <w:widowControl w:val="0"/>
        <w:autoSpaceDE w:val="0"/>
        <w:autoSpaceDN w:val="0"/>
        <w:adjustRightInd w:val="0"/>
        <w:spacing w:after="0" w:line="240" w:lineRule="auto"/>
        <w:jc w:val="both"/>
        <w:rPr>
          <w:rFonts w:ascii="Arial" w:eastAsia="Times New Roman" w:hAnsi="Arial" w:cs="Arial"/>
          <w:sz w:val="20"/>
          <w:szCs w:val="20"/>
          <w:u w:color="FF0000"/>
          <w:lang w:eastAsia="ru-RU"/>
        </w:rPr>
      </w:pPr>
    </w:p>
    <w:p w:rsidR="00E136C1" w:rsidRPr="00E136C1" w:rsidRDefault="00E136C1" w:rsidP="00E136C1">
      <w:pPr>
        <w:widowControl w:val="0"/>
        <w:autoSpaceDE w:val="0"/>
        <w:autoSpaceDN w:val="0"/>
        <w:adjustRightInd w:val="0"/>
        <w:spacing w:after="0" w:line="240" w:lineRule="auto"/>
        <w:ind w:firstLine="567"/>
        <w:rPr>
          <w:rFonts w:ascii="Arial" w:eastAsia="Times New Roman" w:hAnsi="Arial" w:cs="Arial"/>
          <w:bCs/>
          <w:i/>
          <w:iCs/>
          <w:sz w:val="20"/>
          <w:szCs w:val="20"/>
          <w:u w:color="FF0000"/>
          <w:lang w:eastAsia="ru-RU"/>
        </w:rPr>
      </w:pPr>
      <w:r w:rsidRPr="00E136C1">
        <w:rPr>
          <w:rFonts w:ascii="Arial" w:eastAsia="Times New Roman" w:hAnsi="Arial" w:cs="Arial"/>
          <w:bCs/>
          <w:i/>
          <w:iCs/>
          <w:sz w:val="20"/>
          <w:szCs w:val="20"/>
          <w:u w:color="FF0000"/>
          <w:lang w:eastAsia="ru-RU"/>
        </w:rPr>
        <w:tab/>
        <w:t xml:space="preserve">Общее  и дополнительное  </w:t>
      </w:r>
      <w:r w:rsidRPr="00E136C1">
        <w:rPr>
          <w:rFonts w:ascii="Arial" w:eastAsia="Times New Roman" w:hAnsi="Arial" w:cs="Arial"/>
          <w:bCs/>
          <w:sz w:val="20"/>
          <w:szCs w:val="20"/>
          <w:u w:color="FF0000"/>
          <w:lang w:eastAsia="ru-RU"/>
        </w:rPr>
        <w:t xml:space="preserve"> </w:t>
      </w:r>
      <w:r w:rsidRPr="00E136C1">
        <w:rPr>
          <w:rFonts w:ascii="Arial" w:eastAsia="Times New Roman" w:hAnsi="Arial" w:cs="Arial"/>
          <w:bCs/>
          <w:i/>
          <w:iCs/>
          <w:sz w:val="20"/>
          <w:szCs w:val="20"/>
          <w:u w:color="FF0000"/>
          <w:lang w:eastAsia="ru-RU"/>
        </w:rPr>
        <w:t xml:space="preserve">образование </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xml:space="preserve">В целях реализации полномочий органов местного самоуправления по организации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в районе создана сеть общеобразовательных учреждений, способная в полном объёме обеспечивать государственные гарантии граждан на общее образование. Она включает 22 образовательных учреждений, среди них:  21 средние школы, 1 Нижнетерянская общеобразовательная школа-интернат. </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xml:space="preserve">Общее количество обучающихся в школах составляет – 5006 + 102 коррекционка+4 заочное -вечернее образование  (5010 – в общеобразовательных классах, 102 – в классах для обучающихся с ОВЗ), 4 учащихся в учебно-консультационных пунктах (МКОУ Богучанская средняя школа № 3). Количество первоклассников в 2023году составило – 471 учащихся. </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xml:space="preserve">В начале 2023-2024 учебного года были сформированы 328 классов – комплектов из них 12 коррекционных классов. Средняя наполняемость классов в районе составляет 14,0 единиц. </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color w:val="000000"/>
          <w:sz w:val="20"/>
          <w:szCs w:val="20"/>
          <w:u w:color="FF0000"/>
          <w:lang w:eastAsia="ru-RU"/>
        </w:rPr>
      </w:pPr>
      <w:r w:rsidRPr="00E136C1">
        <w:rPr>
          <w:rFonts w:ascii="Arial" w:eastAsia="Times New Roman" w:hAnsi="Arial" w:cs="Arial"/>
          <w:sz w:val="20"/>
          <w:szCs w:val="20"/>
          <w:u w:color="FF0000"/>
          <w:lang w:eastAsia="ru-RU"/>
        </w:rPr>
        <w:t xml:space="preserve">В 2023-2024 году во вторую смену занимается 8,6 % от общей численности, </w:t>
      </w:r>
      <w:r w:rsidRPr="00E136C1">
        <w:rPr>
          <w:rFonts w:ascii="Arial" w:eastAsia="Times New Roman" w:hAnsi="Arial" w:cs="Arial"/>
          <w:color w:val="000000"/>
          <w:sz w:val="20"/>
          <w:szCs w:val="20"/>
          <w:u w:color="FF0000"/>
          <w:lang w:eastAsia="ru-RU"/>
        </w:rPr>
        <w:t xml:space="preserve"> что составляет 440 учащихся. Учреждения в которых есть вторая смена:</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color w:val="000000"/>
          <w:sz w:val="20"/>
          <w:szCs w:val="20"/>
          <w:u w:color="FF0000"/>
          <w:lang w:eastAsia="ru-RU"/>
        </w:rPr>
      </w:pPr>
      <w:r w:rsidRPr="00E136C1">
        <w:rPr>
          <w:rFonts w:ascii="Arial" w:eastAsia="Times New Roman" w:hAnsi="Arial" w:cs="Arial"/>
          <w:color w:val="000000"/>
          <w:sz w:val="20"/>
          <w:szCs w:val="20"/>
          <w:u w:color="FF0000"/>
          <w:lang w:eastAsia="ru-RU"/>
        </w:rPr>
        <w:t xml:space="preserve">                МКОУ Богучанская школа № 1;</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color w:val="000000"/>
          <w:sz w:val="20"/>
          <w:szCs w:val="20"/>
          <w:u w:color="FF0000"/>
          <w:lang w:eastAsia="ru-RU"/>
        </w:rPr>
      </w:pPr>
      <w:r w:rsidRPr="00E136C1">
        <w:rPr>
          <w:rFonts w:ascii="Arial" w:eastAsia="Times New Roman" w:hAnsi="Arial" w:cs="Arial"/>
          <w:color w:val="000000"/>
          <w:sz w:val="20"/>
          <w:szCs w:val="20"/>
          <w:u w:color="FF0000"/>
          <w:lang w:eastAsia="ru-RU"/>
        </w:rPr>
        <w:t xml:space="preserve">                МКОУ Богучанская школа № 2;</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color w:val="000000"/>
          <w:sz w:val="20"/>
          <w:szCs w:val="20"/>
          <w:u w:color="FF0000"/>
          <w:lang w:eastAsia="ru-RU"/>
        </w:rPr>
      </w:pPr>
      <w:r w:rsidRPr="00E136C1">
        <w:rPr>
          <w:rFonts w:ascii="Arial" w:eastAsia="Times New Roman" w:hAnsi="Arial" w:cs="Arial"/>
          <w:color w:val="000000"/>
          <w:sz w:val="20"/>
          <w:szCs w:val="20"/>
          <w:u w:color="FF0000"/>
          <w:lang w:eastAsia="ru-RU"/>
        </w:rPr>
        <w:t xml:space="preserve">                МКОУ Богучанская средняя школа № 4;</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color w:val="000000"/>
          <w:sz w:val="20"/>
          <w:szCs w:val="20"/>
          <w:u w:color="FF0000"/>
          <w:lang w:eastAsia="ru-RU"/>
        </w:rPr>
      </w:pPr>
      <w:r w:rsidRPr="00E136C1">
        <w:rPr>
          <w:rFonts w:ascii="Arial" w:eastAsia="Times New Roman" w:hAnsi="Arial" w:cs="Arial"/>
          <w:color w:val="000000"/>
          <w:sz w:val="20"/>
          <w:szCs w:val="20"/>
          <w:u w:color="FF0000"/>
          <w:lang w:eastAsia="ru-RU"/>
        </w:rPr>
        <w:t xml:space="preserve">                МКОУ Чуноярская средняя школа  № 13;</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color w:val="000000"/>
          <w:sz w:val="20"/>
          <w:szCs w:val="20"/>
          <w:u w:color="FF0000"/>
          <w:lang w:eastAsia="ru-RU"/>
        </w:rPr>
      </w:pPr>
      <w:r w:rsidRPr="00E136C1">
        <w:rPr>
          <w:rFonts w:ascii="Arial" w:eastAsia="Times New Roman" w:hAnsi="Arial" w:cs="Arial"/>
          <w:color w:val="000000"/>
          <w:sz w:val="20"/>
          <w:szCs w:val="20"/>
          <w:u w:color="FF0000"/>
          <w:lang w:eastAsia="ru-RU"/>
        </w:rPr>
        <w:t xml:space="preserve">                МКОУ Осиновская школа;</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color w:val="000000"/>
          <w:sz w:val="20"/>
          <w:szCs w:val="20"/>
          <w:u w:color="FF0000"/>
          <w:lang w:eastAsia="ru-RU"/>
        </w:rPr>
      </w:pPr>
      <w:r w:rsidRPr="00E136C1">
        <w:rPr>
          <w:rFonts w:ascii="Arial" w:eastAsia="Times New Roman" w:hAnsi="Arial" w:cs="Arial"/>
          <w:color w:val="000000"/>
          <w:sz w:val="20"/>
          <w:szCs w:val="20"/>
          <w:u w:color="FF0000"/>
          <w:lang w:eastAsia="ru-RU"/>
        </w:rPr>
        <w:lastRenderedPageBreak/>
        <w:t xml:space="preserve">                МКОУ Таежнинская школа № 20.</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color w:val="000000"/>
          <w:sz w:val="20"/>
          <w:szCs w:val="20"/>
          <w:u w:color="FF0000"/>
          <w:lang w:eastAsia="ru-RU"/>
        </w:rPr>
        <w:t xml:space="preserve">      </w:t>
      </w:r>
      <w:r w:rsidRPr="00E136C1">
        <w:rPr>
          <w:rFonts w:ascii="Arial" w:eastAsia="Times New Roman" w:hAnsi="Arial" w:cs="Arial"/>
          <w:sz w:val="20"/>
          <w:szCs w:val="20"/>
          <w:u w:color="FF0000"/>
          <w:lang w:eastAsia="ru-RU"/>
        </w:rPr>
        <w:t>Все школы работают в режиме пятидневной учебной недели за исключением   учащихся  9, 10, 11 классов  школ  № 1, № 2, № 4 села Богучаны.</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xml:space="preserve">Все муниципальные образовательные учреждения, реализующие программы общего образования, имеют лицензии на образовательную деятельность и аккредитацию по программам начального общего, основного общего и среднего общего образования. </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xml:space="preserve">Школы района обеспечивают население разнообразными услугами, в том числе услугой общего образования повышенного уровня (профильное обучение), услугой общего образования, осуществляемого по очно-заочной и заочной форме обучения, услугой коррекционного образования. Потребности населения на получение образования повышенного уровня удовлетворяются за счёт реализации модели профильного обучения по индивидуальным учебным планам на базе общеобразовательной подготовки с учетом потребностей, склонностей, способностей и познавательных интересов обучающихся (10 – 11 классы -  Богучанская СОШ № 2, Богучанская СОШ № 4, Таежнинская СОШ № 20, Октябрьская СОШ № 9, 10 класс - Пинчугская СОШ). Сотрудничая с Сибирским Федеральным Университетом,  Богучанская СОШ № 2 выполняет программы профильного обучения по математике, физике, химии, информатике в Роснефть – классах. </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xml:space="preserve">В общеобразовательных учреждениях района работают 925 человек, из них 64 – руководящий состав (директора школ и их заместители); </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xml:space="preserve"> 438 педагогических работников, из которых 345 человек учителя-предметники; 52 человек– учебно-вспомогательный персонал, обслуживающий персонал – 371 человек.  </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Из общей численности педагогических работников имеют высшее профессиональное образование – 324(73,05%).  На 01.01.2024 года из числа педагогических работников высшую квалификационную категорию имели – 42, первую – 176,  не имеют категорий – 106 педагога.</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По результатам ЕГЭ в 2023 году получили аттестат 190 выпускников  из 194 из которых 9 награждены медалями «За особые успехи в учении», в 2022 году были награждены 14 выпускников.</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xml:space="preserve">Доля общеобразовательных организаций всех форм собственности, соответствующих санитарно-гигиеническим правилам и нормативам составляет 100 %. </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xml:space="preserve">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в 2023 году  составил              95,00 %, Выделяются деньги по программам – антитеррор, точки роста, предписание надзорных органов, деньги осваиваются 100%. В районе во всех общеобразовательных учреждениях ведется активная  работа по созданию комфортных и безопасных условий для пребывания детей. Общеобразовательные учреждения района   имеют все виды благоустройства. Ежегодно решаются вопросы, связанные с ремонтом отдельных конструкций зданий общеобразовательных учреждений. </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В 22 школах района действуют медицинские пункты, что составляет     100 % от общего необходимого количества. Средний процент оснащенности медицинских пунктов образовательных учреждений необходимым оборудованием в соответствии с требованиями СанПиН на 01 сентября 2023 года составляет 100,0 %. 19 образовательных учреждений получили лицензию на медицинскую деятельность.</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Во всех школах района  установлены софиты (обеспеченность 100 %), но существует проблема с системами электроснабжения,  часть школ требует капитального ремонта электрических сетей.</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xml:space="preserve">На сегодняшний день электронная почта и доступ к сети Интернет имеется во всех образовательных учреждениях района, но средняя  скорость передачи информации не во всех образовательных учреждениях соответствует требованиям образовательного процесса. </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xml:space="preserve">В 22-х общеобразовательных учреждениях организовано горячее питание (за счет субсидий из федерального бюджета обеспечены горячим питанием 100% обучающихся по программам начального общего образования) За счет краевых субвенций и родительской платы  обеспечены питанием школьники основного общего и среднего общего образования Питание соответствует энергозатратам учащихся разных возрастных групп.  Приготовление блюд соответствует технологии и утвержденному Роспотребнадзором цикличному меню. Во всех школах соблюдаются все необходимые требования к качеству приготовления пищи, составлению меню, санитарному состоянию пищеблоков, хранению и реализации продуктов.  Все школьные столовые укомплектованы штатами.  По данным Управления Федеральной службы по надзору в сфере защиты прав потребителей и благополучия человека в Богучанском районе по Красноярскому краю, в течение пяти последних лет  снизилось число школьников, имеющих хронические заболевания и состоящих на диспансерном учете по классу «Болезни органов пищеварения». </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Доля детей первой и второй групп здоровья в общей численности, обучающихся в муниципальных общеобразовательных учреждениях составила в 2023 году 87,56 %, к 2024году данный показатель останется на уровне 2023 года.</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lastRenderedPageBreak/>
        <w:t>Все образовательные учреждения подключены к системе противопожарного мониторинга  Красноярского края.</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Для обеспечения пожарной безопасности и антитеррористической защищенности в муниципальных образовательных учреждений выполнены следующие мероприятия:</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установлены дублирующие сигналы на пульт пожарной сигнализации;</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установлены системы наружного видеонаблюдения в 19-ти образовательных учреждениях;</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xml:space="preserve"> -  все учреждения имеют паспорта антитеррористической защищенности и безопасности дорожного движения.</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xml:space="preserve">Для организации подвоза детей действуют 9 школьных маршрутов, которые обслуживают 9 автобусов. Все школьные автобусы допущены ГИБДД к перевозке детей, оснащены системой ГЛОНАСС и тахографами.                                                                                                           </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в 2023году, составила  65,82 %.</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p>
    <w:p w:rsidR="00E136C1" w:rsidRPr="00E136C1" w:rsidRDefault="00E136C1" w:rsidP="00E136C1">
      <w:pPr>
        <w:widowControl w:val="0"/>
        <w:autoSpaceDE w:val="0"/>
        <w:autoSpaceDN w:val="0"/>
        <w:adjustRightInd w:val="0"/>
        <w:spacing w:after="0" w:line="240" w:lineRule="auto"/>
        <w:ind w:firstLine="567"/>
        <w:rPr>
          <w:rFonts w:ascii="Arial" w:eastAsia="Times New Roman" w:hAnsi="Arial" w:cs="Arial"/>
          <w:color w:val="000000"/>
          <w:sz w:val="20"/>
          <w:szCs w:val="20"/>
          <w:u w:color="FF0000"/>
          <w:lang w:eastAsia="ru-RU"/>
        </w:rPr>
      </w:pPr>
      <w:r w:rsidRPr="00E136C1">
        <w:rPr>
          <w:rFonts w:ascii="Arial" w:eastAsia="Times New Roman" w:hAnsi="Arial" w:cs="Arial"/>
          <w:bCs/>
          <w:color w:val="000000"/>
          <w:sz w:val="20"/>
          <w:szCs w:val="20"/>
          <w:u w:color="FF0000"/>
          <w:lang w:eastAsia="ru-RU"/>
        </w:rPr>
        <w:t>17. Культура</w:t>
      </w:r>
    </w:p>
    <w:p w:rsidR="00E136C1" w:rsidRPr="00E136C1" w:rsidRDefault="00E136C1" w:rsidP="00E136C1">
      <w:pPr>
        <w:widowControl w:val="0"/>
        <w:autoSpaceDE w:val="0"/>
        <w:autoSpaceDN w:val="0"/>
        <w:adjustRightInd w:val="0"/>
        <w:spacing w:after="0" w:line="240" w:lineRule="auto"/>
        <w:ind w:firstLine="567"/>
        <w:rPr>
          <w:rFonts w:ascii="Arial" w:eastAsia="Times New Roman" w:hAnsi="Arial" w:cs="Arial"/>
          <w:sz w:val="20"/>
          <w:szCs w:val="20"/>
          <w:u w:color="FF0000"/>
          <w:lang w:eastAsia="ru-RU"/>
        </w:rPr>
      </w:pP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В Богучанском районе сеть учреждений культуры выглядит следующим образом:</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i/>
          <w:iCs/>
          <w:sz w:val="20"/>
          <w:szCs w:val="20"/>
          <w:u w:color="FF0000"/>
          <w:lang w:eastAsia="ru-RU"/>
        </w:rPr>
        <w:t xml:space="preserve">- </w:t>
      </w:r>
      <w:r w:rsidRPr="00E136C1">
        <w:rPr>
          <w:rFonts w:ascii="Arial" w:eastAsia="Times New Roman" w:hAnsi="Arial" w:cs="Arial"/>
          <w:sz w:val="20"/>
          <w:szCs w:val="20"/>
          <w:u w:color="FF0000"/>
          <w:lang w:eastAsia="ru-RU"/>
        </w:rPr>
        <w:t>вся клубная сеть централизована на базе МБУК БМ РДК «Янтарь» (со статусом юридического лица)  в составе которого 28 – филиалов:</w:t>
      </w:r>
      <w:r w:rsidRPr="00E136C1">
        <w:rPr>
          <w:rFonts w:ascii="Arial" w:eastAsia="Times New Roman" w:hAnsi="Arial" w:cs="Arial"/>
          <w:i/>
          <w:iCs/>
          <w:sz w:val="20"/>
          <w:szCs w:val="20"/>
          <w:u w:color="FF0000"/>
          <w:lang w:eastAsia="ru-RU"/>
        </w:rPr>
        <w:t xml:space="preserve"> </w:t>
      </w:r>
      <w:r w:rsidRPr="00E136C1">
        <w:rPr>
          <w:rFonts w:ascii="Arial" w:eastAsia="Times New Roman" w:hAnsi="Arial" w:cs="Arial"/>
          <w:sz w:val="20"/>
          <w:szCs w:val="20"/>
          <w:u w:color="FF0000"/>
          <w:lang w:eastAsia="ru-RU"/>
        </w:rPr>
        <w:t>8 сельских клубов, 19 сельских Домов культуры, 1 Автоклуб.</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xml:space="preserve">- </w:t>
      </w:r>
      <w:r w:rsidRPr="00E136C1">
        <w:rPr>
          <w:rFonts w:ascii="Arial" w:eastAsia="Times New Roman" w:hAnsi="Arial" w:cs="Arial"/>
          <w:i/>
          <w:iCs/>
          <w:sz w:val="20"/>
          <w:szCs w:val="20"/>
          <w:u w:color="FF0000"/>
          <w:lang w:eastAsia="ru-RU"/>
        </w:rPr>
        <w:t>Сеть  учреждений культуры</w:t>
      </w:r>
      <w:r w:rsidRPr="00E136C1">
        <w:rPr>
          <w:rFonts w:ascii="Arial" w:eastAsia="Times New Roman" w:hAnsi="Arial" w:cs="Arial"/>
          <w:sz w:val="20"/>
          <w:szCs w:val="20"/>
          <w:u w:color="FF0000"/>
          <w:lang w:eastAsia="ru-RU"/>
        </w:rPr>
        <w:t xml:space="preserve"> библиотечного типа централизована на базе МБУК БМ Центральная районная библиотека (со статусом юридического лица)  в составе которой 24 – филиала.</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i/>
          <w:iCs/>
          <w:sz w:val="20"/>
          <w:szCs w:val="20"/>
          <w:u w:color="FF0000"/>
          <w:lang w:eastAsia="ru-RU"/>
        </w:rPr>
      </w:pPr>
      <w:r w:rsidRPr="00E136C1">
        <w:rPr>
          <w:rFonts w:ascii="Arial" w:eastAsia="Times New Roman" w:hAnsi="Arial" w:cs="Arial"/>
          <w:sz w:val="20"/>
          <w:szCs w:val="20"/>
          <w:u w:color="FF0000"/>
          <w:lang w:eastAsia="ru-RU"/>
        </w:rPr>
        <w:t xml:space="preserve">- </w:t>
      </w:r>
      <w:r w:rsidRPr="00E136C1">
        <w:rPr>
          <w:rFonts w:ascii="Arial" w:eastAsia="Times New Roman" w:hAnsi="Arial" w:cs="Arial"/>
          <w:i/>
          <w:iCs/>
          <w:sz w:val="20"/>
          <w:szCs w:val="20"/>
          <w:u w:color="FF0000"/>
          <w:lang w:eastAsia="ru-RU"/>
        </w:rPr>
        <w:t>Шесть муниципальных бюджетных учреждений дополнительного образования детских школ искусств.</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xml:space="preserve">- </w:t>
      </w:r>
      <w:r w:rsidRPr="00E136C1">
        <w:rPr>
          <w:rFonts w:ascii="Arial" w:eastAsia="Times New Roman" w:hAnsi="Arial" w:cs="Arial"/>
          <w:i/>
          <w:iCs/>
          <w:sz w:val="20"/>
          <w:szCs w:val="20"/>
          <w:u w:color="FF0000"/>
          <w:lang w:eastAsia="ru-RU"/>
        </w:rPr>
        <w:t xml:space="preserve"> МБУК «Богучанский краеведческий музей им. Д.М. Андона»</w:t>
      </w:r>
      <w:r w:rsidRPr="00E136C1">
        <w:rPr>
          <w:rFonts w:ascii="Arial" w:eastAsia="Times New Roman" w:hAnsi="Arial" w:cs="Arial"/>
          <w:sz w:val="20"/>
          <w:szCs w:val="20"/>
          <w:u w:color="FF0000"/>
          <w:lang w:eastAsia="ru-RU"/>
        </w:rPr>
        <w:t>.</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В прогнозном периоде будут сохранены и выполнены к 2025 году  следующие показатели:</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Уровень фактической обеспеченности в муниципальном районе клубами и учреждениями клубного типа от нормативной потребности составит 100 %;</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Уровень фактической обеспеченности муниципальном районе библиотеками составит 100 % (в районе есть населенные пункты с населением до 30 человек, поэтому нет потребности в развитии сети библиотек, для обслуживания населения библиотечными услугами в этих населенных пунктах используется передвижная библиотека);</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xml:space="preserve">Библиотечный фонд общедоступных библиотек всех форм собственности  составит </w:t>
      </w:r>
      <w:r w:rsidRPr="00E136C1">
        <w:rPr>
          <w:rFonts w:ascii="Arial" w:eastAsia="Times New Roman" w:hAnsi="Arial" w:cs="Arial"/>
          <w:bCs/>
          <w:sz w:val="20"/>
          <w:szCs w:val="20"/>
          <w:u w:color="FF0000"/>
          <w:lang w:eastAsia="ru-RU"/>
        </w:rPr>
        <w:t>229512 тыс</w:t>
      </w:r>
      <w:r w:rsidRPr="00E136C1">
        <w:rPr>
          <w:rFonts w:ascii="Arial" w:eastAsia="Times New Roman" w:hAnsi="Arial" w:cs="Arial"/>
          <w:sz w:val="20"/>
          <w:szCs w:val="20"/>
          <w:u w:color="FF0000"/>
          <w:lang w:eastAsia="ru-RU"/>
        </w:rPr>
        <w:t>. тыс. экземпляров.</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Количество предметов основного фонда составит 4422 тыс. экспонатов;</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Процент экспонируемых предметов от числа предметов основного фонда музея составит – 30,5%;</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Количество посетителей музея достигнет 10510 человек.</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По сравнению с 2023 годом изменились в сторону увеличения следующие показатели:</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xml:space="preserve">Количество посещений общедоступных библиотек муниципальной формы собственности составило </w:t>
      </w:r>
      <w:r w:rsidRPr="00E136C1">
        <w:rPr>
          <w:rFonts w:ascii="Arial" w:eastAsia="Times New Roman" w:hAnsi="Arial" w:cs="Arial"/>
          <w:bCs/>
          <w:sz w:val="20"/>
          <w:szCs w:val="20"/>
          <w:u w:color="FF0000"/>
          <w:lang w:eastAsia="ru-RU"/>
        </w:rPr>
        <w:t>228532</w:t>
      </w:r>
      <w:r w:rsidRPr="00E136C1">
        <w:rPr>
          <w:rFonts w:ascii="Arial" w:eastAsia="Times New Roman" w:hAnsi="Arial" w:cs="Arial"/>
          <w:sz w:val="20"/>
          <w:szCs w:val="20"/>
          <w:u w:color="FF0000"/>
          <w:lang w:eastAsia="ru-RU"/>
        </w:rPr>
        <w:t xml:space="preserve">; </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Численность пользователей общедоступных библиотек всех форм собственности - 23832 человек.</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Численность посетителей на платных мероприятиях учреждений культурно-досугового типа всех форм собственности  -  46112 тыс. человек;</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К сети Интернет подключено 100 % сельских  библиотек - филиалов, оборудованы автоматизированные рабочие места для читателей. Музей обеспечен доступом к интернету, имеет собственный сайт, установлена автоматизированная музейная система, оборудовано автоматизированное место для работы посетителей с ресурсами, разработан и утвержден паспорт безопасности.</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В прогнозном периоде требуют капитального ремонта:</w:t>
      </w:r>
    </w:p>
    <w:p w:rsidR="00E136C1" w:rsidRPr="00E136C1" w:rsidRDefault="00E136C1" w:rsidP="00E136C1">
      <w:pPr>
        <w:widowControl w:val="0"/>
        <w:autoSpaceDE w:val="0"/>
        <w:autoSpaceDN w:val="0"/>
        <w:adjustRightInd w:val="0"/>
        <w:spacing w:before="120" w:after="12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bCs/>
          <w:sz w:val="20"/>
          <w:szCs w:val="20"/>
          <w:u w:color="FF0000"/>
          <w:lang w:eastAsia="ru-RU"/>
        </w:rPr>
        <w:t>11 Домов культуры</w:t>
      </w:r>
      <w:r w:rsidRPr="00E136C1">
        <w:rPr>
          <w:rFonts w:ascii="Arial" w:eastAsia="Times New Roman" w:hAnsi="Arial" w:cs="Arial"/>
          <w:sz w:val="20"/>
          <w:szCs w:val="20"/>
          <w:u w:color="FF0000"/>
          <w:lang w:eastAsia="ru-RU"/>
        </w:rPr>
        <w:t xml:space="preserve">: </w:t>
      </w:r>
    </w:p>
    <w:p w:rsidR="00E136C1" w:rsidRPr="00E136C1" w:rsidRDefault="00E136C1" w:rsidP="00E136C1">
      <w:pPr>
        <w:widowControl w:val="0"/>
        <w:numPr>
          <w:ilvl w:val="0"/>
          <w:numId w:val="10"/>
        </w:numPr>
        <w:autoSpaceDE w:val="0"/>
        <w:autoSpaceDN w:val="0"/>
        <w:adjustRightInd w:val="0"/>
        <w:spacing w:after="0" w:line="240" w:lineRule="auto"/>
        <w:ind w:left="720"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СДК п. Новохайский – филиал МБУК БМ РДК «Янтарь»;</w:t>
      </w:r>
    </w:p>
    <w:p w:rsidR="00E136C1" w:rsidRPr="00E136C1" w:rsidRDefault="00E136C1" w:rsidP="00E136C1">
      <w:pPr>
        <w:widowControl w:val="0"/>
        <w:numPr>
          <w:ilvl w:val="0"/>
          <w:numId w:val="10"/>
        </w:numPr>
        <w:autoSpaceDE w:val="0"/>
        <w:autoSpaceDN w:val="0"/>
        <w:adjustRightInd w:val="0"/>
        <w:spacing w:after="0" w:line="240" w:lineRule="auto"/>
        <w:ind w:left="720"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СК с. Карабула - филиал МБУК БМ РДК «Янтарь»;</w:t>
      </w:r>
    </w:p>
    <w:p w:rsidR="00E136C1" w:rsidRPr="00E136C1" w:rsidRDefault="00E136C1" w:rsidP="00E136C1">
      <w:pPr>
        <w:widowControl w:val="0"/>
        <w:numPr>
          <w:ilvl w:val="0"/>
          <w:numId w:val="10"/>
        </w:numPr>
        <w:autoSpaceDE w:val="0"/>
        <w:autoSpaceDN w:val="0"/>
        <w:adjustRightInd w:val="0"/>
        <w:spacing w:after="0" w:line="240" w:lineRule="auto"/>
        <w:ind w:left="720"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СДК п. Нижнетерянск - филиал МБУК БМ РДК «Янтарь»;</w:t>
      </w:r>
    </w:p>
    <w:p w:rsidR="00E136C1" w:rsidRPr="00E136C1" w:rsidRDefault="00E136C1" w:rsidP="00E136C1">
      <w:pPr>
        <w:widowControl w:val="0"/>
        <w:numPr>
          <w:ilvl w:val="0"/>
          <w:numId w:val="10"/>
        </w:numPr>
        <w:autoSpaceDE w:val="0"/>
        <w:autoSpaceDN w:val="0"/>
        <w:adjustRightInd w:val="0"/>
        <w:spacing w:after="0" w:line="240" w:lineRule="auto"/>
        <w:ind w:left="720"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СК д. Ярки - филиал МБУК БМ РДК «Янтарь»;</w:t>
      </w:r>
    </w:p>
    <w:p w:rsidR="00E136C1" w:rsidRPr="00E136C1" w:rsidRDefault="00E136C1" w:rsidP="00E136C1">
      <w:pPr>
        <w:widowControl w:val="0"/>
        <w:numPr>
          <w:ilvl w:val="0"/>
          <w:numId w:val="10"/>
        </w:numPr>
        <w:autoSpaceDE w:val="0"/>
        <w:autoSpaceDN w:val="0"/>
        <w:adjustRightInd w:val="0"/>
        <w:spacing w:after="0" w:line="240" w:lineRule="auto"/>
        <w:ind w:left="720"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СДК п. Октябрьский - филиал МБУК БМ РДК «Янтарь»;</w:t>
      </w:r>
    </w:p>
    <w:p w:rsidR="00E136C1" w:rsidRPr="00E136C1" w:rsidRDefault="00E136C1" w:rsidP="00E136C1">
      <w:pPr>
        <w:widowControl w:val="0"/>
        <w:numPr>
          <w:ilvl w:val="0"/>
          <w:numId w:val="10"/>
        </w:numPr>
        <w:autoSpaceDE w:val="0"/>
        <w:autoSpaceDN w:val="0"/>
        <w:adjustRightInd w:val="0"/>
        <w:spacing w:after="0" w:line="240" w:lineRule="auto"/>
        <w:ind w:left="720"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СДК п. Хребтовый - филиал МБУК БМ РДК «Янтарь»;</w:t>
      </w:r>
    </w:p>
    <w:p w:rsidR="00E136C1" w:rsidRPr="00E136C1" w:rsidRDefault="00E136C1" w:rsidP="00E136C1">
      <w:pPr>
        <w:widowControl w:val="0"/>
        <w:numPr>
          <w:ilvl w:val="0"/>
          <w:numId w:val="10"/>
        </w:numPr>
        <w:autoSpaceDE w:val="0"/>
        <w:autoSpaceDN w:val="0"/>
        <w:adjustRightInd w:val="0"/>
        <w:spacing w:after="0" w:line="240" w:lineRule="auto"/>
        <w:ind w:left="720"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lastRenderedPageBreak/>
        <w:t>СДК «Юность» с. Чунояр - филиал МБУК БМ РДК «Янтарь»</w:t>
      </w:r>
    </w:p>
    <w:p w:rsidR="00E136C1" w:rsidRPr="00E136C1" w:rsidRDefault="00E136C1" w:rsidP="00E136C1">
      <w:pPr>
        <w:widowControl w:val="0"/>
        <w:numPr>
          <w:ilvl w:val="0"/>
          <w:numId w:val="10"/>
        </w:numPr>
        <w:autoSpaceDE w:val="0"/>
        <w:autoSpaceDN w:val="0"/>
        <w:adjustRightInd w:val="0"/>
        <w:spacing w:after="0" w:line="240" w:lineRule="auto"/>
        <w:ind w:left="720"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РДК «Янтарь»;</w:t>
      </w:r>
    </w:p>
    <w:p w:rsidR="00E136C1" w:rsidRPr="00E136C1" w:rsidRDefault="00E136C1" w:rsidP="00E136C1">
      <w:pPr>
        <w:widowControl w:val="0"/>
        <w:numPr>
          <w:ilvl w:val="0"/>
          <w:numId w:val="10"/>
        </w:numPr>
        <w:autoSpaceDE w:val="0"/>
        <w:autoSpaceDN w:val="0"/>
        <w:adjustRightInd w:val="0"/>
        <w:spacing w:after="0" w:line="240" w:lineRule="auto"/>
        <w:ind w:left="720"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СДК п. Такучет - филиал МБУК БМ РДК «Янтарь»;</w:t>
      </w:r>
    </w:p>
    <w:p w:rsidR="00E136C1" w:rsidRPr="00E136C1" w:rsidRDefault="00E136C1" w:rsidP="00E136C1">
      <w:pPr>
        <w:widowControl w:val="0"/>
        <w:numPr>
          <w:ilvl w:val="0"/>
          <w:numId w:val="10"/>
        </w:numPr>
        <w:autoSpaceDE w:val="0"/>
        <w:autoSpaceDN w:val="0"/>
        <w:adjustRightInd w:val="0"/>
        <w:spacing w:after="0" w:line="240" w:lineRule="auto"/>
        <w:ind w:left="720"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СДК п. Невонка - филиал МБУК БМ РДК «Янтарь»;</w:t>
      </w:r>
    </w:p>
    <w:p w:rsidR="00E136C1" w:rsidRPr="00E136C1" w:rsidRDefault="00E136C1" w:rsidP="00E136C1">
      <w:pPr>
        <w:widowControl w:val="0"/>
        <w:numPr>
          <w:ilvl w:val="0"/>
          <w:numId w:val="10"/>
        </w:numPr>
        <w:autoSpaceDE w:val="0"/>
        <w:autoSpaceDN w:val="0"/>
        <w:adjustRightInd w:val="0"/>
        <w:spacing w:after="0" w:line="240" w:lineRule="auto"/>
        <w:ind w:left="720"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СДК п. Артюгино - филиал МБУК БМ РДК «Янтарь».</w:t>
      </w:r>
    </w:p>
    <w:p w:rsidR="00E136C1" w:rsidRPr="00E136C1" w:rsidRDefault="00E136C1" w:rsidP="00E136C1">
      <w:pPr>
        <w:widowControl w:val="0"/>
        <w:numPr>
          <w:ilvl w:val="12"/>
          <w:numId w:val="0"/>
        </w:numPr>
        <w:autoSpaceDE w:val="0"/>
        <w:autoSpaceDN w:val="0"/>
        <w:adjustRightInd w:val="0"/>
        <w:spacing w:after="0" w:line="240" w:lineRule="auto"/>
        <w:ind w:firstLine="567"/>
        <w:jc w:val="both"/>
        <w:rPr>
          <w:rFonts w:ascii="Arial" w:eastAsia="Times New Roman" w:hAnsi="Arial" w:cs="Arial"/>
          <w:sz w:val="20"/>
          <w:szCs w:val="20"/>
          <w:u w:color="FF0000"/>
          <w:lang w:eastAsia="ru-RU"/>
        </w:rPr>
      </w:pPr>
    </w:p>
    <w:p w:rsidR="00E136C1" w:rsidRPr="00E136C1" w:rsidRDefault="00E136C1" w:rsidP="00E136C1">
      <w:pPr>
        <w:widowControl w:val="0"/>
        <w:numPr>
          <w:ilvl w:val="12"/>
          <w:numId w:val="0"/>
        </w:numPr>
        <w:autoSpaceDE w:val="0"/>
        <w:autoSpaceDN w:val="0"/>
        <w:adjustRightInd w:val="0"/>
        <w:spacing w:before="120" w:after="120" w:line="240" w:lineRule="auto"/>
        <w:ind w:firstLine="567"/>
        <w:jc w:val="both"/>
        <w:rPr>
          <w:rFonts w:ascii="Arial" w:eastAsia="Times New Roman" w:hAnsi="Arial" w:cs="Arial"/>
          <w:bCs/>
          <w:sz w:val="20"/>
          <w:szCs w:val="20"/>
          <w:u w:color="FF0000"/>
          <w:lang w:eastAsia="ru-RU"/>
        </w:rPr>
      </w:pPr>
      <w:r w:rsidRPr="00E136C1">
        <w:rPr>
          <w:rFonts w:ascii="Arial" w:eastAsia="Times New Roman" w:hAnsi="Arial" w:cs="Arial"/>
          <w:bCs/>
          <w:sz w:val="20"/>
          <w:szCs w:val="20"/>
          <w:u w:color="FF0000"/>
          <w:lang w:eastAsia="ru-RU"/>
        </w:rPr>
        <w:t>11 библиотек:</w:t>
      </w:r>
    </w:p>
    <w:p w:rsidR="00E136C1" w:rsidRPr="00E136C1" w:rsidRDefault="00E136C1" w:rsidP="00E136C1">
      <w:pPr>
        <w:widowControl w:val="0"/>
        <w:numPr>
          <w:ilvl w:val="0"/>
          <w:numId w:val="10"/>
        </w:numPr>
        <w:autoSpaceDE w:val="0"/>
        <w:autoSpaceDN w:val="0"/>
        <w:adjustRightInd w:val="0"/>
        <w:spacing w:after="0" w:line="240" w:lineRule="auto"/>
        <w:ind w:left="720"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Пинчугская сельская библиотека - филиал МБУК БМ ЦРБ;</w:t>
      </w:r>
    </w:p>
    <w:p w:rsidR="00E136C1" w:rsidRPr="00E136C1" w:rsidRDefault="00E136C1" w:rsidP="00E136C1">
      <w:pPr>
        <w:widowControl w:val="0"/>
        <w:numPr>
          <w:ilvl w:val="0"/>
          <w:numId w:val="10"/>
        </w:numPr>
        <w:autoSpaceDE w:val="0"/>
        <w:autoSpaceDN w:val="0"/>
        <w:adjustRightInd w:val="0"/>
        <w:spacing w:after="0" w:line="240" w:lineRule="auto"/>
        <w:ind w:left="720"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Чуноярская сельская библиотека – филиал МБУК БМ ЦРБ;</w:t>
      </w:r>
    </w:p>
    <w:p w:rsidR="00E136C1" w:rsidRPr="00E136C1" w:rsidRDefault="00E136C1" w:rsidP="00E136C1">
      <w:pPr>
        <w:widowControl w:val="0"/>
        <w:numPr>
          <w:ilvl w:val="0"/>
          <w:numId w:val="10"/>
        </w:numPr>
        <w:autoSpaceDE w:val="0"/>
        <w:autoSpaceDN w:val="0"/>
        <w:adjustRightInd w:val="0"/>
        <w:spacing w:after="0" w:line="240" w:lineRule="auto"/>
        <w:ind w:left="720"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Невонская библиотека - филиал МБУК БМ ЦРБ;</w:t>
      </w:r>
    </w:p>
    <w:p w:rsidR="00E136C1" w:rsidRPr="00E136C1" w:rsidRDefault="00E136C1" w:rsidP="00E136C1">
      <w:pPr>
        <w:widowControl w:val="0"/>
        <w:numPr>
          <w:ilvl w:val="0"/>
          <w:numId w:val="10"/>
        </w:numPr>
        <w:autoSpaceDE w:val="0"/>
        <w:autoSpaceDN w:val="0"/>
        <w:adjustRightInd w:val="0"/>
        <w:spacing w:after="0" w:line="240" w:lineRule="auto"/>
        <w:ind w:left="720"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Манзенская библиотека - филиал МБУК БМ ЦРБ;</w:t>
      </w:r>
    </w:p>
    <w:p w:rsidR="00E136C1" w:rsidRPr="00E136C1" w:rsidRDefault="00E136C1" w:rsidP="00E136C1">
      <w:pPr>
        <w:widowControl w:val="0"/>
        <w:numPr>
          <w:ilvl w:val="0"/>
          <w:numId w:val="10"/>
        </w:numPr>
        <w:autoSpaceDE w:val="0"/>
        <w:autoSpaceDN w:val="0"/>
        <w:adjustRightInd w:val="0"/>
        <w:spacing w:after="0" w:line="240" w:lineRule="auto"/>
        <w:ind w:left="720"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Артюгинская библиотека - филиал МБУК БМ ЦРБ;</w:t>
      </w:r>
    </w:p>
    <w:p w:rsidR="00E136C1" w:rsidRPr="00E136C1" w:rsidRDefault="00E136C1" w:rsidP="00E136C1">
      <w:pPr>
        <w:widowControl w:val="0"/>
        <w:numPr>
          <w:ilvl w:val="0"/>
          <w:numId w:val="10"/>
        </w:numPr>
        <w:autoSpaceDE w:val="0"/>
        <w:autoSpaceDN w:val="0"/>
        <w:adjustRightInd w:val="0"/>
        <w:spacing w:after="0" w:line="240" w:lineRule="auto"/>
        <w:ind w:left="720"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Нижнетерянская библиотека - филиал МБУК БМ ЦРБ;</w:t>
      </w:r>
    </w:p>
    <w:p w:rsidR="00E136C1" w:rsidRPr="00E136C1" w:rsidRDefault="00E136C1" w:rsidP="00E136C1">
      <w:pPr>
        <w:widowControl w:val="0"/>
        <w:numPr>
          <w:ilvl w:val="0"/>
          <w:numId w:val="10"/>
        </w:numPr>
        <w:autoSpaceDE w:val="0"/>
        <w:autoSpaceDN w:val="0"/>
        <w:adjustRightInd w:val="0"/>
        <w:spacing w:after="0" w:line="240" w:lineRule="auto"/>
        <w:ind w:left="720"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Новохайская библиотека - филиал МБУК БМ ЦРБ;</w:t>
      </w:r>
    </w:p>
    <w:p w:rsidR="00E136C1" w:rsidRPr="00E136C1" w:rsidRDefault="00E136C1" w:rsidP="00E136C1">
      <w:pPr>
        <w:widowControl w:val="0"/>
        <w:numPr>
          <w:ilvl w:val="0"/>
          <w:numId w:val="10"/>
        </w:numPr>
        <w:autoSpaceDE w:val="0"/>
        <w:autoSpaceDN w:val="0"/>
        <w:adjustRightInd w:val="0"/>
        <w:spacing w:after="0" w:line="240" w:lineRule="auto"/>
        <w:ind w:left="720"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Ангарская библиотека - филиал МБУК БМ ЦРБ;</w:t>
      </w:r>
    </w:p>
    <w:p w:rsidR="00E136C1" w:rsidRPr="00E136C1" w:rsidRDefault="00E136C1" w:rsidP="00E136C1">
      <w:pPr>
        <w:widowControl w:val="0"/>
        <w:numPr>
          <w:ilvl w:val="0"/>
          <w:numId w:val="10"/>
        </w:numPr>
        <w:autoSpaceDE w:val="0"/>
        <w:autoSpaceDN w:val="0"/>
        <w:adjustRightInd w:val="0"/>
        <w:spacing w:after="0" w:line="240" w:lineRule="auto"/>
        <w:ind w:left="720"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Сельская библиотека - филиал №10, мкр. Западный, с. Богучаны МБУК БМ ЦРБ;</w:t>
      </w:r>
    </w:p>
    <w:p w:rsidR="00E136C1" w:rsidRPr="00E136C1" w:rsidRDefault="00E136C1" w:rsidP="00E136C1">
      <w:pPr>
        <w:widowControl w:val="0"/>
        <w:numPr>
          <w:ilvl w:val="0"/>
          <w:numId w:val="10"/>
        </w:numPr>
        <w:autoSpaceDE w:val="0"/>
        <w:autoSpaceDN w:val="0"/>
        <w:adjustRightInd w:val="0"/>
        <w:spacing w:after="0" w:line="240" w:lineRule="auto"/>
        <w:ind w:left="720"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Таёжнинская сельская библиотека-филиал</w:t>
      </w:r>
      <w:r w:rsidRPr="00E136C1">
        <w:rPr>
          <w:rFonts w:ascii="Arial" w:eastAsia="Times New Roman" w:hAnsi="Arial" w:cs="Arial"/>
          <w:i/>
          <w:iCs/>
          <w:sz w:val="20"/>
          <w:szCs w:val="20"/>
          <w:u w:color="FF0000"/>
          <w:lang w:eastAsia="ru-RU"/>
        </w:rPr>
        <w:t> </w:t>
      </w:r>
      <w:r w:rsidRPr="00E136C1">
        <w:rPr>
          <w:rFonts w:ascii="Arial" w:eastAsia="Times New Roman" w:hAnsi="Arial" w:cs="Arial"/>
          <w:sz w:val="20"/>
          <w:szCs w:val="20"/>
          <w:u w:color="FF0000"/>
          <w:lang w:eastAsia="ru-RU"/>
        </w:rPr>
        <w:t>МБУК БМ ЦРБ;</w:t>
      </w:r>
    </w:p>
    <w:p w:rsidR="00E136C1" w:rsidRPr="00E136C1" w:rsidRDefault="00E136C1" w:rsidP="00E136C1">
      <w:pPr>
        <w:widowControl w:val="0"/>
        <w:numPr>
          <w:ilvl w:val="0"/>
          <w:numId w:val="10"/>
        </w:numPr>
        <w:autoSpaceDE w:val="0"/>
        <w:autoSpaceDN w:val="0"/>
        <w:adjustRightInd w:val="0"/>
        <w:spacing w:after="0" w:line="240" w:lineRule="auto"/>
        <w:ind w:left="720"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МБУК БМ Центральная районная библиотека.</w:t>
      </w:r>
    </w:p>
    <w:p w:rsidR="00E136C1" w:rsidRPr="00E136C1" w:rsidRDefault="00E136C1" w:rsidP="00E136C1">
      <w:pPr>
        <w:widowControl w:val="0"/>
        <w:numPr>
          <w:ilvl w:val="12"/>
          <w:numId w:val="0"/>
        </w:numPr>
        <w:autoSpaceDE w:val="0"/>
        <w:autoSpaceDN w:val="0"/>
        <w:adjustRightInd w:val="0"/>
        <w:spacing w:before="120" w:after="120" w:line="240" w:lineRule="auto"/>
        <w:ind w:firstLine="567"/>
        <w:jc w:val="both"/>
        <w:rPr>
          <w:rFonts w:ascii="Arial" w:eastAsia="Times New Roman" w:hAnsi="Arial" w:cs="Arial"/>
          <w:bCs/>
          <w:sz w:val="20"/>
          <w:szCs w:val="20"/>
          <w:u w:color="FF0000"/>
          <w:lang w:eastAsia="ru-RU"/>
        </w:rPr>
      </w:pPr>
      <w:r w:rsidRPr="00E136C1">
        <w:rPr>
          <w:rFonts w:ascii="Arial" w:eastAsia="Times New Roman" w:hAnsi="Arial" w:cs="Arial"/>
          <w:bCs/>
          <w:sz w:val="20"/>
          <w:szCs w:val="20"/>
          <w:u w:color="FF0000"/>
          <w:lang w:eastAsia="ru-RU"/>
        </w:rPr>
        <w:t xml:space="preserve">5 детских школ искусств: </w:t>
      </w:r>
    </w:p>
    <w:p w:rsidR="00E136C1" w:rsidRPr="00E136C1" w:rsidRDefault="00E136C1" w:rsidP="00E136C1">
      <w:pPr>
        <w:widowControl w:val="0"/>
        <w:numPr>
          <w:ilvl w:val="12"/>
          <w:numId w:val="0"/>
        </w:numPr>
        <w:autoSpaceDE w:val="0"/>
        <w:autoSpaceDN w:val="0"/>
        <w:adjustRightInd w:val="0"/>
        <w:spacing w:before="120" w:after="12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МБУ ДО «Богучанская ДШИ» (демонтаж и монтаж дверей, входных дверей в уличный туалет, расширение проемов для прохода инвалидной коляски, ремонт потолков в учебных кабинетах, установка пандуса);</w:t>
      </w:r>
    </w:p>
    <w:p w:rsidR="00E136C1" w:rsidRPr="00E136C1" w:rsidRDefault="00E136C1" w:rsidP="00E136C1">
      <w:pPr>
        <w:widowControl w:val="0"/>
        <w:numPr>
          <w:ilvl w:val="0"/>
          <w:numId w:val="10"/>
        </w:numPr>
        <w:autoSpaceDE w:val="0"/>
        <w:autoSpaceDN w:val="0"/>
        <w:adjustRightInd w:val="0"/>
        <w:spacing w:after="0" w:line="240" w:lineRule="auto"/>
        <w:ind w:firstLine="1276"/>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МБУ ДО «Пинчугская ДШИ» (разработка ПСД на проведение капремонта, ремонт системы централизованного отопления, пола с заменой линолеума в коридоре 1 этажа, тротуаров (изготовление настилов, строительство забора по периметру территории, строительство площадки под мусорный контейнер, ремонт фасада здания)</w:t>
      </w:r>
    </w:p>
    <w:p w:rsidR="00E136C1" w:rsidRPr="00E136C1" w:rsidRDefault="00E136C1" w:rsidP="00E136C1">
      <w:pPr>
        <w:widowControl w:val="0"/>
        <w:numPr>
          <w:ilvl w:val="0"/>
          <w:numId w:val="10"/>
        </w:numPr>
        <w:autoSpaceDE w:val="0"/>
        <w:autoSpaceDN w:val="0"/>
        <w:adjustRightInd w:val="0"/>
        <w:spacing w:after="0" w:line="240" w:lineRule="auto"/>
        <w:ind w:firstLine="1276"/>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МБУ ДО Ангарская ДШИ (замена кровли, замена межкомнатных дверных проемов и дверей (16шт.), ремонт полов в здании, оборудование туалетной комнаты для мальчиков (по предписанию), замена септика, постройка навеса над крыльцом центрального входа);</w:t>
      </w:r>
    </w:p>
    <w:p w:rsidR="00E136C1" w:rsidRPr="00E136C1" w:rsidRDefault="00E136C1" w:rsidP="00E136C1">
      <w:pPr>
        <w:widowControl w:val="0"/>
        <w:numPr>
          <w:ilvl w:val="0"/>
          <w:numId w:val="10"/>
        </w:numPr>
        <w:autoSpaceDE w:val="0"/>
        <w:autoSpaceDN w:val="0"/>
        <w:adjustRightInd w:val="0"/>
        <w:spacing w:after="0" w:line="240" w:lineRule="auto"/>
        <w:ind w:firstLine="1276"/>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МБУ ДО Невонская ДШИ (частичная замена кровли, окон ПВХ);</w:t>
      </w:r>
    </w:p>
    <w:p w:rsidR="00E136C1" w:rsidRPr="00E136C1" w:rsidRDefault="00E136C1" w:rsidP="00E136C1">
      <w:pPr>
        <w:widowControl w:val="0"/>
        <w:numPr>
          <w:ilvl w:val="0"/>
          <w:numId w:val="10"/>
        </w:numPr>
        <w:autoSpaceDE w:val="0"/>
        <w:autoSpaceDN w:val="0"/>
        <w:adjustRightInd w:val="0"/>
        <w:spacing w:after="0" w:line="240" w:lineRule="auto"/>
        <w:ind w:firstLine="1276"/>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МБУ ДО «Манзенская ДШИ» (утепление чердачного перекрытия, есть локально-сметный расчет (пересчет на 2023г.)).</w:t>
      </w:r>
    </w:p>
    <w:p w:rsidR="00E136C1" w:rsidRPr="00E136C1" w:rsidRDefault="00E136C1" w:rsidP="00E136C1">
      <w:pPr>
        <w:widowControl w:val="0"/>
        <w:autoSpaceDE w:val="0"/>
        <w:autoSpaceDN w:val="0"/>
        <w:adjustRightInd w:val="0"/>
        <w:spacing w:before="120" w:after="120" w:line="240" w:lineRule="auto"/>
        <w:ind w:firstLine="567"/>
        <w:jc w:val="both"/>
        <w:rPr>
          <w:rFonts w:ascii="Arial" w:eastAsia="Times New Roman" w:hAnsi="Arial" w:cs="Arial"/>
          <w:bCs/>
          <w:sz w:val="20"/>
          <w:szCs w:val="20"/>
          <w:u w:color="FF0000"/>
          <w:lang w:eastAsia="ru-RU"/>
        </w:rPr>
      </w:pPr>
      <w:r w:rsidRPr="00E136C1">
        <w:rPr>
          <w:rFonts w:ascii="Arial" w:eastAsia="Times New Roman" w:hAnsi="Arial" w:cs="Arial"/>
          <w:bCs/>
          <w:sz w:val="20"/>
          <w:szCs w:val="20"/>
          <w:u w:color="FF0000"/>
          <w:lang w:eastAsia="ru-RU"/>
        </w:rPr>
        <w:t>Краеведческий музей:</w:t>
      </w:r>
    </w:p>
    <w:p w:rsidR="00E136C1" w:rsidRPr="00E136C1" w:rsidRDefault="00E136C1" w:rsidP="00E136C1">
      <w:pPr>
        <w:widowControl w:val="0"/>
        <w:autoSpaceDE w:val="0"/>
        <w:autoSpaceDN w:val="0"/>
        <w:adjustRightInd w:val="0"/>
        <w:spacing w:before="120" w:after="12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для устранения нарушений обязательных требований пожарной безопасности необходимо проведение огнезащитной обработки деревянной обрешетки кровли крыши здания, замена металлочерепицы.</w:t>
      </w:r>
    </w:p>
    <w:p w:rsidR="00E136C1" w:rsidRPr="00E136C1" w:rsidRDefault="00E136C1" w:rsidP="00E136C1">
      <w:pPr>
        <w:widowControl w:val="0"/>
        <w:autoSpaceDE w:val="0"/>
        <w:autoSpaceDN w:val="0"/>
        <w:adjustRightInd w:val="0"/>
        <w:spacing w:before="120" w:after="12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xml:space="preserve">В прогнозном году требуется проведение </w:t>
      </w:r>
      <w:r w:rsidRPr="00E136C1">
        <w:rPr>
          <w:rFonts w:ascii="Arial" w:eastAsia="Times New Roman" w:hAnsi="Arial" w:cs="Arial"/>
          <w:bCs/>
          <w:sz w:val="20"/>
          <w:szCs w:val="20"/>
          <w:u w:color="FF0000"/>
          <w:lang w:eastAsia="ru-RU"/>
        </w:rPr>
        <w:t>реконструкции и капитального ремонта</w:t>
      </w:r>
      <w:r w:rsidRPr="00E136C1">
        <w:rPr>
          <w:rFonts w:ascii="Arial" w:eastAsia="Times New Roman" w:hAnsi="Arial" w:cs="Arial"/>
          <w:sz w:val="20"/>
          <w:szCs w:val="20"/>
          <w:u w:color="FF0000"/>
          <w:lang w:eastAsia="ru-RU"/>
        </w:rPr>
        <w:t xml:space="preserve"> в МБУ ДО «Таежнинская ДШИ» (сопроводительная документация готова, на составление ПСД по реконструкции здания и капитальному ремонту с экспертизой требуется 10000, 00 тысяч рублей. </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xml:space="preserve">В </w:t>
      </w:r>
      <w:r w:rsidRPr="00E136C1">
        <w:rPr>
          <w:rFonts w:ascii="Arial" w:eastAsia="Times New Roman" w:hAnsi="Arial" w:cs="Arial"/>
          <w:bCs/>
          <w:sz w:val="20"/>
          <w:szCs w:val="20"/>
          <w:u w:color="FF0000"/>
          <w:lang w:eastAsia="ru-RU"/>
        </w:rPr>
        <w:t>аварийном состоянии</w:t>
      </w:r>
      <w:r w:rsidRPr="00E136C1">
        <w:rPr>
          <w:rFonts w:ascii="Arial" w:eastAsia="Times New Roman" w:hAnsi="Arial" w:cs="Arial"/>
          <w:sz w:val="20"/>
          <w:szCs w:val="20"/>
          <w:u w:color="FF0000"/>
          <w:lang w:eastAsia="ru-RU"/>
        </w:rPr>
        <w:t xml:space="preserve"> находится здание СДК п. Пинчуга. Необходимо  строительство нового здания, так как проведение капремонта нецелесообразно.</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xml:space="preserve">В двух населенных пунктах района Дома культуры находятся в приспособленных ветхих помещениях (Карабула, Нижнетерянск), в п. Говорково клуб занимает часть изношенного арендованного помещения, проведение капитального ремонта нецелесообразно, необходимо строить новые здания. </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xml:space="preserve">В 2022 году в рамках государственной программы «Развитие культуры и туризма» был начат капитальный ремонт сельского Дома культуры в п. Красногорьевский, в 2023 году  выполнен комплекс работ по внутренней отделке здания на сумму 9159,6 тыс. рублей, из них 91,6 тыс. руб. за счет местного бюджета. </w:t>
      </w:r>
    </w:p>
    <w:p w:rsidR="00E136C1" w:rsidRPr="00E136C1" w:rsidRDefault="00E136C1" w:rsidP="00E136C1">
      <w:pPr>
        <w:widowControl w:val="0"/>
        <w:autoSpaceDE w:val="0"/>
        <w:autoSpaceDN w:val="0"/>
        <w:adjustRightInd w:val="0"/>
        <w:spacing w:after="0" w:line="240" w:lineRule="auto"/>
        <w:ind w:firstLine="567"/>
        <w:rPr>
          <w:rFonts w:ascii="Arial" w:eastAsia="Times New Roman" w:hAnsi="Arial" w:cs="Arial"/>
          <w:color w:val="000000"/>
          <w:sz w:val="20"/>
          <w:szCs w:val="20"/>
          <w:u w:color="FF0000"/>
          <w:lang w:eastAsia="ru-RU"/>
        </w:rPr>
      </w:pPr>
    </w:p>
    <w:p w:rsidR="00E136C1" w:rsidRPr="00E136C1" w:rsidRDefault="00E136C1" w:rsidP="00E136C1">
      <w:pPr>
        <w:widowControl w:val="0"/>
        <w:autoSpaceDE w:val="0"/>
        <w:autoSpaceDN w:val="0"/>
        <w:adjustRightInd w:val="0"/>
        <w:spacing w:after="0" w:line="240" w:lineRule="auto"/>
        <w:ind w:firstLine="567"/>
        <w:rPr>
          <w:rFonts w:ascii="Arial" w:eastAsia="Times New Roman" w:hAnsi="Arial" w:cs="Arial"/>
          <w:color w:val="000000"/>
          <w:sz w:val="20"/>
          <w:szCs w:val="20"/>
          <w:u w:color="FF0000"/>
          <w:lang w:eastAsia="ru-RU"/>
        </w:rPr>
      </w:pPr>
      <w:r w:rsidRPr="00E136C1">
        <w:rPr>
          <w:rFonts w:ascii="Arial" w:eastAsia="Times New Roman" w:hAnsi="Arial" w:cs="Arial"/>
          <w:bCs/>
          <w:color w:val="000000"/>
          <w:sz w:val="20"/>
          <w:szCs w:val="20"/>
          <w:u w:color="FF0000"/>
          <w:lang w:eastAsia="ru-RU"/>
        </w:rPr>
        <w:t>18. Физическая культура и спорт</w:t>
      </w:r>
    </w:p>
    <w:p w:rsidR="00E136C1" w:rsidRPr="00E136C1" w:rsidRDefault="00E136C1" w:rsidP="00E136C1">
      <w:pPr>
        <w:widowControl w:val="0"/>
        <w:autoSpaceDE w:val="0"/>
        <w:autoSpaceDN w:val="0"/>
        <w:adjustRightInd w:val="0"/>
        <w:spacing w:after="0" w:line="240" w:lineRule="auto"/>
        <w:ind w:firstLine="567"/>
        <w:rPr>
          <w:rFonts w:ascii="Arial" w:eastAsia="Times New Roman" w:hAnsi="Arial" w:cs="Arial"/>
          <w:sz w:val="20"/>
          <w:szCs w:val="20"/>
          <w:u w:color="FF0000"/>
          <w:lang w:eastAsia="ru-RU"/>
        </w:rPr>
      </w:pPr>
    </w:p>
    <w:p w:rsidR="00E136C1" w:rsidRPr="00E136C1" w:rsidRDefault="00E136C1" w:rsidP="00E136C1">
      <w:pPr>
        <w:widowControl w:val="0"/>
        <w:autoSpaceDE w:val="0"/>
        <w:autoSpaceDN w:val="0"/>
        <w:adjustRightInd w:val="0"/>
        <w:spacing w:after="0" w:line="240" w:lineRule="auto"/>
        <w:ind w:right="125"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xml:space="preserve">На сегодня в районе действует 100 объектов спортивного и оздоровительного назначения, которые находятся в рабочем состоянии и на которых проводится учебно-тренировочная и оздоровительная деятельность. </w:t>
      </w:r>
    </w:p>
    <w:p w:rsidR="00E136C1" w:rsidRPr="00E136C1" w:rsidRDefault="00E136C1" w:rsidP="00E136C1">
      <w:pPr>
        <w:widowControl w:val="0"/>
        <w:autoSpaceDE w:val="0"/>
        <w:autoSpaceDN w:val="0"/>
        <w:adjustRightInd w:val="0"/>
        <w:spacing w:after="0" w:line="240" w:lineRule="auto"/>
        <w:ind w:right="125"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xml:space="preserve">В 2023 году  проведено  230 спортивных мероприятий, в них приняло участие 5326 человек. Общая численность занимающихся в спортивных секциях, кружках, группах здоровья среди </w:t>
      </w:r>
      <w:r w:rsidRPr="00E136C1">
        <w:rPr>
          <w:rFonts w:ascii="Arial" w:eastAsia="Times New Roman" w:hAnsi="Arial" w:cs="Arial"/>
          <w:sz w:val="20"/>
          <w:szCs w:val="20"/>
          <w:u w:color="FF0000"/>
          <w:lang w:eastAsia="ru-RU"/>
        </w:rPr>
        <w:lastRenderedPageBreak/>
        <w:t>населения в возрасте от 3-79 лет  насчитывает 17648 человек.</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В 18 сельских поселениях Богучанского района проживает 42460 человек, в администрациях 18 сельсоветов  имеются  ставки инструкторов по спорту, руководителей клубов по работе с населением. Это дает положительные результаты в плане содержания спортивных объектов, способствует росту числа жителей, систематически занимающихся физической культурой и спортом.</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Доля детей и молодежи в возрасте 3-29 лет, систематически занимающихся физической культурой и спортом, составит  в 2024 году – 86,81 %; в 2025 году- 88,31 % в 2026 году 91,81 % 2027 году 95,01 %</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xml:space="preserve"> Доля граждан среднего возраста (женщины в возрасте 30-54 лет, мужчины в возрасте 30-59 лет), систематически занимающихся физической культурой и спортом,  в 2024 году –35,37%; в 2025 году- 36,89%; в 2026 году составит 39,86%., в 2027 году  42,86 %,</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xml:space="preserve">Доля граждан старшего возраста (женщины в возрасте 55-79 лет, мужчины в возрасте 60-79 лет), систематически занимающихся физической культурой и спортом в  2024 году –9,75 %; в 2025 году- 9,84 %; в 2026 году составит 9,94 %., в 2027  году 10,14 %. </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Уровень фактической обеспеченности учреждениями физической культуры и спорта в городском округе (муниципальном районе) от нормативной потребности:</w:t>
      </w:r>
      <w:r w:rsidRPr="00E136C1">
        <w:rPr>
          <w:rFonts w:ascii="Arial" w:eastAsia="Times New Roman" w:hAnsi="Arial" w:cs="Arial"/>
          <w:sz w:val="20"/>
          <w:szCs w:val="20"/>
          <w:u w:color="FF0000"/>
          <w:lang w:eastAsia="ru-RU"/>
        </w:rPr>
        <w:tab/>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«спортивными залами»  составляет 100 %;</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«плоскостными спортивными сооружениями» -  58%.</w:t>
      </w:r>
    </w:p>
    <w:p w:rsidR="00E136C1" w:rsidRPr="00E136C1" w:rsidRDefault="00E136C1" w:rsidP="00E136C1">
      <w:pPr>
        <w:widowControl w:val="0"/>
        <w:autoSpaceDE w:val="0"/>
        <w:autoSpaceDN w:val="0"/>
        <w:adjustRightInd w:val="0"/>
        <w:spacing w:after="0" w:line="240" w:lineRule="auto"/>
        <w:rPr>
          <w:rFonts w:ascii="Arial" w:eastAsia="Times New Roman" w:hAnsi="Arial" w:cs="Arial"/>
          <w:color w:val="000000"/>
          <w:sz w:val="20"/>
          <w:szCs w:val="20"/>
          <w:u w:color="FF0000"/>
          <w:lang w:eastAsia="ru-RU"/>
        </w:rPr>
      </w:pPr>
    </w:p>
    <w:p w:rsidR="00E136C1" w:rsidRPr="00E136C1" w:rsidRDefault="00E136C1" w:rsidP="00E136C1">
      <w:pPr>
        <w:widowControl w:val="0"/>
        <w:autoSpaceDE w:val="0"/>
        <w:autoSpaceDN w:val="0"/>
        <w:adjustRightInd w:val="0"/>
        <w:spacing w:after="0" w:line="240" w:lineRule="auto"/>
        <w:ind w:firstLine="567"/>
        <w:rPr>
          <w:rFonts w:ascii="Arial" w:eastAsia="Times New Roman" w:hAnsi="Arial" w:cs="Arial"/>
          <w:bCs/>
          <w:color w:val="000000"/>
          <w:sz w:val="20"/>
          <w:szCs w:val="20"/>
          <w:u w:color="FF0000"/>
          <w:lang w:eastAsia="ru-RU"/>
        </w:rPr>
      </w:pPr>
      <w:r w:rsidRPr="00E136C1">
        <w:rPr>
          <w:rFonts w:ascii="Arial" w:eastAsia="Times New Roman" w:hAnsi="Arial" w:cs="Arial"/>
          <w:bCs/>
          <w:color w:val="000000"/>
          <w:sz w:val="20"/>
          <w:szCs w:val="20"/>
          <w:u w:color="FF0000"/>
          <w:lang w:eastAsia="ru-RU"/>
        </w:rPr>
        <w:t>19. Социальная защита населения</w:t>
      </w:r>
    </w:p>
    <w:p w:rsidR="00E136C1" w:rsidRPr="00E136C1" w:rsidRDefault="00E136C1" w:rsidP="00E136C1">
      <w:pPr>
        <w:widowControl w:val="0"/>
        <w:autoSpaceDE w:val="0"/>
        <w:autoSpaceDN w:val="0"/>
        <w:adjustRightInd w:val="0"/>
        <w:spacing w:after="0" w:line="240" w:lineRule="auto"/>
        <w:ind w:firstLine="567"/>
        <w:rPr>
          <w:rFonts w:ascii="Arial" w:eastAsia="Times New Roman" w:hAnsi="Arial" w:cs="Arial"/>
          <w:color w:val="000000"/>
          <w:sz w:val="20"/>
          <w:szCs w:val="20"/>
          <w:u w:color="FF0000"/>
          <w:lang w:eastAsia="ru-RU"/>
        </w:rPr>
      </w:pPr>
    </w:p>
    <w:p w:rsidR="00E136C1" w:rsidRPr="00E136C1" w:rsidRDefault="00E136C1" w:rsidP="00E136C1">
      <w:pPr>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xml:space="preserve">Количество  организаций социального обслуживания всех форм собственности в Богучанском районе - 3 единицы. </w:t>
      </w:r>
    </w:p>
    <w:p w:rsidR="00E136C1" w:rsidRPr="00E136C1" w:rsidRDefault="00E136C1" w:rsidP="00E136C1">
      <w:pPr>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lang w:eastAsia="ru-RU"/>
        </w:rPr>
        <w:t xml:space="preserve">Более 70 процентов бюджета расходуется на социальную сферу. </w:t>
      </w:r>
    </w:p>
    <w:p w:rsidR="00E136C1" w:rsidRPr="00E136C1" w:rsidRDefault="00E136C1" w:rsidP="00E136C1">
      <w:pPr>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lang w:eastAsia="ru-RU"/>
        </w:rPr>
        <w:t>Социальная политика района направлена на защиту интересов социально уязвимых категорий населения и, прежде всего, на многодетные и малообеспеченные семьи, на людей преклонного возраста, инвалидов, семьи с детьми, оказавшиеся в трудной жизненной ситуации. Эту работу координирует территориальное отделение краевого государственного казённого учреждения «Управление социальной защиты населения по Богучанскому району».</w:t>
      </w:r>
    </w:p>
    <w:p w:rsidR="00E136C1" w:rsidRPr="00E136C1" w:rsidRDefault="00E136C1" w:rsidP="00E136C1">
      <w:pPr>
        <w:spacing w:after="0" w:line="240" w:lineRule="auto"/>
        <w:ind w:firstLine="567"/>
        <w:jc w:val="both"/>
        <w:rPr>
          <w:rFonts w:ascii="Arial" w:eastAsia="Times New Roman" w:hAnsi="Arial" w:cs="Arial"/>
          <w:i/>
          <w:sz w:val="20"/>
          <w:szCs w:val="20"/>
          <w:lang w:eastAsia="ru-RU"/>
        </w:rPr>
      </w:pPr>
      <w:r w:rsidRPr="00E136C1">
        <w:rPr>
          <w:rFonts w:ascii="Arial" w:eastAsia="Times New Roman" w:hAnsi="Arial" w:cs="Arial"/>
          <w:sz w:val="20"/>
          <w:szCs w:val="20"/>
          <w:lang w:eastAsia="ru-RU"/>
        </w:rPr>
        <w:t>По данным на 1 января 2024 года, 23 тысяч жителей Богучанского района являются получателями различных мер социальной поддержки, что составляет 55 % от общей численности. На социальную поддержку</w:t>
      </w:r>
      <w:r w:rsidRPr="00E136C1">
        <w:rPr>
          <w:rFonts w:ascii="Arial" w:eastAsia="Times New Roman" w:hAnsi="Arial" w:cs="Arial"/>
          <w:bCs/>
          <w:sz w:val="20"/>
          <w:szCs w:val="20"/>
          <w:lang w:eastAsia="ru-RU"/>
        </w:rPr>
        <w:t xml:space="preserve"> в отчётном году </w:t>
      </w:r>
      <w:r w:rsidRPr="00E136C1">
        <w:rPr>
          <w:rFonts w:ascii="Arial" w:eastAsia="Times New Roman" w:hAnsi="Arial" w:cs="Arial"/>
          <w:sz w:val="20"/>
          <w:szCs w:val="20"/>
          <w:lang w:eastAsia="ru-RU"/>
        </w:rPr>
        <w:t>было направлено 641 903 тыс. рублей, 34 % к 2022 году (</w:t>
      </w:r>
      <w:r w:rsidRPr="00E136C1">
        <w:rPr>
          <w:rFonts w:ascii="Arial" w:eastAsia="Times New Roman" w:hAnsi="Arial" w:cs="Arial"/>
          <w:i/>
          <w:sz w:val="20"/>
          <w:szCs w:val="20"/>
          <w:lang w:eastAsia="ru-RU"/>
        </w:rPr>
        <w:t>в 2022 году – 1 846 600,0  тыс. рублей).</w:t>
      </w:r>
    </w:p>
    <w:p w:rsidR="00E136C1" w:rsidRPr="00E136C1" w:rsidRDefault="00E136C1" w:rsidP="00E136C1">
      <w:pPr>
        <w:spacing w:after="0" w:line="240" w:lineRule="auto"/>
        <w:ind w:firstLine="567"/>
        <w:jc w:val="both"/>
        <w:rPr>
          <w:rFonts w:ascii="Arial" w:eastAsia="Times New Roman" w:hAnsi="Arial" w:cs="Arial"/>
          <w:bCs/>
          <w:i/>
          <w:sz w:val="20"/>
          <w:szCs w:val="20"/>
          <w:lang w:eastAsia="ru-RU"/>
        </w:rPr>
      </w:pPr>
      <w:r w:rsidRPr="00E136C1">
        <w:rPr>
          <w:rFonts w:ascii="Arial" w:eastAsia="Times New Roman" w:hAnsi="Arial" w:cs="Arial"/>
          <w:bCs/>
          <w:sz w:val="20"/>
          <w:szCs w:val="20"/>
          <w:lang w:eastAsia="ru-RU"/>
        </w:rPr>
        <w:t>Ко Дню Победы в Великой Отечественной войне на улучшение социально – экономических условий жизни 877 ветеранам, вдовам, труженикам тыла, гражданам, пережившим войну в детском возрасте, предоставлена единовременная материальная помощь на сумму 1 918,0 тыс. рублей из средств краевого бюджета (</w:t>
      </w:r>
      <w:r w:rsidRPr="00E136C1">
        <w:rPr>
          <w:rFonts w:ascii="Arial" w:eastAsia="Times New Roman" w:hAnsi="Arial" w:cs="Arial"/>
          <w:bCs/>
          <w:i/>
          <w:sz w:val="20"/>
          <w:szCs w:val="20"/>
          <w:lang w:eastAsia="ru-RU"/>
        </w:rPr>
        <w:t>в 2022 - 995 человек получили 1 170,0 тысяч рублей).</w:t>
      </w:r>
    </w:p>
    <w:p w:rsidR="00E136C1" w:rsidRPr="00E136C1" w:rsidRDefault="00E136C1" w:rsidP="00E136C1">
      <w:pPr>
        <w:spacing w:after="0" w:line="240" w:lineRule="auto"/>
        <w:ind w:firstLine="567"/>
        <w:jc w:val="both"/>
        <w:rPr>
          <w:rFonts w:ascii="Arial" w:eastAsia="Times New Roman" w:hAnsi="Arial" w:cs="Arial"/>
          <w:bCs/>
          <w:i/>
          <w:sz w:val="20"/>
          <w:szCs w:val="20"/>
          <w:lang w:eastAsia="ru-RU"/>
        </w:rPr>
      </w:pPr>
      <w:r w:rsidRPr="00E136C1">
        <w:rPr>
          <w:rFonts w:ascii="Arial" w:eastAsia="Times New Roman" w:hAnsi="Arial" w:cs="Arial"/>
          <w:bCs/>
          <w:sz w:val="20"/>
          <w:szCs w:val="20"/>
          <w:lang w:eastAsia="ru-RU"/>
        </w:rPr>
        <w:t xml:space="preserve">Ежемесячная социальная выплата детям погибших защитников Отечества и гражданам, пережившим Великую Отечественную войну в детском возрасте в 2023 году выплачена 218 жителям района на сумму </w:t>
      </w:r>
      <w:r w:rsidRPr="00E136C1">
        <w:rPr>
          <w:rFonts w:ascii="Arial" w:eastAsia="Times New Roman" w:hAnsi="Arial" w:cs="Arial"/>
          <w:bCs/>
          <w:sz w:val="20"/>
          <w:szCs w:val="20"/>
          <w:lang w:eastAsia="ru-RU"/>
        </w:rPr>
        <w:br/>
        <w:t>1 145,0 тыс. рублей (</w:t>
      </w:r>
      <w:r w:rsidRPr="00E136C1">
        <w:rPr>
          <w:rFonts w:ascii="Arial" w:eastAsia="Times New Roman" w:hAnsi="Arial" w:cs="Arial"/>
          <w:bCs/>
          <w:i/>
          <w:sz w:val="20"/>
          <w:szCs w:val="20"/>
          <w:lang w:eastAsia="ru-RU"/>
        </w:rPr>
        <w:t xml:space="preserve">2022 году выплачена 891 человеку на сумму 5  678,0 тыс. рублей). </w:t>
      </w:r>
    </w:p>
    <w:p w:rsidR="00E136C1" w:rsidRPr="00E136C1" w:rsidRDefault="00E136C1" w:rsidP="00E136C1">
      <w:pPr>
        <w:spacing w:after="0" w:line="240" w:lineRule="auto"/>
        <w:ind w:firstLine="567"/>
        <w:jc w:val="both"/>
        <w:rPr>
          <w:rFonts w:ascii="Arial" w:eastAsia="Times New Roman" w:hAnsi="Arial" w:cs="Arial"/>
          <w:bCs/>
          <w:sz w:val="20"/>
          <w:szCs w:val="20"/>
          <w:lang w:eastAsia="ru-RU"/>
        </w:rPr>
      </w:pPr>
      <w:r w:rsidRPr="00E136C1">
        <w:rPr>
          <w:rFonts w:ascii="Arial" w:eastAsia="Times New Roman" w:hAnsi="Arial" w:cs="Arial"/>
          <w:bCs/>
          <w:sz w:val="20"/>
          <w:szCs w:val="20"/>
          <w:lang w:eastAsia="ru-RU"/>
        </w:rPr>
        <w:t xml:space="preserve">Адресная помощь ветеранам боевых действий, ставшим инвалидами вследствие заболевания, полученного в период прохождения военной службы получили 12 человек по 15 тысяч рублей на общую сумму </w:t>
      </w:r>
      <w:r w:rsidRPr="00E136C1">
        <w:rPr>
          <w:rFonts w:ascii="Arial" w:eastAsia="Times New Roman" w:hAnsi="Arial" w:cs="Arial"/>
          <w:bCs/>
          <w:sz w:val="20"/>
          <w:szCs w:val="20"/>
          <w:lang w:eastAsia="ru-RU"/>
        </w:rPr>
        <w:br/>
        <w:t>180 тысяч рублей (</w:t>
      </w:r>
      <w:r w:rsidRPr="00E136C1">
        <w:rPr>
          <w:rFonts w:ascii="Arial" w:eastAsia="Times New Roman" w:hAnsi="Arial" w:cs="Arial"/>
          <w:bCs/>
          <w:i/>
          <w:sz w:val="20"/>
          <w:szCs w:val="20"/>
          <w:lang w:eastAsia="ru-RU"/>
        </w:rPr>
        <w:t>в 2022 году 1 человеку в размере 15 тысяч рублей</w:t>
      </w:r>
      <w:r w:rsidRPr="00E136C1">
        <w:rPr>
          <w:rFonts w:ascii="Arial" w:eastAsia="Times New Roman" w:hAnsi="Arial" w:cs="Arial"/>
          <w:bCs/>
          <w:sz w:val="20"/>
          <w:szCs w:val="20"/>
          <w:lang w:eastAsia="ru-RU"/>
        </w:rPr>
        <w:t>).</w:t>
      </w:r>
    </w:p>
    <w:p w:rsidR="00E136C1" w:rsidRPr="00E136C1" w:rsidRDefault="00E136C1" w:rsidP="00E136C1">
      <w:pPr>
        <w:spacing w:after="0" w:line="240" w:lineRule="auto"/>
        <w:ind w:firstLine="567"/>
        <w:jc w:val="both"/>
        <w:rPr>
          <w:rFonts w:ascii="Arial" w:eastAsia="Times New Roman" w:hAnsi="Arial" w:cs="Arial"/>
          <w:bCs/>
          <w:sz w:val="20"/>
          <w:szCs w:val="20"/>
          <w:lang w:eastAsia="ru-RU"/>
        </w:rPr>
      </w:pPr>
      <w:r w:rsidRPr="00E136C1">
        <w:rPr>
          <w:rFonts w:ascii="Arial" w:eastAsia="Times New Roman" w:hAnsi="Arial" w:cs="Arial"/>
          <w:bCs/>
          <w:sz w:val="20"/>
          <w:szCs w:val="20"/>
          <w:lang w:eastAsia="ru-RU"/>
        </w:rPr>
        <w:t>Адресная социальная помощь членам семей военнослужащих погибших при исполнении обязанностей в размере 3000 рублей выплачена 11 человекам на сумму 33 тысячи рублей.</w:t>
      </w:r>
    </w:p>
    <w:p w:rsidR="00E136C1" w:rsidRPr="00E136C1" w:rsidRDefault="00E136C1" w:rsidP="00E136C1">
      <w:pPr>
        <w:spacing w:after="0" w:line="240" w:lineRule="auto"/>
        <w:ind w:firstLine="567"/>
        <w:jc w:val="both"/>
        <w:rPr>
          <w:rFonts w:ascii="Arial" w:eastAsia="Times New Roman" w:hAnsi="Arial" w:cs="Arial"/>
          <w:bCs/>
          <w:sz w:val="20"/>
          <w:szCs w:val="20"/>
          <w:lang w:eastAsia="ru-RU"/>
        </w:rPr>
      </w:pPr>
      <w:r w:rsidRPr="00E136C1">
        <w:rPr>
          <w:rFonts w:ascii="Arial" w:eastAsia="Times New Roman" w:hAnsi="Arial" w:cs="Arial"/>
          <w:bCs/>
          <w:sz w:val="20"/>
          <w:szCs w:val="20"/>
          <w:lang w:eastAsia="ru-RU"/>
        </w:rPr>
        <w:t>Ежемесячная денежная выплата членам семей военнослужащих погибших при исполнении обязанностей выплачена 1 человеку на сумму 33 тысячи рублей.</w:t>
      </w:r>
    </w:p>
    <w:p w:rsidR="00E136C1" w:rsidRPr="00E136C1" w:rsidRDefault="00E136C1" w:rsidP="00E136C1">
      <w:pPr>
        <w:spacing w:after="0" w:line="240" w:lineRule="auto"/>
        <w:ind w:firstLine="567"/>
        <w:jc w:val="both"/>
        <w:rPr>
          <w:rFonts w:ascii="Arial" w:eastAsia="Times New Roman" w:hAnsi="Arial" w:cs="Arial"/>
          <w:bCs/>
          <w:sz w:val="20"/>
          <w:szCs w:val="20"/>
          <w:lang w:eastAsia="ru-RU"/>
        </w:rPr>
      </w:pPr>
      <w:r w:rsidRPr="00E136C1">
        <w:rPr>
          <w:rFonts w:ascii="Arial" w:eastAsia="Times New Roman" w:hAnsi="Arial" w:cs="Arial"/>
          <w:bCs/>
          <w:sz w:val="20"/>
          <w:szCs w:val="20"/>
          <w:lang w:eastAsia="ru-RU"/>
        </w:rPr>
        <w:t>Ежемесячная денежная выплата детям лиц, принимающих участие в специальной военной операции выплачена 8 человекам на сумму 564,0  тысячи рублей.</w:t>
      </w:r>
    </w:p>
    <w:p w:rsidR="00E136C1" w:rsidRPr="00E136C1" w:rsidRDefault="00E136C1" w:rsidP="00E136C1">
      <w:pPr>
        <w:spacing w:after="0" w:line="240" w:lineRule="auto"/>
        <w:ind w:firstLine="567"/>
        <w:jc w:val="both"/>
        <w:rPr>
          <w:rFonts w:ascii="Arial" w:eastAsia="Times New Roman" w:hAnsi="Arial" w:cs="Arial"/>
          <w:bCs/>
          <w:i/>
          <w:sz w:val="20"/>
          <w:szCs w:val="20"/>
          <w:lang w:eastAsia="ru-RU"/>
        </w:rPr>
      </w:pPr>
      <w:r w:rsidRPr="00E136C1">
        <w:rPr>
          <w:rFonts w:ascii="Arial" w:eastAsia="Times New Roman" w:hAnsi="Arial" w:cs="Arial"/>
          <w:bCs/>
          <w:sz w:val="20"/>
          <w:szCs w:val="20"/>
          <w:lang w:eastAsia="ru-RU"/>
        </w:rPr>
        <w:t xml:space="preserve">Единовременная материальная помощь членам семей лиц, принимающих участие в специальной военной операции, в размере 5 тысяч рублей на человека в 2023 году выплачена 124 гражданам на сумму </w:t>
      </w:r>
      <w:r w:rsidRPr="00E136C1">
        <w:rPr>
          <w:rFonts w:ascii="Arial" w:eastAsia="Times New Roman" w:hAnsi="Arial" w:cs="Arial"/>
          <w:bCs/>
          <w:sz w:val="20"/>
          <w:szCs w:val="20"/>
          <w:lang w:eastAsia="ru-RU"/>
        </w:rPr>
        <w:br/>
        <w:t xml:space="preserve">620 тысяч рублей </w:t>
      </w:r>
      <w:r w:rsidRPr="00E136C1">
        <w:rPr>
          <w:rFonts w:ascii="Arial" w:eastAsia="Times New Roman" w:hAnsi="Arial" w:cs="Arial"/>
          <w:bCs/>
          <w:i/>
          <w:sz w:val="20"/>
          <w:szCs w:val="20"/>
          <w:lang w:eastAsia="ru-RU"/>
        </w:rPr>
        <w:t>(в 2022 выплачена 140 жителям района на сумму 700 тысяч рублей).</w:t>
      </w:r>
    </w:p>
    <w:p w:rsidR="00E136C1" w:rsidRPr="00E136C1" w:rsidRDefault="00E136C1" w:rsidP="00E136C1">
      <w:pPr>
        <w:spacing w:after="0" w:line="240" w:lineRule="auto"/>
        <w:ind w:firstLine="567"/>
        <w:jc w:val="both"/>
        <w:rPr>
          <w:rFonts w:ascii="Arial" w:eastAsia="Times New Roman" w:hAnsi="Arial" w:cs="Arial"/>
          <w:bCs/>
          <w:i/>
          <w:color w:val="000000"/>
          <w:sz w:val="20"/>
          <w:szCs w:val="20"/>
          <w:lang w:eastAsia="ru-RU"/>
        </w:rPr>
      </w:pPr>
      <w:r w:rsidRPr="00E136C1">
        <w:rPr>
          <w:rFonts w:ascii="Arial" w:eastAsia="Times New Roman" w:hAnsi="Arial" w:cs="Arial"/>
          <w:bCs/>
          <w:color w:val="000000"/>
          <w:sz w:val="20"/>
          <w:szCs w:val="20"/>
          <w:lang w:eastAsia="ru-RU"/>
        </w:rPr>
        <w:t xml:space="preserve">В ходе реализации государственной программы Красноярского края «Развитие системы социальной поддержки граждан» в 2023 году оказана государственная социальная помощь на основании социального контракта 143 малоимущим гражданам на сумму 30 332,0 тыс. рублей </w:t>
      </w:r>
      <w:r w:rsidRPr="00E136C1">
        <w:rPr>
          <w:rFonts w:ascii="Arial" w:eastAsia="Times New Roman" w:hAnsi="Arial" w:cs="Arial"/>
          <w:bCs/>
          <w:i/>
          <w:color w:val="000000"/>
          <w:sz w:val="20"/>
          <w:szCs w:val="20"/>
          <w:lang w:eastAsia="ru-RU"/>
        </w:rPr>
        <w:t>(в 2022 - 195 гражданам на сумму 33 872,0 тыс. рублей).</w:t>
      </w:r>
    </w:p>
    <w:p w:rsidR="00E136C1" w:rsidRPr="00E136C1" w:rsidRDefault="00E136C1" w:rsidP="00E136C1">
      <w:pPr>
        <w:spacing w:after="0" w:line="240" w:lineRule="auto"/>
        <w:ind w:firstLine="567"/>
        <w:jc w:val="both"/>
        <w:rPr>
          <w:rFonts w:ascii="Arial" w:eastAsia="Times New Roman" w:hAnsi="Arial" w:cs="Arial"/>
          <w:i/>
          <w:sz w:val="20"/>
          <w:szCs w:val="20"/>
          <w:lang w:eastAsia="ru-RU"/>
        </w:rPr>
      </w:pPr>
      <w:r w:rsidRPr="00E136C1">
        <w:rPr>
          <w:rFonts w:ascii="Arial" w:eastAsia="Times New Roman" w:hAnsi="Arial" w:cs="Arial"/>
          <w:bCs/>
          <w:color w:val="000000"/>
          <w:sz w:val="20"/>
          <w:szCs w:val="20"/>
          <w:lang w:eastAsia="ru-RU"/>
        </w:rPr>
        <w:t xml:space="preserve">Система предоставления субсидий </w:t>
      </w:r>
      <w:r w:rsidRPr="00E136C1">
        <w:rPr>
          <w:rFonts w:ascii="Arial" w:eastAsia="Times New Roman" w:hAnsi="Arial" w:cs="Arial"/>
          <w:color w:val="000000"/>
          <w:sz w:val="20"/>
          <w:szCs w:val="20"/>
          <w:lang w:eastAsia="ru-RU"/>
        </w:rPr>
        <w:t xml:space="preserve">на оплату жилого помещения и коммунальных услуг позволяет защитить малоимущие семьи от роста задолженности по оплате жилищно-коммунальных услуг. В 2023 году субсидии получили 1328 семей, сумма выплаченных средств </w:t>
      </w:r>
      <w:r w:rsidRPr="00E136C1">
        <w:rPr>
          <w:rFonts w:ascii="Arial" w:eastAsia="Times New Roman" w:hAnsi="Arial" w:cs="Arial"/>
          <w:color w:val="000000"/>
          <w:sz w:val="20"/>
          <w:szCs w:val="20"/>
          <w:lang w:eastAsia="ru-RU"/>
        </w:rPr>
        <w:lastRenderedPageBreak/>
        <w:t xml:space="preserve">составила 68 121,0 тыс. рублей </w:t>
      </w:r>
      <w:r w:rsidRPr="00E136C1">
        <w:rPr>
          <w:rFonts w:ascii="Arial" w:eastAsia="Times New Roman" w:hAnsi="Arial" w:cs="Arial"/>
          <w:i/>
          <w:color w:val="000000"/>
          <w:sz w:val="20"/>
          <w:szCs w:val="20"/>
          <w:lang w:eastAsia="ru-RU"/>
        </w:rPr>
        <w:t xml:space="preserve">(в 2022 - </w:t>
      </w:r>
      <w:r w:rsidRPr="00E136C1">
        <w:rPr>
          <w:rFonts w:ascii="Arial" w:eastAsia="Times New Roman" w:hAnsi="Arial" w:cs="Arial"/>
          <w:i/>
          <w:sz w:val="20"/>
          <w:szCs w:val="20"/>
          <w:lang w:eastAsia="ru-RU"/>
        </w:rPr>
        <w:t>1270 семей, сумма выплаченных средств составила 55 241,0   тыс. рублей).</w:t>
      </w:r>
    </w:p>
    <w:p w:rsidR="00E136C1" w:rsidRPr="00E136C1" w:rsidRDefault="00E136C1" w:rsidP="00E136C1">
      <w:pPr>
        <w:spacing w:after="0" w:line="240" w:lineRule="auto"/>
        <w:ind w:firstLine="567"/>
        <w:jc w:val="both"/>
        <w:rPr>
          <w:rFonts w:ascii="Arial" w:eastAsia="Times New Roman" w:hAnsi="Arial" w:cs="Arial"/>
          <w:i/>
          <w:sz w:val="20"/>
          <w:szCs w:val="20"/>
          <w:lang w:eastAsia="ru-RU"/>
        </w:rPr>
      </w:pPr>
      <w:r w:rsidRPr="00E136C1">
        <w:rPr>
          <w:rFonts w:ascii="Arial" w:eastAsia="Times New Roman" w:hAnsi="Arial" w:cs="Arial"/>
          <w:sz w:val="20"/>
          <w:szCs w:val="20"/>
          <w:lang w:eastAsia="ru-RU"/>
        </w:rPr>
        <w:t>10477 льготников получили меры социальной поддержки в виде компенсации расходов по оплате жилого помещения и коммунальных услуг в сумме 196 288,0 тыс. рублей (</w:t>
      </w:r>
      <w:r w:rsidRPr="00E136C1">
        <w:rPr>
          <w:rFonts w:ascii="Arial" w:eastAsia="Times New Roman" w:hAnsi="Arial" w:cs="Arial"/>
          <w:i/>
          <w:sz w:val="20"/>
          <w:szCs w:val="20"/>
          <w:lang w:eastAsia="ru-RU"/>
        </w:rPr>
        <w:t>в 2022 – 13072 человека на сумму 263 420 тыс. рублей).</w:t>
      </w:r>
    </w:p>
    <w:p w:rsidR="00E136C1" w:rsidRPr="00E136C1" w:rsidRDefault="00E136C1" w:rsidP="00E136C1">
      <w:pPr>
        <w:spacing w:after="0" w:line="240" w:lineRule="auto"/>
        <w:ind w:firstLine="567"/>
        <w:jc w:val="both"/>
        <w:rPr>
          <w:rFonts w:ascii="Arial" w:eastAsia="Times New Roman" w:hAnsi="Arial" w:cs="Arial"/>
          <w:i/>
          <w:sz w:val="20"/>
          <w:szCs w:val="20"/>
          <w:lang w:eastAsia="ru-RU"/>
        </w:rPr>
      </w:pPr>
      <w:r w:rsidRPr="00E136C1">
        <w:rPr>
          <w:rFonts w:ascii="Arial" w:eastAsia="Times New Roman" w:hAnsi="Arial" w:cs="Arial"/>
          <w:sz w:val="20"/>
          <w:szCs w:val="20"/>
          <w:lang w:eastAsia="ru-RU"/>
        </w:rPr>
        <w:t xml:space="preserve">Ежемесячную денежную выплату получили 8103 человека на сумму </w:t>
      </w:r>
      <w:r w:rsidRPr="00E136C1">
        <w:rPr>
          <w:rFonts w:ascii="Arial" w:eastAsia="Times New Roman" w:hAnsi="Arial" w:cs="Arial"/>
          <w:sz w:val="20"/>
          <w:szCs w:val="20"/>
          <w:lang w:eastAsia="ru-RU"/>
        </w:rPr>
        <w:br/>
        <w:t xml:space="preserve">35 970 тыс. рублей </w:t>
      </w:r>
      <w:r w:rsidRPr="00E136C1">
        <w:rPr>
          <w:rFonts w:ascii="Arial" w:eastAsia="Times New Roman" w:hAnsi="Arial" w:cs="Arial"/>
          <w:i/>
          <w:sz w:val="20"/>
          <w:szCs w:val="20"/>
          <w:lang w:eastAsia="ru-RU"/>
        </w:rPr>
        <w:t>(в 2022 – 8398 человек на сумму 34  428 тыс. рублей).</w:t>
      </w:r>
    </w:p>
    <w:p w:rsidR="00E136C1" w:rsidRPr="00E136C1" w:rsidRDefault="00E136C1" w:rsidP="00E136C1">
      <w:pPr>
        <w:spacing w:after="0" w:line="240" w:lineRule="auto"/>
        <w:ind w:firstLine="567"/>
        <w:jc w:val="both"/>
        <w:rPr>
          <w:rFonts w:ascii="Arial" w:eastAsia="Times New Roman" w:hAnsi="Arial" w:cs="Arial"/>
          <w:sz w:val="20"/>
          <w:szCs w:val="20"/>
          <w:lang w:eastAsia="ru-RU"/>
        </w:rPr>
      </w:pPr>
      <w:r w:rsidRPr="00E136C1">
        <w:rPr>
          <w:rFonts w:ascii="Arial" w:eastAsia="Times New Roman" w:hAnsi="Arial" w:cs="Arial"/>
          <w:sz w:val="20"/>
          <w:szCs w:val="20"/>
          <w:lang w:eastAsia="ru-RU"/>
        </w:rPr>
        <w:t>В районе 2 приемных семьи для граждан пожилого возраста, в качестве поддержки им выплачено 103 тысячи рублей.</w:t>
      </w:r>
    </w:p>
    <w:p w:rsidR="00E136C1" w:rsidRPr="00E136C1" w:rsidRDefault="00E136C1" w:rsidP="00E136C1">
      <w:pPr>
        <w:spacing w:after="0" w:line="240" w:lineRule="auto"/>
        <w:ind w:firstLine="567"/>
        <w:jc w:val="both"/>
        <w:rPr>
          <w:rFonts w:ascii="Arial" w:eastAsia="Times New Roman" w:hAnsi="Arial" w:cs="Arial"/>
          <w:sz w:val="20"/>
          <w:szCs w:val="20"/>
          <w:lang w:eastAsia="ru-RU"/>
        </w:rPr>
      </w:pPr>
      <w:r w:rsidRPr="00E136C1">
        <w:rPr>
          <w:rFonts w:ascii="Arial" w:eastAsia="Times New Roman" w:hAnsi="Arial" w:cs="Arial"/>
          <w:sz w:val="20"/>
          <w:szCs w:val="20"/>
          <w:lang w:eastAsia="ru-RU"/>
        </w:rPr>
        <w:t xml:space="preserve">В 2023 году в районе в 2 семьях родилась двойня; семьям выплачено пособие на сумму 157 тысяч рублей </w:t>
      </w:r>
      <w:r w:rsidRPr="00E136C1">
        <w:rPr>
          <w:rFonts w:ascii="Arial" w:eastAsia="Times New Roman" w:hAnsi="Arial" w:cs="Arial"/>
          <w:i/>
          <w:sz w:val="20"/>
          <w:szCs w:val="20"/>
          <w:lang w:eastAsia="ru-RU"/>
        </w:rPr>
        <w:t>(в 2022 году 8 семей получили пособие на сумму 622 тысячи рублей).</w:t>
      </w:r>
    </w:p>
    <w:p w:rsidR="00E136C1" w:rsidRPr="00E136C1" w:rsidRDefault="00E136C1" w:rsidP="00E136C1">
      <w:pPr>
        <w:spacing w:after="0" w:line="240" w:lineRule="auto"/>
        <w:ind w:firstLine="567"/>
        <w:jc w:val="both"/>
        <w:rPr>
          <w:rFonts w:ascii="Arial" w:eastAsia="Times New Roman" w:hAnsi="Arial" w:cs="Arial"/>
          <w:bCs/>
          <w:i/>
          <w:sz w:val="20"/>
          <w:szCs w:val="20"/>
          <w:lang w:eastAsia="ru-RU"/>
        </w:rPr>
      </w:pPr>
      <w:r w:rsidRPr="00E136C1">
        <w:rPr>
          <w:rFonts w:ascii="Arial" w:eastAsia="Times New Roman" w:hAnsi="Arial" w:cs="Arial"/>
          <w:bCs/>
          <w:sz w:val="20"/>
          <w:szCs w:val="20"/>
          <w:lang w:eastAsia="ru-RU"/>
        </w:rPr>
        <w:t xml:space="preserve">2904 семьям, имеющих детей, в виде пособий было выплачено 214138 тыс. рублей </w:t>
      </w:r>
      <w:r w:rsidRPr="00E136C1">
        <w:rPr>
          <w:rFonts w:ascii="Arial" w:eastAsia="Times New Roman" w:hAnsi="Arial" w:cs="Arial"/>
          <w:bCs/>
          <w:i/>
          <w:sz w:val="20"/>
          <w:szCs w:val="20"/>
          <w:lang w:eastAsia="ru-RU"/>
        </w:rPr>
        <w:t>(в 2022 - 3825 семьям на сумму 527 685 тыс. рублей).</w:t>
      </w:r>
    </w:p>
    <w:p w:rsidR="00E136C1" w:rsidRPr="00E136C1" w:rsidRDefault="00E136C1" w:rsidP="00E136C1">
      <w:pPr>
        <w:spacing w:after="0" w:line="240" w:lineRule="auto"/>
        <w:ind w:firstLine="567"/>
        <w:jc w:val="both"/>
        <w:rPr>
          <w:rFonts w:ascii="Arial" w:eastAsia="Times New Roman" w:hAnsi="Arial" w:cs="Arial"/>
          <w:bCs/>
          <w:sz w:val="20"/>
          <w:szCs w:val="20"/>
          <w:lang w:eastAsia="ru-RU"/>
        </w:rPr>
      </w:pPr>
      <w:r w:rsidRPr="00E136C1">
        <w:rPr>
          <w:rFonts w:ascii="Arial" w:eastAsia="Times New Roman" w:hAnsi="Arial" w:cs="Arial"/>
          <w:bCs/>
          <w:sz w:val="20"/>
          <w:szCs w:val="20"/>
          <w:lang w:eastAsia="ru-RU"/>
        </w:rPr>
        <w:t>40 детей – инвалидов обучаются на дому, родителям</w:t>
      </w:r>
      <w:r w:rsidRPr="00E136C1">
        <w:rPr>
          <w:rFonts w:ascii="Arial" w:eastAsia="Times New Roman" w:hAnsi="Arial" w:cs="Arial"/>
          <w:sz w:val="20"/>
          <w:szCs w:val="20"/>
          <w:lang w:eastAsia="ru-RU"/>
        </w:rPr>
        <w:t xml:space="preserve"> </w:t>
      </w:r>
      <w:r w:rsidRPr="00E136C1">
        <w:rPr>
          <w:rFonts w:ascii="Arial" w:eastAsia="Times New Roman" w:hAnsi="Arial" w:cs="Arial"/>
          <w:bCs/>
          <w:sz w:val="20"/>
          <w:szCs w:val="20"/>
          <w:lang w:eastAsia="ru-RU"/>
        </w:rPr>
        <w:t>выплачена компенсация на сумму 666 тысяч рублей.</w:t>
      </w:r>
    </w:p>
    <w:p w:rsidR="00E136C1" w:rsidRPr="00E136C1" w:rsidRDefault="00E136C1" w:rsidP="00E136C1">
      <w:pPr>
        <w:spacing w:after="0" w:line="240" w:lineRule="auto"/>
        <w:ind w:firstLine="567"/>
        <w:jc w:val="both"/>
        <w:rPr>
          <w:rFonts w:ascii="Arial" w:eastAsia="Times New Roman" w:hAnsi="Arial" w:cs="Arial"/>
          <w:bCs/>
          <w:sz w:val="20"/>
          <w:szCs w:val="20"/>
          <w:lang w:eastAsia="ru-RU"/>
        </w:rPr>
      </w:pPr>
      <w:r w:rsidRPr="00E136C1">
        <w:rPr>
          <w:rFonts w:ascii="Arial" w:eastAsia="Times New Roman" w:hAnsi="Arial" w:cs="Arial"/>
          <w:bCs/>
          <w:sz w:val="20"/>
          <w:szCs w:val="20"/>
          <w:lang w:eastAsia="ru-RU"/>
        </w:rPr>
        <w:t>Ежемесячная денежная выплата 20 родителям – инвалидам выплачена на сумму 587 тысяч рублей.</w:t>
      </w:r>
    </w:p>
    <w:p w:rsidR="00E136C1" w:rsidRPr="00E136C1" w:rsidRDefault="00E136C1" w:rsidP="00E136C1">
      <w:pPr>
        <w:spacing w:after="0" w:line="240" w:lineRule="auto"/>
        <w:ind w:firstLine="567"/>
        <w:jc w:val="both"/>
        <w:rPr>
          <w:rFonts w:ascii="Arial" w:eastAsia="Times New Roman" w:hAnsi="Arial" w:cs="Arial"/>
          <w:sz w:val="20"/>
          <w:szCs w:val="20"/>
          <w:lang w:eastAsia="ru-RU"/>
        </w:rPr>
      </w:pPr>
      <w:r w:rsidRPr="00E136C1">
        <w:rPr>
          <w:rFonts w:ascii="Arial" w:eastAsia="Times New Roman" w:hAnsi="Arial" w:cs="Arial"/>
          <w:sz w:val="20"/>
          <w:szCs w:val="20"/>
          <w:lang w:eastAsia="ru-RU"/>
        </w:rPr>
        <w:t>В целях оказания государственной поддержки семей, имеющих детей, в 2023 году выдано 67 сертификатов материнского (семейного) капитала (</w:t>
      </w:r>
      <w:r w:rsidRPr="00E136C1">
        <w:rPr>
          <w:rFonts w:ascii="Arial" w:eastAsia="Times New Roman" w:hAnsi="Arial" w:cs="Arial"/>
          <w:i/>
          <w:sz w:val="20"/>
          <w:szCs w:val="20"/>
          <w:lang w:eastAsia="ru-RU"/>
        </w:rPr>
        <w:t>в 2022 году – 84 сертификата</w:t>
      </w:r>
      <w:r w:rsidRPr="00E136C1">
        <w:rPr>
          <w:rFonts w:ascii="Arial" w:eastAsia="Times New Roman" w:hAnsi="Arial" w:cs="Arial"/>
          <w:sz w:val="20"/>
          <w:szCs w:val="20"/>
          <w:lang w:eastAsia="ru-RU"/>
        </w:rPr>
        <w:t xml:space="preserve">). Средствами материнского капитала распорядились 338 человек на сумму 8 293 тыс. рублей </w:t>
      </w:r>
      <w:r w:rsidRPr="00E136C1">
        <w:rPr>
          <w:rFonts w:ascii="Arial" w:eastAsia="Times New Roman" w:hAnsi="Arial" w:cs="Arial"/>
          <w:sz w:val="20"/>
          <w:szCs w:val="20"/>
          <w:lang w:eastAsia="ru-RU"/>
        </w:rPr>
        <w:br/>
        <w:t>(</w:t>
      </w:r>
      <w:r w:rsidRPr="00E136C1">
        <w:rPr>
          <w:rFonts w:ascii="Arial" w:eastAsia="Times New Roman" w:hAnsi="Arial" w:cs="Arial"/>
          <w:i/>
          <w:sz w:val="20"/>
          <w:szCs w:val="20"/>
          <w:lang w:eastAsia="ru-RU"/>
        </w:rPr>
        <w:t>в 2022 - 320 человек на сумму 8140,0 тыс. рублей</w:t>
      </w:r>
      <w:r w:rsidRPr="00E136C1">
        <w:rPr>
          <w:rFonts w:ascii="Arial" w:eastAsia="Times New Roman" w:hAnsi="Arial" w:cs="Arial"/>
          <w:sz w:val="20"/>
          <w:szCs w:val="20"/>
          <w:lang w:eastAsia="ru-RU"/>
        </w:rPr>
        <w:t>).</w:t>
      </w:r>
    </w:p>
    <w:p w:rsidR="00E136C1" w:rsidRPr="00E136C1" w:rsidRDefault="00E136C1" w:rsidP="00E136C1">
      <w:pPr>
        <w:spacing w:after="0" w:line="240" w:lineRule="auto"/>
        <w:ind w:firstLine="567"/>
        <w:jc w:val="both"/>
        <w:rPr>
          <w:rFonts w:ascii="Arial" w:eastAsia="Times New Roman" w:hAnsi="Arial" w:cs="Arial"/>
          <w:sz w:val="20"/>
          <w:szCs w:val="20"/>
          <w:lang w:eastAsia="ru-RU"/>
        </w:rPr>
      </w:pPr>
      <w:r w:rsidRPr="00E136C1">
        <w:rPr>
          <w:rFonts w:ascii="Arial" w:eastAsia="Times New Roman" w:hAnsi="Arial" w:cs="Arial"/>
          <w:sz w:val="20"/>
          <w:szCs w:val="20"/>
          <w:lang w:eastAsia="ru-RU"/>
        </w:rPr>
        <w:t xml:space="preserve">40 беременных женщин получили компенсацию стоимости проезда </w:t>
      </w:r>
      <w:r w:rsidRPr="00E136C1">
        <w:rPr>
          <w:rFonts w:ascii="Arial" w:eastAsia="Times New Roman" w:hAnsi="Arial" w:cs="Arial"/>
          <w:sz w:val="20"/>
          <w:szCs w:val="20"/>
          <w:lang w:eastAsia="ru-RU"/>
        </w:rPr>
        <w:br/>
        <w:t>в краевой центр для наблюдения и родоразрешения на сумму 244 тысячи рублей (</w:t>
      </w:r>
      <w:r w:rsidRPr="00E136C1">
        <w:rPr>
          <w:rFonts w:ascii="Arial" w:eastAsia="Times New Roman" w:hAnsi="Arial" w:cs="Arial"/>
          <w:i/>
          <w:sz w:val="20"/>
          <w:szCs w:val="20"/>
          <w:lang w:eastAsia="ru-RU"/>
        </w:rPr>
        <w:t>в 2022 – 36 на сумму 257 тысяч рублей</w:t>
      </w:r>
      <w:r w:rsidRPr="00E136C1">
        <w:rPr>
          <w:rFonts w:ascii="Arial" w:eastAsia="Times New Roman" w:hAnsi="Arial" w:cs="Arial"/>
          <w:sz w:val="20"/>
          <w:szCs w:val="20"/>
          <w:lang w:eastAsia="ru-RU"/>
        </w:rPr>
        <w:t>).</w:t>
      </w:r>
    </w:p>
    <w:p w:rsidR="00E136C1" w:rsidRPr="00E136C1" w:rsidRDefault="00E136C1" w:rsidP="00E136C1">
      <w:pPr>
        <w:spacing w:after="0" w:line="240" w:lineRule="auto"/>
        <w:ind w:firstLine="567"/>
        <w:jc w:val="both"/>
        <w:rPr>
          <w:rFonts w:ascii="Arial" w:eastAsia="Times New Roman" w:hAnsi="Arial" w:cs="Arial"/>
          <w:sz w:val="20"/>
          <w:szCs w:val="20"/>
          <w:lang w:eastAsia="ru-RU"/>
        </w:rPr>
      </w:pPr>
      <w:r w:rsidRPr="00E136C1">
        <w:rPr>
          <w:rFonts w:ascii="Arial" w:eastAsia="Times New Roman" w:hAnsi="Arial" w:cs="Arial"/>
          <w:bCs/>
          <w:sz w:val="20"/>
          <w:szCs w:val="20"/>
          <w:lang w:eastAsia="ru-RU"/>
        </w:rPr>
        <w:t>1004 семьям, находящимся в трудной жизненной ситуации, выделена адресная материальная помощь на сумму 15 723 тыс.  рублей.</w:t>
      </w:r>
      <w:r w:rsidRPr="00E136C1">
        <w:rPr>
          <w:rFonts w:ascii="Arial" w:eastAsia="Times New Roman" w:hAnsi="Arial" w:cs="Arial"/>
          <w:sz w:val="20"/>
          <w:szCs w:val="20"/>
          <w:lang w:eastAsia="ru-RU"/>
        </w:rPr>
        <w:t xml:space="preserve"> </w:t>
      </w:r>
    </w:p>
    <w:p w:rsidR="00E136C1" w:rsidRPr="00E136C1" w:rsidRDefault="00E136C1" w:rsidP="00E136C1">
      <w:pPr>
        <w:spacing w:after="0" w:line="240" w:lineRule="auto"/>
        <w:ind w:firstLine="567"/>
        <w:jc w:val="both"/>
        <w:rPr>
          <w:rFonts w:ascii="Arial" w:eastAsia="Times New Roman" w:hAnsi="Arial" w:cs="Arial"/>
          <w:bCs/>
          <w:i/>
          <w:sz w:val="20"/>
          <w:szCs w:val="20"/>
          <w:lang w:eastAsia="ru-RU"/>
        </w:rPr>
      </w:pPr>
      <w:r w:rsidRPr="00E136C1">
        <w:rPr>
          <w:rFonts w:ascii="Arial" w:eastAsia="Times New Roman" w:hAnsi="Arial" w:cs="Arial"/>
          <w:bCs/>
          <w:sz w:val="20"/>
          <w:szCs w:val="20"/>
          <w:lang w:eastAsia="ru-RU"/>
        </w:rPr>
        <w:t xml:space="preserve">В том числе 67 семьям на 138 детей при подготовке детей к школе за счет проведения районной акции «Помоги пойти учиться – 2023» оказано помощи на сумму 422 тысячи рублей </w:t>
      </w:r>
      <w:r w:rsidRPr="00E136C1">
        <w:rPr>
          <w:rFonts w:ascii="Arial" w:eastAsia="Times New Roman" w:hAnsi="Arial" w:cs="Arial"/>
          <w:bCs/>
          <w:i/>
          <w:sz w:val="20"/>
          <w:szCs w:val="20"/>
          <w:lang w:eastAsia="ru-RU"/>
        </w:rPr>
        <w:t xml:space="preserve">(в 2022 году - 31 семье на сумму 500 тысяч рублей).; </w:t>
      </w:r>
    </w:p>
    <w:p w:rsidR="00E136C1" w:rsidRPr="00E136C1" w:rsidRDefault="00E136C1" w:rsidP="00E136C1">
      <w:pPr>
        <w:spacing w:after="0" w:line="240" w:lineRule="auto"/>
        <w:ind w:firstLine="567"/>
        <w:jc w:val="both"/>
        <w:rPr>
          <w:rFonts w:ascii="Arial" w:eastAsia="Times New Roman" w:hAnsi="Arial" w:cs="Arial"/>
          <w:bCs/>
          <w:sz w:val="20"/>
          <w:szCs w:val="20"/>
          <w:lang w:eastAsia="ru-RU"/>
        </w:rPr>
      </w:pPr>
      <w:r w:rsidRPr="00E136C1">
        <w:rPr>
          <w:rFonts w:ascii="Arial" w:eastAsia="Times New Roman" w:hAnsi="Arial" w:cs="Arial"/>
          <w:bCs/>
          <w:sz w:val="20"/>
          <w:szCs w:val="20"/>
          <w:lang w:eastAsia="ru-RU"/>
        </w:rPr>
        <w:t xml:space="preserve">91 семье - на ремонт жилого помещения в сумме 1,314 млн  рублей; </w:t>
      </w:r>
    </w:p>
    <w:p w:rsidR="00E136C1" w:rsidRPr="00E136C1" w:rsidRDefault="00E136C1" w:rsidP="00E136C1">
      <w:pPr>
        <w:spacing w:after="0" w:line="240" w:lineRule="auto"/>
        <w:ind w:firstLine="567"/>
        <w:jc w:val="both"/>
        <w:rPr>
          <w:rFonts w:ascii="Arial" w:eastAsia="Times New Roman" w:hAnsi="Arial" w:cs="Arial"/>
          <w:bCs/>
          <w:sz w:val="20"/>
          <w:szCs w:val="20"/>
          <w:lang w:eastAsia="ru-RU"/>
        </w:rPr>
      </w:pPr>
      <w:r w:rsidRPr="00E136C1">
        <w:rPr>
          <w:rFonts w:ascii="Arial" w:eastAsia="Times New Roman" w:hAnsi="Arial" w:cs="Arial"/>
          <w:bCs/>
          <w:sz w:val="20"/>
          <w:szCs w:val="20"/>
          <w:lang w:eastAsia="ru-RU"/>
        </w:rPr>
        <w:t>49 семьям - на ремонт печи и электропроводки в сумме 831 тысяча рублей (</w:t>
      </w:r>
      <w:r w:rsidRPr="00E136C1">
        <w:rPr>
          <w:rFonts w:ascii="Arial" w:eastAsia="Times New Roman" w:hAnsi="Arial" w:cs="Arial"/>
          <w:bCs/>
          <w:i/>
          <w:sz w:val="20"/>
          <w:szCs w:val="20"/>
          <w:lang w:eastAsia="ru-RU"/>
        </w:rPr>
        <w:t>в 2022 - 815 семей – в сумме 7 864,0 тыс. рублей</w:t>
      </w:r>
      <w:r w:rsidRPr="00E136C1">
        <w:rPr>
          <w:rFonts w:ascii="Arial" w:eastAsia="Times New Roman" w:hAnsi="Arial" w:cs="Arial"/>
          <w:bCs/>
          <w:sz w:val="20"/>
          <w:szCs w:val="20"/>
          <w:lang w:eastAsia="ru-RU"/>
        </w:rPr>
        <w:t xml:space="preserve">). </w:t>
      </w:r>
    </w:p>
    <w:p w:rsidR="00E136C1" w:rsidRPr="00E136C1" w:rsidRDefault="00E136C1" w:rsidP="00E136C1">
      <w:pPr>
        <w:spacing w:after="0" w:line="240" w:lineRule="auto"/>
        <w:ind w:firstLine="567"/>
        <w:jc w:val="both"/>
        <w:rPr>
          <w:rFonts w:ascii="Arial" w:eastAsia="Times New Roman" w:hAnsi="Arial" w:cs="Arial"/>
          <w:bCs/>
          <w:sz w:val="20"/>
          <w:szCs w:val="20"/>
          <w:lang w:eastAsia="ru-RU"/>
        </w:rPr>
      </w:pPr>
      <w:r w:rsidRPr="00E136C1">
        <w:rPr>
          <w:rFonts w:ascii="Arial" w:eastAsia="Times New Roman" w:hAnsi="Arial" w:cs="Arial"/>
          <w:bCs/>
          <w:sz w:val="20"/>
          <w:szCs w:val="20"/>
          <w:lang w:eastAsia="ru-RU"/>
        </w:rPr>
        <w:t>Материальная помощь на зубопротезирование ветеранам труда края оказана 62 гражданам на сумму 617 тысяч рублей</w:t>
      </w:r>
      <w:r w:rsidRPr="00E136C1">
        <w:rPr>
          <w:rFonts w:ascii="Arial" w:eastAsia="Times New Roman" w:hAnsi="Arial" w:cs="Arial"/>
          <w:sz w:val="20"/>
          <w:szCs w:val="20"/>
          <w:lang w:eastAsia="ru-RU"/>
        </w:rPr>
        <w:t xml:space="preserve"> (</w:t>
      </w:r>
      <w:r w:rsidRPr="00E136C1">
        <w:rPr>
          <w:rFonts w:ascii="Arial" w:eastAsia="Times New Roman" w:hAnsi="Arial" w:cs="Arial"/>
          <w:bCs/>
          <w:sz w:val="20"/>
          <w:szCs w:val="20"/>
          <w:lang w:eastAsia="ru-RU"/>
        </w:rPr>
        <w:t>в 2022 - 58 гражданам на сумму 558 тысяч рублей);</w:t>
      </w:r>
    </w:p>
    <w:p w:rsidR="00E136C1" w:rsidRPr="00E136C1" w:rsidRDefault="00E136C1" w:rsidP="00E136C1">
      <w:pPr>
        <w:spacing w:after="0" w:line="240" w:lineRule="auto"/>
        <w:ind w:firstLine="567"/>
        <w:jc w:val="both"/>
        <w:rPr>
          <w:rFonts w:ascii="Arial" w:eastAsia="Times New Roman" w:hAnsi="Arial" w:cs="Arial"/>
          <w:bCs/>
          <w:sz w:val="20"/>
          <w:szCs w:val="20"/>
          <w:lang w:eastAsia="ru-RU"/>
        </w:rPr>
      </w:pPr>
      <w:r w:rsidRPr="00E136C1">
        <w:rPr>
          <w:rFonts w:ascii="Arial" w:eastAsia="Times New Roman" w:hAnsi="Arial" w:cs="Arial"/>
          <w:bCs/>
          <w:sz w:val="20"/>
          <w:szCs w:val="20"/>
          <w:lang w:eastAsia="ru-RU"/>
        </w:rPr>
        <w:t>Материальная помощь на проезд оказана 22 реабилитированным на сумму 122 тысячи рублей (в 2022 - 20 реабилитированным на сумму 96 тысяч рублей).</w:t>
      </w:r>
    </w:p>
    <w:p w:rsidR="00E136C1" w:rsidRPr="00E136C1" w:rsidRDefault="00E136C1" w:rsidP="00E136C1">
      <w:pPr>
        <w:spacing w:after="0" w:line="240" w:lineRule="auto"/>
        <w:ind w:firstLine="567"/>
        <w:jc w:val="both"/>
        <w:rPr>
          <w:rFonts w:ascii="Arial" w:eastAsia="Times New Roman" w:hAnsi="Arial" w:cs="Arial"/>
          <w:bCs/>
          <w:sz w:val="20"/>
          <w:szCs w:val="20"/>
          <w:lang w:eastAsia="ru-RU"/>
        </w:rPr>
      </w:pPr>
      <w:r w:rsidRPr="00E136C1">
        <w:rPr>
          <w:rFonts w:ascii="Arial" w:eastAsia="Times New Roman" w:hAnsi="Arial" w:cs="Arial"/>
          <w:bCs/>
          <w:sz w:val="20"/>
          <w:szCs w:val="20"/>
          <w:lang w:eastAsia="ru-RU"/>
        </w:rPr>
        <w:t>Государственная социальная помощь оказана 395 гражданам на сумму 40 тысяч рублей, что позволило в том числе студентам получать социальную стипендию в образовательных организациях (в 2022 – 202</w:t>
      </w:r>
      <w:r w:rsidRPr="00E136C1">
        <w:rPr>
          <w:rFonts w:ascii="Arial" w:eastAsia="Times New Roman" w:hAnsi="Arial" w:cs="Arial"/>
          <w:sz w:val="20"/>
          <w:szCs w:val="20"/>
          <w:lang w:eastAsia="ru-RU"/>
        </w:rPr>
        <w:t xml:space="preserve"> </w:t>
      </w:r>
      <w:r w:rsidRPr="00E136C1">
        <w:rPr>
          <w:rFonts w:ascii="Arial" w:eastAsia="Times New Roman" w:hAnsi="Arial" w:cs="Arial"/>
          <w:bCs/>
          <w:sz w:val="20"/>
          <w:szCs w:val="20"/>
          <w:lang w:eastAsia="ru-RU"/>
        </w:rPr>
        <w:t>гражданам).</w:t>
      </w:r>
    </w:p>
    <w:p w:rsidR="00E136C1" w:rsidRPr="00E136C1" w:rsidRDefault="00E136C1" w:rsidP="00E136C1">
      <w:pPr>
        <w:spacing w:after="0" w:line="240" w:lineRule="auto"/>
        <w:ind w:firstLine="567"/>
        <w:jc w:val="both"/>
        <w:rPr>
          <w:rFonts w:ascii="Arial" w:eastAsia="Times New Roman" w:hAnsi="Arial" w:cs="Arial"/>
          <w:bCs/>
          <w:sz w:val="20"/>
          <w:szCs w:val="20"/>
          <w:lang w:eastAsia="ru-RU"/>
        </w:rPr>
      </w:pPr>
      <w:r w:rsidRPr="00E136C1">
        <w:rPr>
          <w:rFonts w:ascii="Arial" w:eastAsia="Times New Roman" w:hAnsi="Arial" w:cs="Arial"/>
          <w:bCs/>
          <w:sz w:val="20"/>
          <w:szCs w:val="20"/>
          <w:lang w:eastAsia="ru-RU"/>
        </w:rPr>
        <w:t>6 жителей района проходят лечение гемодиализом в краевом центре, им выплачена компенсация за проезд в сумме 5,815 млн рублей (в 2022 – 5 человекам на сумму 5 120,0 тыс. рублей).</w:t>
      </w:r>
    </w:p>
    <w:p w:rsidR="00E136C1" w:rsidRPr="00E136C1" w:rsidRDefault="00E136C1" w:rsidP="00E136C1">
      <w:pPr>
        <w:spacing w:after="0" w:line="240" w:lineRule="auto"/>
        <w:ind w:firstLine="567"/>
        <w:jc w:val="both"/>
        <w:rPr>
          <w:rFonts w:ascii="Arial" w:eastAsia="Times New Roman" w:hAnsi="Arial" w:cs="Arial"/>
          <w:bCs/>
          <w:sz w:val="20"/>
          <w:szCs w:val="20"/>
          <w:lang w:eastAsia="ru-RU"/>
        </w:rPr>
      </w:pPr>
      <w:r w:rsidRPr="00E136C1">
        <w:rPr>
          <w:rFonts w:ascii="Arial" w:eastAsia="Times New Roman" w:hAnsi="Arial" w:cs="Arial"/>
          <w:bCs/>
          <w:sz w:val="20"/>
          <w:szCs w:val="20"/>
          <w:lang w:eastAsia="ru-RU"/>
        </w:rPr>
        <w:t>513 инвалидам оплачен проезд к месту обследования, медико-социальной экспертизы, реабилитации и обратно на сумму 8 976,0 тыс. рублей (в 2022- 473 человекам на сумму 11 104,0 тыс. рублей).</w:t>
      </w:r>
    </w:p>
    <w:p w:rsidR="00E136C1" w:rsidRPr="00E136C1" w:rsidRDefault="00E136C1" w:rsidP="00E136C1">
      <w:pPr>
        <w:spacing w:after="0" w:line="240" w:lineRule="auto"/>
        <w:ind w:firstLine="567"/>
        <w:jc w:val="both"/>
        <w:rPr>
          <w:rFonts w:ascii="Arial" w:eastAsia="Times New Roman" w:hAnsi="Arial" w:cs="Arial"/>
          <w:bCs/>
          <w:sz w:val="20"/>
          <w:szCs w:val="20"/>
          <w:lang w:eastAsia="ru-RU"/>
        </w:rPr>
      </w:pPr>
      <w:r w:rsidRPr="00E136C1">
        <w:rPr>
          <w:rFonts w:ascii="Arial" w:eastAsia="Times New Roman" w:hAnsi="Arial" w:cs="Arial"/>
          <w:bCs/>
          <w:sz w:val="20"/>
          <w:szCs w:val="20"/>
          <w:lang w:eastAsia="ru-RU"/>
        </w:rPr>
        <w:t>1282 человека имеют пенсию ниже прожиточного минимума, установленного для пенсионеров в Красноярском крае. Им ежемесячно предоставляется региональная социальная доплата к пенсии. В 2023 году региональная доплата к пенсии выплачена на сумму 49 228,0 тыс. рублей (в 2022 - 1006 гражданам на сумму 51 450,0 тыс. рублей).</w:t>
      </w:r>
    </w:p>
    <w:p w:rsidR="00E136C1" w:rsidRPr="00E136C1" w:rsidRDefault="00E136C1" w:rsidP="00E136C1">
      <w:pPr>
        <w:spacing w:after="0" w:line="240" w:lineRule="auto"/>
        <w:ind w:firstLine="567"/>
        <w:jc w:val="both"/>
        <w:rPr>
          <w:rFonts w:ascii="Arial" w:eastAsia="Times New Roman" w:hAnsi="Arial" w:cs="Arial"/>
          <w:bCs/>
          <w:sz w:val="20"/>
          <w:szCs w:val="20"/>
          <w:lang w:eastAsia="ru-RU"/>
        </w:rPr>
      </w:pPr>
      <w:r w:rsidRPr="00E136C1">
        <w:rPr>
          <w:rFonts w:ascii="Arial" w:eastAsia="Times New Roman" w:hAnsi="Arial" w:cs="Arial"/>
          <w:bCs/>
          <w:sz w:val="20"/>
          <w:szCs w:val="20"/>
          <w:lang w:eastAsia="ru-RU"/>
        </w:rPr>
        <w:t xml:space="preserve">Оздоровление пенсионеров традиционно проводится в краевом геронтологическом центре «Тонус», в санаториях «Тесь», «Красноярское Загорье», «Березка». В 2023 году выделено в «Тонус» 10 путевок, в «Тесь» 15 путевок, в «Красноярское Загорье» 12 путевок, в «Сосновый бор» 4 путевки, в «Строй Ачинск» 1 путевка </w:t>
      </w:r>
      <w:r w:rsidRPr="00E136C1">
        <w:rPr>
          <w:rFonts w:ascii="Arial" w:eastAsia="Times New Roman" w:hAnsi="Arial" w:cs="Arial"/>
          <w:bCs/>
          <w:i/>
          <w:sz w:val="20"/>
          <w:szCs w:val="20"/>
          <w:lang w:eastAsia="ru-RU"/>
        </w:rPr>
        <w:t>(в 2022 году - «Тонус» 8 путевок, в «Тесь» 17 путевок, в «Красноярское Загорье» 12 путевок, в санаторий «Березка» 1 путевка</w:t>
      </w:r>
      <w:r w:rsidRPr="00E136C1">
        <w:rPr>
          <w:rFonts w:ascii="Arial" w:eastAsia="Times New Roman" w:hAnsi="Arial" w:cs="Arial"/>
          <w:bCs/>
          <w:sz w:val="20"/>
          <w:szCs w:val="20"/>
          <w:lang w:eastAsia="ru-RU"/>
        </w:rPr>
        <w:t>).</w:t>
      </w:r>
    </w:p>
    <w:p w:rsidR="00E136C1" w:rsidRPr="00E136C1" w:rsidRDefault="00E136C1" w:rsidP="00E136C1">
      <w:pPr>
        <w:spacing w:after="0" w:line="240" w:lineRule="auto"/>
        <w:ind w:firstLine="567"/>
        <w:jc w:val="both"/>
        <w:rPr>
          <w:rFonts w:ascii="Arial" w:eastAsia="Times New Roman" w:hAnsi="Arial" w:cs="Arial"/>
          <w:bCs/>
          <w:sz w:val="20"/>
          <w:szCs w:val="20"/>
          <w:lang w:eastAsia="ru-RU"/>
        </w:rPr>
      </w:pPr>
      <w:r w:rsidRPr="00E136C1">
        <w:rPr>
          <w:rFonts w:ascii="Arial" w:eastAsia="Times New Roman" w:hAnsi="Arial" w:cs="Arial"/>
          <w:bCs/>
          <w:sz w:val="20"/>
          <w:szCs w:val="20"/>
          <w:lang w:eastAsia="ru-RU"/>
        </w:rPr>
        <w:t>В 2023 году получили лечение в санатории «Тесь»</w:t>
      </w:r>
      <w:r w:rsidRPr="00E136C1">
        <w:rPr>
          <w:rFonts w:ascii="Arial" w:eastAsia="Times New Roman" w:hAnsi="Arial" w:cs="Arial"/>
          <w:sz w:val="20"/>
          <w:szCs w:val="20"/>
          <w:lang w:eastAsia="ru-RU"/>
        </w:rPr>
        <w:t xml:space="preserve"> </w:t>
      </w:r>
      <w:r w:rsidRPr="00E136C1">
        <w:rPr>
          <w:rFonts w:ascii="Arial" w:eastAsia="Times New Roman" w:hAnsi="Arial" w:cs="Arial"/>
          <w:bCs/>
          <w:sz w:val="20"/>
          <w:szCs w:val="20"/>
          <w:lang w:eastAsia="ru-RU"/>
        </w:rPr>
        <w:t xml:space="preserve">25 детей, в санатории «Жарки» - 4 ребенка </w:t>
      </w:r>
      <w:r w:rsidRPr="00E136C1">
        <w:rPr>
          <w:rFonts w:ascii="Arial" w:eastAsia="Times New Roman" w:hAnsi="Arial" w:cs="Arial"/>
          <w:bCs/>
          <w:i/>
          <w:sz w:val="20"/>
          <w:szCs w:val="20"/>
          <w:lang w:eastAsia="ru-RU"/>
        </w:rPr>
        <w:t>(в 2022 - 24 ребенка в санатории «Тесь»).</w:t>
      </w:r>
    </w:p>
    <w:p w:rsidR="00E136C1" w:rsidRPr="00E136C1" w:rsidRDefault="00E136C1" w:rsidP="00E136C1">
      <w:pPr>
        <w:spacing w:after="0" w:line="240" w:lineRule="auto"/>
        <w:ind w:firstLine="567"/>
        <w:jc w:val="both"/>
        <w:rPr>
          <w:rFonts w:ascii="Arial" w:eastAsia="Times New Roman" w:hAnsi="Arial" w:cs="Arial"/>
          <w:bCs/>
          <w:sz w:val="20"/>
          <w:szCs w:val="20"/>
          <w:lang w:eastAsia="ru-RU"/>
        </w:rPr>
      </w:pPr>
      <w:r w:rsidRPr="00E136C1">
        <w:rPr>
          <w:rFonts w:ascii="Arial" w:eastAsia="Times New Roman" w:hAnsi="Arial" w:cs="Arial"/>
          <w:bCs/>
          <w:sz w:val="20"/>
          <w:szCs w:val="20"/>
          <w:lang w:eastAsia="ru-RU"/>
        </w:rPr>
        <w:t xml:space="preserve">Отдохнули в летнем оздоровительном лагере «Жарки» в 2023 году - 43 ребенка </w:t>
      </w:r>
      <w:r w:rsidRPr="00E136C1">
        <w:rPr>
          <w:rFonts w:ascii="Arial" w:eastAsia="Times New Roman" w:hAnsi="Arial" w:cs="Arial"/>
          <w:bCs/>
          <w:i/>
          <w:sz w:val="20"/>
          <w:szCs w:val="20"/>
          <w:lang w:eastAsia="ru-RU"/>
        </w:rPr>
        <w:t>(в 2022 - 41 ребенок</w:t>
      </w:r>
      <w:r w:rsidRPr="00E136C1">
        <w:rPr>
          <w:rFonts w:ascii="Arial" w:eastAsia="Times New Roman" w:hAnsi="Arial" w:cs="Arial"/>
          <w:bCs/>
          <w:sz w:val="20"/>
          <w:szCs w:val="20"/>
          <w:lang w:eastAsia="ru-RU"/>
        </w:rPr>
        <w:t>).</w:t>
      </w:r>
    </w:p>
    <w:p w:rsidR="00E136C1" w:rsidRPr="00E136C1" w:rsidRDefault="00E136C1" w:rsidP="00E136C1">
      <w:pPr>
        <w:spacing w:after="0" w:line="240" w:lineRule="auto"/>
        <w:ind w:firstLine="567"/>
        <w:jc w:val="both"/>
        <w:rPr>
          <w:rFonts w:ascii="Arial" w:eastAsia="Times New Roman" w:hAnsi="Arial" w:cs="Arial"/>
          <w:bCs/>
          <w:i/>
          <w:sz w:val="20"/>
          <w:szCs w:val="20"/>
          <w:lang w:eastAsia="ru-RU"/>
        </w:rPr>
      </w:pPr>
      <w:r w:rsidRPr="00E136C1">
        <w:rPr>
          <w:rFonts w:ascii="Arial" w:eastAsia="Times New Roman" w:hAnsi="Arial" w:cs="Arial"/>
          <w:bCs/>
          <w:sz w:val="20"/>
          <w:szCs w:val="20"/>
          <w:lang w:eastAsia="ru-RU"/>
        </w:rPr>
        <w:t xml:space="preserve">69 человек получили компенсацию проезда на санаторно-курортное лечение и обратно на сумму 449 тысяч рублей </w:t>
      </w:r>
      <w:r w:rsidRPr="00E136C1">
        <w:rPr>
          <w:rFonts w:ascii="Arial" w:eastAsia="Times New Roman" w:hAnsi="Arial" w:cs="Arial"/>
          <w:bCs/>
          <w:i/>
          <w:sz w:val="20"/>
          <w:szCs w:val="20"/>
          <w:lang w:eastAsia="ru-RU"/>
        </w:rPr>
        <w:t>(в 2022 – 89 человек на сумму 453 тыс. рублей).</w:t>
      </w:r>
    </w:p>
    <w:p w:rsidR="00E136C1" w:rsidRPr="00E136C1" w:rsidRDefault="00E136C1" w:rsidP="00E136C1">
      <w:pPr>
        <w:spacing w:after="0" w:line="240" w:lineRule="auto"/>
        <w:ind w:firstLine="567"/>
        <w:jc w:val="both"/>
        <w:rPr>
          <w:rFonts w:ascii="Arial" w:eastAsia="Times New Roman" w:hAnsi="Arial" w:cs="Arial"/>
          <w:bCs/>
          <w:sz w:val="20"/>
          <w:szCs w:val="20"/>
          <w:lang w:eastAsia="ru-RU"/>
        </w:rPr>
      </w:pPr>
      <w:r w:rsidRPr="00E136C1">
        <w:rPr>
          <w:rFonts w:ascii="Arial" w:eastAsia="Times New Roman" w:hAnsi="Arial" w:cs="Arial"/>
          <w:bCs/>
          <w:sz w:val="20"/>
          <w:szCs w:val="20"/>
          <w:lang w:eastAsia="ru-RU"/>
        </w:rPr>
        <w:t>В районе проживает 6 доноров; ежегодная денежная выплата предоставлена на сумму 100 тысяч рублей.</w:t>
      </w:r>
    </w:p>
    <w:p w:rsidR="00E136C1" w:rsidRPr="00E136C1" w:rsidRDefault="00E136C1" w:rsidP="00E136C1">
      <w:pPr>
        <w:spacing w:after="0" w:line="240" w:lineRule="auto"/>
        <w:ind w:firstLine="567"/>
        <w:jc w:val="both"/>
        <w:rPr>
          <w:rFonts w:ascii="Arial" w:eastAsia="Times New Roman" w:hAnsi="Arial" w:cs="Arial"/>
          <w:bCs/>
          <w:sz w:val="20"/>
          <w:szCs w:val="20"/>
          <w:lang w:eastAsia="ru-RU"/>
        </w:rPr>
      </w:pPr>
      <w:r w:rsidRPr="00E136C1">
        <w:rPr>
          <w:rFonts w:ascii="Arial" w:eastAsia="Times New Roman" w:hAnsi="Arial" w:cs="Arial"/>
          <w:bCs/>
          <w:sz w:val="20"/>
          <w:szCs w:val="20"/>
          <w:lang w:eastAsia="ru-RU"/>
        </w:rPr>
        <w:lastRenderedPageBreak/>
        <w:t>Сладкие бесплатные новогодние подарки получили 232 ребенка-инвалида</w:t>
      </w:r>
      <w:r w:rsidRPr="00E136C1">
        <w:rPr>
          <w:rFonts w:ascii="Arial" w:eastAsia="Times New Roman" w:hAnsi="Arial" w:cs="Arial"/>
          <w:sz w:val="20"/>
          <w:szCs w:val="20"/>
          <w:lang w:eastAsia="ru-RU"/>
        </w:rPr>
        <w:t xml:space="preserve"> </w:t>
      </w:r>
      <w:r w:rsidRPr="00E136C1">
        <w:rPr>
          <w:rFonts w:ascii="Arial" w:eastAsia="Times New Roman" w:hAnsi="Arial" w:cs="Arial"/>
          <w:bCs/>
          <w:sz w:val="20"/>
          <w:szCs w:val="20"/>
          <w:lang w:eastAsia="ru-RU"/>
        </w:rPr>
        <w:t xml:space="preserve">и дети из семей родителей-инвалидов; </w:t>
      </w:r>
    </w:p>
    <w:p w:rsidR="00E136C1" w:rsidRPr="00E136C1" w:rsidRDefault="00E136C1" w:rsidP="00E136C1">
      <w:pPr>
        <w:spacing w:after="0" w:line="240" w:lineRule="auto"/>
        <w:ind w:firstLine="567"/>
        <w:jc w:val="both"/>
        <w:rPr>
          <w:rFonts w:ascii="Arial" w:eastAsia="Times New Roman" w:hAnsi="Arial" w:cs="Arial"/>
          <w:bCs/>
          <w:i/>
          <w:sz w:val="20"/>
          <w:szCs w:val="20"/>
          <w:lang w:eastAsia="ru-RU"/>
        </w:rPr>
      </w:pPr>
      <w:r w:rsidRPr="00E136C1">
        <w:rPr>
          <w:rFonts w:ascii="Arial" w:eastAsia="Times New Roman" w:hAnsi="Arial" w:cs="Arial"/>
          <w:bCs/>
          <w:sz w:val="20"/>
          <w:szCs w:val="20"/>
          <w:lang w:eastAsia="ru-RU"/>
        </w:rPr>
        <w:t xml:space="preserve">118 детей участников СВО </w:t>
      </w:r>
      <w:r w:rsidRPr="00E136C1">
        <w:rPr>
          <w:rFonts w:ascii="Arial" w:eastAsia="Times New Roman" w:hAnsi="Arial" w:cs="Arial"/>
          <w:bCs/>
          <w:i/>
          <w:sz w:val="20"/>
          <w:szCs w:val="20"/>
          <w:lang w:eastAsia="ru-RU"/>
        </w:rPr>
        <w:t>(в 2022 - 197 детей-инвалидов и детей из семей родителей-инвалидов).</w:t>
      </w:r>
    </w:p>
    <w:p w:rsidR="00E136C1" w:rsidRPr="00E136C1" w:rsidRDefault="00E136C1" w:rsidP="00E136C1">
      <w:pPr>
        <w:spacing w:after="0" w:line="240" w:lineRule="auto"/>
        <w:ind w:firstLine="567"/>
        <w:jc w:val="both"/>
        <w:rPr>
          <w:rFonts w:ascii="Arial" w:eastAsia="Times New Roman" w:hAnsi="Arial" w:cs="Arial"/>
          <w:bCs/>
          <w:sz w:val="20"/>
          <w:szCs w:val="20"/>
          <w:lang w:eastAsia="ru-RU"/>
        </w:rPr>
      </w:pPr>
      <w:r w:rsidRPr="00E136C1">
        <w:rPr>
          <w:rFonts w:ascii="Arial" w:eastAsia="Times New Roman" w:hAnsi="Arial" w:cs="Arial"/>
          <w:bCs/>
          <w:sz w:val="20"/>
          <w:szCs w:val="20"/>
          <w:lang w:eastAsia="ru-RU"/>
        </w:rPr>
        <w:t>Бесплатно получают газету «Наш Красноярский край» 500 неработающих пенсионеров района.</w:t>
      </w:r>
    </w:p>
    <w:p w:rsidR="00E136C1" w:rsidRPr="00E136C1" w:rsidRDefault="00E136C1" w:rsidP="00E136C1">
      <w:pPr>
        <w:spacing w:after="0" w:line="240" w:lineRule="auto"/>
        <w:ind w:firstLine="567"/>
        <w:jc w:val="both"/>
        <w:rPr>
          <w:rFonts w:ascii="Arial" w:eastAsia="Times New Roman" w:hAnsi="Arial" w:cs="Arial"/>
          <w:sz w:val="20"/>
          <w:szCs w:val="20"/>
          <w:lang w:eastAsia="ru-RU"/>
        </w:rPr>
      </w:pPr>
      <w:r w:rsidRPr="00E136C1">
        <w:rPr>
          <w:rFonts w:ascii="Arial" w:eastAsia="Times New Roman" w:hAnsi="Arial" w:cs="Arial"/>
          <w:sz w:val="20"/>
          <w:szCs w:val="20"/>
          <w:lang w:eastAsia="ru-RU"/>
        </w:rPr>
        <w:t>Социальное пособие на погребение выплачено на 97 человек на сумму</w:t>
      </w:r>
      <w:r w:rsidRPr="00E136C1">
        <w:rPr>
          <w:rFonts w:ascii="Arial" w:eastAsia="Times New Roman" w:hAnsi="Arial" w:cs="Arial"/>
          <w:sz w:val="20"/>
          <w:szCs w:val="20"/>
          <w:u w:val="single"/>
          <w:lang w:eastAsia="ru-RU"/>
        </w:rPr>
        <w:t xml:space="preserve"> </w:t>
      </w:r>
      <w:r w:rsidRPr="00E136C1">
        <w:rPr>
          <w:rFonts w:ascii="Arial" w:eastAsia="Times New Roman" w:hAnsi="Arial" w:cs="Arial"/>
          <w:sz w:val="20"/>
          <w:szCs w:val="20"/>
          <w:lang w:eastAsia="ru-RU"/>
        </w:rPr>
        <w:t xml:space="preserve">957 тысяч рублей </w:t>
      </w:r>
      <w:r w:rsidRPr="00E136C1">
        <w:rPr>
          <w:rFonts w:ascii="Arial" w:eastAsia="Times New Roman" w:hAnsi="Arial" w:cs="Arial"/>
          <w:i/>
          <w:sz w:val="20"/>
          <w:szCs w:val="20"/>
          <w:lang w:eastAsia="ru-RU"/>
        </w:rPr>
        <w:t>(в 2022 - на 59 человек на сумму 524 тыс. рублей</w:t>
      </w:r>
      <w:r w:rsidRPr="00E136C1">
        <w:rPr>
          <w:rFonts w:ascii="Arial" w:eastAsia="Times New Roman" w:hAnsi="Arial" w:cs="Arial"/>
          <w:sz w:val="20"/>
          <w:szCs w:val="20"/>
          <w:lang w:eastAsia="ru-RU"/>
        </w:rPr>
        <w:t>).</w:t>
      </w:r>
    </w:p>
    <w:p w:rsidR="00E136C1" w:rsidRPr="00E136C1" w:rsidRDefault="00E136C1" w:rsidP="00E136C1">
      <w:pPr>
        <w:spacing w:after="0" w:line="240" w:lineRule="auto"/>
        <w:ind w:firstLine="567"/>
        <w:jc w:val="both"/>
        <w:rPr>
          <w:rFonts w:ascii="Arial" w:eastAsia="Times New Roman" w:hAnsi="Arial" w:cs="Arial"/>
          <w:sz w:val="20"/>
          <w:szCs w:val="20"/>
          <w:lang w:eastAsia="ru-RU"/>
        </w:rPr>
      </w:pPr>
      <w:r w:rsidRPr="00E136C1">
        <w:rPr>
          <w:rFonts w:ascii="Arial" w:eastAsia="Times New Roman" w:hAnsi="Arial" w:cs="Arial"/>
          <w:sz w:val="20"/>
          <w:szCs w:val="20"/>
          <w:lang w:eastAsia="ru-RU"/>
        </w:rPr>
        <w:t>С 2021 года на территории Богучанского района осуществляет свою деятельность Автономная некоммерческая организация Комплексный центр социального обслуживания населения «Заботливые люди» 428 получателей социальных услуг на дому воспользовались своим правом и перешли на обслуживание в АНО «Заботливые люди».</w:t>
      </w:r>
    </w:p>
    <w:p w:rsidR="00E136C1" w:rsidRPr="00E136C1" w:rsidRDefault="00E136C1" w:rsidP="00E136C1">
      <w:pPr>
        <w:tabs>
          <w:tab w:val="left" w:pos="0"/>
        </w:tabs>
        <w:spacing w:after="0" w:line="240" w:lineRule="auto"/>
        <w:ind w:firstLine="567"/>
        <w:jc w:val="both"/>
        <w:rPr>
          <w:rFonts w:ascii="Arial" w:eastAsia="Times New Roman" w:hAnsi="Arial" w:cs="Arial"/>
          <w:sz w:val="20"/>
          <w:szCs w:val="20"/>
          <w:lang w:eastAsia="ru-RU"/>
        </w:rPr>
      </w:pPr>
      <w:r w:rsidRPr="00E136C1">
        <w:rPr>
          <w:rFonts w:ascii="Arial" w:eastAsia="Times New Roman" w:hAnsi="Arial" w:cs="Arial"/>
          <w:sz w:val="20"/>
          <w:szCs w:val="20"/>
        </w:rPr>
        <w:t>В рамках федерального проекта «Разработка и реализация программы системной поддержки и повышения качества жизни граждан старшего поколения «Старшее поколение» национального проекта «Демография» осуществлялась доставка лиц старше 65 лет в районную больницу на диспансеризацию и профилактические медицинские осмотры.</w:t>
      </w:r>
      <w:r w:rsidRPr="00E136C1">
        <w:rPr>
          <w:rFonts w:ascii="Arial" w:eastAsia="Times New Roman" w:hAnsi="Arial" w:cs="Arial"/>
          <w:i/>
          <w:sz w:val="20"/>
          <w:szCs w:val="20"/>
          <w:lang w:eastAsia="ru-RU"/>
        </w:rPr>
        <w:t xml:space="preserve"> </w:t>
      </w:r>
      <w:r w:rsidRPr="00E136C1">
        <w:rPr>
          <w:rFonts w:ascii="Arial" w:eastAsia="Times New Roman" w:hAnsi="Arial" w:cs="Arial"/>
          <w:sz w:val="20"/>
          <w:szCs w:val="20"/>
          <w:lang w:eastAsia="ru-RU"/>
        </w:rPr>
        <w:t>Краевым государственным бюджетным учреждением социального обслуживания «Комплексный центр социального обслуживания населения «Богучанский» оказано услуг 4 122 жителям района (</w:t>
      </w:r>
      <w:r w:rsidRPr="00E136C1">
        <w:rPr>
          <w:rFonts w:ascii="Arial" w:eastAsia="Times New Roman" w:hAnsi="Arial" w:cs="Arial"/>
          <w:i/>
          <w:sz w:val="20"/>
          <w:szCs w:val="20"/>
          <w:lang w:eastAsia="ru-RU"/>
        </w:rPr>
        <w:t>в 2022 году 4349 жителей</w:t>
      </w:r>
      <w:r w:rsidRPr="00E136C1">
        <w:rPr>
          <w:rFonts w:ascii="Arial" w:eastAsia="Times New Roman" w:hAnsi="Arial" w:cs="Arial"/>
          <w:sz w:val="20"/>
          <w:szCs w:val="20"/>
          <w:lang w:eastAsia="ru-RU"/>
        </w:rPr>
        <w:t xml:space="preserve">). </w:t>
      </w:r>
    </w:p>
    <w:p w:rsidR="00E136C1" w:rsidRPr="00E136C1" w:rsidRDefault="00E136C1" w:rsidP="00E136C1">
      <w:pPr>
        <w:tabs>
          <w:tab w:val="left" w:pos="540"/>
          <w:tab w:val="left" w:pos="720"/>
          <w:tab w:val="left" w:pos="2460"/>
        </w:tabs>
        <w:spacing w:after="0" w:line="240" w:lineRule="auto"/>
        <w:ind w:firstLine="567"/>
        <w:jc w:val="both"/>
        <w:rPr>
          <w:rFonts w:ascii="Arial" w:eastAsia="Times New Roman" w:hAnsi="Arial" w:cs="Arial"/>
          <w:sz w:val="20"/>
          <w:szCs w:val="20"/>
          <w:lang w:eastAsia="ru-RU"/>
        </w:rPr>
      </w:pPr>
      <w:r w:rsidRPr="00E136C1">
        <w:rPr>
          <w:rFonts w:ascii="Arial" w:eastAsia="Times New Roman" w:hAnsi="Arial" w:cs="Arial"/>
          <w:sz w:val="20"/>
          <w:szCs w:val="20"/>
          <w:lang w:eastAsia="ru-RU"/>
        </w:rPr>
        <w:t>Количество получателей, с которыми отработали специалисты отделения в 2023 году составило 3 878 чел., из них впервые выявлено 324 человека, которые нуждались в разных формах социального обслуживания.</w:t>
      </w:r>
    </w:p>
    <w:p w:rsidR="00E136C1" w:rsidRPr="00E136C1" w:rsidRDefault="00E136C1" w:rsidP="00E136C1">
      <w:pPr>
        <w:spacing w:after="0" w:line="240" w:lineRule="auto"/>
        <w:ind w:firstLine="567"/>
        <w:jc w:val="both"/>
        <w:rPr>
          <w:rFonts w:ascii="Arial" w:eastAsia="Times New Roman" w:hAnsi="Arial" w:cs="Arial"/>
          <w:sz w:val="20"/>
          <w:szCs w:val="20"/>
          <w:lang w:eastAsia="ru-RU"/>
        </w:rPr>
      </w:pPr>
      <w:r w:rsidRPr="00E136C1">
        <w:rPr>
          <w:rFonts w:ascii="Arial" w:eastAsia="Times New Roman" w:hAnsi="Arial" w:cs="Arial"/>
          <w:sz w:val="20"/>
          <w:szCs w:val="20"/>
          <w:lang w:eastAsia="ru-RU"/>
        </w:rPr>
        <w:t>Развивается система оказания комплексной помощи семьям с детьми, содействия в их успешной социальной реабилитации и адаптации, профилактике семейного неблагополучия в современных условиях.</w:t>
      </w:r>
    </w:p>
    <w:p w:rsidR="00E136C1" w:rsidRPr="00E136C1" w:rsidRDefault="00E136C1" w:rsidP="00E136C1">
      <w:pPr>
        <w:spacing w:after="0" w:line="240" w:lineRule="auto"/>
        <w:ind w:firstLine="567"/>
        <w:jc w:val="both"/>
        <w:rPr>
          <w:rFonts w:ascii="Arial" w:eastAsia="Times New Roman" w:hAnsi="Arial" w:cs="Arial"/>
          <w:sz w:val="20"/>
          <w:szCs w:val="20"/>
          <w:lang w:eastAsia="ru-RU"/>
        </w:rPr>
      </w:pPr>
      <w:r w:rsidRPr="00E136C1">
        <w:rPr>
          <w:rFonts w:ascii="Arial" w:eastAsia="Times New Roman" w:hAnsi="Arial" w:cs="Arial"/>
          <w:sz w:val="20"/>
          <w:szCs w:val="20"/>
          <w:lang w:eastAsia="ru-RU"/>
        </w:rPr>
        <w:t>За 2023 год отделением социальной помощи семье и детям была оказана та или иная помощь 1 526 семьям с детьми. В группу социальной реабилитации несовершеннолетних было помещено 35 несовершеннолетних.</w:t>
      </w:r>
    </w:p>
    <w:p w:rsidR="00E136C1" w:rsidRPr="00E136C1" w:rsidRDefault="00E136C1" w:rsidP="00E136C1">
      <w:pPr>
        <w:spacing w:after="0" w:line="240" w:lineRule="auto"/>
        <w:ind w:firstLine="567"/>
        <w:jc w:val="both"/>
        <w:rPr>
          <w:rFonts w:ascii="Arial" w:eastAsia="Times New Roman" w:hAnsi="Arial" w:cs="Arial"/>
          <w:sz w:val="20"/>
          <w:szCs w:val="20"/>
          <w:lang w:eastAsia="ru-RU"/>
        </w:rPr>
      </w:pPr>
      <w:r w:rsidRPr="00E136C1">
        <w:rPr>
          <w:rFonts w:ascii="Arial" w:eastAsia="Times New Roman" w:hAnsi="Arial" w:cs="Arial"/>
          <w:sz w:val="20"/>
          <w:szCs w:val="20"/>
          <w:lang w:eastAsia="ru-RU"/>
        </w:rPr>
        <w:t>Подавляющее большинство детей, поступающих в отделение, имеют родителей, но проблемы в семье, такие как нарушение детско-родительских отношений, низкий материальный уровень – это неполный перечень причин, породивших их безнадзорность, девиантное поведение, школьную дезадаптацию.</w:t>
      </w:r>
    </w:p>
    <w:p w:rsidR="00E136C1" w:rsidRPr="00E136C1" w:rsidRDefault="00E136C1" w:rsidP="00E136C1">
      <w:pPr>
        <w:spacing w:after="0" w:line="240" w:lineRule="auto"/>
        <w:ind w:firstLine="567"/>
        <w:jc w:val="both"/>
        <w:rPr>
          <w:rFonts w:ascii="Arial" w:eastAsia="Times New Roman" w:hAnsi="Arial" w:cs="Arial"/>
          <w:sz w:val="20"/>
          <w:szCs w:val="20"/>
          <w:lang w:eastAsia="ru-RU"/>
        </w:rPr>
      </w:pPr>
      <w:r w:rsidRPr="00E136C1">
        <w:rPr>
          <w:rFonts w:ascii="Arial" w:eastAsia="Times New Roman" w:hAnsi="Arial" w:cs="Arial"/>
          <w:sz w:val="20"/>
          <w:szCs w:val="20"/>
          <w:lang w:eastAsia="ru-RU"/>
        </w:rPr>
        <w:t>Продолжается работа по ведению учета граждан, прибывших к нам на территорию с Украины.  На сегодняшний день в районе проживает 11 семей, прибывших с территории Украины. Проводится социальный патронаж этих семей на предмет выявления нуждаемости, и потребностей, и при необходимости оказывается посильная помощь.</w:t>
      </w:r>
    </w:p>
    <w:p w:rsidR="00E136C1" w:rsidRPr="00E136C1" w:rsidRDefault="00E136C1" w:rsidP="00E136C1">
      <w:pPr>
        <w:tabs>
          <w:tab w:val="left" w:pos="720"/>
        </w:tabs>
        <w:spacing w:after="0" w:line="240" w:lineRule="auto"/>
        <w:ind w:right="-1" w:firstLine="567"/>
        <w:jc w:val="both"/>
        <w:rPr>
          <w:rFonts w:ascii="Arial" w:eastAsia="Times New Roman" w:hAnsi="Arial" w:cs="Arial"/>
          <w:sz w:val="20"/>
          <w:szCs w:val="20"/>
          <w:lang w:eastAsia="ru-RU"/>
        </w:rPr>
      </w:pPr>
      <w:r w:rsidRPr="00E136C1">
        <w:rPr>
          <w:rFonts w:ascii="Arial" w:eastAsia="Times New Roman" w:hAnsi="Arial" w:cs="Arial"/>
          <w:sz w:val="20"/>
          <w:szCs w:val="20"/>
          <w:lang w:eastAsia="ru-RU"/>
        </w:rPr>
        <w:t>На отдельном контроле работа с семьями граждан, принимающих участие в СВО.  Это и работа по составлению социального паспорта семьи и консультации и оказание посильной помощи и психологической поддержки таким семьям, оказание бытовой помощи. На сегодняшний день составлено 239 социальных паспортов на граждан и их семьи, которые были мобилизованы, ушли по контракту. Работа с данной категорией граждан ведется на постоянной основе</w:t>
      </w:r>
      <w:r w:rsidRPr="00E136C1">
        <w:rPr>
          <w:rFonts w:ascii="Arial" w:eastAsia="Times New Roman" w:hAnsi="Arial" w:cs="Arial"/>
          <w:sz w:val="20"/>
          <w:szCs w:val="20"/>
        </w:rPr>
        <w:t>.</w:t>
      </w:r>
      <w:r w:rsidRPr="00E136C1">
        <w:rPr>
          <w:rFonts w:ascii="Arial" w:eastAsia="Times New Roman" w:hAnsi="Arial" w:cs="Arial"/>
          <w:sz w:val="20"/>
          <w:szCs w:val="20"/>
          <w:lang w:eastAsia="ru-RU"/>
        </w:rPr>
        <w:t xml:space="preserve"> В преддверии нового года 118 детей из семей участников СВО получили сладкие подарки от Губернатора Красноярского края, и глав сельских поселений, таким образом ни один ребенок не остался без подарка. Также 32 ребенка в с.</w:t>
      </w:r>
      <w:r w:rsidRPr="00E136C1">
        <w:rPr>
          <w:rFonts w:ascii="Arial" w:eastAsia="Times New Roman" w:hAnsi="Arial" w:cs="Arial"/>
          <w:sz w:val="20"/>
          <w:szCs w:val="20"/>
        </w:rPr>
        <w:t xml:space="preserve"> </w:t>
      </w:r>
      <w:r w:rsidRPr="00E136C1">
        <w:rPr>
          <w:rFonts w:ascii="Arial" w:eastAsia="Times New Roman" w:hAnsi="Arial" w:cs="Arial"/>
          <w:sz w:val="20"/>
          <w:szCs w:val="20"/>
          <w:lang w:eastAsia="ru-RU"/>
        </w:rPr>
        <w:t>Богучаны были приглашены на новогоднее представление в Районный дом культуры.</w:t>
      </w:r>
    </w:p>
    <w:p w:rsidR="00E136C1" w:rsidRPr="00E136C1" w:rsidRDefault="00E136C1" w:rsidP="00E136C1">
      <w:pPr>
        <w:spacing w:after="0" w:line="240" w:lineRule="auto"/>
        <w:ind w:firstLine="567"/>
        <w:jc w:val="both"/>
        <w:rPr>
          <w:rFonts w:ascii="Arial" w:eastAsia="Times New Roman" w:hAnsi="Arial" w:cs="Arial"/>
          <w:sz w:val="20"/>
          <w:szCs w:val="20"/>
          <w:lang w:eastAsia="ru-RU"/>
        </w:rPr>
      </w:pPr>
      <w:r w:rsidRPr="00E136C1">
        <w:rPr>
          <w:rFonts w:ascii="Arial" w:eastAsia="Times New Roman" w:hAnsi="Arial" w:cs="Arial"/>
          <w:sz w:val="20"/>
          <w:szCs w:val="20"/>
          <w:lang w:eastAsia="ru-RU"/>
        </w:rPr>
        <w:t>Развивается взаимодействие с социально ориентированными не коммерческими организациями.</w:t>
      </w:r>
    </w:p>
    <w:p w:rsidR="00E136C1" w:rsidRPr="00E136C1" w:rsidRDefault="00E136C1" w:rsidP="00E136C1">
      <w:pPr>
        <w:spacing w:after="0" w:line="240" w:lineRule="auto"/>
        <w:ind w:firstLine="567"/>
        <w:jc w:val="both"/>
        <w:rPr>
          <w:rFonts w:ascii="Arial" w:eastAsia="Times New Roman" w:hAnsi="Arial" w:cs="Arial"/>
          <w:sz w:val="20"/>
          <w:szCs w:val="20"/>
          <w:lang w:eastAsia="ru-RU"/>
        </w:rPr>
      </w:pPr>
      <w:r w:rsidRPr="00E136C1">
        <w:rPr>
          <w:rFonts w:ascii="Arial" w:eastAsia="Times New Roman" w:hAnsi="Arial" w:cs="Arial"/>
          <w:sz w:val="20"/>
          <w:szCs w:val="20"/>
          <w:lang w:eastAsia="ru-RU"/>
        </w:rPr>
        <w:t xml:space="preserve">Третий год на территории района услуги по социальному обслуживанию на дому начали предоставлять некоммерческие организации. </w:t>
      </w:r>
    </w:p>
    <w:p w:rsidR="00E136C1" w:rsidRPr="00E136C1" w:rsidRDefault="00E136C1" w:rsidP="00E136C1">
      <w:pPr>
        <w:spacing w:after="0" w:line="240" w:lineRule="auto"/>
        <w:ind w:firstLine="567"/>
        <w:jc w:val="both"/>
        <w:rPr>
          <w:rFonts w:ascii="Arial" w:eastAsia="Times New Roman" w:hAnsi="Arial" w:cs="Arial"/>
          <w:sz w:val="20"/>
          <w:szCs w:val="20"/>
          <w:lang w:eastAsia="ru-RU"/>
        </w:rPr>
      </w:pPr>
      <w:r w:rsidRPr="00E136C1">
        <w:rPr>
          <w:rFonts w:ascii="Arial" w:eastAsia="Times New Roman" w:hAnsi="Arial" w:cs="Arial"/>
          <w:sz w:val="20"/>
          <w:szCs w:val="20"/>
          <w:lang w:eastAsia="ru-RU"/>
        </w:rPr>
        <w:t xml:space="preserve">На сегодняшний день, на территории Богучанского района услуги по предоставлению социального обслуживания на дому в полном объеме предоставляются тремя некоммерческими социально ориентированными организациями. Услуги получают более 700 жителей района. </w:t>
      </w:r>
    </w:p>
    <w:p w:rsidR="00E136C1" w:rsidRPr="00E136C1" w:rsidRDefault="00E136C1" w:rsidP="00E136C1">
      <w:pPr>
        <w:spacing w:after="0" w:line="240" w:lineRule="auto"/>
        <w:ind w:firstLine="567"/>
        <w:jc w:val="both"/>
        <w:rPr>
          <w:rFonts w:ascii="Arial" w:eastAsia="Times New Roman" w:hAnsi="Arial" w:cs="Arial"/>
          <w:sz w:val="20"/>
          <w:szCs w:val="20"/>
          <w:lang w:eastAsia="ru-RU"/>
        </w:rPr>
      </w:pPr>
      <w:r w:rsidRPr="00E136C1">
        <w:rPr>
          <w:rFonts w:ascii="Arial" w:eastAsia="Times New Roman" w:hAnsi="Arial" w:cs="Arial"/>
          <w:sz w:val="20"/>
          <w:szCs w:val="20"/>
          <w:lang w:eastAsia="ru-RU"/>
        </w:rPr>
        <w:t>Специалисты комплексного центра активно участвуют в различных конкурсах и спортивных мероприятиях. Заведующая отделения социальной помощи семье и детям комплексного центра социально обслуживания населения «Богучанский» Мутовина Вера Владимировна в региональном конкурсе «Лучший работник социальной сфере» в номинации по работе с семьями с детьми заняла первое место.</w:t>
      </w:r>
    </w:p>
    <w:p w:rsidR="00E136C1" w:rsidRPr="00E136C1" w:rsidRDefault="00E136C1" w:rsidP="00E136C1">
      <w:pPr>
        <w:spacing w:after="0" w:line="240" w:lineRule="auto"/>
        <w:ind w:firstLine="567"/>
        <w:jc w:val="both"/>
        <w:rPr>
          <w:rFonts w:ascii="Arial" w:eastAsia="Times New Roman" w:hAnsi="Arial" w:cs="Arial"/>
          <w:sz w:val="20"/>
          <w:szCs w:val="20"/>
          <w:lang w:eastAsia="ru-RU"/>
        </w:rPr>
      </w:pPr>
      <w:r w:rsidRPr="00E136C1">
        <w:rPr>
          <w:rFonts w:ascii="Arial" w:eastAsia="Times New Roman" w:hAnsi="Arial" w:cs="Arial"/>
          <w:sz w:val="20"/>
          <w:szCs w:val="20"/>
          <w:lang w:eastAsia="ru-RU"/>
        </w:rPr>
        <w:t>Практика комплексного центра по работе с гражданами пожилого возраста «Время серебряных» вошла в 10 лучших практик Красноярского края и включена с Федеральный сборник для применения во всех регионах России.</w:t>
      </w:r>
    </w:p>
    <w:p w:rsidR="00E136C1" w:rsidRPr="00E136C1" w:rsidRDefault="00E136C1" w:rsidP="00E136C1">
      <w:pPr>
        <w:spacing w:after="0" w:line="240" w:lineRule="auto"/>
        <w:ind w:firstLine="567"/>
        <w:jc w:val="both"/>
        <w:rPr>
          <w:rFonts w:ascii="Arial" w:eastAsia="Times New Roman" w:hAnsi="Arial" w:cs="Arial"/>
          <w:sz w:val="20"/>
          <w:szCs w:val="20"/>
          <w:lang w:eastAsia="ru-RU"/>
        </w:rPr>
      </w:pPr>
      <w:r w:rsidRPr="00E136C1">
        <w:rPr>
          <w:rFonts w:ascii="Arial" w:eastAsia="Times New Roman" w:hAnsi="Arial" w:cs="Arial"/>
          <w:sz w:val="20"/>
          <w:szCs w:val="20"/>
          <w:lang w:eastAsia="ru-RU"/>
        </w:rPr>
        <w:t>Практика работы «Социальный контракт - как один из видов помощи в поиске работы и выхода семей из трудной жизненной ситуации» Краевой комиссией по делам несовершеннолетних и защите их прав также признана одной из лучших, применяемых в работе с семьями СОП.</w:t>
      </w:r>
    </w:p>
    <w:p w:rsidR="00E136C1" w:rsidRPr="00E136C1" w:rsidRDefault="00E136C1" w:rsidP="00E136C1">
      <w:pPr>
        <w:spacing w:after="0" w:line="240" w:lineRule="auto"/>
        <w:ind w:firstLine="567"/>
        <w:jc w:val="both"/>
        <w:rPr>
          <w:rFonts w:ascii="Arial" w:eastAsia="Times New Roman" w:hAnsi="Arial" w:cs="Arial"/>
          <w:sz w:val="20"/>
          <w:szCs w:val="20"/>
          <w:lang w:eastAsia="ru-RU"/>
        </w:rPr>
      </w:pPr>
      <w:r w:rsidRPr="00E136C1">
        <w:rPr>
          <w:rFonts w:ascii="Arial" w:eastAsia="Times New Roman" w:hAnsi="Arial" w:cs="Arial"/>
          <w:sz w:val="20"/>
          <w:szCs w:val="20"/>
          <w:lang w:eastAsia="ru-RU"/>
        </w:rPr>
        <w:lastRenderedPageBreak/>
        <w:t>В краевой Спартакиаде работников социальной сферы Красноярского края в составе сборной команды «Восток-2» в таком виде как волейбол заняли 3 место по Красноярскому краю.</w:t>
      </w:r>
    </w:p>
    <w:p w:rsidR="00E136C1" w:rsidRPr="00E136C1" w:rsidRDefault="00E136C1" w:rsidP="00E136C1">
      <w:pPr>
        <w:shd w:val="clear" w:color="auto" w:fill="FFFFFF"/>
        <w:spacing w:after="0" w:line="240" w:lineRule="auto"/>
        <w:ind w:firstLine="567"/>
        <w:contextualSpacing/>
        <w:jc w:val="both"/>
        <w:rPr>
          <w:rFonts w:ascii="Arial" w:eastAsia="Times New Roman" w:hAnsi="Arial" w:cs="Arial"/>
          <w:color w:val="000000"/>
          <w:sz w:val="20"/>
          <w:szCs w:val="20"/>
          <w:lang w:eastAsia="ru-RU"/>
        </w:rPr>
      </w:pPr>
      <w:r w:rsidRPr="00E136C1">
        <w:rPr>
          <w:rFonts w:ascii="Arial" w:eastAsia="Times New Roman" w:hAnsi="Arial" w:cs="Arial"/>
          <w:color w:val="000000"/>
          <w:sz w:val="20"/>
          <w:szCs w:val="20"/>
          <w:lang w:eastAsia="ru-RU"/>
        </w:rPr>
        <w:t>Специалист по социальной работе Рожкова Ирина Анатольевна достойно выступила на VII региональном отборочном этапе национального чемпионата отборочного мастерства среди инвалидов и лиц с ограниченными возможностями здоровья "Абилимпикс". Показав высокий уровень профессионализма и волю к победе, Ирина Анатольевна заняла 4 место из 11 участников в компетенции "Социальная работа".</w:t>
      </w:r>
    </w:p>
    <w:p w:rsidR="00E136C1" w:rsidRPr="00E136C1" w:rsidRDefault="00E136C1" w:rsidP="00E136C1">
      <w:pPr>
        <w:shd w:val="clear" w:color="auto" w:fill="FFFFFF"/>
        <w:spacing w:after="0" w:line="240" w:lineRule="auto"/>
        <w:ind w:firstLine="567"/>
        <w:contextualSpacing/>
        <w:jc w:val="both"/>
        <w:rPr>
          <w:rFonts w:ascii="Arial" w:eastAsia="Times New Roman" w:hAnsi="Arial" w:cs="Arial"/>
          <w:color w:val="000000"/>
          <w:sz w:val="20"/>
          <w:szCs w:val="20"/>
          <w:lang w:eastAsia="ru-RU"/>
        </w:rPr>
      </w:pPr>
      <w:r w:rsidRPr="00E136C1">
        <w:rPr>
          <w:rFonts w:ascii="Arial" w:eastAsia="Times New Roman" w:hAnsi="Arial" w:cs="Arial"/>
          <w:color w:val="000000"/>
          <w:sz w:val="20"/>
          <w:szCs w:val="20"/>
          <w:lang w:eastAsia="ru-RU"/>
        </w:rPr>
        <w:t>Ведется информационно-просветительская работа по финансовой грамотности для лиц старшего возраста и инвалидов.</w:t>
      </w:r>
    </w:p>
    <w:p w:rsidR="00E136C1" w:rsidRPr="00E136C1" w:rsidRDefault="00E136C1" w:rsidP="00E136C1">
      <w:pPr>
        <w:widowControl w:val="0"/>
        <w:autoSpaceDE w:val="0"/>
        <w:autoSpaceDN w:val="0"/>
        <w:adjustRightInd w:val="0"/>
        <w:spacing w:after="0" w:line="240" w:lineRule="auto"/>
        <w:rPr>
          <w:rFonts w:ascii="Arial" w:eastAsia="Times New Roman" w:hAnsi="Arial" w:cs="Arial"/>
          <w:color w:val="000000"/>
          <w:sz w:val="20"/>
          <w:szCs w:val="20"/>
          <w:u w:color="FF0000"/>
          <w:lang w:eastAsia="ru-RU"/>
        </w:rPr>
      </w:pPr>
    </w:p>
    <w:p w:rsidR="00E136C1" w:rsidRPr="00E136C1" w:rsidRDefault="00E136C1" w:rsidP="00E136C1">
      <w:pPr>
        <w:widowControl w:val="0"/>
        <w:autoSpaceDE w:val="0"/>
        <w:autoSpaceDN w:val="0"/>
        <w:adjustRightInd w:val="0"/>
        <w:spacing w:after="0" w:line="240" w:lineRule="auto"/>
        <w:ind w:firstLine="567"/>
        <w:rPr>
          <w:rFonts w:ascii="Arial" w:eastAsia="Times New Roman" w:hAnsi="Arial" w:cs="Arial"/>
          <w:color w:val="000000"/>
          <w:sz w:val="20"/>
          <w:szCs w:val="20"/>
          <w:u w:color="FF0000"/>
          <w:lang w:eastAsia="ru-RU"/>
        </w:rPr>
      </w:pPr>
      <w:r w:rsidRPr="00E136C1">
        <w:rPr>
          <w:rFonts w:ascii="Arial" w:eastAsia="Times New Roman" w:hAnsi="Arial" w:cs="Arial"/>
          <w:bCs/>
          <w:color w:val="000000"/>
          <w:sz w:val="20"/>
          <w:szCs w:val="20"/>
          <w:u w:color="FF0000"/>
          <w:lang w:eastAsia="ru-RU"/>
        </w:rPr>
        <w:t>20. Жилищно-коммунальное хозяйство</w:t>
      </w:r>
    </w:p>
    <w:p w:rsidR="00E136C1" w:rsidRPr="00E136C1" w:rsidRDefault="00E136C1" w:rsidP="00E136C1">
      <w:pPr>
        <w:widowControl w:val="0"/>
        <w:autoSpaceDE w:val="0"/>
        <w:autoSpaceDN w:val="0"/>
        <w:adjustRightInd w:val="0"/>
        <w:spacing w:after="0" w:line="240" w:lineRule="auto"/>
        <w:ind w:firstLine="567"/>
        <w:rPr>
          <w:rFonts w:ascii="Arial" w:eastAsia="Times New Roman" w:hAnsi="Arial" w:cs="Arial"/>
          <w:sz w:val="20"/>
          <w:szCs w:val="20"/>
          <w:u w:color="FF0000"/>
          <w:lang w:eastAsia="ru-RU"/>
        </w:rPr>
      </w:pPr>
    </w:p>
    <w:p w:rsidR="00E136C1" w:rsidRPr="00E136C1" w:rsidRDefault="00E136C1" w:rsidP="00E136C1">
      <w:pPr>
        <w:tabs>
          <w:tab w:val="left" w:pos="3402"/>
        </w:tabs>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Отрасль «Жилищно-коммунальное хозяйство» представлена следующими предприятиями: Ангарский филиал АО «КрасЭко», ГПКК «Центр развития коммунального комплекса», ООО «ЛесСервис»,               ООО «ТеплоСервис», ОАО «Российские железные дороги» (п. Октябрьский).</w:t>
      </w:r>
    </w:p>
    <w:p w:rsidR="00E136C1" w:rsidRPr="00E136C1" w:rsidRDefault="00E136C1" w:rsidP="00E136C1">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xml:space="preserve">Муниципальное хозяйство в районе – 38 котельных (действующих), 147,15 километров теплотрасс, 182,51 километра водопроводных сетей передано предприятиям жилищно-коммунального хозяйства. </w:t>
      </w:r>
    </w:p>
    <w:p w:rsidR="00E136C1" w:rsidRPr="00E136C1" w:rsidRDefault="00E136C1" w:rsidP="00E136C1">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Объемы отпуска коммунальных ресурсов составляет:</w:t>
      </w:r>
    </w:p>
    <w:p w:rsidR="00E136C1" w:rsidRPr="00E136C1" w:rsidRDefault="00E136C1" w:rsidP="00E136C1">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xml:space="preserve">- холодной воды 1017,81 тыс. куб. метров, по сравнению с 2022 годом показатель уменьшился на 0,178 % (в 2022г.-1019,62 тыс. куб. метров); </w:t>
      </w:r>
    </w:p>
    <w:p w:rsidR="00E136C1" w:rsidRPr="00E136C1" w:rsidRDefault="00E136C1" w:rsidP="00E136C1">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тепловой энергии 143,39 тыс. Гкал, по сравнению с 2022 годом уменьшился на 6,44 % (в 2022г.-141,3 тыс. Гкал);</w:t>
      </w:r>
    </w:p>
    <w:p w:rsidR="00E136C1" w:rsidRPr="00E136C1" w:rsidRDefault="00E136C1" w:rsidP="00E136C1">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сточных вод от населения 67,6 тыс. куб., по сравнению с 2022 годом показатель снизился на 5,61% (в 2022г.-75,19 тыс. куб.м).</w:t>
      </w:r>
    </w:p>
    <w:p w:rsidR="00E136C1" w:rsidRPr="00E136C1" w:rsidRDefault="00E136C1" w:rsidP="00E136C1">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xml:space="preserve">За 2023 год расходы на капитальный ремонт муниципальных объектов жилищно-коммунального хозяйства составили 242799,00 тыс. рублей, в т.ч. за счёт средств краевого бюджета 228509,33 тыс. руб. из средств бюджета муниципального образования объём финансирования составил 14289,88 тыс. рублей. За 2022 год расходы за счёт средств муниципального бюджета составили 14717,92 тыс. рублей. </w:t>
      </w:r>
    </w:p>
    <w:p w:rsidR="00E136C1" w:rsidRPr="00E136C1" w:rsidRDefault="00E136C1" w:rsidP="00E136C1">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Уровень износа коммунальной инфраструктуры составляет 52,0 %, в прогнозном периоде данный показатель к 2026 году составит 53 %.</w:t>
      </w:r>
    </w:p>
    <w:p w:rsidR="00E136C1" w:rsidRPr="00E136C1" w:rsidRDefault="00E136C1" w:rsidP="00E136C1">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xml:space="preserve">Общая площадь жилищного фонда всех форм собственности в 2023 году составила 1142,47 тыс. кв.м,  по сравнению с   2022 годом увеличилась    на 0,7 %. </w:t>
      </w:r>
    </w:p>
    <w:p w:rsidR="00E136C1" w:rsidRPr="00E136C1" w:rsidRDefault="00E136C1" w:rsidP="00E136C1">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В прогнозном периоде общая площадь жилищного фонда всех форм собственности  составит: в 2024 году – 1146,07 тыс. кв.м.;   в 2025 году – 1150,07 тыс.кв.м.; в  2026 году -1154,07 тыс.кв.м.;  в 2027 году – 1154,07 тыс.кв.м.</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Общая площадь жилых помещений, приходящаяся в среднем на одного жителя, в 2023 году составила 26,95 кв. метров, что на 1,03 % выше, чем в 2022 году (в 2022г.-26,67 кв.м).</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 выполнена на 100%.</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муниципального района, выполнена на 100 %.</w:t>
      </w:r>
    </w:p>
    <w:p w:rsidR="00E136C1" w:rsidRPr="00E136C1" w:rsidRDefault="00E136C1" w:rsidP="00E136C1">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xml:space="preserve">Доля многоквартирных домов, расположенных на земельных участках, в отношении которых осуществлен государственный кадастровый учет в 2023 году составлял 39,46% (37,94 % в 2022 году). </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Уровень собираемости платежей за предоставленные жилищно-коммунальные услуги в 2023 году составил 74,3%, к 2026 году показатель составит 99,5 %.</w:t>
      </w:r>
    </w:p>
    <w:p w:rsidR="00E136C1" w:rsidRPr="00E136C1" w:rsidRDefault="00E136C1" w:rsidP="00E136C1">
      <w:pPr>
        <w:widowControl w:val="0"/>
        <w:autoSpaceDE w:val="0"/>
        <w:autoSpaceDN w:val="0"/>
        <w:adjustRightInd w:val="0"/>
        <w:spacing w:after="0" w:line="240" w:lineRule="auto"/>
        <w:ind w:firstLine="567"/>
        <w:rPr>
          <w:rFonts w:ascii="Arial" w:eastAsia="Times New Roman" w:hAnsi="Arial" w:cs="Arial"/>
          <w:sz w:val="20"/>
          <w:szCs w:val="20"/>
          <w:u w:color="FF0000"/>
          <w:lang w:eastAsia="ru-RU"/>
        </w:rPr>
      </w:pPr>
    </w:p>
    <w:p w:rsidR="00E136C1" w:rsidRPr="00E136C1" w:rsidRDefault="00E136C1" w:rsidP="00E136C1">
      <w:pPr>
        <w:spacing w:line="240" w:lineRule="auto"/>
        <w:ind w:firstLine="567"/>
        <w:jc w:val="both"/>
        <w:rPr>
          <w:rFonts w:ascii="Arial" w:eastAsia="Times New Roman" w:hAnsi="Arial" w:cs="Arial"/>
          <w:sz w:val="20"/>
          <w:szCs w:val="20"/>
          <w:lang w:eastAsia="ru-RU"/>
        </w:rPr>
      </w:pPr>
      <w:r w:rsidRPr="00E136C1">
        <w:rPr>
          <w:rFonts w:ascii="Arial" w:eastAsia="Times New Roman" w:hAnsi="Arial" w:cs="Arial"/>
          <w:bCs/>
          <w:color w:val="000000"/>
          <w:sz w:val="20"/>
          <w:szCs w:val="20"/>
          <w:u w:color="FF0000"/>
          <w:lang w:eastAsia="ru-RU"/>
        </w:rPr>
        <w:t>21.</w:t>
      </w:r>
      <w:r w:rsidRPr="00E136C1">
        <w:rPr>
          <w:rFonts w:ascii="Arial" w:eastAsia="Times New Roman" w:hAnsi="Arial" w:cs="Arial"/>
          <w:sz w:val="20"/>
          <w:szCs w:val="20"/>
          <w:lang w:eastAsia="ru-RU"/>
        </w:rPr>
        <w:t xml:space="preserve">   Здравоохранение</w:t>
      </w:r>
    </w:p>
    <w:p w:rsidR="00E136C1" w:rsidRPr="00E136C1" w:rsidRDefault="00E136C1" w:rsidP="00E136C1">
      <w:pPr>
        <w:spacing w:after="0" w:line="240" w:lineRule="auto"/>
        <w:ind w:firstLine="567"/>
        <w:jc w:val="both"/>
        <w:rPr>
          <w:rFonts w:ascii="Arial" w:eastAsia="Times New Roman" w:hAnsi="Arial" w:cs="Arial"/>
          <w:sz w:val="20"/>
          <w:szCs w:val="20"/>
          <w:lang w:eastAsia="ru-RU"/>
        </w:rPr>
      </w:pPr>
      <w:r w:rsidRPr="00E136C1">
        <w:rPr>
          <w:rFonts w:ascii="Arial" w:eastAsia="Times New Roman" w:hAnsi="Arial" w:cs="Arial"/>
          <w:sz w:val="20"/>
          <w:szCs w:val="20"/>
          <w:lang w:eastAsia="ru-RU"/>
        </w:rPr>
        <w:t xml:space="preserve">Главная задача здравоохранения - сохранение здоровья населения (снижение заболеваемости и смертности, увеличение продолжительности и формирование здорового образа </w:t>
      </w:r>
      <w:r w:rsidRPr="00E136C1">
        <w:rPr>
          <w:rFonts w:ascii="Arial" w:eastAsia="Times New Roman" w:hAnsi="Arial" w:cs="Arial"/>
          <w:sz w:val="20"/>
          <w:szCs w:val="20"/>
          <w:lang w:eastAsia="ru-RU"/>
        </w:rPr>
        <w:lastRenderedPageBreak/>
        <w:t xml:space="preserve">жизни населения, улучшение качества медицинских услуг и обеспечение доступности медицинской помощи). </w:t>
      </w:r>
    </w:p>
    <w:p w:rsidR="00E136C1" w:rsidRPr="00E136C1" w:rsidRDefault="00E136C1" w:rsidP="00E136C1">
      <w:pPr>
        <w:spacing w:after="0" w:line="240" w:lineRule="auto"/>
        <w:ind w:firstLine="567"/>
        <w:jc w:val="both"/>
        <w:rPr>
          <w:rFonts w:ascii="Arial" w:eastAsia="Times New Roman" w:hAnsi="Arial" w:cs="Arial"/>
          <w:sz w:val="20"/>
          <w:szCs w:val="20"/>
          <w:lang w:eastAsia="ru-RU"/>
        </w:rPr>
      </w:pPr>
      <w:r w:rsidRPr="00E136C1">
        <w:rPr>
          <w:rFonts w:ascii="Arial" w:eastAsia="Times New Roman" w:hAnsi="Arial" w:cs="Arial"/>
          <w:sz w:val="20"/>
          <w:szCs w:val="20"/>
          <w:lang w:eastAsia="ru-RU"/>
        </w:rPr>
        <w:t>Система здравоохранения района в 2023 году представлена учреждением со статусом юридического лица:</w:t>
      </w:r>
    </w:p>
    <w:p w:rsidR="00E136C1" w:rsidRPr="00E136C1" w:rsidRDefault="00E136C1" w:rsidP="00E136C1">
      <w:pPr>
        <w:spacing w:after="0" w:line="240" w:lineRule="auto"/>
        <w:ind w:firstLine="567"/>
        <w:jc w:val="both"/>
        <w:rPr>
          <w:rFonts w:ascii="Arial" w:eastAsia="Times New Roman" w:hAnsi="Arial" w:cs="Arial"/>
          <w:sz w:val="20"/>
          <w:szCs w:val="20"/>
          <w:lang w:eastAsia="ru-RU"/>
        </w:rPr>
      </w:pPr>
      <w:r w:rsidRPr="00E136C1">
        <w:rPr>
          <w:rFonts w:ascii="Arial" w:eastAsia="Times New Roman" w:hAnsi="Arial" w:cs="Arial"/>
          <w:sz w:val="20"/>
          <w:szCs w:val="20"/>
          <w:lang w:eastAsia="ru-RU"/>
        </w:rPr>
        <w:t xml:space="preserve">- краевое государственное бюджетное учреждение «Богучанская районная больница». </w:t>
      </w:r>
    </w:p>
    <w:p w:rsidR="00E136C1" w:rsidRPr="00E136C1" w:rsidRDefault="00E136C1" w:rsidP="00E136C1">
      <w:pPr>
        <w:spacing w:after="0" w:line="240" w:lineRule="auto"/>
        <w:ind w:right="-30" w:firstLine="567"/>
        <w:jc w:val="both"/>
        <w:rPr>
          <w:rFonts w:ascii="Arial" w:eastAsia="Times New Roman" w:hAnsi="Arial" w:cs="Arial"/>
          <w:sz w:val="20"/>
          <w:szCs w:val="20"/>
          <w:lang w:eastAsia="ru-RU"/>
        </w:rPr>
      </w:pPr>
      <w:r w:rsidRPr="00E136C1">
        <w:rPr>
          <w:rFonts w:ascii="Arial" w:eastAsia="Times New Roman" w:hAnsi="Arial" w:cs="Arial"/>
          <w:sz w:val="20"/>
          <w:szCs w:val="20"/>
          <w:lang w:eastAsia="ru-RU"/>
        </w:rPr>
        <w:t xml:space="preserve">В состав Богучанской РБ входят 21 учреждение (7 участковых больниц, 4 врачебные амбулатории, 10 фельдшерско-акушерских пунктов). </w:t>
      </w:r>
    </w:p>
    <w:p w:rsidR="00E136C1" w:rsidRPr="00E136C1" w:rsidRDefault="00E136C1" w:rsidP="00E136C1">
      <w:pPr>
        <w:keepNext/>
        <w:spacing w:after="0" w:line="240" w:lineRule="auto"/>
        <w:ind w:firstLine="567"/>
        <w:jc w:val="both"/>
        <w:outlineLvl w:val="0"/>
        <w:rPr>
          <w:rFonts w:ascii="Arial" w:eastAsia="Times New Roman" w:hAnsi="Arial" w:cs="Arial"/>
          <w:bCs/>
          <w:iCs/>
          <w:kern w:val="32"/>
          <w:sz w:val="20"/>
          <w:szCs w:val="20"/>
          <w:lang w:eastAsia="ru-RU"/>
        </w:rPr>
      </w:pPr>
      <w:r w:rsidRPr="00E136C1">
        <w:rPr>
          <w:rFonts w:ascii="Arial" w:eastAsia="Times New Roman" w:hAnsi="Arial" w:cs="Arial"/>
          <w:bCs/>
          <w:iCs/>
          <w:kern w:val="32"/>
          <w:sz w:val="20"/>
          <w:szCs w:val="20"/>
          <w:lang w:eastAsia="ru-RU"/>
        </w:rPr>
        <w:t xml:space="preserve">В 2023 году  продолжена  работа по модернизации системы здравоохранения. в Богучанском районе за последние годы построены несколько очень важных медицинских объектов. </w:t>
      </w:r>
    </w:p>
    <w:p w:rsidR="00E136C1" w:rsidRPr="00E136C1" w:rsidRDefault="00E136C1" w:rsidP="00E136C1">
      <w:pPr>
        <w:spacing w:after="0" w:line="240" w:lineRule="auto"/>
        <w:ind w:firstLine="567"/>
        <w:jc w:val="both"/>
        <w:rPr>
          <w:rFonts w:ascii="Arial" w:eastAsia="Times New Roman" w:hAnsi="Arial" w:cs="Arial"/>
          <w:color w:val="000000"/>
          <w:sz w:val="20"/>
          <w:szCs w:val="20"/>
          <w:shd w:val="clear" w:color="auto" w:fill="FFFFFF"/>
          <w:lang w:eastAsia="ru-RU"/>
        </w:rPr>
      </w:pPr>
      <w:r w:rsidRPr="00E136C1">
        <w:rPr>
          <w:rFonts w:ascii="Arial" w:eastAsia="Times New Roman" w:hAnsi="Arial" w:cs="Arial"/>
          <w:color w:val="000000"/>
          <w:sz w:val="20"/>
          <w:szCs w:val="20"/>
          <w:shd w:val="clear" w:color="auto" w:fill="FFFFFF"/>
          <w:lang w:eastAsia="ru-RU"/>
        </w:rPr>
        <w:t>В 2023 году в рамках нацпроекта «Здравоохранение» введено в эксплуатацию новое здание врачебной амбулатории в п.Октябрьский.</w:t>
      </w:r>
    </w:p>
    <w:p w:rsidR="00E136C1" w:rsidRPr="00E136C1" w:rsidRDefault="00E136C1" w:rsidP="00E136C1">
      <w:pPr>
        <w:spacing w:after="0" w:line="240" w:lineRule="auto"/>
        <w:ind w:firstLine="567"/>
        <w:jc w:val="both"/>
        <w:rPr>
          <w:rFonts w:ascii="Arial" w:eastAsia="Times New Roman" w:hAnsi="Arial" w:cs="Arial"/>
          <w:color w:val="000000"/>
          <w:sz w:val="20"/>
          <w:szCs w:val="20"/>
          <w:shd w:val="clear" w:color="auto" w:fill="FFFFFF"/>
          <w:lang w:eastAsia="ru-RU"/>
        </w:rPr>
      </w:pPr>
      <w:r w:rsidRPr="00E136C1">
        <w:rPr>
          <w:rFonts w:ascii="Arial" w:eastAsia="Times New Roman" w:hAnsi="Arial" w:cs="Arial"/>
          <w:color w:val="000000"/>
          <w:sz w:val="20"/>
          <w:szCs w:val="20"/>
          <w:shd w:val="clear" w:color="auto" w:fill="FFFFFF"/>
          <w:lang w:eastAsia="ru-RU"/>
        </w:rPr>
        <w:t xml:space="preserve">В апреле 2023  года открылось новое здание  врачебной  амбулатории в п.Пинчуга, в поселках Нижнетерянск и Новохайский построены фельдшерско-акушерские пункты. </w:t>
      </w:r>
    </w:p>
    <w:p w:rsidR="00E136C1" w:rsidRPr="00E136C1" w:rsidRDefault="00E136C1" w:rsidP="00E136C1">
      <w:pPr>
        <w:spacing w:after="0" w:line="240" w:lineRule="auto"/>
        <w:ind w:firstLine="567"/>
        <w:jc w:val="both"/>
        <w:rPr>
          <w:rFonts w:ascii="Arial" w:eastAsia="Times New Roman" w:hAnsi="Arial" w:cs="Arial"/>
          <w:color w:val="000000"/>
          <w:sz w:val="20"/>
          <w:szCs w:val="20"/>
          <w:shd w:val="clear" w:color="auto" w:fill="FFFFFF"/>
          <w:lang w:eastAsia="ru-RU"/>
        </w:rPr>
      </w:pPr>
      <w:r w:rsidRPr="00E136C1">
        <w:rPr>
          <w:rFonts w:ascii="Arial" w:eastAsia="Times New Roman" w:hAnsi="Arial" w:cs="Arial"/>
          <w:color w:val="000000"/>
          <w:sz w:val="20"/>
          <w:szCs w:val="20"/>
          <w:shd w:val="clear" w:color="auto" w:fill="FFFFFF"/>
          <w:lang w:eastAsia="ru-RU"/>
        </w:rPr>
        <w:t xml:space="preserve">В 2024 году начата подготовка к строительству  врачебной амбулатории  в п.Хребтовый. Для Чуноярской  участковой больницы разработана проектно-сметная документация на капитальный ремонт. </w:t>
      </w:r>
    </w:p>
    <w:p w:rsidR="00E136C1" w:rsidRPr="00E136C1" w:rsidRDefault="00E136C1" w:rsidP="00E136C1">
      <w:pPr>
        <w:spacing w:after="0" w:line="240" w:lineRule="auto"/>
        <w:ind w:firstLine="567"/>
        <w:jc w:val="both"/>
        <w:rPr>
          <w:rFonts w:ascii="Arial" w:eastAsia="Times New Roman" w:hAnsi="Arial" w:cs="Arial"/>
          <w:color w:val="000000"/>
          <w:sz w:val="20"/>
          <w:szCs w:val="20"/>
          <w:shd w:val="clear" w:color="auto" w:fill="FFFFFF"/>
          <w:lang w:eastAsia="ru-RU"/>
        </w:rPr>
      </w:pPr>
      <w:r w:rsidRPr="00E136C1">
        <w:rPr>
          <w:rFonts w:ascii="Arial" w:eastAsia="Times New Roman" w:hAnsi="Arial" w:cs="Arial"/>
          <w:color w:val="000000"/>
          <w:sz w:val="20"/>
          <w:szCs w:val="20"/>
          <w:shd w:val="clear" w:color="auto" w:fill="FFFFFF"/>
          <w:lang w:eastAsia="ru-RU"/>
        </w:rPr>
        <w:t>Радикальное обновление требуется Манзенской, Красногорьевской, Невонской, Ангарской, ФАПам в Артюгино, Кежеке, Ярках. Администрацией районной больницы формируется план в рамках программы модернизации до 2030 года инфраструктуры медицинских учреждений района.</w:t>
      </w:r>
    </w:p>
    <w:p w:rsidR="00E136C1" w:rsidRPr="00E136C1" w:rsidRDefault="00E136C1" w:rsidP="00E136C1">
      <w:pPr>
        <w:shd w:val="clear" w:color="auto" w:fill="FFFFFF"/>
        <w:spacing w:after="0" w:line="240" w:lineRule="auto"/>
        <w:ind w:firstLine="567"/>
        <w:jc w:val="both"/>
        <w:outlineLvl w:val="0"/>
        <w:rPr>
          <w:rFonts w:ascii="Arial" w:eastAsia="Times New Roman" w:hAnsi="Arial" w:cs="Arial"/>
          <w:bCs/>
          <w:kern w:val="36"/>
          <w:sz w:val="20"/>
          <w:szCs w:val="20"/>
          <w:lang w:eastAsia="ru-RU"/>
        </w:rPr>
      </w:pPr>
      <w:r w:rsidRPr="00E136C1">
        <w:rPr>
          <w:rFonts w:ascii="Arial" w:eastAsia="Times New Roman" w:hAnsi="Arial" w:cs="Arial"/>
          <w:bCs/>
          <w:kern w:val="36"/>
          <w:sz w:val="20"/>
          <w:szCs w:val="20"/>
          <w:lang w:eastAsia="ru-RU"/>
        </w:rPr>
        <w:t>Богучанская районная больница вошла в число лауреатов Национального конкурса «Лучшие учреждения здравоохранения РФ – 2023».</w:t>
      </w:r>
    </w:p>
    <w:p w:rsidR="00E136C1" w:rsidRPr="00E136C1" w:rsidRDefault="00E136C1" w:rsidP="00E136C1">
      <w:pPr>
        <w:spacing w:after="0" w:line="240" w:lineRule="auto"/>
        <w:ind w:firstLine="567"/>
        <w:jc w:val="both"/>
        <w:rPr>
          <w:rFonts w:ascii="Arial" w:eastAsia="Times New Roman" w:hAnsi="Arial" w:cs="Arial"/>
          <w:color w:val="000000"/>
          <w:sz w:val="20"/>
          <w:szCs w:val="20"/>
          <w:shd w:val="clear" w:color="auto" w:fill="FFFFFF"/>
          <w:lang w:eastAsia="ru-RU"/>
        </w:rPr>
      </w:pPr>
      <w:r w:rsidRPr="00E136C1">
        <w:rPr>
          <w:rFonts w:ascii="Arial" w:eastAsia="Times New Roman" w:hAnsi="Arial" w:cs="Arial"/>
          <w:color w:val="000000"/>
          <w:sz w:val="20"/>
          <w:szCs w:val="20"/>
          <w:shd w:val="clear" w:color="auto" w:fill="FFFFFF"/>
          <w:lang w:eastAsia="ru-RU"/>
        </w:rPr>
        <w:t>В 2023 году в Богучанской районной больнице открыты два структурных подразделения. Отделение профилактики, где созданы условия проведения диспансеризации, вакцинопрофилактики и в</w:t>
      </w:r>
      <w:r w:rsidRPr="00E136C1">
        <w:rPr>
          <w:rFonts w:ascii="Arial" w:eastAsia="Times New Roman" w:hAnsi="Arial" w:cs="Arial"/>
          <w:color w:val="111111"/>
          <w:sz w:val="20"/>
          <w:szCs w:val="20"/>
          <w:shd w:val="clear" w:color="auto" w:fill="FFFFFF"/>
          <w:lang w:eastAsia="ru-RU"/>
        </w:rPr>
        <w:t xml:space="preserve"> рамках реализации регионального проекта «Борьба с онкологическими заболеваниями», центр амбулаторной онкологической помощи. </w:t>
      </w:r>
      <w:r w:rsidRPr="00E136C1">
        <w:rPr>
          <w:rFonts w:ascii="Arial" w:eastAsia="Times New Roman" w:hAnsi="Arial" w:cs="Arial"/>
          <w:color w:val="000000"/>
          <w:sz w:val="20"/>
          <w:szCs w:val="20"/>
          <w:shd w:val="clear" w:color="auto" w:fill="FFFFFF"/>
          <w:lang w:eastAsia="ru-RU"/>
        </w:rPr>
        <w:t xml:space="preserve">Центр курирует Красноярский краевой онкодиспансер. Проведено 42 трепанобиопсии, из которых у 35 человек, это 84 процента подтвердилось онкозаболевание. Для диагностики имеется эндоскопическое оборудование, есть компьютерный томограф. Также организован дневной стационар для проведения химиотерапии. </w:t>
      </w:r>
    </w:p>
    <w:p w:rsidR="00E136C1" w:rsidRPr="00E136C1" w:rsidRDefault="00E136C1" w:rsidP="00E136C1">
      <w:pPr>
        <w:spacing w:after="0" w:line="240" w:lineRule="auto"/>
        <w:ind w:right="-30" w:firstLine="567"/>
        <w:jc w:val="both"/>
        <w:rPr>
          <w:rFonts w:ascii="Arial" w:eastAsia="Times New Roman" w:hAnsi="Arial" w:cs="Arial"/>
          <w:sz w:val="20"/>
          <w:szCs w:val="20"/>
          <w:lang w:eastAsia="ru-RU"/>
        </w:rPr>
      </w:pPr>
      <w:r w:rsidRPr="00E136C1">
        <w:rPr>
          <w:rFonts w:ascii="Arial" w:eastAsia="Times New Roman" w:hAnsi="Arial" w:cs="Arial"/>
          <w:sz w:val="20"/>
          <w:szCs w:val="20"/>
          <w:lang w:eastAsia="ru-RU"/>
        </w:rPr>
        <w:t>На базе районной больницы открыта школа диабета.</w:t>
      </w:r>
    </w:p>
    <w:p w:rsidR="00E136C1" w:rsidRPr="00E136C1" w:rsidRDefault="00E136C1" w:rsidP="00E136C1">
      <w:pPr>
        <w:shd w:val="clear" w:color="auto" w:fill="FFFFFF"/>
        <w:spacing w:after="0" w:line="240" w:lineRule="auto"/>
        <w:ind w:firstLine="567"/>
        <w:jc w:val="both"/>
        <w:outlineLvl w:val="0"/>
        <w:rPr>
          <w:rFonts w:ascii="Arial" w:eastAsia="Times New Roman" w:hAnsi="Arial" w:cs="Arial"/>
          <w:sz w:val="20"/>
          <w:szCs w:val="20"/>
          <w:lang w:eastAsia="ru-RU"/>
        </w:rPr>
      </w:pPr>
      <w:r w:rsidRPr="00E136C1">
        <w:rPr>
          <w:rFonts w:ascii="Arial" w:eastAsia="Times New Roman" w:hAnsi="Arial" w:cs="Arial"/>
          <w:color w:val="000000"/>
          <w:sz w:val="20"/>
          <w:szCs w:val="20"/>
          <w:shd w:val="clear" w:color="auto" w:fill="FFFFFF"/>
          <w:lang w:eastAsia="ru-RU"/>
        </w:rPr>
        <w:t>В текущем году делегация Богучанской районной больницы приняла участие в Тематическом дне «Здоровье» на форуме национальных достижений (ВДНХ, Москва, Россия), который состоялся 24 февраля. На международной выставке представлены результаты реализации национальных проектов «Здравоохранение» и «Демография».</w:t>
      </w:r>
    </w:p>
    <w:p w:rsidR="00E136C1" w:rsidRPr="00E136C1" w:rsidRDefault="00E136C1" w:rsidP="00E136C1">
      <w:pPr>
        <w:spacing w:after="0" w:line="240" w:lineRule="auto"/>
        <w:ind w:firstLine="567"/>
        <w:jc w:val="both"/>
        <w:rPr>
          <w:rFonts w:ascii="Arial" w:eastAsia="Times New Roman" w:hAnsi="Arial" w:cs="Arial"/>
          <w:color w:val="000000"/>
          <w:sz w:val="20"/>
          <w:szCs w:val="20"/>
          <w:shd w:val="clear" w:color="auto" w:fill="FFFFFF"/>
          <w:lang w:eastAsia="ru-RU"/>
        </w:rPr>
      </w:pPr>
      <w:r w:rsidRPr="00E136C1">
        <w:rPr>
          <w:rFonts w:ascii="Arial" w:eastAsia="Times New Roman" w:hAnsi="Arial" w:cs="Arial"/>
          <w:color w:val="000000"/>
          <w:sz w:val="20"/>
          <w:szCs w:val="20"/>
          <w:shd w:val="clear" w:color="auto" w:fill="FFFFFF"/>
          <w:lang w:eastAsia="ru-RU"/>
        </w:rPr>
        <w:t>В 2023 году продолжена работа по сокращению дефицита кадров. основная проблема, обеспечение жилыми помещениями медицинских работников.  По состоянию на 01.12.2023 года числится 20 вакантных мест.</w:t>
      </w:r>
    </w:p>
    <w:p w:rsidR="00E136C1" w:rsidRPr="00E136C1" w:rsidRDefault="00E136C1" w:rsidP="00E136C1">
      <w:pPr>
        <w:spacing w:after="0" w:line="240" w:lineRule="auto"/>
        <w:ind w:firstLine="567"/>
        <w:jc w:val="both"/>
        <w:rPr>
          <w:rFonts w:ascii="Arial" w:eastAsia="Times New Roman" w:hAnsi="Arial" w:cs="Arial"/>
          <w:color w:val="000000"/>
          <w:sz w:val="20"/>
          <w:szCs w:val="20"/>
          <w:lang w:eastAsia="ru-RU"/>
        </w:rPr>
      </w:pPr>
      <w:r w:rsidRPr="00E136C1">
        <w:rPr>
          <w:rFonts w:ascii="Arial" w:eastAsia="Times New Roman" w:hAnsi="Arial" w:cs="Arial"/>
          <w:color w:val="000000"/>
          <w:sz w:val="20"/>
          <w:szCs w:val="20"/>
          <w:lang w:eastAsia="ru-RU"/>
        </w:rPr>
        <w:t xml:space="preserve">В рамках программы </w:t>
      </w:r>
      <w:r w:rsidRPr="00E136C1">
        <w:rPr>
          <w:rFonts w:ascii="Arial" w:eastAsia="Times New Roman" w:hAnsi="Arial" w:cs="Arial"/>
          <w:color w:val="313131"/>
          <w:sz w:val="20"/>
          <w:szCs w:val="20"/>
          <w:lang w:eastAsia="ru-RU"/>
        </w:rPr>
        <w:t xml:space="preserve">Модернизации первичного звена здравоохранения» нацпроекта «Здравоохранение» Богучанская районная больница </w:t>
      </w:r>
      <w:r w:rsidRPr="00E136C1">
        <w:rPr>
          <w:rFonts w:ascii="Arial" w:eastAsia="Times New Roman" w:hAnsi="Arial" w:cs="Arial"/>
          <w:color w:val="000000"/>
          <w:sz w:val="20"/>
          <w:szCs w:val="20"/>
          <w:lang w:eastAsia="ru-RU"/>
        </w:rPr>
        <w:t xml:space="preserve">получила два новых автомобиля скорой медицинской помощи. В </w:t>
      </w:r>
    </w:p>
    <w:p w:rsidR="00E136C1" w:rsidRPr="00E136C1" w:rsidRDefault="00E136C1" w:rsidP="00E136C1">
      <w:pPr>
        <w:spacing w:after="0" w:line="240" w:lineRule="auto"/>
        <w:ind w:firstLine="567"/>
        <w:jc w:val="both"/>
        <w:rPr>
          <w:rFonts w:ascii="Arial" w:eastAsia="Times New Roman" w:hAnsi="Arial" w:cs="Arial"/>
          <w:color w:val="000000"/>
          <w:sz w:val="20"/>
          <w:szCs w:val="20"/>
          <w:shd w:val="clear" w:color="auto" w:fill="FFFFFF"/>
          <w:lang w:eastAsia="ru-RU"/>
        </w:rPr>
      </w:pPr>
      <w:r w:rsidRPr="00E136C1">
        <w:rPr>
          <w:rFonts w:ascii="Arial" w:eastAsia="Times New Roman" w:hAnsi="Arial" w:cs="Arial"/>
          <w:color w:val="000000"/>
          <w:sz w:val="20"/>
          <w:szCs w:val="20"/>
          <w:lang w:eastAsia="ru-RU"/>
        </w:rPr>
        <w:t>2023 году и в текущем году продолжается работа по включению Богучанского района в перечень мероприятий государственной программы Красноярского края «Создание условий для обеспечения доступным и комфортным жильем граждан на 2022-2024гг» строительство двух многоквартирных домов в с. Богучаны.</w:t>
      </w:r>
    </w:p>
    <w:p w:rsidR="00E136C1" w:rsidRPr="00E136C1" w:rsidRDefault="00E136C1" w:rsidP="00E136C1">
      <w:pPr>
        <w:spacing w:after="0" w:line="240" w:lineRule="auto"/>
        <w:ind w:firstLine="567"/>
        <w:jc w:val="both"/>
        <w:rPr>
          <w:rFonts w:ascii="Arial" w:eastAsia="Times New Roman" w:hAnsi="Arial" w:cs="Arial"/>
          <w:i/>
          <w:sz w:val="20"/>
          <w:szCs w:val="20"/>
          <w:lang w:eastAsia="ru-RU"/>
        </w:rPr>
      </w:pPr>
      <w:r w:rsidRPr="00E136C1">
        <w:rPr>
          <w:rFonts w:ascii="Arial" w:eastAsia="Times New Roman" w:hAnsi="Arial" w:cs="Arial"/>
          <w:i/>
          <w:sz w:val="20"/>
          <w:szCs w:val="20"/>
          <w:lang w:eastAsia="ru-RU"/>
        </w:rPr>
        <w:t>Обеспечение жильём в 2023:</w:t>
      </w:r>
    </w:p>
    <w:p w:rsidR="00E136C1" w:rsidRPr="00E136C1" w:rsidRDefault="00E136C1" w:rsidP="00E136C1">
      <w:pPr>
        <w:spacing w:after="0" w:line="240" w:lineRule="auto"/>
        <w:ind w:firstLine="567"/>
        <w:jc w:val="both"/>
        <w:rPr>
          <w:rFonts w:ascii="Arial" w:eastAsia="Times New Roman" w:hAnsi="Arial" w:cs="Arial"/>
          <w:i/>
          <w:sz w:val="20"/>
          <w:szCs w:val="20"/>
          <w:lang w:eastAsia="ru-RU"/>
        </w:rPr>
      </w:pPr>
      <w:r w:rsidRPr="00E136C1">
        <w:rPr>
          <w:rFonts w:ascii="Arial" w:eastAsia="Times New Roman" w:hAnsi="Arial" w:cs="Arial"/>
          <w:i/>
          <w:sz w:val="20"/>
          <w:szCs w:val="20"/>
          <w:lang w:eastAsia="ru-RU"/>
        </w:rPr>
        <w:t xml:space="preserve">В 2023 году жильём был обеспечен 1 специалист   в п. Хребтовый. </w:t>
      </w:r>
    </w:p>
    <w:p w:rsidR="00E136C1" w:rsidRPr="00E136C1" w:rsidRDefault="00E136C1" w:rsidP="00E136C1">
      <w:pPr>
        <w:spacing w:after="0" w:line="240" w:lineRule="auto"/>
        <w:ind w:firstLine="567"/>
        <w:jc w:val="both"/>
        <w:rPr>
          <w:rFonts w:ascii="Arial" w:eastAsia="Times New Roman" w:hAnsi="Arial" w:cs="Arial"/>
          <w:i/>
          <w:sz w:val="20"/>
          <w:szCs w:val="20"/>
          <w:lang w:eastAsia="ru-RU"/>
        </w:rPr>
      </w:pPr>
      <w:r w:rsidRPr="00E136C1">
        <w:rPr>
          <w:rFonts w:ascii="Arial" w:eastAsia="Times New Roman" w:hAnsi="Arial" w:cs="Arial"/>
          <w:sz w:val="20"/>
          <w:szCs w:val="20"/>
          <w:lang w:eastAsia="ru-RU"/>
        </w:rPr>
        <w:t xml:space="preserve">      Д</w:t>
      </w:r>
      <w:r w:rsidRPr="00E136C1">
        <w:rPr>
          <w:rFonts w:ascii="Arial" w:eastAsia="Times New Roman" w:hAnsi="Arial" w:cs="Arial"/>
          <w:color w:val="000000"/>
          <w:sz w:val="20"/>
          <w:szCs w:val="20"/>
          <w:shd w:val="clear" w:color="auto" w:fill="FFFFFF"/>
          <w:lang w:eastAsia="ru-RU"/>
        </w:rPr>
        <w:t>оклад по всем направлениям деятельности - финансово-хозяйственной, медицинской, профилактической, кадровой политики    размещен на сайте  Богучанской районной больницы.</w:t>
      </w:r>
    </w:p>
    <w:p w:rsidR="00E136C1" w:rsidRPr="00E136C1" w:rsidRDefault="00E136C1" w:rsidP="00E136C1">
      <w:pPr>
        <w:widowControl w:val="0"/>
        <w:autoSpaceDE w:val="0"/>
        <w:autoSpaceDN w:val="0"/>
        <w:adjustRightInd w:val="0"/>
        <w:spacing w:after="0" w:line="240" w:lineRule="auto"/>
        <w:ind w:firstLine="567"/>
        <w:rPr>
          <w:rFonts w:ascii="Arial" w:eastAsia="Times New Roman" w:hAnsi="Arial" w:cs="Arial"/>
          <w:sz w:val="20"/>
          <w:szCs w:val="20"/>
          <w:u w:color="FF0000"/>
          <w:lang w:eastAsia="ru-RU"/>
        </w:rPr>
      </w:pPr>
    </w:p>
    <w:p w:rsidR="00E136C1" w:rsidRPr="00E136C1" w:rsidRDefault="00E136C1" w:rsidP="00E136C1">
      <w:pPr>
        <w:spacing w:line="240" w:lineRule="auto"/>
        <w:ind w:firstLine="567"/>
        <w:jc w:val="both"/>
        <w:rPr>
          <w:rFonts w:ascii="Arial" w:eastAsia="Times New Roman" w:hAnsi="Arial" w:cs="Arial"/>
          <w:bCs/>
          <w:sz w:val="20"/>
          <w:szCs w:val="20"/>
          <w:lang w:eastAsia="ru-RU"/>
        </w:rPr>
      </w:pPr>
      <w:r w:rsidRPr="00E136C1">
        <w:rPr>
          <w:rFonts w:ascii="Arial" w:eastAsia="Times New Roman" w:hAnsi="Arial" w:cs="Arial"/>
          <w:color w:val="000000"/>
          <w:sz w:val="20"/>
          <w:szCs w:val="20"/>
          <w:u w:color="FF0000"/>
          <w:lang w:eastAsia="ru-RU"/>
        </w:rPr>
        <w:t>22.</w:t>
      </w:r>
      <w:r w:rsidRPr="00E136C1">
        <w:rPr>
          <w:rFonts w:ascii="Arial" w:eastAsia="Times New Roman" w:hAnsi="Arial" w:cs="Arial"/>
          <w:bCs/>
          <w:sz w:val="20"/>
          <w:szCs w:val="20"/>
          <w:lang w:eastAsia="ru-RU"/>
        </w:rPr>
        <w:t xml:space="preserve">  Экологическая ситуация </w:t>
      </w:r>
    </w:p>
    <w:p w:rsidR="00E136C1" w:rsidRPr="00E136C1" w:rsidRDefault="00E136C1" w:rsidP="00E136C1">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xml:space="preserve">Экологическое состояние района относительно благополучное. </w:t>
      </w:r>
    </w:p>
    <w:p w:rsidR="00E136C1" w:rsidRPr="00E136C1" w:rsidRDefault="00E136C1" w:rsidP="00E136C1">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bCs/>
          <w:sz w:val="20"/>
          <w:szCs w:val="20"/>
          <w:u w:color="FF0000"/>
          <w:lang w:eastAsia="ru-RU"/>
        </w:rPr>
        <w:t xml:space="preserve">Охрана вод. </w:t>
      </w:r>
      <w:r w:rsidRPr="00E136C1">
        <w:rPr>
          <w:rFonts w:ascii="Arial" w:eastAsia="Times New Roman" w:hAnsi="Arial" w:cs="Arial"/>
          <w:sz w:val="20"/>
          <w:szCs w:val="20"/>
          <w:u w:color="FF0000"/>
          <w:lang w:eastAsia="ru-RU"/>
        </w:rPr>
        <w:t xml:space="preserve">В соответствии с письмом Енисейского бассейнового управления, объем водопотребления из природных источников за 2023 год составил 1 427,09 тыс. куб. м, по сравнению с 2022 годом объем водопотребления (забрано воды) из природных источников снизился в связи с тем, что АО «БоАЗ» передал объекты в эксплуатацию муниципальному образованию Богучанского района. В прогнозном периоде планируется рост объема водопотребления (забра воды) из природных источников за счет увеличения абонентов ежегодно с 2023 года по 2025 год на 2,5%. </w:t>
      </w:r>
    </w:p>
    <w:p w:rsidR="00E136C1" w:rsidRPr="00E136C1" w:rsidRDefault="00E136C1" w:rsidP="00E136C1">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Также понизился объем оборотного и повторно-последовательного использования воды до 20 339,59 тыс. куб.м и объем нормативно-очищенных сточных вод снизился до 6,69 тыс. куб. м. Такие изменения связаны с передачей АО «БоАЗ» объектов в 2023 году.</w:t>
      </w:r>
    </w:p>
    <w:p w:rsidR="00E136C1" w:rsidRPr="00E136C1" w:rsidRDefault="00E136C1" w:rsidP="00E136C1">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lastRenderedPageBreak/>
        <w:t>Увеличение количества воды, используемой на хозяйственно-питьевые нужды связано с увеличением количества спецконтенгента ФКУ ИК-42 ОУХД ГУФСИН России по Красноярскому краю.</w:t>
      </w:r>
    </w:p>
    <w:p w:rsidR="00E136C1" w:rsidRPr="00E136C1" w:rsidRDefault="00E136C1" w:rsidP="00E136C1">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bCs/>
          <w:sz w:val="20"/>
          <w:szCs w:val="20"/>
          <w:u w:color="FF0000"/>
          <w:lang w:eastAsia="ru-RU"/>
        </w:rPr>
        <w:t>Охрана земель.</w:t>
      </w:r>
      <w:r w:rsidRPr="00E136C1">
        <w:rPr>
          <w:rFonts w:ascii="Arial" w:eastAsia="Times New Roman" w:hAnsi="Arial" w:cs="Arial"/>
          <w:sz w:val="20"/>
          <w:szCs w:val="20"/>
          <w:u w:color="FF0000"/>
          <w:lang w:eastAsia="ru-RU"/>
        </w:rPr>
        <w:t xml:space="preserve"> </w:t>
      </w:r>
    </w:p>
    <w:p w:rsidR="00E136C1" w:rsidRPr="00E136C1" w:rsidRDefault="00E136C1" w:rsidP="00E136C1">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xml:space="preserve">За 2023 год образование отходов производства и потребления составило 10 954 тонн, в основном V класса опасности для окружающей природной среды – практически неопасные.  </w:t>
      </w:r>
    </w:p>
    <w:p w:rsidR="00E136C1" w:rsidRPr="00E136C1" w:rsidRDefault="00E136C1" w:rsidP="00E136C1">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В 2023 год на территории Богучанского района 2 организации, использующих отходы в качестве вторичных материальных ресурсов (ЗАО «Краслесинвест» и ООО «ЛесСервис»).</w:t>
      </w:r>
    </w:p>
    <w:p w:rsidR="00E136C1" w:rsidRPr="00E136C1" w:rsidRDefault="00E136C1" w:rsidP="00E136C1">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Количество отходов, используемых в качестве вторичных материальных ресурсов в 2023 год, так же как и в предыдущем году, составило 11 991,52 тонн, из них 90,6 % приходится на вторичные материальные ресурсы V класса опасности для окружающей природной среды - практические неопасные, 8,9 % II класса опасности для окружающей природной среды.</w:t>
      </w:r>
    </w:p>
    <w:p w:rsidR="00E136C1" w:rsidRPr="00E136C1" w:rsidRDefault="00E136C1" w:rsidP="00E136C1">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Обезврежено отходов на собственном предприятии    4,65 тонн, из них 99,18%   IV класса опасности для окружающей природной среды.</w:t>
      </w:r>
    </w:p>
    <w:p w:rsidR="00E136C1" w:rsidRPr="00E136C1" w:rsidRDefault="00E136C1" w:rsidP="00E136C1">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На территории Богучанского района 2 предприятия организуют работы по обезвреживанию отходов (ЗАО «Краслесинвест» и ООО «ЛесСервис»).</w:t>
      </w:r>
    </w:p>
    <w:p w:rsidR="00E136C1" w:rsidRPr="00E136C1" w:rsidRDefault="00E136C1" w:rsidP="00E136C1">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xml:space="preserve">Количество отходов, переданных для обезвреживания  в 2023 году  составило  45,99 тонн, в том числе переданных для обезвреживания – отходов I класса опасности для окружающей природной среды – 0,01  тонн, отходов II класса опасности для окружающей  природной среды – 0  тонн, отходов III класса опасности для окружающей  природной среды – 9,68 тонн, отходы IV класса опасности для окружающей  природной среды – 36,30 тонн.  </w:t>
      </w:r>
    </w:p>
    <w:p w:rsidR="00E136C1" w:rsidRPr="00E136C1" w:rsidRDefault="00E136C1" w:rsidP="00E136C1">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Объектов размещения отходов, выполненных и эксплуатирующихся в соответствии с экологическими, строительными и санитарными нормами и правилами, согласно проектам, прошедшим государственную экспертизу нет.</w:t>
      </w:r>
    </w:p>
    <w:p w:rsidR="00E136C1" w:rsidRPr="00E136C1" w:rsidRDefault="00E136C1" w:rsidP="00E136C1">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Полигонов хранения твердых бытовых отходов, выполненных и эксплуатирующихся в соответствии с экологическими, строительными и санитарными нормами и правилами, согласно проектам, прошедшим государственную экспертизу нет.</w:t>
      </w:r>
    </w:p>
    <w:p w:rsidR="00E136C1" w:rsidRPr="00E136C1" w:rsidRDefault="00E136C1" w:rsidP="00E136C1">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Объектов захоронения биологических отходов (биотермические ямы), выполненные и эксплуатирующиеся в соответствии с экологическими, строительными и санитарными нормами и правилами, согласно проектам, прошедшим государственную экспертизу нет.</w:t>
      </w:r>
    </w:p>
    <w:p w:rsidR="00E136C1" w:rsidRPr="00E136C1" w:rsidRDefault="00E136C1" w:rsidP="00E136C1">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Предприятий по утилизации и переработке бытовых и промышленных отходов на территории района нет.</w:t>
      </w:r>
    </w:p>
    <w:p w:rsidR="00E136C1" w:rsidRPr="00E136C1" w:rsidRDefault="00E136C1" w:rsidP="00E136C1">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xml:space="preserve">Бытовые и промышленные отходы вывозятся предприятиями и населением на свалки, не обустроенные в соответствии со СанПиН 2.1.3684-21. </w:t>
      </w:r>
    </w:p>
    <w:p w:rsidR="00E136C1" w:rsidRPr="00E136C1" w:rsidRDefault="00E136C1" w:rsidP="00E136C1">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xml:space="preserve"> Согласно предоставленным данным региональным оператором         АО «Автоспецбаза» в 2023 году вывезено твердых коммунальных отходов    11 736 тыс.куб.м.</w:t>
      </w:r>
    </w:p>
    <w:p w:rsidR="00E136C1" w:rsidRPr="00E136C1" w:rsidRDefault="00E136C1" w:rsidP="00E136C1">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На 2023 год АО «Автоспецбаза» осуществляла вывоз ТКО с населенных пунктов:</w:t>
      </w:r>
    </w:p>
    <w:p w:rsidR="00E136C1" w:rsidRPr="00E136C1" w:rsidRDefault="00E136C1" w:rsidP="00E136C1">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с. Богучаны с мест накопления для сбора ТКО;</w:t>
      </w:r>
    </w:p>
    <w:p w:rsidR="00E136C1" w:rsidRPr="00E136C1" w:rsidRDefault="00E136C1" w:rsidP="00E136C1">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п. Таежный с мест накопления и мешковым сбором ТКО;</w:t>
      </w:r>
    </w:p>
    <w:p w:rsidR="00E136C1" w:rsidRPr="00E136C1" w:rsidRDefault="00E136C1" w:rsidP="00E136C1">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д. Ярки мест накопления ТКО;</w:t>
      </w:r>
    </w:p>
    <w:p w:rsidR="00E136C1" w:rsidRPr="00E136C1" w:rsidRDefault="00E136C1" w:rsidP="00E136C1">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п. Гремучий бестарный (мешковой) способ сбора ТКО;</w:t>
      </w:r>
    </w:p>
    <w:p w:rsidR="00E136C1" w:rsidRPr="00E136C1" w:rsidRDefault="00E136C1" w:rsidP="00E136C1">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п. Шиверский с мест накопления для сбора ТКО;</w:t>
      </w:r>
    </w:p>
    <w:p w:rsidR="00E136C1" w:rsidRPr="00E136C1" w:rsidRDefault="00E136C1" w:rsidP="00E136C1">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п. Красногорьевский бестарный (мешковой) способ сбора ТКО;</w:t>
      </w:r>
    </w:p>
    <w:p w:rsidR="00E136C1" w:rsidRPr="00E136C1" w:rsidRDefault="00E136C1" w:rsidP="00E136C1">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п. Новохайский мешковой сбор ТКО;</w:t>
      </w:r>
    </w:p>
    <w:p w:rsidR="00E136C1" w:rsidRPr="00E136C1" w:rsidRDefault="00E136C1" w:rsidP="00E136C1">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п. Ангарский с мест накопления ТКО;</w:t>
      </w:r>
    </w:p>
    <w:p w:rsidR="00E136C1" w:rsidRPr="00E136C1" w:rsidRDefault="00E136C1" w:rsidP="00E136C1">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п. Чунояры с мест накопления ТКО;</w:t>
      </w:r>
    </w:p>
    <w:p w:rsidR="00E136C1" w:rsidRPr="00E136C1" w:rsidRDefault="00E136C1" w:rsidP="00E136C1">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п. Беляки бестарный (мешковой) способ сбора ТКО;</w:t>
      </w:r>
    </w:p>
    <w:p w:rsidR="00E136C1" w:rsidRPr="00E136C1" w:rsidRDefault="00E136C1" w:rsidP="00E136C1">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п. Говорково с мест накопления ТКО;</w:t>
      </w:r>
    </w:p>
    <w:p w:rsidR="00E136C1" w:rsidRPr="00E136C1" w:rsidRDefault="00E136C1" w:rsidP="00E136C1">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п. Карабула с мест накопления ТКО;</w:t>
      </w:r>
    </w:p>
    <w:p w:rsidR="00E136C1" w:rsidRPr="00E136C1" w:rsidRDefault="00E136C1" w:rsidP="00E136C1">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п. Пинчуга с мест накопления ТКО;</w:t>
      </w:r>
    </w:p>
    <w:p w:rsidR="00E136C1" w:rsidRPr="00E136C1" w:rsidRDefault="00E136C1" w:rsidP="00E136C1">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п. Октябрьский с мест накопления ТКО;</w:t>
      </w:r>
    </w:p>
    <w:p w:rsidR="00E136C1" w:rsidRPr="00E136C1" w:rsidRDefault="00E136C1" w:rsidP="00E136C1">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п. Чунояры с мест накопления ТКО;</w:t>
      </w:r>
    </w:p>
    <w:p w:rsidR="00E136C1" w:rsidRPr="00E136C1" w:rsidRDefault="00E136C1" w:rsidP="00E136C1">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п. Осиновый Мыс бестарный (мешковой) способ сбора ТКО;</w:t>
      </w:r>
    </w:p>
    <w:p w:rsidR="00E136C1" w:rsidRPr="00E136C1" w:rsidRDefault="00E136C1" w:rsidP="00E136C1">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xml:space="preserve">- п. Такучет бестарный (мешковой) способ сбора ТКО. </w:t>
      </w:r>
    </w:p>
    <w:p w:rsidR="00E136C1" w:rsidRPr="00E136C1" w:rsidRDefault="00E136C1" w:rsidP="00E136C1">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В Богучанском районе в с. Богучаны в 2025-2026 гг. планируется строительство полигона твердых бытовых отходов (ТКО). На сегодняшний день строительство полигона не ведется. Все права на строительство и проектно сметную документацию администрацией Богучанского района переданы в Управление капитального строительства Красноярского края. По состоянию на 26.06.2024 г. Управлением капитального строительства ведется работа на получение положительного заключения в ФАУ «Главгосэкспертиза России».</w:t>
      </w:r>
    </w:p>
    <w:p w:rsidR="00E136C1" w:rsidRPr="00E136C1" w:rsidRDefault="00E136C1" w:rsidP="00E136C1">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До завершения строительства полигона ТКО с. Богучаны Богучанского района региональный оператор АО «Автоспецбаза» планирует вывозить отходы на близлежащий полигон в г. Коденск.</w:t>
      </w:r>
    </w:p>
    <w:p w:rsidR="00E136C1" w:rsidRPr="00E136C1" w:rsidRDefault="00E136C1" w:rsidP="00E136C1">
      <w:pPr>
        <w:tabs>
          <w:tab w:val="left" w:pos="0"/>
          <w:tab w:val="left" w:pos="142"/>
        </w:tabs>
        <w:autoSpaceDE w:val="0"/>
        <w:autoSpaceDN w:val="0"/>
        <w:adjustRightInd w:val="0"/>
        <w:spacing w:after="0" w:line="240" w:lineRule="auto"/>
        <w:ind w:right="99"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lastRenderedPageBreak/>
        <w:t xml:space="preserve">  Администрацией Богучанского района постоянно ведется работа по ликвидации несанкционированных свалок.      </w:t>
      </w:r>
    </w:p>
    <w:p w:rsidR="00E136C1" w:rsidRPr="00E136C1" w:rsidRDefault="00E136C1" w:rsidP="00E136C1">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bCs/>
          <w:sz w:val="20"/>
          <w:szCs w:val="20"/>
          <w:u w:color="FF0000"/>
          <w:lang w:eastAsia="ru-RU"/>
        </w:rPr>
        <w:t>Охрана атмосферного воздуха.</w:t>
      </w:r>
      <w:r w:rsidRPr="00E136C1">
        <w:rPr>
          <w:rFonts w:ascii="Arial" w:eastAsia="Times New Roman" w:hAnsi="Arial" w:cs="Arial"/>
          <w:sz w:val="20"/>
          <w:szCs w:val="20"/>
          <w:u w:color="FF0000"/>
          <w:lang w:eastAsia="ru-RU"/>
        </w:rPr>
        <w:t xml:space="preserve"> Загрязнение воздушного бассейна на территории района происходит за счет стационарных (котельных) и передвижных источников, а также за счет горения отходов лесопиления. </w:t>
      </w:r>
    </w:p>
    <w:p w:rsidR="00E136C1" w:rsidRPr="00E136C1" w:rsidRDefault="00E136C1" w:rsidP="00E136C1">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В 2023 году объем загрязняющих веществ, отходящих от стационарных источников загрязнения атмосферного воздуха и горения отходов лесопиления, снизился по сравнению с 2022 годом на 8,6 % и составил 65 275 тонн. В прогнозном периоде 2024-2027 годы   не планируется рост загрязняющих веществ, отходящих от стационарных источников и горения отходов лесопиления, за счет планируемых природоохранных мероприятий.</w:t>
      </w:r>
    </w:p>
    <w:p w:rsidR="00E136C1" w:rsidRPr="00E136C1" w:rsidRDefault="00E136C1" w:rsidP="00E136C1">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xml:space="preserve">Ресурсоснабжающими организациями в целях проведения мероприятий по экологической безопасности на котельных устанавливаются золоуловители. В отчетном периоде произведена замена фильтров в дымовых трубах на следующих котельных: №12 с. Богучаны, №13 с. Богучаны, №8 с. Богучаны, №34 п. Таежный, №44 п. Чунояр, №49 п. Такучет. </w:t>
      </w:r>
    </w:p>
    <w:p w:rsidR="00E136C1" w:rsidRPr="00E136C1" w:rsidRDefault="00E136C1" w:rsidP="00E136C1">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Проводятся мероприятии по недопущению возгорания отходов лесопиления.</w:t>
      </w:r>
    </w:p>
    <w:p w:rsidR="00E136C1" w:rsidRPr="00E136C1" w:rsidRDefault="00E136C1" w:rsidP="00E136C1">
      <w:pPr>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Для снижения показателей объема загрязняющих веществ на территории Богучанского района в 2024 году планируется установка газоочистного оборудования на котельной №48 в п. Такучет.</w:t>
      </w:r>
    </w:p>
    <w:p w:rsidR="00E136C1" w:rsidRPr="00E136C1" w:rsidRDefault="00E136C1" w:rsidP="00E136C1">
      <w:pPr>
        <w:spacing w:after="0" w:line="240" w:lineRule="auto"/>
        <w:ind w:firstLine="567"/>
        <w:rPr>
          <w:rFonts w:ascii="Arial" w:eastAsia="Times New Roman" w:hAnsi="Arial" w:cs="Arial"/>
          <w:color w:val="000000"/>
          <w:sz w:val="20"/>
          <w:szCs w:val="20"/>
          <w:u w:color="FF0000"/>
          <w:lang w:eastAsia="ru-RU"/>
        </w:rPr>
      </w:pPr>
    </w:p>
    <w:p w:rsidR="00E136C1" w:rsidRPr="00E136C1" w:rsidRDefault="00E136C1" w:rsidP="00E136C1">
      <w:pPr>
        <w:spacing w:line="240" w:lineRule="auto"/>
        <w:ind w:firstLine="567"/>
        <w:rPr>
          <w:rFonts w:ascii="Arial" w:eastAsia="Times New Roman" w:hAnsi="Arial" w:cs="Arial"/>
          <w:bCs/>
          <w:color w:val="000000"/>
          <w:sz w:val="20"/>
          <w:szCs w:val="20"/>
          <w:lang w:eastAsia="ru-RU"/>
        </w:rPr>
      </w:pPr>
      <w:r w:rsidRPr="00E136C1">
        <w:rPr>
          <w:rFonts w:ascii="Arial" w:eastAsia="Times New Roman" w:hAnsi="Arial" w:cs="Arial"/>
          <w:sz w:val="20"/>
          <w:szCs w:val="20"/>
          <w:u w:color="FF0000"/>
          <w:lang w:eastAsia="ru-RU"/>
        </w:rPr>
        <w:t>23.</w:t>
      </w:r>
      <w:r w:rsidRPr="00E136C1">
        <w:rPr>
          <w:rFonts w:ascii="Arial" w:eastAsia="Times New Roman" w:hAnsi="Arial" w:cs="Arial"/>
          <w:bCs/>
          <w:color w:val="000000"/>
          <w:sz w:val="20"/>
          <w:szCs w:val="20"/>
          <w:lang w:eastAsia="ru-RU"/>
        </w:rPr>
        <w:t xml:space="preserve">  Перспективы социально-экономического развития муниципального образования</w:t>
      </w:r>
    </w:p>
    <w:p w:rsidR="00E136C1" w:rsidRPr="00E136C1" w:rsidRDefault="00E136C1" w:rsidP="00E136C1">
      <w:pPr>
        <w:spacing w:after="0" w:line="240" w:lineRule="auto"/>
        <w:ind w:firstLine="567"/>
        <w:jc w:val="both"/>
        <w:rPr>
          <w:rFonts w:ascii="Arial" w:eastAsia="Times New Roman" w:hAnsi="Arial" w:cs="Arial"/>
          <w:sz w:val="20"/>
          <w:szCs w:val="20"/>
          <w:lang w:eastAsia="ru-RU"/>
        </w:rPr>
      </w:pPr>
      <w:r w:rsidRPr="00E136C1">
        <w:rPr>
          <w:rFonts w:ascii="Arial" w:eastAsia="Times New Roman" w:hAnsi="Arial" w:cs="Arial"/>
          <w:sz w:val="20"/>
          <w:szCs w:val="20"/>
          <w:lang w:eastAsia="ru-RU"/>
        </w:rPr>
        <w:t xml:space="preserve">Основными перспективными направлениями социально-экономического развития Богучанского района   являются развитие: лесоперерабатывающего производства, цветной металлургии, нефтегазопереработки и транспортировки нефти, малого и среднего предпринимательства, транспортной инфраструктуры, социальной сферы.     </w:t>
      </w:r>
    </w:p>
    <w:p w:rsidR="00E136C1" w:rsidRPr="00E136C1" w:rsidRDefault="00E136C1" w:rsidP="00E136C1">
      <w:pPr>
        <w:spacing w:after="0" w:line="240" w:lineRule="auto"/>
        <w:ind w:firstLine="567"/>
        <w:jc w:val="both"/>
        <w:rPr>
          <w:rFonts w:ascii="Arial" w:eastAsia="Times New Roman" w:hAnsi="Arial" w:cs="Arial"/>
          <w:sz w:val="20"/>
          <w:szCs w:val="20"/>
          <w:lang w:eastAsia="ru-RU"/>
        </w:rPr>
      </w:pPr>
      <w:r w:rsidRPr="00E136C1">
        <w:rPr>
          <w:rFonts w:ascii="Arial" w:eastAsia="Times New Roman" w:hAnsi="Arial" w:cs="Arial"/>
          <w:sz w:val="20"/>
          <w:szCs w:val="20"/>
          <w:lang w:eastAsia="ru-RU"/>
        </w:rPr>
        <w:t>Для развития данных отраслей экономики  на территории района реализуются следующие инвестиционные проекты:</w:t>
      </w:r>
    </w:p>
    <w:p w:rsidR="00E136C1" w:rsidRPr="00E136C1" w:rsidRDefault="00E136C1" w:rsidP="00E136C1">
      <w:pPr>
        <w:spacing w:after="0" w:line="240" w:lineRule="auto"/>
        <w:ind w:firstLine="567"/>
        <w:jc w:val="both"/>
        <w:rPr>
          <w:rFonts w:ascii="Arial" w:eastAsia="Times New Roman" w:hAnsi="Arial" w:cs="Arial"/>
          <w:sz w:val="20"/>
          <w:szCs w:val="20"/>
          <w:lang w:eastAsia="ru-RU"/>
        </w:rPr>
      </w:pPr>
      <w:r w:rsidRPr="00E136C1">
        <w:rPr>
          <w:rFonts w:ascii="Arial" w:eastAsia="Times New Roman" w:hAnsi="Arial" w:cs="Arial"/>
          <w:sz w:val="20"/>
          <w:szCs w:val="20"/>
          <w:lang w:eastAsia="ru-RU"/>
        </w:rPr>
        <w:t>- строительство Биотехнологического комплекса по глубокой переработке древесины в Богучанском районе – АО «Краслесинвест», ООО «Тайга-Богучаны». Период реализации 2007-2029 годы. Общий объем инвестиций 150801,0 млн. рублей .</w:t>
      </w:r>
    </w:p>
    <w:p w:rsidR="00E136C1" w:rsidRPr="00E136C1" w:rsidRDefault="00E136C1" w:rsidP="00E136C1">
      <w:pPr>
        <w:spacing w:after="0" w:line="240" w:lineRule="auto"/>
        <w:ind w:firstLine="567"/>
        <w:jc w:val="both"/>
        <w:rPr>
          <w:rFonts w:ascii="Arial" w:eastAsia="Times New Roman" w:hAnsi="Arial" w:cs="Arial"/>
          <w:sz w:val="20"/>
          <w:szCs w:val="20"/>
          <w:lang w:eastAsia="ru-RU"/>
        </w:rPr>
      </w:pPr>
      <w:r w:rsidRPr="00E136C1">
        <w:rPr>
          <w:rFonts w:ascii="Arial" w:eastAsia="Times New Roman" w:hAnsi="Arial" w:cs="Arial"/>
          <w:sz w:val="20"/>
          <w:szCs w:val="20"/>
          <w:u w:color="FF0000"/>
          <w:lang w:eastAsia="ru-RU"/>
        </w:rPr>
        <w:t xml:space="preserve">     -   производство алюминия  - АО Богучанский алюминиевый завод (АО «БоАЗ»)  </w:t>
      </w:r>
      <w:r w:rsidRPr="00E136C1">
        <w:rPr>
          <w:rFonts w:ascii="Arial" w:eastAsia="Times New Roman" w:hAnsi="Arial" w:cs="Arial"/>
          <w:sz w:val="20"/>
          <w:szCs w:val="20"/>
          <w:lang w:eastAsia="ru-RU"/>
        </w:rPr>
        <w:t xml:space="preserve">С 2007 года  в рамках инвестиционного проекта, одобренного Президентом Российской Федерации «Комплексное развитие Нижнего Приангарья», ОК «РУСАЛ» совместно с «РусГидро» реализуется проект «Богучанское энерго-металлургическое объединение» (БЭМО), включающий в себя проекты «Богучанская гидроэлектростанция» (БоГЭС) и «Богучанский алюминиевый завод» (БоАЗ) (1 и 2 серия). </w:t>
      </w:r>
    </w:p>
    <w:p w:rsidR="00E136C1" w:rsidRPr="00E136C1" w:rsidRDefault="00E136C1" w:rsidP="00E136C1">
      <w:pPr>
        <w:spacing w:after="0" w:line="240" w:lineRule="auto"/>
        <w:ind w:firstLine="567"/>
        <w:jc w:val="both"/>
        <w:rPr>
          <w:rFonts w:ascii="Arial" w:eastAsia="Times New Roman" w:hAnsi="Arial" w:cs="Arial"/>
          <w:sz w:val="20"/>
          <w:szCs w:val="20"/>
          <w:lang w:eastAsia="ru-RU"/>
        </w:rPr>
      </w:pPr>
      <w:r w:rsidRPr="00E136C1">
        <w:rPr>
          <w:rFonts w:ascii="Arial" w:eastAsia="Times New Roman" w:hAnsi="Arial" w:cs="Arial"/>
          <w:sz w:val="20"/>
          <w:szCs w:val="20"/>
          <w:lang w:eastAsia="ru-RU"/>
        </w:rPr>
        <w:t xml:space="preserve">На территории Кежемского и Богучанского районов края в рамках БЭМО успешно реализованы проекты создания БоГЭС мощностью 2 997 МВт и 1-ой серии БоАЗ мощностью 298 тыс. тонн/год (БоАЗ-1). </w:t>
      </w:r>
    </w:p>
    <w:p w:rsidR="00E136C1" w:rsidRPr="00E136C1" w:rsidRDefault="00E136C1" w:rsidP="00E136C1">
      <w:pPr>
        <w:spacing w:after="0" w:line="240" w:lineRule="auto"/>
        <w:ind w:firstLine="567"/>
        <w:jc w:val="both"/>
        <w:rPr>
          <w:rFonts w:ascii="Arial" w:eastAsia="Times New Roman" w:hAnsi="Arial" w:cs="Arial"/>
          <w:sz w:val="20"/>
          <w:szCs w:val="20"/>
          <w:lang w:eastAsia="ru-RU"/>
        </w:rPr>
      </w:pPr>
      <w:r w:rsidRPr="00E136C1">
        <w:rPr>
          <w:rFonts w:ascii="Arial" w:eastAsia="Times New Roman" w:hAnsi="Arial" w:cs="Arial"/>
          <w:sz w:val="20"/>
          <w:szCs w:val="20"/>
          <w:lang w:eastAsia="ru-RU"/>
        </w:rPr>
        <w:t>Строительство 2-й серии Богучанского алюминиевого завода (БоАЗ-2) с доведением мощности до проектного значения до 596 тыс. тонн/год предусматривается Паспортом инвестиционного проекта «Комплексное развитие Нижнего Приангарья», а также планом реализации Стратегии социально-экономического развития Сибирского федерального округа до 2035 года.</w:t>
      </w:r>
    </w:p>
    <w:p w:rsidR="00E136C1" w:rsidRPr="00E136C1" w:rsidRDefault="00E136C1" w:rsidP="00E136C1">
      <w:pPr>
        <w:spacing w:after="0" w:line="240" w:lineRule="auto"/>
        <w:ind w:firstLine="567"/>
        <w:jc w:val="both"/>
        <w:rPr>
          <w:rFonts w:ascii="Arial" w:eastAsia="Times New Roman" w:hAnsi="Arial" w:cs="Arial"/>
          <w:sz w:val="20"/>
          <w:szCs w:val="20"/>
          <w:lang w:eastAsia="ru-RU"/>
        </w:rPr>
      </w:pPr>
      <w:r w:rsidRPr="00E136C1">
        <w:rPr>
          <w:rFonts w:ascii="Arial" w:eastAsia="Times New Roman" w:hAnsi="Arial" w:cs="Arial"/>
          <w:sz w:val="20"/>
          <w:szCs w:val="20"/>
          <w:lang w:eastAsia="ru-RU"/>
        </w:rPr>
        <w:t xml:space="preserve">БоАЗ-2 полностью соответствует стратегии развития промышленного кластера удалённых районов Красноярского края, а также отвечает критериям экологичности. Реализация БоАЗ-2 планируется в период с 2025 по 2030 годы с поэтапным введением 3 и 4 пусковых комплексов (далее – ПК). </w:t>
      </w:r>
    </w:p>
    <w:p w:rsidR="00E136C1" w:rsidRPr="00E136C1" w:rsidRDefault="00E136C1" w:rsidP="00E136C1">
      <w:pPr>
        <w:spacing w:after="0" w:line="240" w:lineRule="auto"/>
        <w:ind w:firstLine="567"/>
        <w:jc w:val="both"/>
        <w:rPr>
          <w:rFonts w:ascii="Arial" w:eastAsia="Times New Roman" w:hAnsi="Arial" w:cs="Arial"/>
          <w:sz w:val="20"/>
          <w:szCs w:val="20"/>
          <w:lang w:eastAsia="ru-RU"/>
        </w:rPr>
      </w:pPr>
      <w:r w:rsidRPr="00E136C1">
        <w:rPr>
          <w:rFonts w:ascii="Arial" w:eastAsia="Times New Roman" w:hAnsi="Arial" w:cs="Arial"/>
          <w:sz w:val="20"/>
          <w:szCs w:val="20"/>
          <w:lang w:eastAsia="ru-RU"/>
        </w:rPr>
        <w:t xml:space="preserve">2025 год – актуализация ПСД с прохождением государственной и экологической экспертиз; </w:t>
      </w:r>
    </w:p>
    <w:p w:rsidR="00E136C1" w:rsidRPr="00E136C1" w:rsidRDefault="00E136C1" w:rsidP="00E136C1">
      <w:pPr>
        <w:spacing w:after="0" w:line="240" w:lineRule="auto"/>
        <w:ind w:firstLine="567"/>
        <w:jc w:val="both"/>
        <w:rPr>
          <w:rFonts w:ascii="Arial" w:eastAsia="Times New Roman" w:hAnsi="Arial" w:cs="Arial"/>
          <w:sz w:val="20"/>
          <w:szCs w:val="20"/>
          <w:lang w:eastAsia="ru-RU"/>
        </w:rPr>
      </w:pPr>
      <w:r w:rsidRPr="00E136C1">
        <w:rPr>
          <w:rFonts w:ascii="Arial" w:eastAsia="Times New Roman" w:hAnsi="Arial" w:cs="Arial"/>
          <w:sz w:val="20"/>
          <w:szCs w:val="20"/>
          <w:lang w:eastAsia="ru-RU"/>
        </w:rPr>
        <w:t xml:space="preserve">2026 год – разворот достройки БоАЗ-2 (3 и 4 ПК); </w:t>
      </w:r>
    </w:p>
    <w:p w:rsidR="00E136C1" w:rsidRPr="00E136C1" w:rsidRDefault="00E136C1" w:rsidP="00E136C1">
      <w:pPr>
        <w:spacing w:after="0" w:line="240" w:lineRule="auto"/>
        <w:ind w:firstLine="567"/>
        <w:jc w:val="both"/>
        <w:rPr>
          <w:rFonts w:ascii="Arial" w:eastAsia="Times New Roman" w:hAnsi="Arial" w:cs="Arial"/>
          <w:sz w:val="20"/>
          <w:szCs w:val="20"/>
          <w:lang w:eastAsia="ru-RU"/>
        </w:rPr>
      </w:pPr>
      <w:r w:rsidRPr="00E136C1">
        <w:rPr>
          <w:rFonts w:ascii="Arial" w:eastAsia="Times New Roman" w:hAnsi="Arial" w:cs="Arial"/>
          <w:sz w:val="20"/>
          <w:szCs w:val="20"/>
          <w:lang w:eastAsia="ru-RU"/>
        </w:rPr>
        <w:t>2028 год – завершение строительства 3 ПК и получение первого металла;</w:t>
      </w:r>
    </w:p>
    <w:p w:rsidR="00E136C1" w:rsidRPr="00E136C1" w:rsidRDefault="00E136C1" w:rsidP="00E136C1">
      <w:pPr>
        <w:spacing w:after="0" w:line="240" w:lineRule="auto"/>
        <w:ind w:firstLine="567"/>
        <w:jc w:val="both"/>
        <w:rPr>
          <w:rFonts w:ascii="Arial" w:eastAsia="Times New Roman" w:hAnsi="Arial" w:cs="Arial"/>
          <w:sz w:val="20"/>
          <w:szCs w:val="20"/>
          <w:lang w:eastAsia="ru-RU"/>
        </w:rPr>
      </w:pPr>
      <w:r w:rsidRPr="00E136C1">
        <w:rPr>
          <w:rFonts w:ascii="Arial" w:eastAsia="Times New Roman" w:hAnsi="Arial" w:cs="Arial"/>
          <w:sz w:val="20"/>
          <w:szCs w:val="20"/>
          <w:lang w:eastAsia="ru-RU"/>
        </w:rPr>
        <w:t>2030 год – завершение строительства 4 ПК и выход на проектную мощность.</w:t>
      </w:r>
    </w:p>
    <w:p w:rsidR="00E136C1" w:rsidRPr="00E136C1" w:rsidRDefault="00E136C1" w:rsidP="00E136C1">
      <w:pPr>
        <w:spacing w:after="0" w:line="240" w:lineRule="auto"/>
        <w:ind w:firstLine="567"/>
        <w:jc w:val="both"/>
        <w:rPr>
          <w:rFonts w:ascii="Arial" w:eastAsia="Times New Roman" w:hAnsi="Arial" w:cs="Arial"/>
          <w:sz w:val="20"/>
          <w:szCs w:val="20"/>
          <w:lang w:eastAsia="ru-RU"/>
        </w:rPr>
      </w:pPr>
      <w:r w:rsidRPr="00E136C1">
        <w:rPr>
          <w:rFonts w:ascii="Arial" w:eastAsia="Times New Roman" w:hAnsi="Arial" w:cs="Arial"/>
          <w:sz w:val="20"/>
          <w:szCs w:val="20"/>
          <w:lang w:eastAsia="ru-RU"/>
        </w:rPr>
        <w:t>Эффектами от реализации проекта также станет рост ВРП региона в краткосрочной перспективе и улучшение социальной инфраструктуры в районе расположения предприятия (создание порядка 1300 рабочих мест, строительство около 30 тыс. м² жилых помещений и объектов социальной и транспортной инфраструктуры, включая спортивно-оздоровительные объекты). Кроме того, реализация БоАЗ-2 приведет к существенному росту налоговых платежей в бюджет.</w:t>
      </w:r>
    </w:p>
    <w:p w:rsidR="00E136C1" w:rsidRPr="00E136C1" w:rsidRDefault="00E136C1" w:rsidP="00E136C1">
      <w:pPr>
        <w:spacing w:after="0" w:line="240" w:lineRule="auto"/>
        <w:ind w:firstLine="567"/>
        <w:jc w:val="both"/>
        <w:rPr>
          <w:rFonts w:ascii="Arial" w:eastAsia="Times New Roman" w:hAnsi="Arial" w:cs="Arial"/>
          <w:sz w:val="20"/>
          <w:szCs w:val="20"/>
          <w:lang w:eastAsia="ru-RU"/>
        </w:rPr>
      </w:pPr>
    </w:p>
    <w:p w:rsidR="00E136C1" w:rsidRPr="00E136C1" w:rsidRDefault="00E136C1" w:rsidP="00E136C1">
      <w:pPr>
        <w:spacing w:after="0" w:line="240" w:lineRule="auto"/>
        <w:ind w:firstLine="567"/>
        <w:jc w:val="both"/>
        <w:rPr>
          <w:rFonts w:ascii="Arial" w:eastAsia="Times New Roman" w:hAnsi="Arial" w:cs="Arial"/>
          <w:sz w:val="20"/>
          <w:szCs w:val="20"/>
          <w:shd w:val="clear" w:color="auto" w:fill="FFFFFF"/>
          <w:lang w:eastAsia="ru-RU"/>
        </w:rPr>
      </w:pPr>
      <w:r w:rsidRPr="00E136C1">
        <w:rPr>
          <w:rFonts w:ascii="Arial" w:eastAsia="Times New Roman" w:hAnsi="Arial" w:cs="Arial"/>
          <w:sz w:val="20"/>
          <w:szCs w:val="20"/>
          <w:lang w:eastAsia="ru-RU"/>
        </w:rPr>
        <w:t>- строительство</w:t>
      </w:r>
      <w:r w:rsidRPr="00E136C1">
        <w:rPr>
          <w:rFonts w:ascii="Arial" w:eastAsia="Times New Roman" w:hAnsi="Arial" w:cs="Arial"/>
          <w:sz w:val="20"/>
          <w:szCs w:val="20"/>
          <w:shd w:val="clear" w:color="auto" w:fill="FFFFFF"/>
          <w:lang w:eastAsia="ru-RU"/>
        </w:rPr>
        <w:t> новой </w:t>
      </w:r>
      <w:r w:rsidRPr="00E136C1">
        <w:rPr>
          <w:rFonts w:ascii="Arial" w:eastAsia="Times New Roman" w:hAnsi="Arial" w:cs="Arial"/>
          <w:bCs/>
          <w:sz w:val="20"/>
          <w:szCs w:val="20"/>
          <w:shd w:val="clear" w:color="auto" w:fill="FFFFFF"/>
          <w:lang w:eastAsia="ru-RU"/>
        </w:rPr>
        <w:t>ГЭС.</w:t>
      </w:r>
      <w:r w:rsidRPr="00E136C1">
        <w:rPr>
          <w:rFonts w:ascii="Arial" w:eastAsia="Times New Roman" w:hAnsi="Arial" w:cs="Arial"/>
          <w:sz w:val="20"/>
          <w:szCs w:val="20"/>
          <w:shd w:val="clear" w:color="auto" w:fill="FFFFFF"/>
          <w:lang w:eastAsia="ru-RU"/>
        </w:rPr>
        <w:t> </w:t>
      </w:r>
      <w:r w:rsidRPr="00E136C1">
        <w:rPr>
          <w:rFonts w:ascii="Arial" w:eastAsia="Times New Roman" w:hAnsi="Arial" w:cs="Arial"/>
          <w:bCs/>
          <w:sz w:val="20"/>
          <w:szCs w:val="20"/>
          <w:shd w:val="clear" w:color="auto" w:fill="FFFFFF"/>
          <w:lang w:eastAsia="ru-RU"/>
        </w:rPr>
        <w:t>Нижнебогучанская</w:t>
      </w:r>
      <w:r w:rsidRPr="00E136C1">
        <w:rPr>
          <w:rFonts w:ascii="Arial" w:eastAsia="Times New Roman" w:hAnsi="Arial" w:cs="Arial"/>
          <w:sz w:val="20"/>
          <w:szCs w:val="20"/>
          <w:shd w:val="clear" w:color="auto" w:fill="FFFFFF"/>
          <w:lang w:eastAsia="ru-RU"/>
        </w:rPr>
        <w:t> </w:t>
      </w:r>
      <w:r w:rsidRPr="00E136C1">
        <w:rPr>
          <w:rFonts w:ascii="Arial" w:eastAsia="Times New Roman" w:hAnsi="Arial" w:cs="Arial"/>
          <w:bCs/>
          <w:sz w:val="20"/>
          <w:szCs w:val="20"/>
          <w:shd w:val="clear" w:color="auto" w:fill="FFFFFF"/>
          <w:lang w:eastAsia="ru-RU"/>
        </w:rPr>
        <w:t>ГЭС</w:t>
      </w:r>
      <w:r w:rsidRPr="00E136C1">
        <w:rPr>
          <w:rFonts w:ascii="Arial" w:eastAsia="Times New Roman" w:hAnsi="Arial" w:cs="Arial"/>
          <w:sz w:val="20"/>
          <w:szCs w:val="20"/>
          <w:shd w:val="clear" w:color="auto" w:fill="FFFFFF"/>
          <w:lang w:eastAsia="ru-RU"/>
        </w:rPr>
        <w:t xml:space="preserve"> станет пятой крупной плотиной на Ангаре и будет расположена в 20 километрах выше поселка Богучаны Красноярского края. Новое водохранилище вытянется на 107 километрах вверх по течению Ангары и будет располагаться на землях Богучанского и Кежемского районов. </w:t>
      </w:r>
    </w:p>
    <w:p w:rsidR="00E136C1" w:rsidRPr="00E136C1" w:rsidRDefault="00E136C1" w:rsidP="00E136C1">
      <w:pPr>
        <w:spacing w:after="0" w:line="240" w:lineRule="auto"/>
        <w:ind w:firstLine="567"/>
        <w:jc w:val="both"/>
        <w:rPr>
          <w:rFonts w:ascii="Arial" w:eastAsia="Times New Roman" w:hAnsi="Arial" w:cs="Arial"/>
          <w:color w:val="000000"/>
          <w:sz w:val="20"/>
          <w:szCs w:val="20"/>
          <w:shd w:val="clear" w:color="auto" w:fill="EBECEE"/>
          <w:lang w:eastAsia="ru-RU"/>
        </w:rPr>
      </w:pPr>
      <w:r w:rsidRPr="00E136C1">
        <w:rPr>
          <w:rFonts w:ascii="Arial" w:eastAsia="Times New Roman" w:hAnsi="Arial" w:cs="Arial"/>
          <w:color w:val="000000"/>
          <w:sz w:val="20"/>
          <w:szCs w:val="20"/>
          <w:lang w:eastAsia="ru-RU"/>
        </w:rPr>
        <w:lastRenderedPageBreak/>
        <w:t>Целью проекта указаны производство электроэнергии, а также формирование водоема-регулятора для снижения колебаний уровня воды, создание инфра</w:t>
      </w:r>
      <w:r w:rsidRPr="00E136C1">
        <w:rPr>
          <w:rFonts w:ascii="Arial" w:eastAsia="Times New Roman" w:hAnsi="Arial" w:cs="Arial"/>
          <w:color w:val="000000"/>
          <w:sz w:val="20"/>
          <w:szCs w:val="20"/>
          <w:lang w:eastAsia="ru-RU"/>
        </w:rPr>
        <w:softHyphen/>
        <w:t>структуры для эффективного освоения ресурсов водохранилища.</w:t>
      </w:r>
    </w:p>
    <w:p w:rsidR="00E136C1" w:rsidRPr="00E136C1" w:rsidRDefault="00E136C1" w:rsidP="00E136C1">
      <w:pPr>
        <w:spacing w:after="0" w:line="240" w:lineRule="auto"/>
        <w:ind w:firstLine="567"/>
        <w:jc w:val="both"/>
        <w:rPr>
          <w:rFonts w:ascii="Arial" w:eastAsia="Times New Roman" w:hAnsi="Arial" w:cs="Arial"/>
          <w:sz w:val="20"/>
          <w:szCs w:val="20"/>
          <w:lang w:eastAsia="ru-RU"/>
        </w:rPr>
      </w:pPr>
      <w:r w:rsidRPr="00E136C1">
        <w:rPr>
          <w:rFonts w:ascii="Arial" w:eastAsia="Times New Roman" w:hAnsi="Arial" w:cs="Arial"/>
          <w:color w:val="000000"/>
          <w:sz w:val="20"/>
          <w:szCs w:val="20"/>
          <w:lang w:eastAsia="ru-RU"/>
        </w:rPr>
        <w:tab/>
        <w:t>Одновременно со строительством станции планируется реализовать ряд других мероприятий: построить бизнес-парк, научно-исследовательскую и учебно-практическую базы СФУ при гидроэнергетическом комплексе, заняться транспортными вопросами, зарыблением нового водохранилища и рекреационным освоением прибрежной полосы.</w:t>
      </w:r>
    </w:p>
    <w:p w:rsidR="00E136C1" w:rsidRPr="00E136C1" w:rsidRDefault="00E136C1" w:rsidP="00E136C1">
      <w:pPr>
        <w:spacing w:after="0" w:line="240" w:lineRule="auto"/>
        <w:ind w:firstLine="567"/>
        <w:jc w:val="both"/>
        <w:rPr>
          <w:rFonts w:ascii="Arial" w:eastAsia="Times New Roman" w:hAnsi="Arial" w:cs="Arial"/>
          <w:sz w:val="20"/>
          <w:szCs w:val="20"/>
          <w:lang w:eastAsia="ru-RU"/>
        </w:rPr>
      </w:pPr>
      <w:r w:rsidRPr="00E136C1">
        <w:rPr>
          <w:rFonts w:ascii="Arial" w:eastAsia="Times New Roman" w:hAnsi="Arial" w:cs="Arial"/>
          <w:color w:val="000000"/>
          <w:sz w:val="20"/>
          <w:szCs w:val="20"/>
          <w:lang w:eastAsia="ru-RU"/>
        </w:rPr>
        <w:t>Как отмечается, новая ГЭС позволит снизить стоимость электроэнергии для  конечного потребителя. Инвесторами выступают ООО «Нижнебогучанская ГЭС» и ОК «РусалЭнергосеть». Объем инвестиций составляет 119,33 млрд рублей.</w:t>
      </w:r>
    </w:p>
    <w:p w:rsidR="00E136C1" w:rsidRPr="00E136C1" w:rsidRDefault="00E136C1" w:rsidP="00E136C1">
      <w:pPr>
        <w:spacing w:after="0" w:line="240" w:lineRule="auto"/>
        <w:ind w:firstLine="567"/>
        <w:jc w:val="both"/>
        <w:rPr>
          <w:rFonts w:ascii="Arial" w:eastAsia="Times New Roman" w:hAnsi="Arial" w:cs="Arial"/>
          <w:sz w:val="20"/>
          <w:szCs w:val="20"/>
          <w:lang w:eastAsia="ru-RU"/>
        </w:rPr>
      </w:pPr>
      <w:r w:rsidRPr="00E136C1">
        <w:rPr>
          <w:rFonts w:ascii="Arial" w:eastAsia="Times New Roman" w:hAnsi="Arial" w:cs="Arial"/>
          <w:sz w:val="20"/>
          <w:szCs w:val="20"/>
          <w:lang w:eastAsia="ru-RU"/>
        </w:rPr>
        <w:t>- строительство нового аэропорта  в с. Богучаны проводятся исследовательские работы ОА «Проектно-изыскательский и научно-исследовательский институт воздушного транспорта «Ленаэропроект».</w:t>
      </w:r>
    </w:p>
    <w:p w:rsidR="00E136C1" w:rsidRPr="00E136C1" w:rsidRDefault="00E136C1" w:rsidP="00E136C1">
      <w:pPr>
        <w:shd w:val="clear" w:color="auto" w:fill="FFFFFF"/>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xml:space="preserve">-    производство глубокой и безотходной переработки круглого леса – ООО «Норд Хольц» объем инвестиций 728,545 мил. руб. период реализации 2019-2024 годы.  </w:t>
      </w:r>
    </w:p>
    <w:p w:rsidR="00E136C1" w:rsidRPr="00E136C1" w:rsidRDefault="00E136C1" w:rsidP="00E136C1">
      <w:pPr>
        <w:widowControl w:val="0"/>
        <w:autoSpaceDE w:val="0"/>
        <w:autoSpaceDN w:val="0"/>
        <w:adjustRightInd w:val="0"/>
        <w:spacing w:after="0" w:line="240" w:lineRule="auto"/>
        <w:ind w:firstLine="567"/>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xml:space="preserve">   -  строительство лесоперерабатывающего производства - ООО «Атлант»  объем инвестиций 5092,00 мил. руб. Период реализации 2021-2027 годы.</w:t>
      </w:r>
    </w:p>
    <w:p w:rsidR="00E136C1" w:rsidRPr="00E136C1" w:rsidRDefault="00E136C1" w:rsidP="00E136C1">
      <w:pPr>
        <w:widowControl w:val="0"/>
        <w:autoSpaceDE w:val="0"/>
        <w:autoSpaceDN w:val="0"/>
        <w:adjustRightInd w:val="0"/>
        <w:spacing w:after="0" w:line="240" w:lineRule="auto"/>
        <w:ind w:firstLine="567"/>
        <w:jc w:val="both"/>
        <w:rPr>
          <w:rFonts w:ascii="Arial" w:eastAsia="Times New Roman" w:hAnsi="Arial" w:cs="Arial"/>
          <w:sz w:val="20"/>
          <w:szCs w:val="20"/>
          <w:u w:color="FF0000"/>
          <w:lang w:eastAsia="ru-RU"/>
        </w:rPr>
      </w:pPr>
      <w:r w:rsidRPr="00E136C1">
        <w:rPr>
          <w:rFonts w:ascii="Arial" w:eastAsia="Times New Roman" w:hAnsi="Arial" w:cs="Arial"/>
          <w:sz w:val="20"/>
          <w:szCs w:val="20"/>
          <w:u w:color="FF0000"/>
          <w:lang w:eastAsia="ru-RU"/>
        </w:rPr>
        <w:t xml:space="preserve"> -  инвестиционный проект  по модернизации производства  ООО «КрасПром» в области переработки древесины в п. Октябрьском  Богучанского района Красноярского края. Предполагаемый годовой объем реализации  пиломатериалов на 2023-2025 года составляет 18 — 20 тысяч кубических метров.</w:t>
      </w:r>
    </w:p>
    <w:p w:rsidR="00E136C1" w:rsidRPr="00E136C1" w:rsidRDefault="00E136C1" w:rsidP="00E136C1">
      <w:pPr>
        <w:spacing w:after="0" w:line="240" w:lineRule="auto"/>
        <w:ind w:firstLine="567"/>
        <w:jc w:val="both"/>
        <w:rPr>
          <w:rFonts w:ascii="Arial" w:eastAsia="Times New Roman" w:hAnsi="Arial" w:cs="Arial"/>
          <w:sz w:val="20"/>
          <w:szCs w:val="20"/>
          <w:lang w:eastAsia="ru-RU"/>
        </w:rPr>
      </w:pPr>
      <w:r w:rsidRPr="00E136C1">
        <w:rPr>
          <w:rFonts w:ascii="Arial" w:eastAsia="Times New Roman" w:hAnsi="Arial" w:cs="Arial"/>
          <w:sz w:val="20"/>
          <w:szCs w:val="20"/>
          <w:lang w:eastAsia="ru-RU"/>
        </w:rPr>
        <w:t xml:space="preserve">- осуществлен ввод магистрального  нефтепровода "Куюмба-Тайшет", но работы по данному инвестиционному проекту еще продолжаются.   </w:t>
      </w:r>
    </w:p>
    <w:p w:rsidR="00E136C1" w:rsidRPr="00E136C1" w:rsidRDefault="00E136C1" w:rsidP="00E136C1">
      <w:pPr>
        <w:spacing w:after="0" w:line="240" w:lineRule="auto"/>
        <w:ind w:firstLine="567"/>
        <w:jc w:val="both"/>
        <w:rPr>
          <w:rFonts w:ascii="Arial" w:eastAsia="Times New Roman" w:hAnsi="Arial" w:cs="Arial"/>
          <w:sz w:val="20"/>
          <w:szCs w:val="20"/>
          <w:lang w:eastAsia="ru-RU"/>
        </w:rPr>
      </w:pPr>
      <w:r w:rsidRPr="00E136C1">
        <w:rPr>
          <w:rFonts w:ascii="Arial" w:eastAsia="Times New Roman" w:hAnsi="Arial" w:cs="Arial"/>
          <w:sz w:val="20"/>
          <w:szCs w:val="20"/>
          <w:lang w:eastAsia="ru-RU"/>
        </w:rPr>
        <w:t>Со строительством двух новых нефтеперекачивающих станций пропускная способность нефтепровода может быть увеличена до 15 млн т/год. Необходимость развития в настоящее время отсутствует. Решение о дальнейшем развитии будет принято при условии изменения нефтяными компаниями прогнозных объемов сдачи нефти в магистральный нефтепровод Куюмба — Тайшет в сторону увеличения.</w:t>
      </w:r>
    </w:p>
    <w:p w:rsidR="00E136C1" w:rsidRPr="00E136C1" w:rsidRDefault="00E136C1" w:rsidP="00E136C1">
      <w:pPr>
        <w:spacing w:after="0" w:line="240" w:lineRule="auto"/>
        <w:ind w:firstLine="567"/>
        <w:jc w:val="both"/>
        <w:rPr>
          <w:rFonts w:ascii="Arial" w:eastAsia="Times New Roman" w:hAnsi="Arial" w:cs="Arial"/>
          <w:sz w:val="20"/>
          <w:szCs w:val="20"/>
          <w:lang w:eastAsia="ru-RU"/>
        </w:rPr>
      </w:pPr>
      <w:r w:rsidRPr="00E136C1">
        <w:rPr>
          <w:rFonts w:ascii="Arial" w:eastAsia="Times New Roman" w:hAnsi="Arial" w:cs="Arial"/>
          <w:sz w:val="20"/>
          <w:szCs w:val="20"/>
          <w:lang w:eastAsia="ru-RU"/>
        </w:rPr>
        <w:t>- ведется строительство железнодорожной линии Карабула – Ярки, протяженностью 53,5 км. Линия свяжет строящиеся промышленные предприятия Нижнего Приангарья с сетью железных дорог страны, примкнув к ныне действующей линии Решоты — Карабула, с выходом на Транссибирскую магистраль. Ожидаемый совокупный объем грузовых перевозок на линии Ярки — Карабула — Решоты после завершения проекта «Комплексное развитие Нижнего Приангарья» превысит 4 млн. тонн в год;</w:t>
      </w:r>
    </w:p>
    <w:p w:rsidR="00E136C1" w:rsidRPr="00E136C1" w:rsidRDefault="00E136C1" w:rsidP="00E136C1">
      <w:pPr>
        <w:spacing w:line="240" w:lineRule="auto"/>
        <w:ind w:firstLine="567"/>
        <w:jc w:val="both"/>
        <w:rPr>
          <w:rFonts w:ascii="Arial" w:eastAsia="Times New Roman" w:hAnsi="Arial" w:cs="Arial"/>
          <w:sz w:val="20"/>
          <w:szCs w:val="20"/>
          <w:lang w:eastAsia="ru-RU"/>
        </w:rPr>
      </w:pPr>
      <w:r w:rsidRPr="00E136C1">
        <w:rPr>
          <w:rFonts w:ascii="Arial" w:eastAsia="Times New Roman" w:hAnsi="Arial" w:cs="Arial"/>
          <w:sz w:val="20"/>
          <w:szCs w:val="20"/>
          <w:lang w:eastAsia="ru-RU"/>
        </w:rPr>
        <w:t xml:space="preserve">- одновременно с реализацией инвестиционных проектов будет развиваться малый и средний бизнес, который всегда сосредотачивается вокруг крупных предприятий (в настоящее время субъекты малого и среднего предпринимательства уже осуществляют различные услуги ЗАО "Богучанский алюминиевый завод"). </w:t>
      </w:r>
    </w:p>
    <w:p w:rsidR="00E136C1" w:rsidRPr="00E136C1" w:rsidRDefault="00E136C1" w:rsidP="00E136C1">
      <w:pPr>
        <w:spacing w:line="240" w:lineRule="auto"/>
        <w:ind w:firstLine="567"/>
        <w:jc w:val="both"/>
        <w:rPr>
          <w:rFonts w:ascii="Arial" w:eastAsia="Times New Roman" w:hAnsi="Arial" w:cs="Arial"/>
          <w:sz w:val="20"/>
          <w:szCs w:val="20"/>
          <w:lang w:eastAsia="ru-RU"/>
        </w:rPr>
      </w:pPr>
      <w:r w:rsidRPr="00E136C1">
        <w:rPr>
          <w:rFonts w:ascii="Arial" w:eastAsia="Times New Roman" w:hAnsi="Arial" w:cs="Arial"/>
          <w:sz w:val="20"/>
          <w:szCs w:val="20"/>
          <w:lang w:eastAsia="ru-RU"/>
        </w:rPr>
        <w:t>Реализация вышеперечисленных проектов в Богучанском районе даст толчок к развитию в территории, будут созданы новые рабочие места, уменьшится отток населения района, в том числе молодёжи, увеличатся доходы в бюджеты всех уровней, за счет договоров социального партнерства будет осуществляться строительство жилья, дорог, детских садов, школ, спортивных сооружений.</w:t>
      </w:r>
    </w:p>
    <w:p w:rsidR="00E136C1" w:rsidRPr="00E136C1" w:rsidRDefault="00E136C1" w:rsidP="00E136C1">
      <w:pPr>
        <w:spacing w:after="0"/>
        <w:rPr>
          <w:rFonts w:ascii="Arial" w:eastAsia="Times New Roman" w:hAnsi="Arial" w:cs="Arial"/>
          <w:color w:val="000000"/>
          <w:sz w:val="16"/>
          <w:szCs w:val="16"/>
          <w:u w:color="FF0000"/>
          <w:lang w:eastAsia="ru-RU"/>
        </w:rPr>
      </w:pPr>
      <w:r w:rsidRPr="00E136C1">
        <w:rPr>
          <w:rFonts w:ascii="Arial" w:eastAsia="Times New Roman" w:hAnsi="Arial" w:cs="Arial"/>
          <w:color w:val="000000"/>
          <w:sz w:val="16"/>
          <w:szCs w:val="16"/>
          <w:u w:color="FF0000"/>
          <w:lang w:eastAsia="ru-RU"/>
        </w:rPr>
        <w:t>Исполнители:</w:t>
      </w:r>
    </w:p>
    <w:p w:rsidR="00E136C1" w:rsidRPr="00E136C1" w:rsidRDefault="00E136C1" w:rsidP="00E136C1">
      <w:pPr>
        <w:spacing w:after="0"/>
        <w:rPr>
          <w:rFonts w:ascii="Arial" w:eastAsia="Times New Roman" w:hAnsi="Arial" w:cs="Arial"/>
          <w:color w:val="000000"/>
          <w:sz w:val="16"/>
          <w:szCs w:val="16"/>
          <w:u w:color="FF0000"/>
          <w:lang w:eastAsia="ru-RU"/>
        </w:rPr>
      </w:pPr>
      <w:r w:rsidRPr="00E136C1">
        <w:rPr>
          <w:rFonts w:ascii="Arial" w:eastAsia="Times New Roman" w:hAnsi="Arial" w:cs="Arial"/>
          <w:color w:val="000000"/>
          <w:sz w:val="16"/>
          <w:szCs w:val="16"/>
          <w:u w:color="FF0000"/>
          <w:lang w:eastAsia="ru-RU"/>
        </w:rPr>
        <w:t xml:space="preserve">Ю.С.Фоменко, Т.М. Лавриненко, </w:t>
      </w:r>
    </w:p>
    <w:p w:rsidR="00E136C1" w:rsidRPr="00E136C1" w:rsidRDefault="00E136C1" w:rsidP="00E136C1">
      <w:pPr>
        <w:spacing w:after="0"/>
        <w:rPr>
          <w:rFonts w:ascii="Arial" w:eastAsia="Times New Roman" w:hAnsi="Arial" w:cs="Arial"/>
          <w:color w:val="000000"/>
          <w:sz w:val="16"/>
          <w:szCs w:val="16"/>
          <w:u w:color="FF0000"/>
          <w:lang w:eastAsia="ru-RU"/>
        </w:rPr>
      </w:pPr>
      <w:r w:rsidRPr="00E136C1">
        <w:rPr>
          <w:rFonts w:ascii="Arial" w:eastAsia="Times New Roman" w:hAnsi="Arial" w:cs="Arial"/>
          <w:color w:val="000000"/>
          <w:sz w:val="16"/>
          <w:szCs w:val="16"/>
          <w:u w:color="FF0000"/>
          <w:lang w:eastAsia="ru-RU"/>
        </w:rPr>
        <w:t xml:space="preserve">А.С. Астахова , Л.Н. Усольцева, </w:t>
      </w:r>
    </w:p>
    <w:p w:rsidR="00E136C1" w:rsidRPr="00E136C1" w:rsidRDefault="00E136C1" w:rsidP="00E136C1">
      <w:pPr>
        <w:spacing w:after="0"/>
        <w:rPr>
          <w:rFonts w:ascii="Arial" w:eastAsia="Times New Roman" w:hAnsi="Arial" w:cs="Arial"/>
          <w:color w:val="000000"/>
          <w:sz w:val="16"/>
          <w:szCs w:val="16"/>
          <w:u w:color="FF0000"/>
          <w:lang w:eastAsia="ru-RU"/>
        </w:rPr>
      </w:pPr>
      <w:r w:rsidRPr="00E136C1">
        <w:rPr>
          <w:rFonts w:ascii="Arial" w:eastAsia="Times New Roman" w:hAnsi="Arial" w:cs="Arial"/>
          <w:color w:val="000000"/>
          <w:sz w:val="16"/>
          <w:szCs w:val="16"/>
          <w:u w:color="FF0000"/>
          <w:lang w:eastAsia="ru-RU"/>
        </w:rPr>
        <w:t>Е.С. Архипова , Н.А. Ильвес</w:t>
      </w:r>
    </w:p>
    <w:p w:rsidR="00E136C1" w:rsidRPr="00E136C1" w:rsidRDefault="00E136C1" w:rsidP="00E136C1">
      <w:pPr>
        <w:spacing w:after="0"/>
        <w:rPr>
          <w:rFonts w:ascii="Arial" w:eastAsia="Times New Roman" w:hAnsi="Arial" w:cs="Arial"/>
          <w:color w:val="000000"/>
          <w:sz w:val="16"/>
          <w:szCs w:val="16"/>
          <w:u w:color="FF0000"/>
          <w:lang w:eastAsia="ru-RU"/>
        </w:rPr>
      </w:pPr>
      <w:r w:rsidRPr="00E136C1">
        <w:rPr>
          <w:rFonts w:ascii="Arial" w:eastAsia="Times New Roman" w:hAnsi="Arial" w:cs="Arial"/>
          <w:color w:val="000000"/>
          <w:sz w:val="16"/>
          <w:szCs w:val="16"/>
          <w:u w:color="FF0000"/>
          <w:lang w:eastAsia="ru-RU"/>
        </w:rPr>
        <w:t xml:space="preserve">Е.В. Мирзоева, П.П. Павлов, </w:t>
      </w:r>
    </w:p>
    <w:p w:rsidR="00E136C1" w:rsidRPr="00E136C1" w:rsidRDefault="00E136C1" w:rsidP="00E136C1">
      <w:pPr>
        <w:spacing w:after="0"/>
        <w:rPr>
          <w:rFonts w:ascii="Arial" w:eastAsia="Times New Roman" w:hAnsi="Arial" w:cs="Arial"/>
          <w:color w:val="000000"/>
          <w:sz w:val="16"/>
          <w:szCs w:val="16"/>
          <w:u w:color="FF0000"/>
          <w:lang w:eastAsia="ru-RU"/>
        </w:rPr>
      </w:pPr>
      <w:r w:rsidRPr="00E136C1">
        <w:rPr>
          <w:rFonts w:ascii="Arial" w:eastAsia="Times New Roman" w:hAnsi="Arial" w:cs="Arial"/>
          <w:color w:val="000000"/>
          <w:sz w:val="16"/>
          <w:szCs w:val="16"/>
          <w:u w:color="FF0000"/>
          <w:lang w:eastAsia="ru-RU"/>
        </w:rPr>
        <w:t>Л.И. Пьянкова, И.П. Михалева.</w:t>
      </w:r>
    </w:p>
    <w:p w:rsidR="00E136C1" w:rsidRPr="00E136C1" w:rsidRDefault="00E136C1" w:rsidP="00E136C1">
      <w:pPr>
        <w:spacing w:after="160" w:line="240" w:lineRule="auto"/>
        <w:jc w:val="right"/>
        <w:rPr>
          <w:rFonts w:ascii="Arial" w:hAnsi="Arial" w:cs="Arial"/>
          <w:sz w:val="18"/>
          <w:szCs w:val="18"/>
        </w:rPr>
      </w:pPr>
    </w:p>
    <w:p w:rsidR="00E136C1" w:rsidRPr="00E136C1" w:rsidRDefault="00E136C1" w:rsidP="00E136C1">
      <w:pPr>
        <w:spacing w:after="0" w:line="240" w:lineRule="auto"/>
        <w:jc w:val="right"/>
        <w:rPr>
          <w:rFonts w:ascii="Arial" w:hAnsi="Arial" w:cs="Arial"/>
          <w:color w:val="000000"/>
          <w:sz w:val="18"/>
          <w:szCs w:val="18"/>
        </w:rPr>
      </w:pPr>
      <w:r w:rsidRPr="00E136C1">
        <w:rPr>
          <w:rFonts w:ascii="Arial" w:hAnsi="Arial" w:cs="Arial"/>
          <w:color w:val="000000"/>
          <w:sz w:val="18"/>
          <w:szCs w:val="18"/>
        </w:rPr>
        <w:t>Приложение № 2</w:t>
      </w:r>
    </w:p>
    <w:p w:rsidR="00E136C1" w:rsidRPr="00E136C1" w:rsidRDefault="00E136C1" w:rsidP="00E136C1">
      <w:pPr>
        <w:spacing w:after="0" w:line="240" w:lineRule="auto"/>
        <w:jc w:val="right"/>
        <w:rPr>
          <w:rFonts w:ascii="Arial" w:hAnsi="Arial" w:cs="Arial"/>
          <w:color w:val="000000"/>
          <w:sz w:val="18"/>
          <w:szCs w:val="18"/>
        </w:rPr>
      </w:pPr>
      <w:r w:rsidRPr="00E136C1">
        <w:rPr>
          <w:rFonts w:ascii="Arial" w:hAnsi="Arial" w:cs="Arial"/>
          <w:color w:val="000000"/>
          <w:sz w:val="18"/>
          <w:szCs w:val="18"/>
        </w:rPr>
        <w:t xml:space="preserve">   к Постановлению администрации </w:t>
      </w:r>
    </w:p>
    <w:p w:rsidR="00E136C1" w:rsidRPr="00E136C1" w:rsidRDefault="00E136C1" w:rsidP="00E136C1">
      <w:pPr>
        <w:spacing w:after="0" w:line="240" w:lineRule="auto"/>
        <w:jc w:val="right"/>
        <w:rPr>
          <w:rFonts w:ascii="Arial" w:hAnsi="Arial" w:cs="Arial"/>
          <w:color w:val="000000"/>
          <w:sz w:val="18"/>
          <w:szCs w:val="18"/>
          <w:lang w:val="en-US"/>
        </w:rPr>
      </w:pPr>
      <w:r w:rsidRPr="00E136C1">
        <w:rPr>
          <w:rFonts w:ascii="Arial" w:hAnsi="Arial" w:cs="Arial"/>
          <w:color w:val="000000"/>
          <w:sz w:val="18"/>
          <w:szCs w:val="18"/>
        </w:rPr>
        <w:t>Богучанского района       от 06.11.2024 г.     №  973-п</w:t>
      </w:r>
    </w:p>
    <w:p w:rsidR="00E136C1" w:rsidRPr="00E136C1" w:rsidRDefault="00E136C1" w:rsidP="00E136C1">
      <w:pPr>
        <w:spacing w:after="0" w:line="240" w:lineRule="auto"/>
        <w:jc w:val="right"/>
        <w:rPr>
          <w:rFonts w:ascii="Arial" w:hAnsi="Arial" w:cs="Arial"/>
          <w:color w:val="000000"/>
          <w:sz w:val="18"/>
          <w:szCs w:val="18"/>
          <w:lang w:val="en-US"/>
        </w:rPr>
      </w:pPr>
    </w:p>
    <w:tbl>
      <w:tblPr>
        <w:tblW w:w="5000" w:type="pct"/>
        <w:tblLook w:val="04A0"/>
      </w:tblPr>
      <w:tblGrid>
        <w:gridCol w:w="693"/>
        <w:gridCol w:w="1578"/>
        <w:gridCol w:w="456"/>
        <w:gridCol w:w="659"/>
        <w:gridCol w:w="659"/>
        <w:gridCol w:w="805"/>
        <w:gridCol w:w="659"/>
        <w:gridCol w:w="677"/>
        <w:gridCol w:w="677"/>
        <w:gridCol w:w="677"/>
        <w:gridCol w:w="677"/>
        <w:gridCol w:w="677"/>
        <w:gridCol w:w="677"/>
      </w:tblGrid>
      <w:tr w:rsidR="00E136C1" w:rsidRPr="00E136C1" w:rsidTr="001B2A6A">
        <w:trPr>
          <w:trHeight w:val="20"/>
        </w:trPr>
        <w:tc>
          <w:tcPr>
            <w:tcW w:w="5000" w:type="pct"/>
            <w:gridSpan w:val="13"/>
            <w:tcBorders>
              <w:top w:val="nil"/>
              <w:bottom w:val="single" w:sz="4" w:space="0" w:color="6D6D6D"/>
            </w:tcBorders>
            <w:shd w:val="clear" w:color="auto" w:fill="auto"/>
            <w:hideMark/>
          </w:tcPr>
          <w:p w:rsidR="00E136C1" w:rsidRPr="00E136C1" w:rsidRDefault="00E136C1" w:rsidP="001B2A6A">
            <w:pPr>
              <w:spacing w:after="0" w:line="240" w:lineRule="auto"/>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 </w:t>
            </w:r>
          </w:p>
          <w:p w:rsidR="00E136C1" w:rsidRPr="00E136C1" w:rsidRDefault="00E136C1" w:rsidP="001B2A6A">
            <w:pPr>
              <w:spacing w:after="0" w:line="240" w:lineRule="auto"/>
              <w:jc w:val="center"/>
              <w:rPr>
                <w:rFonts w:ascii="Arial" w:eastAsia="Times New Roman" w:hAnsi="Arial" w:cs="Arial"/>
                <w:color w:val="000000"/>
                <w:sz w:val="20"/>
                <w:szCs w:val="14"/>
                <w:lang w:eastAsia="ru-RU"/>
              </w:rPr>
            </w:pPr>
            <w:r w:rsidRPr="00E136C1">
              <w:rPr>
                <w:rFonts w:ascii="Arial" w:eastAsia="Times New Roman" w:hAnsi="Arial" w:cs="Arial"/>
                <w:color w:val="000000"/>
                <w:sz w:val="20"/>
                <w:szCs w:val="14"/>
                <w:lang w:eastAsia="ru-RU"/>
              </w:rPr>
              <w:t>Прогноз СЭР МО по форме МАКРО</w:t>
            </w:r>
          </w:p>
          <w:p w:rsidR="00E136C1" w:rsidRPr="00E136C1" w:rsidRDefault="00E136C1" w:rsidP="001B2A6A">
            <w:pPr>
              <w:spacing w:after="0" w:line="240" w:lineRule="auto"/>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 </w:t>
            </w:r>
          </w:p>
          <w:p w:rsidR="00E136C1" w:rsidRPr="00E136C1" w:rsidRDefault="00E136C1" w:rsidP="001B2A6A">
            <w:pPr>
              <w:spacing w:after="0" w:line="240" w:lineRule="auto"/>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 </w:t>
            </w:r>
          </w:p>
        </w:tc>
      </w:tr>
      <w:tr w:rsidR="00E136C1" w:rsidRPr="00E136C1" w:rsidTr="001B2A6A">
        <w:trPr>
          <w:trHeight w:val="20"/>
        </w:trPr>
        <w:tc>
          <w:tcPr>
            <w:tcW w:w="356" w:type="pct"/>
            <w:tcBorders>
              <w:top w:val="nil"/>
              <w:left w:val="single" w:sz="4" w:space="0" w:color="6D6D6D"/>
              <w:bottom w:val="single" w:sz="4" w:space="0" w:color="6D6D6D"/>
              <w:right w:val="single" w:sz="4" w:space="0" w:color="6D6D6D"/>
            </w:tcBorders>
            <w:shd w:val="clear" w:color="auto" w:fill="auto"/>
            <w:hideMark/>
          </w:tcPr>
          <w:p w:rsidR="00E136C1" w:rsidRPr="00E136C1" w:rsidRDefault="00E136C1" w:rsidP="001B2A6A">
            <w:pPr>
              <w:spacing w:after="0" w:line="240" w:lineRule="auto"/>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 </w:t>
            </w:r>
          </w:p>
        </w:tc>
        <w:tc>
          <w:tcPr>
            <w:tcW w:w="80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 </w:t>
            </w:r>
          </w:p>
        </w:tc>
        <w:tc>
          <w:tcPr>
            <w:tcW w:w="238"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 </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2022</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2023</w:t>
            </w:r>
          </w:p>
        </w:tc>
        <w:tc>
          <w:tcPr>
            <w:tcW w:w="421"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 полугодие 2024</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2024</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2025</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2025</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2026</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2026</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2027</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2027</w:t>
            </w:r>
          </w:p>
        </w:tc>
      </w:tr>
      <w:tr w:rsidR="00E136C1" w:rsidRPr="00E136C1" w:rsidTr="001B2A6A">
        <w:trPr>
          <w:trHeight w:val="20"/>
        </w:trPr>
        <w:tc>
          <w:tcPr>
            <w:tcW w:w="356" w:type="pct"/>
            <w:tcBorders>
              <w:top w:val="nil"/>
              <w:left w:val="single" w:sz="4" w:space="0" w:color="6D6D6D"/>
              <w:bottom w:val="single" w:sz="4" w:space="0" w:color="6D6D6D"/>
              <w:right w:val="single" w:sz="4" w:space="0" w:color="6D6D6D"/>
            </w:tcBorders>
            <w:shd w:val="clear" w:color="auto" w:fill="auto"/>
            <w:hideMark/>
          </w:tcPr>
          <w:p w:rsidR="00E136C1" w:rsidRPr="00E136C1" w:rsidRDefault="00E136C1" w:rsidP="001B2A6A">
            <w:pPr>
              <w:spacing w:after="0" w:line="240" w:lineRule="auto"/>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 </w:t>
            </w:r>
          </w:p>
        </w:tc>
        <w:tc>
          <w:tcPr>
            <w:tcW w:w="80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 </w:t>
            </w:r>
          </w:p>
        </w:tc>
        <w:tc>
          <w:tcPr>
            <w:tcW w:w="238"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 </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Отчет</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Отчет</w:t>
            </w:r>
          </w:p>
        </w:tc>
        <w:tc>
          <w:tcPr>
            <w:tcW w:w="421"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Отчет</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Оценка</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Прогноз - 1</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Прогноз - 2</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Прогноз - 1</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Прогноз - 2</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Прогноз - 1</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Прогноз - 2</w:t>
            </w:r>
          </w:p>
        </w:tc>
      </w:tr>
      <w:tr w:rsidR="00E136C1" w:rsidRPr="00E136C1" w:rsidTr="001B2A6A">
        <w:trPr>
          <w:trHeight w:val="20"/>
        </w:trPr>
        <w:tc>
          <w:tcPr>
            <w:tcW w:w="356" w:type="pct"/>
            <w:tcBorders>
              <w:top w:val="nil"/>
              <w:left w:val="single" w:sz="4" w:space="0" w:color="6D6D6D"/>
              <w:bottom w:val="single" w:sz="4" w:space="0" w:color="6D6D6D"/>
              <w:right w:val="single" w:sz="4" w:space="0" w:color="6D6D6D"/>
            </w:tcBorders>
            <w:shd w:val="clear" w:color="auto" w:fill="auto"/>
            <w:hideMark/>
          </w:tcPr>
          <w:p w:rsidR="00E136C1" w:rsidRPr="00E136C1" w:rsidRDefault="00E136C1" w:rsidP="001B2A6A">
            <w:pPr>
              <w:spacing w:after="0" w:line="240" w:lineRule="auto"/>
              <w:rPr>
                <w:rFonts w:ascii="Arial" w:eastAsia="Times New Roman" w:hAnsi="Arial" w:cs="Arial"/>
                <w:b/>
                <w:bCs/>
                <w:color w:val="000000"/>
                <w:sz w:val="14"/>
                <w:szCs w:val="14"/>
                <w:lang w:eastAsia="ru-RU"/>
              </w:rPr>
            </w:pPr>
            <w:r w:rsidRPr="00E136C1">
              <w:rPr>
                <w:rFonts w:ascii="Arial" w:eastAsia="Times New Roman" w:hAnsi="Arial" w:cs="Arial"/>
                <w:b/>
                <w:bCs/>
                <w:color w:val="000000"/>
                <w:sz w:val="14"/>
                <w:szCs w:val="14"/>
                <w:lang w:eastAsia="ru-RU"/>
              </w:rPr>
              <w:t>5</w:t>
            </w:r>
          </w:p>
        </w:tc>
        <w:tc>
          <w:tcPr>
            <w:tcW w:w="4644" w:type="pct"/>
            <w:gridSpan w:val="12"/>
            <w:tcBorders>
              <w:top w:val="single" w:sz="4" w:space="0" w:color="6D6D6D"/>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rPr>
                <w:rFonts w:ascii="Arial" w:eastAsia="Times New Roman" w:hAnsi="Arial" w:cs="Arial"/>
                <w:b/>
                <w:bCs/>
                <w:color w:val="000000"/>
                <w:sz w:val="14"/>
                <w:szCs w:val="14"/>
                <w:lang w:eastAsia="ru-RU"/>
              </w:rPr>
            </w:pPr>
            <w:r w:rsidRPr="00E136C1">
              <w:rPr>
                <w:rFonts w:ascii="Arial" w:eastAsia="Times New Roman" w:hAnsi="Arial" w:cs="Arial"/>
                <w:b/>
                <w:bCs/>
                <w:color w:val="000000"/>
                <w:sz w:val="14"/>
                <w:szCs w:val="14"/>
                <w:lang w:eastAsia="ru-RU"/>
              </w:rPr>
              <w:t>Население</w:t>
            </w:r>
          </w:p>
        </w:tc>
      </w:tr>
      <w:tr w:rsidR="00E136C1" w:rsidRPr="00E136C1" w:rsidTr="001B2A6A">
        <w:trPr>
          <w:trHeight w:val="20"/>
        </w:trPr>
        <w:tc>
          <w:tcPr>
            <w:tcW w:w="356" w:type="pct"/>
            <w:tcBorders>
              <w:top w:val="nil"/>
              <w:left w:val="single" w:sz="4" w:space="0" w:color="6D6D6D"/>
              <w:bottom w:val="single" w:sz="4" w:space="0" w:color="6D6D6D"/>
              <w:right w:val="single" w:sz="4" w:space="0" w:color="6D6D6D"/>
            </w:tcBorders>
            <w:shd w:val="clear" w:color="auto" w:fill="auto"/>
            <w:hideMark/>
          </w:tcPr>
          <w:p w:rsidR="00E136C1" w:rsidRPr="00E136C1" w:rsidRDefault="00E136C1" w:rsidP="001B2A6A">
            <w:pPr>
              <w:spacing w:after="0" w:line="240" w:lineRule="auto"/>
              <w:rPr>
                <w:rFonts w:ascii="Arial" w:eastAsia="Times New Roman" w:hAnsi="Arial" w:cs="Arial"/>
                <w:b/>
                <w:bCs/>
                <w:color w:val="000000"/>
                <w:sz w:val="14"/>
                <w:szCs w:val="14"/>
                <w:lang w:eastAsia="ru-RU"/>
              </w:rPr>
            </w:pPr>
            <w:r w:rsidRPr="00E136C1">
              <w:rPr>
                <w:rFonts w:ascii="Arial" w:eastAsia="Times New Roman" w:hAnsi="Arial" w:cs="Arial"/>
                <w:b/>
                <w:bCs/>
                <w:color w:val="000000"/>
                <w:sz w:val="14"/>
                <w:szCs w:val="14"/>
                <w:lang w:eastAsia="ru-RU"/>
              </w:rPr>
              <w:lastRenderedPageBreak/>
              <w:t> </w:t>
            </w:r>
          </w:p>
        </w:tc>
        <w:tc>
          <w:tcPr>
            <w:tcW w:w="4644" w:type="pct"/>
            <w:gridSpan w:val="12"/>
            <w:tcBorders>
              <w:top w:val="single" w:sz="4" w:space="0" w:color="6D6D6D"/>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ind w:firstLineChars="100" w:firstLine="141"/>
              <w:rPr>
                <w:rFonts w:ascii="Arial" w:eastAsia="Times New Roman" w:hAnsi="Arial" w:cs="Arial"/>
                <w:b/>
                <w:bCs/>
                <w:color w:val="000000"/>
                <w:sz w:val="14"/>
                <w:szCs w:val="14"/>
                <w:lang w:eastAsia="ru-RU"/>
              </w:rPr>
            </w:pPr>
            <w:r w:rsidRPr="00E136C1">
              <w:rPr>
                <w:rFonts w:ascii="Arial" w:eastAsia="Times New Roman" w:hAnsi="Arial" w:cs="Arial"/>
                <w:b/>
                <w:bCs/>
                <w:color w:val="000000"/>
                <w:sz w:val="14"/>
                <w:szCs w:val="14"/>
                <w:lang w:eastAsia="ru-RU"/>
              </w:rPr>
              <w:t>Численность населения</w:t>
            </w:r>
          </w:p>
        </w:tc>
      </w:tr>
      <w:tr w:rsidR="00E136C1" w:rsidRPr="00E136C1" w:rsidTr="001B2A6A">
        <w:trPr>
          <w:trHeight w:val="20"/>
        </w:trPr>
        <w:tc>
          <w:tcPr>
            <w:tcW w:w="356" w:type="pct"/>
            <w:tcBorders>
              <w:top w:val="nil"/>
              <w:left w:val="single" w:sz="4" w:space="0" w:color="6D6D6D"/>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5.1</w:t>
            </w:r>
          </w:p>
        </w:tc>
        <w:tc>
          <w:tcPr>
            <w:tcW w:w="80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Численность постоянного населения, в среднем за период</w:t>
            </w:r>
          </w:p>
        </w:tc>
        <w:tc>
          <w:tcPr>
            <w:tcW w:w="238"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чел.</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42 548,00</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42 343,00</w:t>
            </w:r>
          </w:p>
        </w:tc>
        <w:tc>
          <w:tcPr>
            <w:tcW w:w="421"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42 052,00</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42 052,00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41 703,00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41 707,00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41 354,00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41 362,00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41 011,00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41 022,00</w:t>
            </w:r>
          </w:p>
        </w:tc>
      </w:tr>
      <w:tr w:rsidR="00E136C1" w:rsidRPr="00E136C1" w:rsidTr="001B2A6A">
        <w:trPr>
          <w:trHeight w:val="20"/>
        </w:trPr>
        <w:tc>
          <w:tcPr>
            <w:tcW w:w="356" w:type="pct"/>
            <w:tcBorders>
              <w:top w:val="nil"/>
              <w:left w:val="single" w:sz="4" w:space="0" w:color="6D6D6D"/>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5.4</w:t>
            </w:r>
          </w:p>
        </w:tc>
        <w:tc>
          <w:tcPr>
            <w:tcW w:w="80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Численность постоянного населения, на начало периода</w:t>
            </w:r>
          </w:p>
        </w:tc>
        <w:tc>
          <w:tcPr>
            <w:tcW w:w="238"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чел.</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42 635,00</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42 460,00</w:t>
            </w:r>
          </w:p>
        </w:tc>
        <w:tc>
          <w:tcPr>
            <w:tcW w:w="421"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42 225,00</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42 225,00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41 879,00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41 879,00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41 527,00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41 534,00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41 181,00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41 189,00</w:t>
            </w:r>
          </w:p>
        </w:tc>
      </w:tr>
      <w:tr w:rsidR="00E136C1" w:rsidRPr="00E136C1" w:rsidTr="001B2A6A">
        <w:trPr>
          <w:trHeight w:val="20"/>
        </w:trPr>
        <w:tc>
          <w:tcPr>
            <w:tcW w:w="356" w:type="pct"/>
            <w:tcBorders>
              <w:top w:val="nil"/>
              <w:left w:val="single" w:sz="4" w:space="0" w:color="6D6D6D"/>
              <w:bottom w:val="single" w:sz="4" w:space="0" w:color="6D6D6D"/>
              <w:right w:val="single" w:sz="4" w:space="0" w:color="6D6D6D"/>
            </w:tcBorders>
            <w:shd w:val="clear" w:color="auto" w:fill="auto"/>
            <w:hideMark/>
          </w:tcPr>
          <w:p w:rsidR="00E136C1" w:rsidRPr="00E136C1" w:rsidRDefault="00E136C1" w:rsidP="001B2A6A">
            <w:pPr>
              <w:spacing w:after="0" w:line="240" w:lineRule="auto"/>
              <w:rPr>
                <w:rFonts w:ascii="Arial" w:eastAsia="Times New Roman" w:hAnsi="Arial" w:cs="Arial"/>
                <w:b/>
                <w:bCs/>
                <w:color w:val="000000"/>
                <w:sz w:val="14"/>
                <w:szCs w:val="14"/>
                <w:lang w:eastAsia="ru-RU"/>
              </w:rPr>
            </w:pPr>
            <w:r w:rsidRPr="00E136C1">
              <w:rPr>
                <w:rFonts w:ascii="Arial" w:eastAsia="Times New Roman" w:hAnsi="Arial" w:cs="Arial"/>
                <w:b/>
                <w:bCs/>
                <w:color w:val="000000"/>
                <w:sz w:val="14"/>
                <w:szCs w:val="14"/>
                <w:lang w:eastAsia="ru-RU"/>
              </w:rPr>
              <w:t> </w:t>
            </w:r>
          </w:p>
        </w:tc>
        <w:tc>
          <w:tcPr>
            <w:tcW w:w="4644" w:type="pct"/>
            <w:gridSpan w:val="12"/>
            <w:tcBorders>
              <w:top w:val="single" w:sz="4" w:space="0" w:color="6D6D6D"/>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ind w:firstLineChars="100" w:firstLine="141"/>
              <w:rPr>
                <w:rFonts w:ascii="Arial" w:eastAsia="Times New Roman" w:hAnsi="Arial" w:cs="Arial"/>
                <w:b/>
                <w:bCs/>
                <w:color w:val="000000"/>
                <w:sz w:val="14"/>
                <w:szCs w:val="14"/>
                <w:lang w:eastAsia="ru-RU"/>
              </w:rPr>
            </w:pPr>
            <w:r w:rsidRPr="00E136C1">
              <w:rPr>
                <w:rFonts w:ascii="Arial" w:eastAsia="Times New Roman" w:hAnsi="Arial" w:cs="Arial"/>
                <w:b/>
                <w:bCs/>
                <w:color w:val="000000"/>
                <w:sz w:val="14"/>
                <w:szCs w:val="14"/>
                <w:lang w:eastAsia="ru-RU"/>
              </w:rPr>
              <w:t>Рождаемость</w:t>
            </w:r>
          </w:p>
        </w:tc>
      </w:tr>
      <w:tr w:rsidR="00E136C1" w:rsidRPr="00E136C1" w:rsidTr="001B2A6A">
        <w:trPr>
          <w:trHeight w:val="20"/>
        </w:trPr>
        <w:tc>
          <w:tcPr>
            <w:tcW w:w="356" w:type="pct"/>
            <w:tcBorders>
              <w:top w:val="nil"/>
              <w:left w:val="single" w:sz="4" w:space="0" w:color="6D6D6D"/>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5.22</w:t>
            </w:r>
          </w:p>
        </w:tc>
        <w:tc>
          <w:tcPr>
            <w:tcW w:w="80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Численность родившихся за период</w:t>
            </w:r>
          </w:p>
        </w:tc>
        <w:tc>
          <w:tcPr>
            <w:tcW w:w="238"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чел.</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342,00</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387,00</w:t>
            </w:r>
          </w:p>
        </w:tc>
        <w:tc>
          <w:tcPr>
            <w:tcW w:w="421"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169,00</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378,00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365,00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363,00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358,00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355,00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353,00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351,00</w:t>
            </w:r>
          </w:p>
        </w:tc>
      </w:tr>
      <w:tr w:rsidR="00E136C1" w:rsidRPr="00E136C1" w:rsidTr="001B2A6A">
        <w:trPr>
          <w:trHeight w:val="20"/>
        </w:trPr>
        <w:tc>
          <w:tcPr>
            <w:tcW w:w="356" w:type="pct"/>
            <w:tcBorders>
              <w:top w:val="nil"/>
              <w:left w:val="single" w:sz="4" w:space="0" w:color="6D6D6D"/>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5.25</w:t>
            </w:r>
          </w:p>
        </w:tc>
        <w:tc>
          <w:tcPr>
            <w:tcW w:w="80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Численность родившихся за период на 1 тыс. человек населения</w:t>
            </w:r>
          </w:p>
        </w:tc>
        <w:tc>
          <w:tcPr>
            <w:tcW w:w="238"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чел.</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8,00</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9,10</w:t>
            </w:r>
          </w:p>
        </w:tc>
        <w:tc>
          <w:tcPr>
            <w:tcW w:w="421"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8,06</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8,99</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8,75</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8,70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8,66</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8,58</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8,61</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8,56</w:t>
            </w:r>
          </w:p>
        </w:tc>
      </w:tr>
      <w:tr w:rsidR="00E136C1" w:rsidRPr="00E136C1" w:rsidTr="001B2A6A">
        <w:trPr>
          <w:trHeight w:val="20"/>
        </w:trPr>
        <w:tc>
          <w:tcPr>
            <w:tcW w:w="356" w:type="pct"/>
            <w:tcBorders>
              <w:top w:val="nil"/>
              <w:left w:val="single" w:sz="4" w:space="0" w:color="6D6D6D"/>
              <w:bottom w:val="single" w:sz="4" w:space="0" w:color="6D6D6D"/>
              <w:right w:val="single" w:sz="4" w:space="0" w:color="6D6D6D"/>
            </w:tcBorders>
            <w:shd w:val="clear" w:color="auto" w:fill="auto"/>
            <w:hideMark/>
          </w:tcPr>
          <w:p w:rsidR="00E136C1" w:rsidRPr="00E136C1" w:rsidRDefault="00E136C1" w:rsidP="001B2A6A">
            <w:pPr>
              <w:spacing w:after="0" w:line="240" w:lineRule="auto"/>
              <w:rPr>
                <w:rFonts w:ascii="Arial" w:eastAsia="Times New Roman" w:hAnsi="Arial" w:cs="Arial"/>
                <w:b/>
                <w:bCs/>
                <w:color w:val="000000"/>
                <w:sz w:val="14"/>
                <w:szCs w:val="14"/>
                <w:lang w:eastAsia="ru-RU"/>
              </w:rPr>
            </w:pPr>
            <w:r w:rsidRPr="00E136C1">
              <w:rPr>
                <w:rFonts w:ascii="Arial" w:eastAsia="Times New Roman" w:hAnsi="Arial" w:cs="Arial"/>
                <w:b/>
                <w:bCs/>
                <w:color w:val="000000"/>
                <w:sz w:val="14"/>
                <w:szCs w:val="14"/>
                <w:lang w:eastAsia="ru-RU"/>
              </w:rPr>
              <w:t> </w:t>
            </w:r>
          </w:p>
        </w:tc>
        <w:tc>
          <w:tcPr>
            <w:tcW w:w="4644" w:type="pct"/>
            <w:gridSpan w:val="12"/>
            <w:tcBorders>
              <w:top w:val="single" w:sz="4" w:space="0" w:color="6D6D6D"/>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ind w:firstLineChars="100" w:firstLine="141"/>
              <w:rPr>
                <w:rFonts w:ascii="Arial" w:eastAsia="Times New Roman" w:hAnsi="Arial" w:cs="Arial"/>
                <w:b/>
                <w:bCs/>
                <w:color w:val="000000"/>
                <w:sz w:val="14"/>
                <w:szCs w:val="14"/>
                <w:lang w:eastAsia="ru-RU"/>
              </w:rPr>
            </w:pPr>
            <w:r w:rsidRPr="00E136C1">
              <w:rPr>
                <w:rFonts w:ascii="Arial" w:eastAsia="Times New Roman" w:hAnsi="Arial" w:cs="Arial"/>
                <w:b/>
                <w:bCs/>
                <w:color w:val="000000"/>
                <w:sz w:val="14"/>
                <w:szCs w:val="14"/>
                <w:lang w:eastAsia="ru-RU"/>
              </w:rPr>
              <w:t>Смертность</w:t>
            </w:r>
          </w:p>
        </w:tc>
      </w:tr>
      <w:tr w:rsidR="00E136C1" w:rsidRPr="00E136C1" w:rsidTr="001B2A6A">
        <w:trPr>
          <w:trHeight w:val="20"/>
        </w:trPr>
        <w:tc>
          <w:tcPr>
            <w:tcW w:w="356" w:type="pct"/>
            <w:tcBorders>
              <w:top w:val="nil"/>
              <w:left w:val="single" w:sz="4" w:space="0" w:color="6D6D6D"/>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5.27</w:t>
            </w:r>
          </w:p>
        </w:tc>
        <w:tc>
          <w:tcPr>
            <w:tcW w:w="80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Численность умерших за период</w:t>
            </w:r>
          </w:p>
        </w:tc>
        <w:tc>
          <w:tcPr>
            <w:tcW w:w="238"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чел.</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548,00</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597,00</w:t>
            </w:r>
          </w:p>
        </w:tc>
        <w:tc>
          <w:tcPr>
            <w:tcW w:w="421"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304,00</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598,00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597,00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595,00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593,00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591,00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589,00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587,00</w:t>
            </w:r>
          </w:p>
        </w:tc>
      </w:tr>
      <w:tr w:rsidR="00E136C1" w:rsidRPr="00E136C1" w:rsidTr="001B2A6A">
        <w:trPr>
          <w:trHeight w:val="20"/>
        </w:trPr>
        <w:tc>
          <w:tcPr>
            <w:tcW w:w="356" w:type="pct"/>
            <w:tcBorders>
              <w:top w:val="nil"/>
              <w:left w:val="single" w:sz="4" w:space="0" w:color="6D6D6D"/>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5.29</w:t>
            </w:r>
          </w:p>
        </w:tc>
        <w:tc>
          <w:tcPr>
            <w:tcW w:w="80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Численность умерших за период на 1 тыс. человек населения</w:t>
            </w:r>
          </w:p>
        </w:tc>
        <w:tc>
          <w:tcPr>
            <w:tcW w:w="238"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чел.</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12,90</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14,10</w:t>
            </w:r>
          </w:p>
        </w:tc>
        <w:tc>
          <w:tcPr>
            <w:tcW w:w="421"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14,50</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14,22</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14,32</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14,27</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14,34</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14,29</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14,36</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14,31</w:t>
            </w:r>
          </w:p>
        </w:tc>
      </w:tr>
      <w:tr w:rsidR="00E136C1" w:rsidRPr="00E136C1" w:rsidTr="001B2A6A">
        <w:trPr>
          <w:trHeight w:val="20"/>
        </w:trPr>
        <w:tc>
          <w:tcPr>
            <w:tcW w:w="356" w:type="pct"/>
            <w:tcBorders>
              <w:top w:val="nil"/>
              <w:left w:val="single" w:sz="4" w:space="0" w:color="6D6D6D"/>
              <w:bottom w:val="single" w:sz="4" w:space="0" w:color="6D6D6D"/>
              <w:right w:val="single" w:sz="4" w:space="0" w:color="6D6D6D"/>
            </w:tcBorders>
            <w:shd w:val="clear" w:color="auto" w:fill="auto"/>
            <w:hideMark/>
          </w:tcPr>
          <w:p w:rsidR="00E136C1" w:rsidRPr="00E136C1" w:rsidRDefault="00E136C1" w:rsidP="001B2A6A">
            <w:pPr>
              <w:spacing w:after="0" w:line="240" w:lineRule="auto"/>
              <w:rPr>
                <w:rFonts w:ascii="Arial" w:eastAsia="Times New Roman" w:hAnsi="Arial" w:cs="Arial"/>
                <w:b/>
                <w:bCs/>
                <w:color w:val="000000"/>
                <w:sz w:val="14"/>
                <w:szCs w:val="14"/>
                <w:lang w:eastAsia="ru-RU"/>
              </w:rPr>
            </w:pPr>
            <w:r w:rsidRPr="00E136C1">
              <w:rPr>
                <w:rFonts w:ascii="Arial" w:eastAsia="Times New Roman" w:hAnsi="Arial" w:cs="Arial"/>
                <w:b/>
                <w:bCs/>
                <w:color w:val="000000"/>
                <w:sz w:val="14"/>
                <w:szCs w:val="14"/>
                <w:lang w:eastAsia="ru-RU"/>
              </w:rPr>
              <w:t> </w:t>
            </w:r>
          </w:p>
        </w:tc>
        <w:tc>
          <w:tcPr>
            <w:tcW w:w="4644" w:type="pct"/>
            <w:gridSpan w:val="12"/>
            <w:tcBorders>
              <w:top w:val="single" w:sz="4" w:space="0" w:color="6D6D6D"/>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ind w:firstLineChars="100" w:firstLine="141"/>
              <w:rPr>
                <w:rFonts w:ascii="Arial" w:eastAsia="Times New Roman" w:hAnsi="Arial" w:cs="Arial"/>
                <w:b/>
                <w:bCs/>
                <w:color w:val="000000"/>
                <w:sz w:val="14"/>
                <w:szCs w:val="14"/>
                <w:lang w:eastAsia="ru-RU"/>
              </w:rPr>
            </w:pPr>
            <w:r w:rsidRPr="00E136C1">
              <w:rPr>
                <w:rFonts w:ascii="Arial" w:eastAsia="Times New Roman" w:hAnsi="Arial" w:cs="Arial"/>
                <w:b/>
                <w:bCs/>
                <w:color w:val="000000"/>
                <w:sz w:val="14"/>
                <w:szCs w:val="14"/>
                <w:lang w:eastAsia="ru-RU"/>
              </w:rPr>
              <w:t>Естественный прирост</w:t>
            </w:r>
          </w:p>
        </w:tc>
      </w:tr>
      <w:tr w:rsidR="00E136C1" w:rsidRPr="00E136C1" w:rsidTr="001B2A6A">
        <w:trPr>
          <w:trHeight w:val="20"/>
        </w:trPr>
        <w:tc>
          <w:tcPr>
            <w:tcW w:w="356" w:type="pct"/>
            <w:tcBorders>
              <w:top w:val="nil"/>
              <w:left w:val="single" w:sz="4" w:space="0" w:color="6D6D6D"/>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5.57</w:t>
            </w:r>
          </w:p>
        </w:tc>
        <w:tc>
          <w:tcPr>
            <w:tcW w:w="80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Естественный прирост (+), убыль (-) населения</w:t>
            </w:r>
          </w:p>
        </w:tc>
        <w:tc>
          <w:tcPr>
            <w:tcW w:w="238"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чел.</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-206,00</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-210,00</w:t>
            </w:r>
          </w:p>
        </w:tc>
        <w:tc>
          <w:tcPr>
            <w:tcW w:w="421"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-135,00</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-220,00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-232,00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-232,00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-235,00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-236,00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-236,00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-236,00</w:t>
            </w:r>
          </w:p>
        </w:tc>
      </w:tr>
      <w:tr w:rsidR="00E136C1" w:rsidRPr="00E136C1" w:rsidTr="001B2A6A">
        <w:trPr>
          <w:trHeight w:val="20"/>
        </w:trPr>
        <w:tc>
          <w:tcPr>
            <w:tcW w:w="356" w:type="pct"/>
            <w:tcBorders>
              <w:top w:val="nil"/>
              <w:left w:val="single" w:sz="4" w:space="0" w:color="6D6D6D"/>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5.59</w:t>
            </w:r>
          </w:p>
        </w:tc>
        <w:tc>
          <w:tcPr>
            <w:tcW w:w="80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Коэффициент естественного прироста на 1 тыс. человек населения</w:t>
            </w:r>
          </w:p>
        </w:tc>
        <w:tc>
          <w:tcPr>
            <w:tcW w:w="238"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чел.</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-4,90</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-5,00</w:t>
            </w:r>
          </w:p>
        </w:tc>
        <w:tc>
          <w:tcPr>
            <w:tcW w:w="421"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-6,44</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-5,20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-5,60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-5,60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-5,70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-5,70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-5,80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-5,80</w:t>
            </w:r>
          </w:p>
        </w:tc>
      </w:tr>
      <w:tr w:rsidR="00E136C1" w:rsidRPr="00E136C1" w:rsidTr="001B2A6A">
        <w:trPr>
          <w:trHeight w:val="20"/>
        </w:trPr>
        <w:tc>
          <w:tcPr>
            <w:tcW w:w="356" w:type="pct"/>
            <w:tcBorders>
              <w:top w:val="nil"/>
              <w:left w:val="single" w:sz="4" w:space="0" w:color="6D6D6D"/>
              <w:bottom w:val="single" w:sz="4" w:space="0" w:color="6D6D6D"/>
              <w:right w:val="single" w:sz="4" w:space="0" w:color="6D6D6D"/>
            </w:tcBorders>
            <w:shd w:val="clear" w:color="auto" w:fill="auto"/>
            <w:hideMark/>
          </w:tcPr>
          <w:p w:rsidR="00E136C1" w:rsidRPr="00E136C1" w:rsidRDefault="00E136C1" w:rsidP="001B2A6A">
            <w:pPr>
              <w:spacing w:after="0" w:line="240" w:lineRule="auto"/>
              <w:rPr>
                <w:rFonts w:ascii="Arial" w:eastAsia="Times New Roman" w:hAnsi="Arial" w:cs="Arial"/>
                <w:b/>
                <w:bCs/>
                <w:color w:val="000000"/>
                <w:sz w:val="14"/>
                <w:szCs w:val="14"/>
                <w:lang w:eastAsia="ru-RU"/>
              </w:rPr>
            </w:pPr>
            <w:r w:rsidRPr="00E136C1">
              <w:rPr>
                <w:rFonts w:ascii="Arial" w:eastAsia="Times New Roman" w:hAnsi="Arial" w:cs="Arial"/>
                <w:b/>
                <w:bCs/>
                <w:color w:val="000000"/>
                <w:sz w:val="14"/>
                <w:szCs w:val="14"/>
                <w:lang w:eastAsia="ru-RU"/>
              </w:rPr>
              <w:t> </w:t>
            </w:r>
          </w:p>
        </w:tc>
        <w:tc>
          <w:tcPr>
            <w:tcW w:w="4644" w:type="pct"/>
            <w:gridSpan w:val="12"/>
            <w:tcBorders>
              <w:top w:val="single" w:sz="4" w:space="0" w:color="6D6D6D"/>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ind w:firstLineChars="100" w:firstLine="141"/>
              <w:rPr>
                <w:rFonts w:ascii="Arial" w:eastAsia="Times New Roman" w:hAnsi="Arial" w:cs="Arial"/>
                <w:b/>
                <w:bCs/>
                <w:color w:val="000000"/>
                <w:sz w:val="14"/>
                <w:szCs w:val="14"/>
                <w:lang w:eastAsia="ru-RU"/>
              </w:rPr>
            </w:pPr>
            <w:r w:rsidRPr="00E136C1">
              <w:rPr>
                <w:rFonts w:ascii="Arial" w:eastAsia="Times New Roman" w:hAnsi="Arial" w:cs="Arial"/>
                <w:b/>
                <w:bCs/>
                <w:color w:val="000000"/>
                <w:sz w:val="14"/>
                <w:szCs w:val="14"/>
                <w:lang w:eastAsia="ru-RU"/>
              </w:rPr>
              <w:t>Миграция</w:t>
            </w:r>
          </w:p>
        </w:tc>
      </w:tr>
      <w:tr w:rsidR="00E136C1" w:rsidRPr="00E136C1" w:rsidTr="001B2A6A">
        <w:trPr>
          <w:trHeight w:val="20"/>
        </w:trPr>
        <w:tc>
          <w:tcPr>
            <w:tcW w:w="356" w:type="pct"/>
            <w:tcBorders>
              <w:top w:val="nil"/>
              <w:left w:val="single" w:sz="4" w:space="0" w:color="6D6D6D"/>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5.60</w:t>
            </w:r>
          </w:p>
        </w:tc>
        <w:tc>
          <w:tcPr>
            <w:tcW w:w="80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Численность прибывшего населения за период</w:t>
            </w:r>
          </w:p>
        </w:tc>
        <w:tc>
          <w:tcPr>
            <w:tcW w:w="238"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чел.</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2 681,00</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2 233,00</w:t>
            </w:r>
          </w:p>
        </w:tc>
        <w:tc>
          <w:tcPr>
            <w:tcW w:w="421"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1 021,00</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2 136,00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2 137,00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2 138,00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2 139,00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2 140,00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2 141,00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2 142,00</w:t>
            </w:r>
          </w:p>
        </w:tc>
      </w:tr>
      <w:tr w:rsidR="00E136C1" w:rsidRPr="00E136C1" w:rsidTr="001B2A6A">
        <w:trPr>
          <w:trHeight w:val="20"/>
        </w:trPr>
        <w:tc>
          <w:tcPr>
            <w:tcW w:w="356" w:type="pct"/>
            <w:tcBorders>
              <w:top w:val="nil"/>
              <w:left w:val="single" w:sz="4" w:space="0" w:color="6D6D6D"/>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5.63</w:t>
            </w:r>
          </w:p>
        </w:tc>
        <w:tc>
          <w:tcPr>
            <w:tcW w:w="80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Численность выбывшего населения за период</w:t>
            </w:r>
          </w:p>
        </w:tc>
        <w:tc>
          <w:tcPr>
            <w:tcW w:w="238"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чел.</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2 650,00</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2 253,00</w:t>
            </w:r>
          </w:p>
        </w:tc>
        <w:tc>
          <w:tcPr>
            <w:tcW w:w="421"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996,00</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2 262,00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2 257,00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2 251,00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2 250,00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2 249,00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2 245,00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2 241,00</w:t>
            </w:r>
          </w:p>
        </w:tc>
      </w:tr>
      <w:tr w:rsidR="00E136C1" w:rsidRPr="00E136C1" w:rsidTr="001B2A6A">
        <w:trPr>
          <w:trHeight w:val="20"/>
        </w:trPr>
        <w:tc>
          <w:tcPr>
            <w:tcW w:w="356" w:type="pct"/>
            <w:tcBorders>
              <w:top w:val="nil"/>
              <w:left w:val="single" w:sz="4" w:space="0" w:color="6D6D6D"/>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5.66</w:t>
            </w:r>
          </w:p>
        </w:tc>
        <w:tc>
          <w:tcPr>
            <w:tcW w:w="80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Миграционный прирост (снижение) населения</w:t>
            </w:r>
          </w:p>
        </w:tc>
        <w:tc>
          <w:tcPr>
            <w:tcW w:w="238"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чел.</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31,00</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-20,00</w:t>
            </w:r>
          </w:p>
        </w:tc>
        <w:tc>
          <w:tcPr>
            <w:tcW w:w="421"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25,00</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-126,00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-120,00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-113,00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-111,00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-109,00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-104,00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-99,00</w:t>
            </w:r>
          </w:p>
        </w:tc>
      </w:tr>
      <w:tr w:rsidR="00E136C1" w:rsidRPr="00E136C1" w:rsidTr="001B2A6A">
        <w:trPr>
          <w:trHeight w:val="20"/>
        </w:trPr>
        <w:tc>
          <w:tcPr>
            <w:tcW w:w="356" w:type="pct"/>
            <w:tcBorders>
              <w:top w:val="nil"/>
              <w:left w:val="single" w:sz="4" w:space="0" w:color="6D6D6D"/>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5.68</w:t>
            </w:r>
          </w:p>
        </w:tc>
        <w:tc>
          <w:tcPr>
            <w:tcW w:w="80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Коэффициент миграционного прироста (снижения) населения на 10 тыс. человек населения</w:t>
            </w:r>
          </w:p>
        </w:tc>
        <w:tc>
          <w:tcPr>
            <w:tcW w:w="238"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чел.</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7,29</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-4,72</w:t>
            </w:r>
          </w:p>
        </w:tc>
        <w:tc>
          <w:tcPr>
            <w:tcW w:w="421"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-4,70</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-29,96</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-28,77</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-27,09</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-26,84</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-26,35</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-25,35</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-24,13</w:t>
            </w:r>
          </w:p>
        </w:tc>
      </w:tr>
      <w:tr w:rsidR="00E136C1" w:rsidRPr="00E136C1" w:rsidTr="001B2A6A">
        <w:trPr>
          <w:trHeight w:val="20"/>
        </w:trPr>
        <w:tc>
          <w:tcPr>
            <w:tcW w:w="356" w:type="pct"/>
            <w:tcBorders>
              <w:top w:val="nil"/>
              <w:left w:val="single" w:sz="4" w:space="0" w:color="6D6D6D"/>
              <w:bottom w:val="single" w:sz="4" w:space="0" w:color="6D6D6D"/>
              <w:right w:val="single" w:sz="4" w:space="0" w:color="6D6D6D"/>
            </w:tcBorders>
            <w:shd w:val="clear" w:color="auto" w:fill="auto"/>
            <w:hideMark/>
          </w:tcPr>
          <w:p w:rsidR="00E136C1" w:rsidRPr="00E136C1" w:rsidRDefault="00E136C1" w:rsidP="001B2A6A">
            <w:pPr>
              <w:spacing w:after="0" w:line="240" w:lineRule="auto"/>
              <w:rPr>
                <w:rFonts w:ascii="Arial" w:eastAsia="Times New Roman" w:hAnsi="Arial" w:cs="Arial"/>
                <w:b/>
                <w:bCs/>
                <w:color w:val="000000"/>
                <w:sz w:val="14"/>
                <w:szCs w:val="14"/>
                <w:lang w:eastAsia="ru-RU"/>
              </w:rPr>
            </w:pPr>
            <w:r w:rsidRPr="00E136C1">
              <w:rPr>
                <w:rFonts w:ascii="Arial" w:eastAsia="Times New Roman" w:hAnsi="Arial" w:cs="Arial"/>
                <w:b/>
                <w:bCs/>
                <w:color w:val="000000"/>
                <w:sz w:val="14"/>
                <w:szCs w:val="14"/>
                <w:lang w:eastAsia="ru-RU"/>
              </w:rPr>
              <w:t>6</w:t>
            </w:r>
          </w:p>
        </w:tc>
        <w:tc>
          <w:tcPr>
            <w:tcW w:w="4644" w:type="pct"/>
            <w:gridSpan w:val="12"/>
            <w:tcBorders>
              <w:top w:val="single" w:sz="4" w:space="0" w:color="6D6D6D"/>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rPr>
                <w:rFonts w:ascii="Arial" w:eastAsia="Times New Roman" w:hAnsi="Arial" w:cs="Arial"/>
                <w:b/>
                <w:bCs/>
                <w:color w:val="000000"/>
                <w:sz w:val="14"/>
                <w:szCs w:val="14"/>
                <w:lang w:eastAsia="ru-RU"/>
              </w:rPr>
            </w:pPr>
            <w:r w:rsidRPr="00E136C1">
              <w:rPr>
                <w:rFonts w:ascii="Arial" w:eastAsia="Times New Roman" w:hAnsi="Arial" w:cs="Arial"/>
                <w:b/>
                <w:bCs/>
                <w:color w:val="000000"/>
                <w:sz w:val="14"/>
                <w:szCs w:val="14"/>
                <w:lang w:eastAsia="ru-RU"/>
              </w:rPr>
              <w:t>Рынок труда</w:t>
            </w:r>
          </w:p>
        </w:tc>
      </w:tr>
      <w:tr w:rsidR="00E136C1" w:rsidRPr="00E136C1" w:rsidTr="001B2A6A">
        <w:trPr>
          <w:trHeight w:val="20"/>
        </w:trPr>
        <w:tc>
          <w:tcPr>
            <w:tcW w:w="356" w:type="pct"/>
            <w:tcBorders>
              <w:top w:val="nil"/>
              <w:left w:val="single" w:sz="4" w:space="0" w:color="6D6D6D"/>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6.8</w:t>
            </w:r>
          </w:p>
        </w:tc>
        <w:tc>
          <w:tcPr>
            <w:tcW w:w="80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Численность трудовых ресурсов, в среднем за период</w:t>
            </w:r>
          </w:p>
        </w:tc>
        <w:tc>
          <w:tcPr>
            <w:tcW w:w="238"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тыс. чел.</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27,022</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26,722</w:t>
            </w:r>
          </w:p>
        </w:tc>
        <w:tc>
          <w:tcPr>
            <w:tcW w:w="421"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26,946</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26,946</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27,033</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27,035</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27,137</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27,145</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27,256</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27,273</w:t>
            </w:r>
          </w:p>
        </w:tc>
      </w:tr>
      <w:tr w:rsidR="00E136C1" w:rsidRPr="00E136C1" w:rsidTr="001B2A6A">
        <w:trPr>
          <w:trHeight w:val="20"/>
        </w:trPr>
        <w:tc>
          <w:tcPr>
            <w:tcW w:w="356" w:type="pct"/>
            <w:tcBorders>
              <w:top w:val="nil"/>
              <w:left w:val="single" w:sz="4" w:space="0" w:color="6D6D6D"/>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6.9</w:t>
            </w:r>
          </w:p>
        </w:tc>
        <w:tc>
          <w:tcPr>
            <w:tcW w:w="80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Численность занятых в экономике, в среднем за период</w:t>
            </w:r>
          </w:p>
        </w:tc>
        <w:tc>
          <w:tcPr>
            <w:tcW w:w="238"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тыс. чел.</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18,918</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18,661</w:t>
            </w:r>
          </w:p>
        </w:tc>
        <w:tc>
          <w:tcPr>
            <w:tcW w:w="421"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18,942</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18,942</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19,058</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19,084</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19,169</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19,218</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19,301</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19,386</w:t>
            </w:r>
          </w:p>
        </w:tc>
      </w:tr>
      <w:tr w:rsidR="00E136C1" w:rsidRPr="00E136C1" w:rsidTr="001B2A6A">
        <w:trPr>
          <w:trHeight w:val="20"/>
        </w:trPr>
        <w:tc>
          <w:tcPr>
            <w:tcW w:w="356" w:type="pct"/>
            <w:tcBorders>
              <w:top w:val="nil"/>
              <w:left w:val="single" w:sz="4" w:space="0" w:color="6D6D6D"/>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6.18</w:t>
            </w:r>
          </w:p>
        </w:tc>
        <w:tc>
          <w:tcPr>
            <w:tcW w:w="80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Численность лиц в трудоспособном возрасте, не занятых трудовой деятельностью и учебой, в среднем за период</w:t>
            </w:r>
          </w:p>
        </w:tc>
        <w:tc>
          <w:tcPr>
            <w:tcW w:w="238"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тыс. чел.</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6,252</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6,187</w:t>
            </w:r>
          </w:p>
        </w:tc>
        <w:tc>
          <w:tcPr>
            <w:tcW w:w="421"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6,118</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6,118</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6,081</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6,045</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6,041</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5,970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5,966</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5,891</w:t>
            </w:r>
          </w:p>
        </w:tc>
      </w:tr>
      <w:tr w:rsidR="00E136C1" w:rsidRPr="00E136C1" w:rsidTr="001B2A6A">
        <w:trPr>
          <w:trHeight w:val="20"/>
        </w:trPr>
        <w:tc>
          <w:tcPr>
            <w:tcW w:w="356" w:type="pct"/>
            <w:tcBorders>
              <w:top w:val="nil"/>
              <w:left w:val="single" w:sz="4" w:space="0" w:color="6D6D6D"/>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6.20</w:t>
            </w:r>
          </w:p>
        </w:tc>
        <w:tc>
          <w:tcPr>
            <w:tcW w:w="80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Среднесписочная численность работников списочного состава организаций без внешних совместителей по полному кругу организаций</w:t>
            </w:r>
          </w:p>
        </w:tc>
        <w:tc>
          <w:tcPr>
            <w:tcW w:w="238"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чел.</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12 112,00</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11 887,00</w:t>
            </w:r>
          </w:p>
        </w:tc>
        <w:tc>
          <w:tcPr>
            <w:tcW w:w="421"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11 737,00</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11 737,00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11 714,00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11 759,00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11 701,00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11 779,00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11 689,00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11 797,00</w:t>
            </w:r>
          </w:p>
        </w:tc>
      </w:tr>
      <w:tr w:rsidR="00E136C1" w:rsidRPr="00E136C1" w:rsidTr="001B2A6A">
        <w:trPr>
          <w:trHeight w:val="20"/>
        </w:trPr>
        <w:tc>
          <w:tcPr>
            <w:tcW w:w="356" w:type="pct"/>
            <w:tcBorders>
              <w:top w:val="nil"/>
              <w:left w:val="single" w:sz="4" w:space="0" w:color="6D6D6D"/>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6.21</w:t>
            </w:r>
          </w:p>
        </w:tc>
        <w:tc>
          <w:tcPr>
            <w:tcW w:w="80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Темп роста среднесписочной численности работников списочного состава без внешних совместителей по полному кругу организаций, к соответствующему периоду предыдущего года</w:t>
            </w:r>
          </w:p>
        </w:tc>
        <w:tc>
          <w:tcPr>
            <w:tcW w:w="238"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93,98</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98,14</w:t>
            </w:r>
          </w:p>
        </w:tc>
        <w:tc>
          <w:tcPr>
            <w:tcW w:w="421"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98,74</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98,74</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99,80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100,19</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99,90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100,17</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99,90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100,15</w:t>
            </w:r>
          </w:p>
        </w:tc>
      </w:tr>
      <w:tr w:rsidR="00E136C1" w:rsidRPr="00E136C1" w:rsidTr="001B2A6A">
        <w:trPr>
          <w:trHeight w:val="20"/>
        </w:trPr>
        <w:tc>
          <w:tcPr>
            <w:tcW w:w="356" w:type="pct"/>
            <w:tcBorders>
              <w:top w:val="nil"/>
              <w:left w:val="single" w:sz="4" w:space="0" w:color="6D6D6D"/>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lastRenderedPageBreak/>
              <w:t>6.22</w:t>
            </w:r>
          </w:p>
        </w:tc>
        <w:tc>
          <w:tcPr>
            <w:tcW w:w="80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Среднесписочная численность работников списочного состава организаций без внешних совместителей (без субъектов малого предпринимательства и параметров неформальной деятельности)</w:t>
            </w:r>
          </w:p>
        </w:tc>
        <w:tc>
          <w:tcPr>
            <w:tcW w:w="238"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чел.</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10 694,00</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10 439,00</w:t>
            </w:r>
          </w:p>
        </w:tc>
        <w:tc>
          <w:tcPr>
            <w:tcW w:w="421"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10 492,00</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10 293,00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10 270,00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10 311,00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10 256,00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10 327,00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10 244,00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10 341,00</w:t>
            </w:r>
          </w:p>
        </w:tc>
      </w:tr>
      <w:tr w:rsidR="00E136C1" w:rsidRPr="00E136C1" w:rsidTr="001B2A6A">
        <w:trPr>
          <w:trHeight w:val="20"/>
        </w:trPr>
        <w:tc>
          <w:tcPr>
            <w:tcW w:w="356" w:type="pct"/>
            <w:tcBorders>
              <w:top w:val="nil"/>
              <w:left w:val="single" w:sz="4" w:space="0" w:color="6D6D6D"/>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6.23</w:t>
            </w:r>
          </w:p>
        </w:tc>
        <w:tc>
          <w:tcPr>
            <w:tcW w:w="80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Темп роста среднесписочной численности работников организаций списочного состава организаций без внешних совместителей (без субъектов малого предпринимательства и параметров неформальной деятельности), к соответствующему периоду предыдущего года</w:t>
            </w:r>
          </w:p>
        </w:tc>
        <w:tc>
          <w:tcPr>
            <w:tcW w:w="238"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93,23</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97,62</w:t>
            </w:r>
          </w:p>
        </w:tc>
        <w:tc>
          <w:tcPr>
            <w:tcW w:w="421"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98,60</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98,60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99,78</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100,17</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99,86</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100,16</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99,88</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100,14</w:t>
            </w:r>
          </w:p>
        </w:tc>
      </w:tr>
      <w:tr w:rsidR="00E136C1" w:rsidRPr="00E136C1" w:rsidTr="001B2A6A">
        <w:trPr>
          <w:trHeight w:val="20"/>
        </w:trPr>
        <w:tc>
          <w:tcPr>
            <w:tcW w:w="356" w:type="pct"/>
            <w:tcBorders>
              <w:top w:val="nil"/>
              <w:left w:val="single" w:sz="4" w:space="0" w:color="6D6D6D"/>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6.34</w:t>
            </w:r>
          </w:p>
        </w:tc>
        <w:tc>
          <w:tcPr>
            <w:tcW w:w="80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Уровень зарегистрированной безработицы (к трудоспособному населению в трудоспособном возрасте), на конец периода</w:t>
            </w:r>
          </w:p>
        </w:tc>
        <w:tc>
          <w:tcPr>
            <w:tcW w:w="238"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0,80</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0,60</w:t>
            </w:r>
          </w:p>
        </w:tc>
        <w:tc>
          <w:tcPr>
            <w:tcW w:w="421"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0,50</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0,60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0,60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0,60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0,60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0,60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0,60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0,60</w:t>
            </w:r>
          </w:p>
        </w:tc>
      </w:tr>
      <w:tr w:rsidR="00E136C1" w:rsidRPr="00E136C1" w:rsidTr="001B2A6A">
        <w:trPr>
          <w:trHeight w:val="20"/>
        </w:trPr>
        <w:tc>
          <w:tcPr>
            <w:tcW w:w="356" w:type="pct"/>
            <w:tcBorders>
              <w:top w:val="nil"/>
              <w:left w:val="single" w:sz="4" w:space="0" w:color="6D6D6D"/>
              <w:bottom w:val="single" w:sz="4" w:space="0" w:color="6D6D6D"/>
              <w:right w:val="single" w:sz="4" w:space="0" w:color="6D6D6D"/>
            </w:tcBorders>
            <w:shd w:val="clear" w:color="auto" w:fill="auto"/>
            <w:hideMark/>
          </w:tcPr>
          <w:p w:rsidR="00E136C1" w:rsidRPr="00E136C1" w:rsidRDefault="00E136C1" w:rsidP="001B2A6A">
            <w:pPr>
              <w:spacing w:after="0" w:line="240" w:lineRule="auto"/>
              <w:rPr>
                <w:rFonts w:ascii="Arial" w:eastAsia="Times New Roman" w:hAnsi="Arial" w:cs="Arial"/>
                <w:b/>
                <w:bCs/>
                <w:color w:val="000000"/>
                <w:sz w:val="14"/>
                <w:szCs w:val="14"/>
                <w:lang w:eastAsia="ru-RU"/>
              </w:rPr>
            </w:pPr>
            <w:r w:rsidRPr="00E136C1">
              <w:rPr>
                <w:rFonts w:ascii="Arial" w:eastAsia="Times New Roman" w:hAnsi="Arial" w:cs="Arial"/>
                <w:b/>
                <w:bCs/>
                <w:color w:val="000000"/>
                <w:sz w:val="14"/>
                <w:szCs w:val="14"/>
                <w:lang w:eastAsia="ru-RU"/>
              </w:rPr>
              <w:t>8</w:t>
            </w:r>
          </w:p>
        </w:tc>
        <w:tc>
          <w:tcPr>
            <w:tcW w:w="4644" w:type="pct"/>
            <w:gridSpan w:val="12"/>
            <w:tcBorders>
              <w:top w:val="single" w:sz="4" w:space="0" w:color="6D6D6D"/>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rPr>
                <w:rFonts w:ascii="Arial" w:eastAsia="Times New Roman" w:hAnsi="Arial" w:cs="Arial"/>
                <w:b/>
                <w:bCs/>
                <w:color w:val="000000"/>
                <w:sz w:val="14"/>
                <w:szCs w:val="14"/>
                <w:lang w:eastAsia="ru-RU"/>
              </w:rPr>
            </w:pPr>
            <w:r w:rsidRPr="00E136C1">
              <w:rPr>
                <w:rFonts w:ascii="Arial" w:eastAsia="Times New Roman" w:hAnsi="Arial" w:cs="Arial"/>
                <w:b/>
                <w:bCs/>
                <w:color w:val="000000"/>
                <w:sz w:val="14"/>
                <w:szCs w:val="14"/>
                <w:lang w:eastAsia="ru-RU"/>
              </w:rPr>
              <w:t>Производство товаров и услуг</w:t>
            </w:r>
          </w:p>
        </w:tc>
      </w:tr>
      <w:tr w:rsidR="00E136C1" w:rsidRPr="00E136C1" w:rsidTr="001B2A6A">
        <w:trPr>
          <w:trHeight w:val="20"/>
        </w:trPr>
        <w:tc>
          <w:tcPr>
            <w:tcW w:w="356" w:type="pct"/>
            <w:tcBorders>
              <w:top w:val="nil"/>
              <w:left w:val="single" w:sz="4" w:space="0" w:color="6D6D6D"/>
              <w:bottom w:val="single" w:sz="4" w:space="0" w:color="6D6D6D"/>
              <w:right w:val="single" w:sz="4" w:space="0" w:color="6D6D6D"/>
            </w:tcBorders>
            <w:shd w:val="clear" w:color="auto" w:fill="auto"/>
            <w:hideMark/>
          </w:tcPr>
          <w:p w:rsidR="00E136C1" w:rsidRPr="00E136C1" w:rsidRDefault="00E136C1" w:rsidP="001B2A6A">
            <w:pPr>
              <w:spacing w:after="0" w:line="240" w:lineRule="auto"/>
              <w:rPr>
                <w:rFonts w:ascii="Arial" w:eastAsia="Times New Roman" w:hAnsi="Arial" w:cs="Arial"/>
                <w:b/>
                <w:bCs/>
                <w:color w:val="000000"/>
                <w:sz w:val="14"/>
                <w:szCs w:val="14"/>
                <w:lang w:eastAsia="ru-RU"/>
              </w:rPr>
            </w:pPr>
            <w:r w:rsidRPr="00E136C1">
              <w:rPr>
                <w:rFonts w:ascii="Arial" w:eastAsia="Times New Roman" w:hAnsi="Arial" w:cs="Arial"/>
                <w:b/>
                <w:bCs/>
                <w:color w:val="000000"/>
                <w:sz w:val="14"/>
                <w:szCs w:val="14"/>
                <w:lang w:eastAsia="ru-RU"/>
              </w:rPr>
              <w:t> </w:t>
            </w:r>
          </w:p>
        </w:tc>
        <w:tc>
          <w:tcPr>
            <w:tcW w:w="4644" w:type="pct"/>
            <w:gridSpan w:val="12"/>
            <w:tcBorders>
              <w:top w:val="single" w:sz="4" w:space="0" w:color="6D6D6D"/>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ind w:firstLineChars="100" w:firstLine="141"/>
              <w:rPr>
                <w:rFonts w:ascii="Arial" w:eastAsia="Times New Roman" w:hAnsi="Arial" w:cs="Arial"/>
                <w:b/>
                <w:bCs/>
                <w:color w:val="000000"/>
                <w:sz w:val="14"/>
                <w:szCs w:val="14"/>
                <w:lang w:eastAsia="ru-RU"/>
              </w:rPr>
            </w:pPr>
            <w:r w:rsidRPr="00E136C1">
              <w:rPr>
                <w:rFonts w:ascii="Arial" w:eastAsia="Times New Roman" w:hAnsi="Arial" w:cs="Arial"/>
                <w:b/>
                <w:bCs/>
                <w:color w:val="000000"/>
                <w:sz w:val="14"/>
                <w:szCs w:val="14"/>
                <w:lang w:eastAsia="ru-RU"/>
              </w:rPr>
              <w:t>Объем отгруженной продукции организаций (по хозяйственным видам деятельности)</w:t>
            </w:r>
          </w:p>
        </w:tc>
      </w:tr>
      <w:tr w:rsidR="00E136C1" w:rsidRPr="00E136C1" w:rsidTr="001B2A6A">
        <w:trPr>
          <w:trHeight w:val="20"/>
        </w:trPr>
        <w:tc>
          <w:tcPr>
            <w:tcW w:w="356" w:type="pct"/>
            <w:tcBorders>
              <w:top w:val="nil"/>
              <w:left w:val="single" w:sz="4" w:space="0" w:color="6D6D6D"/>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8.8.1.1</w:t>
            </w:r>
          </w:p>
        </w:tc>
        <w:tc>
          <w:tcPr>
            <w:tcW w:w="80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ind w:firstLineChars="200" w:firstLine="280"/>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Объем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 - Раздел B: Добыча полезных ископаемых</w:t>
            </w:r>
          </w:p>
        </w:tc>
        <w:tc>
          <w:tcPr>
            <w:tcW w:w="238"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тыс. руб.</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725 683,00</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109 592,00</w:t>
            </w:r>
          </w:p>
        </w:tc>
        <w:tc>
          <w:tcPr>
            <w:tcW w:w="421"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126 030,80</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126 030,80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134 600,89</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136 365,33</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140 792,54</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143 865,42</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145 861,07</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150 195,50</w:t>
            </w:r>
          </w:p>
        </w:tc>
      </w:tr>
      <w:tr w:rsidR="00E136C1" w:rsidRPr="00E136C1" w:rsidTr="001B2A6A">
        <w:trPr>
          <w:trHeight w:val="20"/>
        </w:trPr>
        <w:tc>
          <w:tcPr>
            <w:tcW w:w="356" w:type="pct"/>
            <w:tcBorders>
              <w:top w:val="nil"/>
              <w:left w:val="single" w:sz="4" w:space="0" w:color="6D6D6D"/>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8.9.1.1</w:t>
            </w:r>
          </w:p>
        </w:tc>
        <w:tc>
          <w:tcPr>
            <w:tcW w:w="80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ind w:firstLineChars="200" w:firstLine="280"/>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Темп роста объема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 в действующих ценах, к соответствующему периоду предыдущего года - Раздел B: Добыча полезных ископаемых</w:t>
            </w:r>
          </w:p>
        </w:tc>
        <w:tc>
          <w:tcPr>
            <w:tcW w:w="238"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207,80</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15,10</w:t>
            </w:r>
          </w:p>
        </w:tc>
        <w:tc>
          <w:tcPr>
            <w:tcW w:w="421"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115,00</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115,00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106,80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108,20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104,60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105,50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103,60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104,40</w:t>
            </w:r>
          </w:p>
        </w:tc>
      </w:tr>
      <w:tr w:rsidR="00E136C1" w:rsidRPr="00E136C1" w:rsidTr="001B2A6A">
        <w:trPr>
          <w:trHeight w:val="20"/>
        </w:trPr>
        <w:tc>
          <w:tcPr>
            <w:tcW w:w="356" w:type="pct"/>
            <w:tcBorders>
              <w:top w:val="nil"/>
              <w:left w:val="single" w:sz="4" w:space="0" w:color="6D6D6D"/>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8.8.1.2</w:t>
            </w:r>
          </w:p>
        </w:tc>
        <w:tc>
          <w:tcPr>
            <w:tcW w:w="80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ind w:firstLineChars="200" w:firstLine="280"/>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 xml:space="preserve">Объем отгруженных товаров собственного </w:t>
            </w:r>
            <w:r w:rsidRPr="00E136C1">
              <w:rPr>
                <w:rFonts w:ascii="Arial" w:eastAsia="Times New Roman" w:hAnsi="Arial" w:cs="Arial"/>
                <w:color w:val="000000"/>
                <w:sz w:val="14"/>
                <w:szCs w:val="14"/>
                <w:lang w:eastAsia="ru-RU"/>
              </w:rPr>
              <w:lastRenderedPageBreak/>
              <w:t>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 - Раздел C: Обрабатывающие производства</w:t>
            </w:r>
          </w:p>
        </w:tc>
        <w:tc>
          <w:tcPr>
            <w:tcW w:w="238"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lastRenderedPageBreak/>
              <w:t>тыс. руб.</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72 793 216,00</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63 640 170,00</w:t>
            </w:r>
          </w:p>
        </w:tc>
        <w:tc>
          <w:tcPr>
            <w:tcW w:w="421"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70 958 789,55</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70 958 789,55</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77 061 245,45</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77 699 874,56</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80 529 001,50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82 284 167,16</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83 266 987,55</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85 657 818,01</w:t>
            </w:r>
          </w:p>
        </w:tc>
      </w:tr>
      <w:tr w:rsidR="00E136C1" w:rsidRPr="00E136C1" w:rsidTr="001B2A6A">
        <w:trPr>
          <w:trHeight w:val="20"/>
        </w:trPr>
        <w:tc>
          <w:tcPr>
            <w:tcW w:w="356" w:type="pct"/>
            <w:tcBorders>
              <w:top w:val="nil"/>
              <w:left w:val="single" w:sz="4" w:space="0" w:color="6D6D6D"/>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lastRenderedPageBreak/>
              <w:t>8.9.1.2</w:t>
            </w:r>
          </w:p>
        </w:tc>
        <w:tc>
          <w:tcPr>
            <w:tcW w:w="80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ind w:firstLineChars="200" w:firstLine="280"/>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Темп роста объема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 в действующих ценах, к соответствующему периоду предыдущего года - Раздел C: Обрабатывающие производства</w:t>
            </w:r>
          </w:p>
        </w:tc>
        <w:tc>
          <w:tcPr>
            <w:tcW w:w="238"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124,70</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87,40</w:t>
            </w:r>
          </w:p>
        </w:tc>
        <w:tc>
          <w:tcPr>
            <w:tcW w:w="421"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111,50</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111,50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108,60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109,50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104,50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105,90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103,40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104,10</w:t>
            </w:r>
          </w:p>
        </w:tc>
      </w:tr>
      <w:tr w:rsidR="00E136C1" w:rsidRPr="00E136C1" w:rsidTr="001B2A6A">
        <w:trPr>
          <w:trHeight w:val="20"/>
        </w:trPr>
        <w:tc>
          <w:tcPr>
            <w:tcW w:w="356" w:type="pct"/>
            <w:tcBorders>
              <w:top w:val="nil"/>
              <w:left w:val="single" w:sz="4" w:space="0" w:color="6D6D6D"/>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8.8.1.3</w:t>
            </w:r>
          </w:p>
        </w:tc>
        <w:tc>
          <w:tcPr>
            <w:tcW w:w="80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ind w:firstLineChars="200" w:firstLine="280"/>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Объем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 - Раздел D: Обеспечение электрической энергией, газом и паром; кондиционирование воздуха</w:t>
            </w:r>
          </w:p>
        </w:tc>
        <w:tc>
          <w:tcPr>
            <w:tcW w:w="238"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тыс. руб.</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587 967,00</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649 321,00</w:t>
            </w:r>
          </w:p>
        </w:tc>
        <w:tc>
          <w:tcPr>
            <w:tcW w:w="421"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678 540,45</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678 540,45</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727 395,36</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742 323,25</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765 219,92</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783 151,03</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797 359,15</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818 392,82</w:t>
            </w:r>
          </w:p>
        </w:tc>
      </w:tr>
      <w:tr w:rsidR="00E136C1" w:rsidRPr="00E136C1" w:rsidTr="001B2A6A">
        <w:trPr>
          <w:trHeight w:val="20"/>
        </w:trPr>
        <w:tc>
          <w:tcPr>
            <w:tcW w:w="356" w:type="pct"/>
            <w:tcBorders>
              <w:top w:val="nil"/>
              <w:left w:val="single" w:sz="4" w:space="0" w:color="6D6D6D"/>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8.9.1.3</w:t>
            </w:r>
          </w:p>
        </w:tc>
        <w:tc>
          <w:tcPr>
            <w:tcW w:w="80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ind w:firstLineChars="200" w:firstLine="280"/>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 xml:space="preserve">Темп роста объема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 в действующих ценах, к соответствующему периоду предыдущего года - Раздел D: </w:t>
            </w:r>
            <w:r w:rsidRPr="00E136C1">
              <w:rPr>
                <w:rFonts w:ascii="Arial" w:eastAsia="Times New Roman" w:hAnsi="Arial" w:cs="Arial"/>
                <w:i/>
                <w:iCs/>
                <w:color w:val="000000"/>
                <w:sz w:val="14"/>
                <w:szCs w:val="14"/>
                <w:lang w:eastAsia="ru-RU"/>
              </w:rPr>
              <w:lastRenderedPageBreak/>
              <w:t>Обеспечение электрической энергией, газом и паром; кондиционирование воздуха</w:t>
            </w:r>
          </w:p>
        </w:tc>
        <w:tc>
          <w:tcPr>
            <w:tcW w:w="238"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lastRenderedPageBreak/>
              <w:t>%</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88,70</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110,40</w:t>
            </w:r>
          </w:p>
        </w:tc>
        <w:tc>
          <w:tcPr>
            <w:tcW w:w="421"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104,50</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104,50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107,20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107,40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105,20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105,50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104,20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104,50</w:t>
            </w:r>
          </w:p>
        </w:tc>
      </w:tr>
      <w:tr w:rsidR="00E136C1" w:rsidRPr="00E136C1" w:rsidTr="001B2A6A">
        <w:trPr>
          <w:trHeight w:val="20"/>
        </w:trPr>
        <w:tc>
          <w:tcPr>
            <w:tcW w:w="356" w:type="pct"/>
            <w:tcBorders>
              <w:top w:val="nil"/>
              <w:left w:val="single" w:sz="4" w:space="0" w:color="6D6D6D"/>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lastRenderedPageBreak/>
              <w:t>8.8.1.4</w:t>
            </w:r>
          </w:p>
        </w:tc>
        <w:tc>
          <w:tcPr>
            <w:tcW w:w="80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ind w:firstLineChars="200" w:firstLine="280"/>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Объем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 - Раздел E: Водоснабжение; водоотведение, организация сбора и утилизация отходов, деятельность по ликвидации загрязнений</w:t>
            </w:r>
          </w:p>
        </w:tc>
        <w:tc>
          <w:tcPr>
            <w:tcW w:w="238"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тыс. руб.</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168 851,00</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190 153,00</w:t>
            </w:r>
          </w:p>
        </w:tc>
        <w:tc>
          <w:tcPr>
            <w:tcW w:w="421"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202 893,25</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202 893,25</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217 298,67</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221 762,32</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224 904,13</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230 411,05</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233 000,67</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239 397,09</w:t>
            </w:r>
          </w:p>
        </w:tc>
      </w:tr>
      <w:tr w:rsidR="00E136C1" w:rsidRPr="00E136C1" w:rsidTr="001B2A6A">
        <w:trPr>
          <w:trHeight w:val="20"/>
        </w:trPr>
        <w:tc>
          <w:tcPr>
            <w:tcW w:w="356" w:type="pct"/>
            <w:tcBorders>
              <w:top w:val="nil"/>
              <w:left w:val="single" w:sz="4" w:space="0" w:color="6D6D6D"/>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8.9.1.4</w:t>
            </w:r>
          </w:p>
        </w:tc>
        <w:tc>
          <w:tcPr>
            <w:tcW w:w="80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ind w:firstLineChars="200" w:firstLine="280"/>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Темп роста объема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 в действующих ценах, к соответствующему периоду предыдущего года - Раздел E: Водоснабжение; водоотведение, организация сбора и утилизация отходов, деятельность по ликвидации загрязнений</w:t>
            </w:r>
          </w:p>
        </w:tc>
        <w:tc>
          <w:tcPr>
            <w:tcW w:w="238"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201,00</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112,60</w:t>
            </w:r>
          </w:p>
        </w:tc>
        <w:tc>
          <w:tcPr>
            <w:tcW w:w="421"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106,70</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106,70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107,10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109,30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103,50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103,90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103,60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103,90</w:t>
            </w:r>
          </w:p>
        </w:tc>
      </w:tr>
      <w:tr w:rsidR="00E136C1" w:rsidRPr="00E136C1" w:rsidTr="001B2A6A">
        <w:trPr>
          <w:trHeight w:val="20"/>
        </w:trPr>
        <w:tc>
          <w:tcPr>
            <w:tcW w:w="356" w:type="pct"/>
            <w:tcBorders>
              <w:top w:val="nil"/>
              <w:left w:val="single" w:sz="4" w:space="0" w:color="6D6D6D"/>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8.12.4</w:t>
            </w:r>
          </w:p>
        </w:tc>
        <w:tc>
          <w:tcPr>
            <w:tcW w:w="80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ind w:firstLineChars="100" w:firstLine="140"/>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Индекс производства, к соответствующему периоду предыдущего года - Раздел B: Добыча полезных ископаемых</w:t>
            </w:r>
          </w:p>
        </w:tc>
        <w:tc>
          <w:tcPr>
            <w:tcW w:w="238"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149,43</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152,20</w:t>
            </w:r>
          </w:p>
        </w:tc>
        <w:tc>
          <w:tcPr>
            <w:tcW w:w="421"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115,00</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115,00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106,80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107,20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104,00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104,00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103,60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103,60</w:t>
            </w:r>
          </w:p>
        </w:tc>
      </w:tr>
      <w:tr w:rsidR="00E136C1" w:rsidRPr="00E136C1" w:rsidTr="001B2A6A">
        <w:trPr>
          <w:trHeight w:val="20"/>
        </w:trPr>
        <w:tc>
          <w:tcPr>
            <w:tcW w:w="356" w:type="pct"/>
            <w:tcBorders>
              <w:top w:val="nil"/>
              <w:left w:val="single" w:sz="4" w:space="0" w:color="6D6D6D"/>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8.12.5</w:t>
            </w:r>
          </w:p>
        </w:tc>
        <w:tc>
          <w:tcPr>
            <w:tcW w:w="80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ind w:firstLineChars="100" w:firstLine="140"/>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Индекс производства, к соответствующему периоду предыдущего года - Раздел C: Обрабатывающие производства</w:t>
            </w:r>
          </w:p>
        </w:tc>
        <w:tc>
          <w:tcPr>
            <w:tcW w:w="238"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91,02</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87,40</w:t>
            </w:r>
          </w:p>
        </w:tc>
        <w:tc>
          <w:tcPr>
            <w:tcW w:w="421"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97,45</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97,45</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100,10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100,10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100,20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100,20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100,20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100,20</w:t>
            </w:r>
          </w:p>
        </w:tc>
      </w:tr>
      <w:tr w:rsidR="00E136C1" w:rsidRPr="00E136C1" w:rsidTr="001B2A6A">
        <w:trPr>
          <w:trHeight w:val="20"/>
        </w:trPr>
        <w:tc>
          <w:tcPr>
            <w:tcW w:w="356" w:type="pct"/>
            <w:tcBorders>
              <w:top w:val="nil"/>
              <w:left w:val="single" w:sz="4" w:space="0" w:color="6D6D6D"/>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8.12.6</w:t>
            </w:r>
          </w:p>
        </w:tc>
        <w:tc>
          <w:tcPr>
            <w:tcW w:w="80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ind w:firstLineChars="100" w:firstLine="140"/>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 xml:space="preserve">Индекс производства, к соответствующему периоду предыдущего года - Раздел D: Обеспечение электрической энергией, газом и паром; кондиционирование </w:t>
            </w:r>
            <w:r w:rsidRPr="00E136C1">
              <w:rPr>
                <w:rFonts w:ascii="Arial" w:eastAsia="Times New Roman" w:hAnsi="Arial" w:cs="Arial"/>
                <w:i/>
                <w:iCs/>
                <w:color w:val="000000"/>
                <w:sz w:val="14"/>
                <w:szCs w:val="14"/>
                <w:lang w:eastAsia="ru-RU"/>
              </w:rPr>
              <w:lastRenderedPageBreak/>
              <w:t>воздуха</w:t>
            </w:r>
          </w:p>
        </w:tc>
        <w:tc>
          <w:tcPr>
            <w:tcW w:w="238"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lastRenderedPageBreak/>
              <w:t>%</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105,22</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110,40</w:t>
            </w:r>
          </w:p>
        </w:tc>
        <w:tc>
          <w:tcPr>
            <w:tcW w:w="421"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104,50</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104,50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104,30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104,20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104,00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104,00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104,00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104,00</w:t>
            </w:r>
          </w:p>
        </w:tc>
      </w:tr>
      <w:tr w:rsidR="00E136C1" w:rsidRPr="00E136C1" w:rsidTr="001B2A6A">
        <w:trPr>
          <w:trHeight w:val="20"/>
        </w:trPr>
        <w:tc>
          <w:tcPr>
            <w:tcW w:w="356" w:type="pct"/>
            <w:tcBorders>
              <w:top w:val="nil"/>
              <w:left w:val="single" w:sz="4" w:space="0" w:color="6D6D6D"/>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lastRenderedPageBreak/>
              <w:t>8.12.7</w:t>
            </w:r>
          </w:p>
        </w:tc>
        <w:tc>
          <w:tcPr>
            <w:tcW w:w="80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ind w:firstLineChars="100" w:firstLine="140"/>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Индекс производства, к соответствующему периоду предыдущего года - Раздел E: Водоснабжение; водоотведение, организация сбора и утилизация отходов, деятельность по ликвидации загрязнений</w:t>
            </w:r>
          </w:p>
        </w:tc>
        <w:tc>
          <w:tcPr>
            <w:tcW w:w="238"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107,41</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96,10</w:t>
            </w:r>
          </w:p>
        </w:tc>
        <w:tc>
          <w:tcPr>
            <w:tcW w:w="421"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106,70</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106,70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104,10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104,20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103,50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103,40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103,40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103,40</w:t>
            </w:r>
          </w:p>
        </w:tc>
      </w:tr>
      <w:tr w:rsidR="00E136C1" w:rsidRPr="00E136C1" w:rsidTr="001B2A6A">
        <w:trPr>
          <w:trHeight w:val="20"/>
        </w:trPr>
        <w:tc>
          <w:tcPr>
            <w:tcW w:w="356" w:type="pct"/>
            <w:tcBorders>
              <w:top w:val="nil"/>
              <w:left w:val="single" w:sz="4" w:space="0" w:color="6D6D6D"/>
              <w:bottom w:val="single" w:sz="4" w:space="0" w:color="6D6D6D"/>
              <w:right w:val="single" w:sz="4" w:space="0" w:color="6D6D6D"/>
            </w:tcBorders>
            <w:shd w:val="clear" w:color="auto" w:fill="auto"/>
            <w:hideMark/>
          </w:tcPr>
          <w:p w:rsidR="00E136C1" w:rsidRPr="00E136C1" w:rsidRDefault="00E136C1" w:rsidP="001B2A6A">
            <w:pPr>
              <w:spacing w:after="0" w:line="240" w:lineRule="auto"/>
              <w:rPr>
                <w:rFonts w:ascii="Arial" w:eastAsia="Times New Roman" w:hAnsi="Arial" w:cs="Arial"/>
                <w:b/>
                <w:bCs/>
                <w:color w:val="000000"/>
                <w:sz w:val="14"/>
                <w:szCs w:val="14"/>
                <w:lang w:eastAsia="ru-RU"/>
              </w:rPr>
            </w:pPr>
            <w:r w:rsidRPr="00E136C1">
              <w:rPr>
                <w:rFonts w:ascii="Arial" w:eastAsia="Times New Roman" w:hAnsi="Arial" w:cs="Arial"/>
                <w:b/>
                <w:bCs/>
                <w:color w:val="000000"/>
                <w:sz w:val="14"/>
                <w:szCs w:val="14"/>
                <w:lang w:eastAsia="ru-RU"/>
              </w:rPr>
              <w:t> </w:t>
            </w:r>
          </w:p>
        </w:tc>
        <w:tc>
          <w:tcPr>
            <w:tcW w:w="4644" w:type="pct"/>
            <w:gridSpan w:val="12"/>
            <w:tcBorders>
              <w:top w:val="single" w:sz="4" w:space="0" w:color="6D6D6D"/>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ind w:firstLineChars="100" w:firstLine="141"/>
              <w:rPr>
                <w:rFonts w:ascii="Arial" w:eastAsia="Times New Roman" w:hAnsi="Arial" w:cs="Arial"/>
                <w:b/>
                <w:bCs/>
                <w:color w:val="000000"/>
                <w:sz w:val="14"/>
                <w:szCs w:val="14"/>
                <w:lang w:eastAsia="ru-RU"/>
              </w:rPr>
            </w:pPr>
            <w:r w:rsidRPr="00E136C1">
              <w:rPr>
                <w:rFonts w:ascii="Arial" w:eastAsia="Times New Roman" w:hAnsi="Arial" w:cs="Arial"/>
                <w:b/>
                <w:bCs/>
                <w:color w:val="000000"/>
                <w:sz w:val="14"/>
                <w:szCs w:val="14"/>
                <w:lang w:eastAsia="ru-RU"/>
              </w:rPr>
              <w:t>Сельскохозяйственное производство (по всем категориям хозяйств)</w:t>
            </w:r>
          </w:p>
        </w:tc>
      </w:tr>
      <w:tr w:rsidR="00E136C1" w:rsidRPr="00E136C1" w:rsidTr="001B2A6A">
        <w:trPr>
          <w:trHeight w:val="20"/>
        </w:trPr>
        <w:tc>
          <w:tcPr>
            <w:tcW w:w="356" w:type="pct"/>
            <w:tcBorders>
              <w:top w:val="nil"/>
              <w:left w:val="single" w:sz="4" w:space="0" w:color="6D6D6D"/>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9.18</w:t>
            </w:r>
          </w:p>
        </w:tc>
        <w:tc>
          <w:tcPr>
            <w:tcW w:w="80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Объем отгруженных товаров собственного производства, выполненных работ и услуг собственными силами организаций по хозяйственным видам деятельности по полному кругу организаций - Подразделы A-01.1-01.6: Выращивание однолетних культур; Выращивание многолетних культур; Выращивание рассады; Животноводство;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p>
        </w:tc>
        <w:tc>
          <w:tcPr>
            <w:tcW w:w="238"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тыс. руб.</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 </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 </w:t>
            </w:r>
          </w:p>
        </w:tc>
        <w:tc>
          <w:tcPr>
            <w:tcW w:w="421"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 </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 </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 </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 </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 </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 </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 </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 </w:t>
            </w:r>
          </w:p>
        </w:tc>
      </w:tr>
      <w:tr w:rsidR="00E136C1" w:rsidRPr="00E136C1" w:rsidTr="001B2A6A">
        <w:trPr>
          <w:trHeight w:val="20"/>
        </w:trPr>
        <w:tc>
          <w:tcPr>
            <w:tcW w:w="356" w:type="pct"/>
            <w:tcBorders>
              <w:top w:val="nil"/>
              <w:left w:val="single" w:sz="4" w:space="0" w:color="6D6D6D"/>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9.19</w:t>
            </w:r>
          </w:p>
        </w:tc>
        <w:tc>
          <w:tcPr>
            <w:tcW w:w="80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Темп роста объема отгруженных товаров собственного производства, выполненных работ и услуг собственными силами организаций по хозяйственным видам деятельности по полному кругу организаций в действующих ценах, к соответствующему периоду предыдущего года - Подразделы A-01.1-01.6: Выращивание однолетних культур; Выращивание многолетних культур; Выращивание рассады; Животноводство;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p>
        </w:tc>
        <w:tc>
          <w:tcPr>
            <w:tcW w:w="238"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 </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 </w:t>
            </w:r>
          </w:p>
        </w:tc>
        <w:tc>
          <w:tcPr>
            <w:tcW w:w="421"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 </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 </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 </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 </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 </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 </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 </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 </w:t>
            </w:r>
          </w:p>
        </w:tc>
      </w:tr>
      <w:tr w:rsidR="00E136C1" w:rsidRPr="00E136C1" w:rsidTr="001B2A6A">
        <w:trPr>
          <w:trHeight w:val="20"/>
        </w:trPr>
        <w:tc>
          <w:tcPr>
            <w:tcW w:w="356" w:type="pct"/>
            <w:tcBorders>
              <w:top w:val="nil"/>
              <w:left w:val="single" w:sz="4" w:space="0" w:color="6D6D6D"/>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9.18.1</w:t>
            </w:r>
          </w:p>
        </w:tc>
        <w:tc>
          <w:tcPr>
            <w:tcW w:w="80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ind w:firstLineChars="100" w:firstLine="140"/>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 xml:space="preserve">Объем </w:t>
            </w:r>
            <w:r w:rsidRPr="00E136C1">
              <w:rPr>
                <w:rFonts w:ascii="Arial" w:eastAsia="Times New Roman" w:hAnsi="Arial" w:cs="Arial"/>
                <w:color w:val="000000"/>
                <w:sz w:val="14"/>
                <w:szCs w:val="14"/>
                <w:lang w:eastAsia="ru-RU"/>
              </w:rPr>
              <w:lastRenderedPageBreak/>
              <w:t>отгруженных товаров собственного производства, выполненных работ и услуг собственными силами организаций по хозяйственным видам деятельности по полному кругу организаций - Подразделы A-01.1-01.3; A-01.5-01.6: Выращивание однолетних культур; Выращивание многолетних культур; Выращивание рассады;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p>
        </w:tc>
        <w:tc>
          <w:tcPr>
            <w:tcW w:w="238"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lastRenderedPageBreak/>
              <w:t>тыс</w:t>
            </w:r>
            <w:r w:rsidRPr="00E136C1">
              <w:rPr>
                <w:rFonts w:ascii="Arial" w:eastAsia="Times New Roman" w:hAnsi="Arial" w:cs="Arial"/>
                <w:color w:val="000000"/>
                <w:sz w:val="14"/>
                <w:szCs w:val="14"/>
                <w:lang w:eastAsia="ru-RU"/>
              </w:rPr>
              <w:lastRenderedPageBreak/>
              <w:t>. руб.</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lastRenderedPageBreak/>
              <w:t> </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 </w:t>
            </w:r>
          </w:p>
        </w:tc>
        <w:tc>
          <w:tcPr>
            <w:tcW w:w="421"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 </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 </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 </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 </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 </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 </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 </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 </w:t>
            </w:r>
          </w:p>
        </w:tc>
      </w:tr>
      <w:tr w:rsidR="00E136C1" w:rsidRPr="00E136C1" w:rsidTr="001B2A6A">
        <w:trPr>
          <w:trHeight w:val="20"/>
        </w:trPr>
        <w:tc>
          <w:tcPr>
            <w:tcW w:w="356" w:type="pct"/>
            <w:tcBorders>
              <w:top w:val="nil"/>
              <w:left w:val="single" w:sz="4" w:space="0" w:color="6D6D6D"/>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1"/>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lastRenderedPageBreak/>
              <w:t>9.19.1</w:t>
            </w:r>
          </w:p>
        </w:tc>
        <w:tc>
          <w:tcPr>
            <w:tcW w:w="80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ind w:firstLineChars="100" w:firstLine="140"/>
              <w:outlineLvl w:val="1"/>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Темп роста объема отгруженных товаров собственного производства, выполненных работ и услуг собственными силами организаций по хозяйственным видам деятельности по полному кругу организаций в действующих ценах, к соответствующему периоду предыдущего года - Подразделы A-01.1-01.3; A-01.5-01.6: Выращивание однолетних культур; Выращивание многолетних культур; Выращивание рассады;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p>
        </w:tc>
        <w:tc>
          <w:tcPr>
            <w:tcW w:w="238"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1"/>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 </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 </w:t>
            </w:r>
          </w:p>
        </w:tc>
        <w:tc>
          <w:tcPr>
            <w:tcW w:w="421"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 </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 </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 </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 </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 </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 </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 </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 </w:t>
            </w:r>
          </w:p>
        </w:tc>
      </w:tr>
      <w:tr w:rsidR="00E136C1" w:rsidRPr="00E136C1" w:rsidTr="001B2A6A">
        <w:trPr>
          <w:trHeight w:val="20"/>
        </w:trPr>
        <w:tc>
          <w:tcPr>
            <w:tcW w:w="356" w:type="pct"/>
            <w:tcBorders>
              <w:top w:val="nil"/>
              <w:left w:val="single" w:sz="4" w:space="0" w:color="6D6D6D"/>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9.18.3</w:t>
            </w:r>
          </w:p>
        </w:tc>
        <w:tc>
          <w:tcPr>
            <w:tcW w:w="80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ind w:firstLineChars="100" w:firstLine="140"/>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Объем отгруженных товаров собственного производства, выполненных работ и услуг собственными силами организаций по хозяйственным видам деятельности по полному кругу организаций - Подраздел A-01.4: Животноводство</w:t>
            </w:r>
          </w:p>
        </w:tc>
        <w:tc>
          <w:tcPr>
            <w:tcW w:w="238"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тыс. руб.</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 </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 </w:t>
            </w:r>
          </w:p>
        </w:tc>
        <w:tc>
          <w:tcPr>
            <w:tcW w:w="421"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 </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 </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 </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 </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 </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 </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 </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 </w:t>
            </w:r>
          </w:p>
        </w:tc>
      </w:tr>
      <w:tr w:rsidR="00E136C1" w:rsidRPr="00E136C1" w:rsidTr="001B2A6A">
        <w:trPr>
          <w:trHeight w:val="20"/>
        </w:trPr>
        <w:tc>
          <w:tcPr>
            <w:tcW w:w="356" w:type="pct"/>
            <w:tcBorders>
              <w:top w:val="nil"/>
              <w:left w:val="single" w:sz="4" w:space="0" w:color="6D6D6D"/>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1"/>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9.19.3</w:t>
            </w:r>
          </w:p>
        </w:tc>
        <w:tc>
          <w:tcPr>
            <w:tcW w:w="80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ind w:firstLineChars="100" w:firstLine="140"/>
              <w:outlineLvl w:val="1"/>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 xml:space="preserve">Темп роста </w:t>
            </w:r>
            <w:r w:rsidRPr="00E136C1">
              <w:rPr>
                <w:rFonts w:ascii="Arial" w:eastAsia="Times New Roman" w:hAnsi="Arial" w:cs="Arial"/>
                <w:i/>
                <w:iCs/>
                <w:color w:val="000000"/>
                <w:sz w:val="14"/>
                <w:szCs w:val="14"/>
                <w:lang w:eastAsia="ru-RU"/>
              </w:rPr>
              <w:lastRenderedPageBreak/>
              <w:t>объема отгруженных товаров собственного производства, выполненных работ и услуг собственными силами организаций по хозяйственным видам деятельности по полному кругу организаций в действующих ценах, к соответствующему периоду предыдущего года - Подраздел A-01.4: Животноводство</w:t>
            </w:r>
          </w:p>
        </w:tc>
        <w:tc>
          <w:tcPr>
            <w:tcW w:w="238"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1"/>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lastRenderedPageBreak/>
              <w:t>%</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 </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 </w:t>
            </w:r>
          </w:p>
        </w:tc>
        <w:tc>
          <w:tcPr>
            <w:tcW w:w="421"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 </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 </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 </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 </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 </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 </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 </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 </w:t>
            </w:r>
          </w:p>
        </w:tc>
      </w:tr>
      <w:tr w:rsidR="00E136C1" w:rsidRPr="00E136C1" w:rsidTr="001B2A6A">
        <w:trPr>
          <w:trHeight w:val="20"/>
        </w:trPr>
        <w:tc>
          <w:tcPr>
            <w:tcW w:w="356" w:type="pct"/>
            <w:tcBorders>
              <w:top w:val="nil"/>
              <w:left w:val="single" w:sz="4" w:space="0" w:color="6D6D6D"/>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lastRenderedPageBreak/>
              <w:t>9.21</w:t>
            </w:r>
          </w:p>
        </w:tc>
        <w:tc>
          <w:tcPr>
            <w:tcW w:w="80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Объем произведенных товаров, выполненных работ и услуг собственными силами организаций по чистым видам деятельности по полному кругу субъектов сельскохозяйственной деятельности (в хозяйствах всех категорий) - Подразделы A-01.1-01.6: Выращивание однолетних культур; Выращивание многолетних культур; Выращивание рассады; Животноводство;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p>
        </w:tc>
        <w:tc>
          <w:tcPr>
            <w:tcW w:w="238"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тыс. руб.</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472 558,10</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456 944,00</w:t>
            </w:r>
          </w:p>
        </w:tc>
        <w:tc>
          <w:tcPr>
            <w:tcW w:w="421"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496 938,00</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496 938,00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525 229,00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526 110,00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548 346,00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548 943,00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570 220,00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571 121,00</w:t>
            </w:r>
          </w:p>
        </w:tc>
      </w:tr>
      <w:tr w:rsidR="00E136C1" w:rsidRPr="00E136C1" w:rsidTr="001B2A6A">
        <w:trPr>
          <w:trHeight w:val="20"/>
        </w:trPr>
        <w:tc>
          <w:tcPr>
            <w:tcW w:w="356" w:type="pct"/>
            <w:tcBorders>
              <w:top w:val="nil"/>
              <w:left w:val="single" w:sz="4" w:space="0" w:color="6D6D6D"/>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9.22</w:t>
            </w:r>
          </w:p>
        </w:tc>
        <w:tc>
          <w:tcPr>
            <w:tcW w:w="80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Индекс производства, к соответствующему периоду предыдущего года - Подразделы A-01.1-01.6: Выращивание однолетних культур; Выращивание многолетних культур; Выращивание рассады; Животноводство;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p>
        </w:tc>
        <w:tc>
          <w:tcPr>
            <w:tcW w:w="238"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92,60</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99,40</w:t>
            </w:r>
          </w:p>
        </w:tc>
        <w:tc>
          <w:tcPr>
            <w:tcW w:w="421"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100,00</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100,00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100,00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101,60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100,10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100,50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100,10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100,20</w:t>
            </w:r>
          </w:p>
        </w:tc>
      </w:tr>
      <w:tr w:rsidR="00E136C1" w:rsidRPr="00E136C1" w:rsidTr="001B2A6A">
        <w:trPr>
          <w:trHeight w:val="20"/>
        </w:trPr>
        <w:tc>
          <w:tcPr>
            <w:tcW w:w="356" w:type="pct"/>
            <w:tcBorders>
              <w:top w:val="nil"/>
              <w:left w:val="single" w:sz="4" w:space="0" w:color="6D6D6D"/>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9.21.2</w:t>
            </w:r>
          </w:p>
        </w:tc>
        <w:tc>
          <w:tcPr>
            <w:tcW w:w="80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ind w:firstLineChars="100" w:firstLine="140"/>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 xml:space="preserve">Объем произведенных товаров, выполненных работ и услуг собственными силами организаций </w:t>
            </w:r>
            <w:r w:rsidRPr="00E136C1">
              <w:rPr>
                <w:rFonts w:ascii="Arial" w:eastAsia="Times New Roman" w:hAnsi="Arial" w:cs="Arial"/>
                <w:color w:val="000000"/>
                <w:sz w:val="14"/>
                <w:szCs w:val="14"/>
                <w:lang w:eastAsia="ru-RU"/>
              </w:rPr>
              <w:lastRenderedPageBreak/>
              <w:t>по чистым видам деятельности по полному кругу субъектов сельскохозяйственной деятельности (в хозяйствах всех категорий) - Подразделы A-01.1-01.3; A-01.5-01.6: Выращивание однолетних культур; Выращивание многолетних культур; Выращивание рассады;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p>
        </w:tc>
        <w:tc>
          <w:tcPr>
            <w:tcW w:w="238"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lastRenderedPageBreak/>
              <w:t>тыс. руб.</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163 630,10</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140 867,00</w:t>
            </w:r>
          </w:p>
        </w:tc>
        <w:tc>
          <w:tcPr>
            <w:tcW w:w="421"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156 772,00</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156 772,00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166 739,00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166 754,00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174 580,00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174 586,00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181 450,00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181 618,00</w:t>
            </w:r>
          </w:p>
        </w:tc>
      </w:tr>
      <w:tr w:rsidR="00E136C1" w:rsidRPr="00E136C1" w:rsidTr="001B2A6A">
        <w:trPr>
          <w:trHeight w:val="20"/>
        </w:trPr>
        <w:tc>
          <w:tcPr>
            <w:tcW w:w="356" w:type="pct"/>
            <w:tcBorders>
              <w:top w:val="nil"/>
              <w:left w:val="single" w:sz="4" w:space="0" w:color="6D6D6D"/>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1"/>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lastRenderedPageBreak/>
              <w:t>9.22.2</w:t>
            </w:r>
          </w:p>
        </w:tc>
        <w:tc>
          <w:tcPr>
            <w:tcW w:w="80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ind w:firstLineChars="100" w:firstLine="140"/>
              <w:outlineLvl w:val="1"/>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Индекс производства, к соответствующему периоду предыдущего года - Подразделы A-01.1-01.3; A-01.5-01.6: Выращивание однолетних культур; Выращивание многолетних культур; Выращивание рассады;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p>
        </w:tc>
        <w:tc>
          <w:tcPr>
            <w:tcW w:w="238"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1"/>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99,60</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109,50</w:t>
            </w:r>
          </w:p>
        </w:tc>
        <w:tc>
          <w:tcPr>
            <w:tcW w:w="421"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100,00</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100,00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100,00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102,00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100,00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100,70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100,00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100,30</w:t>
            </w:r>
          </w:p>
        </w:tc>
      </w:tr>
      <w:tr w:rsidR="00E136C1" w:rsidRPr="00E136C1" w:rsidTr="001B2A6A">
        <w:trPr>
          <w:trHeight w:val="20"/>
        </w:trPr>
        <w:tc>
          <w:tcPr>
            <w:tcW w:w="356" w:type="pct"/>
            <w:tcBorders>
              <w:top w:val="nil"/>
              <w:left w:val="single" w:sz="4" w:space="0" w:color="6D6D6D"/>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9.21.3</w:t>
            </w:r>
          </w:p>
        </w:tc>
        <w:tc>
          <w:tcPr>
            <w:tcW w:w="80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ind w:firstLineChars="100" w:firstLine="140"/>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Объем произведенных товаров, выполненных работ и услуг собственными силами организаций по чистым видам деятельности по полному кругу субъектов сельскохозяйственной деятельности (в хозяйствах всех категорий) - Подраздел A-01.4: Животноводство</w:t>
            </w:r>
          </w:p>
        </w:tc>
        <w:tc>
          <w:tcPr>
            <w:tcW w:w="238"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тыс. руб.</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308 927,90</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316 076,00</w:t>
            </w:r>
          </w:p>
        </w:tc>
        <w:tc>
          <w:tcPr>
            <w:tcW w:w="421"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340 167,00</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340 167,00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358 490,00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359 357,00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373 766,00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374 357,00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388 770,00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389 504,00</w:t>
            </w:r>
          </w:p>
        </w:tc>
      </w:tr>
      <w:tr w:rsidR="00E136C1" w:rsidRPr="00E136C1" w:rsidTr="001B2A6A">
        <w:trPr>
          <w:trHeight w:val="20"/>
        </w:trPr>
        <w:tc>
          <w:tcPr>
            <w:tcW w:w="356" w:type="pct"/>
            <w:tcBorders>
              <w:top w:val="nil"/>
              <w:left w:val="single" w:sz="4" w:space="0" w:color="6D6D6D"/>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1"/>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9.22.3</w:t>
            </w:r>
          </w:p>
        </w:tc>
        <w:tc>
          <w:tcPr>
            <w:tcW w:w="80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ind w:firstLineChars="100" w:firstLine="140"/>
              <w:outlineLvl w:val="1"/>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Индекс производства, к соответствующему периоду предыдущего года - Подраздел A-01.4: Животноводство</w:t>
            </w:r>
          </w:p>
        </w:tc>
        <w:tc>
          <w:tcPr>
            <w:tcW w:w="238"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1"/>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87,90</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94,00</w:t>
            </w:r>
          </w:p>
        </w:tc>
        <w:tc>
          <w:tcPr>
            <w:tcW w:w="421"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100,00</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100,00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100,00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101,30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100,10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100,30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100,10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100,20</w:t>
            </w:r>
          </w:p>
        </w:tc>
      </w:tr>
      <w:tr w:rsidR="00E136C1" w:rsidRPr="00E136C1" w:rsidTr="001B2A6A">
        <w:trPr>
          <w:trHeight w:val="20"/>
        </w:trPr>
        <w:tc>
          <w:tcPr>
            <w:tcW w:w="356" w:type="pct"/>
            <w:tcBorders>
              <w:top w:val="nil"/>
              <w:left w:val="single" w:sz="4" w:space="0" w:color="6D6D6D"/>
              <w:bottom w:val="single" w:sz="4" w:space="0" w:color="6D6D6D"/>
              <w:right w:val="single" w:sz="4" w:space="0" w:color="6D6D6D"/>
            </w:tcBorders>
            <w:shd w:val="clear" w:color="auto" w:fill="auto"/>
            <w:hideMark/>
          </w:tcPr>
          <w:p w:rsidR="00E136C1" w:rsidRPr="00E136C1" w:rsidRDefault="00E136C1" w:rsidP="001B2A6A">
            <w:pPr>
              <w:spacing w:after="0" w:line="240" w:lineRule="auto"/>
              <w:rPr>
                <w:rFonts w:ascii="Arial" w:eastAsia="Times New Roman" w:hAnsi="Arial" w:cs="Arial"/>
                <w:b/>
                <w:bCs/>
                <w:color w:val="000000"/>
                <w:sz w:val="14"/>
                <w:szCs w:val="14"/>
                <w:lang w:eastAsia="ru-RU"/>
              </w:rPr>
            </w:pPr>
            <w:r w:rsidRPr="00E136C1">
              <w:rPr>
                <w:rFonts w:ascii="Arial" w:eastAsia="Times New Roman" w:hAnsi="Arial" w:cs="Arial"/>
                <w:b/>
                <w:bCs/>
                <w:color w:val="000000"/>
                <w:sz w:val="14"/>
                <w:szCs w:val="14"/>
                <w:lang w:eastAsia="ru-RU"/>
              </w:rPr>
              <w:t> </w:t>
            </w:r>
          </w:p>
        </w:tc>
        <w:tc>
          <w:tcPr>
            <w:tcW w:w="4644" w:type="pct"/>
            <w:gridSpan w:val="12"/>
            <w:tcBorders>
              <w:top w:val="single" w:sz="4" w:space="0" w:color="6D6D6D"/>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ind w:firstLineChars="100" w:firstLine="141"/>
              <w:rPr>
                <w:rFonts w:ascii="Arial" w:eastAsia="Times New Roman" w:hAnsi="Arial" w:cs="Arial"/>
                <w:b/>
                <w:bCs/>
                <w:color w:val="000000"/>
                <w:sz w:val="14"/>
                <w:szCs w:val="14"/>
                <w:lang w:eastAsia="ru-RU"/>
              </w:rPr>
            </w:pPr>
            <w:r w:rsidRPr="00E136C1">
              <w:rPr>
                <w:rFonts w:ascii="Arial" w:eastAsia="Times New Roman" w:hAnsi="Arial" w:cs="Arial"/>
                <w:b/>
                <w:bCs/>
                <w:color w:val="000000"/>
                <w:sz w:val="14"/>
                <w:szCs w:val="14"/>
                <w:lang w:eastAsia="ru-RU"/>
              </w:rPr>
              <w:t>Объем сельскохозяйственного производства по категориям хозяйств</w:t>
            </w:r>
          </w:p>
        </w:tc>
      </w:tr>
      <w:tr w:rsidR="00E136C1" w:rsidRPr="00E136C1" w:rsidTr="001B2A6A">
        <w:trPr>
          <w:trHeight w:val="20"/>
        </w:trPr>
        <w:tc>
          <w:tcPr>
            <w:tcW w:w="356" w:type="pct"/>
            <w:tcBorders>
              <w:top w:val="nil"/>
              <w:left w:val="single" w:sz="4" w:space="0" w:color="6D6D6D"/>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9.27</w:t>
            </w:r>
          </w:p>
        </w:tc>
        <w:tc>
          <w:tcPr>
            <w:tcW w:w="80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Объем произведенных товаров, выполненных работ и услуг собственными силами организаций по чистым видам деятельности (сельскохозяйствен</w:t>
            </w:r>
            <w:r w:rsidRPr="00E136C1">
              <w:rPr>
                <w:rFonts w:ascii="Arial" w:eastAsia="Times New Roman" w:hAnsi="Arial" w:cs="Arial"/>
                <w:color w:val="000000"/>
                <w:sz w:val="14"/>
                <w:szCs w:val="14"/>
                <w:lang w:eastAsia="ru-RU"/>
              </w:rPr>
              <w:lastRenderedPageBreak/>
              <w:t>ных организаций, включая подсобные хозяйства не сельскохозяйственных организаций) - Подразделы A-01.1-01.6: Выращивание однолетних культур; Выращивание многолетних культур; Выращивание рассады; Животноводство;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p>
        </w:tc>
        <w:tc>
          <w:tcPr>
            <w:tcW w:w="238"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lastRenderedPageBreak/>
              <w:t>тыс. руб.</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5 040,20</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2 963,00</w:t>
            </w:r>
          </w:p>
        </w:tc>
        <w:tc>
          <w:tcPr>
            <w:tcW w:w="421"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3 252,00</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3 252,00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3 459,00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3 461,00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3 671,00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3 684,00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3 942,00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3 960,00</w:t>
            </w:r>
          </w:p>
        </w:tc>
      </w:tr>
      <w:tr w:rsidR="00E136C1" w:rsidRPr="00E136C1" w:rsidTr="001B2A6A">
        <w:trPr>
          <w:trHeight w:val="20"/>
        </w:trPr>
        <w:tc>
          <w:tcPr>
            <w:tcW w:w="356" w:type="pct"/>
            <w:tcBorders>
              <w:top w:val="nil"/>
              <w:left w:val="single" w:sz="4" w:space="0" w:color="6D6D6D"/>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lastRenderedPageBreak/>
              <w:t>9.28</w:t>
            </w:r>
          </w:p>
        </w:tc>
        <w:tc>
          <w:tcPr>
            <w:tcW w:w="80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Индекс производства сельскохозяйственных организаций, к соответствующему периоду предыдущего года - Подразделы A-01.1-01.6: Выращивание однолетних культур; Выращивание многолетних культур; Выращивание рассады; Животноводство;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p>
        </w:tc>
        <w:tc>
          <w:tcPr>
            <w:tcW w:w="238"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123,00</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60,40</w:t>
            </w:r>
          </w:p>
        </w:tc>
        <w:tc>
          <w:tcPr>
            <w:tcW w:w="421"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101,60</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101,60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100,60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102,10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101,70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102,50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103,30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103,50</w:t>
            </w:r>
          </w:p>
        </w:tc>
      </w:tr>
      <w:tr w:rsidR="00E136C1" w:rsidRPr="00E136C1" w:rsidTr="001B2A6A">
        <w:trPr>
          <w:trHeight w:val="20"/>
        </w:trPr>
        <w:tc>
          <w:tcPr>
            <w:tcW w:w="356" w:type="pct"/>
            <w:tcBorders>
              <w:top w:val="nil"/>
              <w:left w:val="single" w:sz="4" w:space="0" w:color="6D6D6D"/>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9.30</w:t>
            </w:r>
          </w:p>
        </w:tc>
        <w:tc>
          <w:tcPr>
            <w:tcW w:w="80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Объем произведенных товаров, выполненных работ и услуг собственными силами крестьянских (фермерских) хозяйств и индивидуальных предпринимателей - Подразделы A-01.1-01.6: Выращивание однолетних культур; Выращивание многолетних культур; Выращивание рассады; Животноводство;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p>
        </w:tc>
        <w:tc>
          <w:tcPr>
            <w:tcW w:w="238"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тыс. руб.</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3 627,00</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6 681,00</w:t>
            </w:r>
          </w:p>
        </w:tc>
        <w:tc>
          <w:tcPr>
            <w:tcW w:w="421"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7 314,00</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7 314,00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7 774,00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7 832,00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8 217,00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8 295,00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8 649,00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8 811,00</w:t>
            </w:r>
          </w:p>
        </w:tc>
      </w:tr>
      <w:tr w:rsidR="00E136C1" w:rsidRPr="00E136C1" w:rsidTr="001B2A6A">
        <w:trPr>
          <w:trHeight w:val="20"/>
        </w:trPr>
        <w:tc>
          <w:tcPr>
            <w:tcW w:w="356" w:type="pct"/>
            <w:tcBorders>
              <w:top w:val="nil"/>
              <w:left w:val="single" w:sz="4" w:space="0" w:color="6D6D6D"/>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9.31</w:t>
            </w:r>
          </w:p>
        </w:tc>
        <w:tc>
          <w:tcPr>
            <w:tcW w:w="80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 xml:space="preserve">Индекс производства крестьянских (фермерских) </w:t>
            </w:r>
            <w:r w:rsidRPr="00E136C1">
              <w:rPr>
                <w:rFonts w:ascii="Arial" w:eastAsia="Times New Roman" w:hAnsi="Arial" w:cs="Arial"/>
                <w:i/>
                <w:iCs/>
                <w:color w:val="000000"/>
                <w:sz w:val="14"/>
                <w:szCs w:val="14"/>
                <w:lang w:eastAsia="ru-RU"/>
              </w:rPr>
              <w:lastRenderedPageBreak/>
              <w:t>хозяйств и индивидуальных предпринимателей, к соответствующему периоду предыдущего года - Подразделы A-01.1-01.6: Выращивание однолетних культур; Выращивание многолетних культур; Выращивание рассады; Животноводство;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p>
        </w:tc>
        <w:tc>
          <w:tcPr>
            <w:tcW w:w="238"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lastRenderedPageBreak/>
              <w:t>%</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124,30</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189,30</w:t>
            </w:r>
          </w:p>
        </w:tc>
        <w:tc>
          <w:tcPr>
            <w:tcW w:w="421"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100,70</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100,70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100,60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102,80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101,30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102,80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101,30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102,30</w:t>
            </w:r>
          </w:p>
        </w:tc>
      </w:tr>
      <w:tr w:rsidR="00E136C1" w:rsidRPr="00E136C1" w:rsidTr="001B2A6A">
        <w:trPr>
          <w:trHeight w:val="20"/>
        </w:trPr>
        <w:tc>
          <w:tcPr>
            <w:tcW w:w="356" w:type="pct"/>
            <w:tcBorders>
              <w:top w:val="nil"/>
              <w:left w:val="single" w:sz="4" w:space="0" w:color="6D6D6D"/>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lastRenderedPageBreak/>
              <w:t>9.33</w:t>
            </w:r>
          </w:p>
        </w:tc>
        <w:tc>
          <w:tcPr>
            <w:tcW w:w="80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Объем произведенных товаров, выполненных работ и услуг собственными силами хозяйств населения - Подразделы A-01.1-01.6: Выращивание однолетних культур; Выращивание многолетних культур; Выращивание рассады; Животноводство;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p>
        </w:tc>
        <w:tc>
          <w:tcPr>
            <w:tcW w:w="238"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тыс. руб.</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463 890,80</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447 300,00</w:t>
            </w:r>
          </w:p>
        </w:tc>
        <w:tc>
          <w:tcPr>
            <w:tcW w:w="421"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486 373,00</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486 373,00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513 997,00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514 817,00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536 458,00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536 965,00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557 629,00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558 351,00</w:t>
            </w:r>
          </w:p>
        </w:tc>
      </w:tr>
      <w:tr w:rsidR="00E136C1" w:rsidRPr="00E136C1" w:rsidTr="001B2A6A">
        <w:trPr>
          <w:trHeight w:val="20"/>
        </w:trPr>
        <w:tc>
          <w:tcPr>
            <w:tcW w:w="356" w:type="pct"/>
            <w:tcBorders>
              <w:top w:val="nil"/>
              <w:left w:val="single" w:sz="4" w:space="0" w:color="6D6D6D"/>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9.34</w:t>
            </w:r>
          </w:p>
        </w:tc>
        <w:tc>
          <w:tcPr>
            <w:tcW w:w="80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Индекс производства продукции в хозяйствах населения, к соответствующему периоду предыдущего года - Подразделы A-01.1-01.6: Выращивание однолетних культур; Выращивание многолетних культур; Выращивание рассады; Животноводство;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p>
        </w:tc>
        <w:tc>
          <w:tcPr>
            <w:tcW w:w="238"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92,10</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99,10</w:t>
            </w:r>
          </w:p>
        </w:tc>
        <w:tc>
          <w:tcPr>
            <w:tcW w:w="421"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100,00</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100,00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100,00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101,60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100,00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100,40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100,00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100,20</w:t>
            </w:r>
          </w:p>
        </w:tc>
      </w:tr>
      <w:tr w:rsidR="00E136C1" w:rsidRPr="00E136C1" w:rsidTr="001B2A6A">
        <w:trPr>
          <w:trHeight w:val="20"/>
        </w:trPr>
        <w:tc>
          <w:tcPr>
            <w:tcW w:w="356" w:type="pct"/>
            <w:tcBorders>
              <w:top w:val="nil"/>
              <w:left w:val="single" w:sz="4" w:space="0" w:color="6D6D6D"/>
              <w:bottom w:val="single" w:sz="4" w:space="0" w:color="6D6D6D"/>
              <w:right w:val="single" w:sz="4" w:space="0" w:color="6D6D6D"/>
            </w:tcBorders>
            <w:shd w:val="clear" w:color="auto" w:fill="auto"/>
            <w:hideMark/>
          </w:tcPr>
          <w:p w:rsidR="00E136C1" w:rsidRPr="00E136C1" w:rsidRDefault="00E136C1" w:rsidP="001B2A6A">
            <w:pPr>
              <w:spacing w:after="0" w:line="240" w:lineRule="auto"/>
              <w:rPr>
                <w:rFonts w:ascii="Arial" w:eastAsia="Times New Roman" w:hAnsi="Arial" w:cs="Arial"/>
                <w:b/>
                <w:bCs/>
                <w:color w:val="000000"/>
                <w:sz w:val="14"/>
                <w:szCs w:val="14"/>
                <w:lang w:eastAsia="ru-RU"/>
              </w:rPr>
            </w:pPr>
            <w:r w:rsidRPr="00E136C1">
              <w:rPr>
                <w:rFonts w:ascii="Arial" w:eastAsia="Times New Roman" w:hAnsi="Arial" w:cs="Arial"/>
                <w:b/>
                <w:bCs/>
                <w:color w:val="000000"/>
                <w:sz w:val="14"/>
                <w:szCs w:val="14"/>
                <w:lang w:eastAsia="ru-RU"/>
              </w:rPr>
              <w:t> </w:t>
            </w:r>
          </w:p>
        </w:tc>
        <w:tc>
          <w:tcPr>
            <w:tcW w:w="4644" w:type="pct"/>
            <w:gridSpan w:val="12"/>
            <w:tcBorders>
              <w:top w:val="single" w:sz="4" w:space="0" w:color="6D6D6D"/>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ind w:firstLineChars="100" w:firstLine="141"/>
              <w:rPr>
                <w:rFonts w:ascii="Arial" w:eastAsia="Times New Roman" w:hAnsi="Arial" w:cs="Arial"/>
                <w:b/>
                <w:bCs/>
                <w:color w:val="000000"/>
                <w:sz w:val="14"/>
                <w:szCs w:val="14"/>
                <w:lang w:eastAsia="ru-RU"/>
              </w:rPr>
            </w:pPr>
            <w:r w:rsidRPr="00E136C1">
              <w:rPr>
                <w:rFonts w:ascii="Arial" w:eastAsia="Times New Roman" w:hAnsi="Arial" w:cs="Arial"/>
                <w:b/>
                <w:bCs/>
                <w:color w:val="000000"/>
                <w:sz w:val="14"/>
                <w:szCs w:val="14"/>
                <w:lang w:eastAsia="ru-RU"/>
              </w:rPr>
              <w:t>Лесоводство и лесозаготовки</w:t>
            </w:r>
          </w:p>
        </w:tc>
      </w:tr>
      <w:tr w:rsidR="00E136C1" w:rsidRPr="00E136C1" w:rsidTr="001B2A6A">
        <w:trPr>
          <w:trHeight w:val="20"/>
        </w:trPr>
        <w:tc>
          <w:tcPr>
            <w:tcW w:w="356" w:type="pct"/>
            <w:tcBorders>
              <w:top w:val="nil"/>
              <w:left w:val="single" w:sz="4" w:space="0" w:color="6D6D6D"/>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9.90</w:t>
            </w:r>
          </w:p>
        </w:tc>
        <w:tc>
          <w:tcPr>
            <w:tcW w:w="80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 xml:space="preserve">Объем отгруженных товаров </w:t>
            </w:r>
            <w:r w:rsidRPr="00E136C1">
              <w:rPr>
                <w:rFonts w:ascii="Arial" w:eastAsia="Times New Roman" w:hAnsi="Arial" w:cs="Arial"/>
                <w:color w:val="000000"/>
                <w:sz w:val="14"/>
                <w:szCs w:val="14"/>
                <w:lang w:eastAsia="ru-RU"/>
              </w:rPr>
              <w:lastRenderedPageBreak/>
              <w:t>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 - Подраздел A-02: Лесоводство и лесозаготовки</w:t>
            </w:r>
          </w:p>
        </w:tc>
        <w:tc>
          <w:tcPr>
            <w:tcW w:w="238"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lastRenderedPageBreak/>
              <w:t xml:space="preserve">тыс. </w:t>
            </w:r>
            <w:r w:rsidRPr="00E136C1">
              <w:rPr>
                <w:rFonts w:ascii="Arial" w:eastAsia="Times New Roman" w:hAnsi="Arial" w:cs="Arial"/>
                <w:color w:val="000000"/>
                <w:sz w:val="14"/>
                <w:szCs w:val="14"/>
                <w:lang w:eastAsia="ru-RU"/>
              </w:rPr>
              <w:lastRenderedPageBreak/>
              <w:t>руб.</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lastRenderedPageBreak/>
              <w:t>259 087,00</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37 804,00</w:t>
            </w:r>
          </w:p>
        </w:tc>
        <w:tc>
          <w:tcPr>
            <w:tcW w:w="421"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42 529,50</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42 529,50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44 443,33</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45 336,45</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46 576,61</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48 419,33</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49 091,74</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51 808,68</w:t>
            </w:r>
          </w:p>
        </w:tc>
      </w:tr>
      <w:tr w:rsidR="00E136C1" w:rsidRPr="00E136C1" w:rsidTr="001B2A6A">
        <w:trPr>
          <w:trHeight w:val="20"/>
        </w:trPr>
        <w:tc>
          <w:tcPr>
            <w:tcW w:w="356" w:type="pct"/>
            <w:tcBorders>
              <w:top w:val="nil"/>
              <w:left w:val="single" w:sz="4" w:space="0" w:color="6D6D6D"/>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lastRenderedPageBreak/>
              <w:t>9.91</w:t>
            </w:r>
          </w:p>
        </w:tc>
        <w:tc>
          <w:tcPr>
            <w:tcW w:w="80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Темп роста объема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 в действующих ценах, к соответствующему периоду предыдущего года - Подраздел A-02: Лесоводство и лесозаготовки</w:t>
            </w:r>
          </w:p>
        </w:tc>
        <w:tc>
          <w:tcPr>
            <w:tcW w:w="238"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57,50</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14,60</w:t>
            </w:r>
          </w:p>
        </w:tc>
        <w:tc>
          <w:tcPr>
            <w:tcW w:w="421"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112,50</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112,50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104,50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106,60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104,80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106,80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105,40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107,00</w:t>
            </w:r>
          </w:p>
        </w:tc>
      </w:tr>
      <w:tr w:rsidR="00E136C1" w:rsidRPr="00E136C1" w:rsidTr="001B2A6A">
        <w:trPr>
          <w:trHeight w:val="20"/>
        </w:trPr>
        <w:tc>
          <w:tcPr>
            <w:tcW w:w="356" w:type="pct"/>
            <w:tcBorders>
              <w:top w:val="nil"/>
              <w:left w:val="single" w:sz="4" w:space="0" w:color="6D6D6D"/>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9.92</w:t>
            </w:r>
          </w:p>
        </w:tc>
        <w:tc>
          <w:tcPr>
            <w:tcW w:w="80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Объем отгруженных товаров собственного производства, выполненных работ и услуг собственными силами организаций по чистым видам деятельности (без субъектов малого предпринимательства и параметров неформальной деятельности) - Подраздел A-02: Лесоводство и лесозаготовки</w:t>
            </w:r>
          </w:p>
        </w:tc>
        <w:tc>
          <w:tcPr>
            <w:tcW w:w="238"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тыс. руб.</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695 744,90</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303 622,00</w:t>
            </w:r>
          </w:p>
        </w:tc>
        <w:tc>
          <w:tcPr>
            <w:tcW w:w="421"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341 574,75</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341 574,75</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356 945,61</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363 777,11</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373 722,06</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388 150,18</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392 034,44</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414 932,54</w:t>
            </w:r>
          </w:p>
        </w:tc>
      </w:tr>
      <w:tr w:rsidR="00E136C1" w:rsidRPr="00E136C1" w:rsidTr="001B2A6A">
        <w:trPr>
          <w:trHeight w:val="20"/>
        </w:trPr>
        <w:tc>
          <w:tcPr>
            <w:tcW w:w="356" w:type="pct"/>
            <w:tcBorders>
              <w:top w:val="nil"/>
              <w:left w:val="single" w:sz="4" w:space="0" w:color="6D6D6D"/>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9.93</w:t>
            </w:r>
          </w:p>
        </w:tc>
        <w:tc>
          <w:tcPr>
            <w:tcW w:w="80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Индекс производства, к соответствующему периоду предыдущего года - Подраздел A-02: Лесоводство и лесозаготовки</w:t>
            </w:r>
          </w:p>
        </w:tc>
        <w:tc>
          <w:tcPr>
            <w:tcW w:w="238"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58,10</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43,64</w:t>
            </w:r>
          </w:p>
        </w:tc>
        <w:tc>
          <w:tcPr>
            <w:tcW w:w="421"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112,50</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112,50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104,50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106,50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104,70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106,70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104,00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106,90</w:t>
            </w:r>
          </w:p>
        </w:tc>
      </w:tr>
      <w:tr w:rsidR="00E136C1" w:rsidRPr="00E136C1" w:rsidTr="001B2A6A">
        <w:trPr>
          <w:trHeight w:val="20"/>
        </w:trPr>
        <w:tc>
          <w:tcPr>
            <w:tcW w:w="356" w:type="pct"/>
            <w:tcBorders>
              <w:top w:val="nil"/>
              <w:left w:val="single" w:sz="4" w:space="0" w:color="6D6D6D"/>
              <w:bottom w:val="single" w:sz="4" w:space="0" w:color="6D6D6D"/>
              <w:right w:val="single" w:sz="4" w:space="0" w:color="6D6D6D"/>
            </w:tcBorders>
            <w:shd w:val="clear" w:color="auto" w:fill="auto"/>
            <w:hideMark/>
          </w:tcPr>
          <w:p w:rsidR="00E136C1" w:rsidRPr="00E136C1" w:rsidRDefault="00E136C1" w:rsidP="001B2A6A">
            <w:pPr>
              <w:spacing w:after="0" w:line="240" w:lineRule="auto"/>
              <w:rPr>
                <w:rFonts w:ascii="Arial" w:eastAsia="Times New Roman" w:hAnsi="Arial" w:cs="Arial"/>
                <w:b/>
                <w:bCs/>
                <w:color w:val="000000"/>
                <w:sz w:val="14"/>
                <w:szCs w:val="14"/>
                <w:lang w:eastAsia="ru-RU"/>
              </w:rPr>
            </w:pPr>
            <w:r w:rsidRPr="00E136C1">
              <w:rPr>
                <w:rFonts w:ascii="Arial" w:eastAsia="Times New Roman" w:hAnsi="Arial" w:cs="Arial"/>
                <w:b/>
                <w:bCs/>
                <w:color w:val="000000"/>
                <w:sz w:val="14"/>
                <w:szCs w:val="14"/>
                <w:lang w:eastAsia="ru-RU"/>
              </w:rPr>
              <w:t> </w:t>
            </w:r>
          </w:p>
        </w:tc>
        <w:tc>
          <w:tcPr>
            <w:tcW w:w="4644" w:type="pct"/>
            <w:gridSpan w:val="12"/>
            <w:tcBorders>
              <w:top w:val="single" w:sz="4" w:space="0" w:color="6D6D6D"/>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ind w:firstLineChars="100" w:firstLine="141"/>
              <w:rPr>
                <w:rFonts w:ascii="Arial" w:eastAsia="Times New Roman" w:hAnsi="Arial" w:cs="Arial"/>
                <w:b/>
                <w:bCs/>
                <w:color w:val="000000"/>
                <w:sz w:val="14"/>
                <w:szCs w:val="14"/>
                <w:lang w:eastAsia="ru-RU"/>
              </w:rPr>
            </w:pPr>
            <w:r w:rsidRPr="00E136C1">
              <w:rPr>
                <w:rFonts w:ascii="Arial" w:eastAsia="Times New Roman" w:hAnsi="Arial" w:cs="Arial"/>
                <w:b/>
                <w:bCs/>
                <w:color w:val="000000"/>
                <w:sz w:val="14"/>
                <w:szCs w:val="14"/>
                <w:lang w:eastAsia="ru-RU"/>
              </w:rPr>
              <w:t>Малое предпринимательство</w:t>
            </w:r>
          </w:p>
        </w:tc>
      </w:tr>
      <w:tr w:rsidR="00E136C1" w:rsidRPr="00E136C1" w:rsidTr="001B2A6A">
        <w:trPr>
          <w:trHeight w:val="20"/>
        </w:trPr>
        <w:tc>
          <w:tcPr>
            <w:tcW w:w="356" w:type="pct"/>
            <w:tcBorders>
              <w:top w:val="nil"/>
              <w:left w:val="single" w:sz="4" w:space="0" w:color="6D6D6D"/>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10.20</w:t>
            </w:r>
          </w:p>
        </w:tc>
        <w:tc>
          <w:tcPr>
            <w:tcW w:w="80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Количество организаций малого предпринимательства, включая микропредприятия (юридических лиц), на конец периода</w:t>
            </w:r>
          </w:p>
        </w:tc>
        <w:tc>
          <w:tcPr>
            <w:tcW w:w="238"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ед.</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228,00</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201,00</w:t>
            </w:r>
          </w:p>
        </w:tc>
        <w:tc>
          <w:tcPr>
            <w:tcW w:w="421"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203,00</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203,00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204,00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204,00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205,00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205,00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206,00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206,00</w:t>
            </w:r>
          </w:p>
        </w:tc>
      </w:tr>
      <w:tr w:rsidR="00E136C1" w:rsidRPr="00E136C1" w:rsidTr="001B2A6A">
        <w:trPr>
          <w:trHeight w:val="20"/>
        </w:trPr>
        <w:tc>
          <w:tcPr>
            <w:tcW w:w="356" w:type="pct"/>
            <w:tcBorders>
              <w:top w:val="nil"/>
              <w:left w:val="single" w:sz="4" w:space="0" w:color="6D6D6D"/>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10.26</w:t>
            </w:r>
          </w:p>
        </w:tc>
        <w:tc>
          <w:tcPr>
            <w:tcW w:w="80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Количество индивидуальных предпринимателей, прошедших государственную регистрацию, на конец периода</w:t>
            </w:r>
          </w:p>
        </w:tc>
        <w:tc>
          <w:tcPr>
            <w:tcW w:w="238"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чел.</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1 158,00</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1 143,00</w:t>
            </w:r>
          </w:p>
        </w:tc>
        <w:tc>
          <w:tcPr>
            <w:tcW w:w="421"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1 147,00</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1 147,00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1 148,00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1 149,00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1 150,00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1 152,00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1 154,00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1 156,00</w:t>
            </w:r>
          </w:p>
        </w:tc>
      </w:tr>
      <w:tr w:rsidR="00E136C1" w:rsidRPr="00E136C1" w:rsidTr="001B2A6A">
        <w:trPr>
          <w:trHeight w:val="20"/>
        </w:trPr>
        <w:tc>
          <w:tcPr>
            <w:tcW w:w="356" w:type="pct"/>
            <w:tcBorders>
              <w:top w:val="nil"/>
              <w:left w:val="single" w:sz="4" w:space="0" w:color="6D6D6D"/>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10.27</w:t>
            </w:r>
          </w:p>
        </w:tc>
        <w:tc>
          <w:tcPr>
            <w:tcW w:w="80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 xml:space="preserve">Среднесписочная численность работников организаций малого предпринимательства, включая микропредприятия </w:t>
            </w:r>
            <w:r w:rsidRPr="00E136C1">
              <w:rPr>
                <w:rFonts w:ascii="Arial" w:eastAsia="Times New Roman" w:hAnsi="Arial" w:cs="Arial"/>
                <w:color w:val="000000"/>
                <w:sz w:val="14"/>
                <w:szCs w:val="14"/>
                <w:lang w:eastAsia="ru-RU"/>
              </w:rPr>
              <w:lastRenderedPageBreak/>
              <w:t>(юридических лиц), без внешних совместителей</w:t>
            </w:r>
          </w:p>
        </w:tc>
        <w:tc>
          <w:tcPr>
            <w:tcW w:w="238"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lastRenderedPageBreak/>
              <w:t>чел.</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2 016,00</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1 688,00</w:t>
            </w:r>
          </w:p>
        </w:tc>
        <w:tc>
          <w:tcPr>
            <w:tcW w:w="421"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1 692,00</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1 692,00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1 694,00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1 696,00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1 700,00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1 703,00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1 706,00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1 709,00</w:t>
            </w:r>
          </w:p>
        </w:tc>
      </w:tr>
      <w:tr w:rsidR="00E136C1" w:rsidRPr="00E136C1" w:rsidTr="001B2A6A">
        <w:trPr>
          <w:trHeight w:val="20"/>
        </w:trPr>
        <w:tc>
          <w:tcPr>
            <w:tcW w:w="356" w:type="pct"/>
            <w:tcBorders>
              <w:top w:val="nil"/>
              <w:left w:val="single" w:sz="4" w:space="0" w:color="6D6D6D"/>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lastRenderedPageBreak/>
              <w:t>10.29</w:t>
            </w:r>
          </w:p>
        </w:tc>
        <w:tc>
          <w:tcPr>
            <w:tcW w:w="80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Среднесписочная численность работников у индивидуальных предпринимателей</w:t>
            </w:r>
          </w:p>
        </w:tc>
        <w:tc>
          <w:tcPr>
            <w:tcW w:w="238"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чел.</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1 186,00</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1 215,00</w:t>
            </w:r>
          </w:p>
        </w:tc>
        <w:tc>
          <w:tcPr>
            <w:tcW w:w="421"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1 239,00</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1 239,00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1 240,00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1 241,00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1 242,00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1 243,00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1 245,00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1 248,00</w:t>
            </w:r>
          </w:p>
        </w:tc>
      </w:tr>
      <w:tr w:rsidR="00E136C1" w:rsidRPr="00E136C1" w:rsidTr="001B2A6A">
        <w:trPr>
          <w:trHeight w:val="20"/>
        </w:trPr>
        <w:tc>
          <w:tcPr>
            <w:tcW w:w="356" w:type="pct"/>
            <w:tcBorders>
              <w:top w:val="nil"/>
              <w:left w:val="single" w:sz="4" w:space="0" w:color="6D6D6D"/>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10.30</w:t>
            </w:r>
          </w:p>
        </w:tc>
        <w:tc>
          <w:tcPr>
            <w:tcW w:w="80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Среднесписочная численность работников крестьянских (фермерских) хозяйств</w:t>
            </w:r>
          </w:p>
        </w:tc>
        <w:tc>
          <w:tcPr>
            <w:tcW w:w="238"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чел.</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20,00</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16,00</w:t>
            </w:r>
          </w:p>
        </w:tc>
        <w:tc>
          <w:tcPr>
            <w:tcW w:w="421"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16,00</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16,00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16,00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16,00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16,00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16,00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16,00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16,00</w:t>
            </w:r>
          </w:p>
        </w:tc>
      </w:tr>
      <w:tr w:rsidR="00E136C1" w:rsidRPr="00E136C1" w:rsidTr="001B2A6A">
        <w:trPr>
          <w:trHeight w:val="20"/>
        </w:trPr>
        <w:tc>
          <w:tcPr>
            <w:tcW w:w="356" w:type="pct"/>
            <w:tcBorders>
              <w:top w:val="nil"/>
              <w:left w:val="single" w:sz="4" w:space="0" w:color="6D6D6D"/>
              <w:bottom w:val="single" w:sz="4" w:space="0" w:color="6D6D6D"/>
              <w:right w:val="single" w:sz="4" w:space="0" w:color="6D6D6D"/>
            </w:tcBorders>
            <w:shd w:val="clear" w:color="auto" w:fill="auto"/>
            <w:hideMark/>
          </w:tcPr>
          <w:p w:rsidR="00E136C1" w:rsidRPr="00E136C1" w:rsidRDefault="00E136C1" w:rsidP="001B2A6A">
            <w:pPr>
              <w:spacing w:after="0" w:line="240" w:lineRule="auto"/>
              <w:rPr>
                <w:rFonts w:ascii="Arial" w:eastAsia="Times New Roman" w:hAnsi="Arial" w:cs="Arial"/>
                <w:b/>
                <w:bCs/>
                <w:color w:val="000000"/>
                <w:sz w:val="14"/>
                <w:szCs w:val="14"/>
                <w:lang w:eastAsia="ru-RU"/>
              </w:rPr>
            </w:pPr>
            <w:r w:rsidRPr="00E136C1">
              <w:rPr>
                <w:rFonts w:ascii="Arial" w:eastAsia="Times New Roman" w:hAnsi="Arial" w:cs="Arial"/>
                <w:b/>
                <w:bCs/>
                <w:color w:val="000000"/>
                <w:sz w:val="14"/>
                <w:szCs w:val="14"/>
                <w:lang w:eastAsia="ru-RU"/>
              </w:rPr>
              <w:t> </w:t>
            </w:r>
          </w:p>
        </w:tc>
        <w:tc>
          <w:tcPr>
            <w:tcW w:w="4644" w:type="pct"/>
            <w:gridSpan w:val="12"/>
            <w:tcBorders>
              <w:top w:val="single" w:sz="4" w:space="0" w:color="6D6D6D"/>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ind w:firstLineChars="100" w:firstLine="141"/>
              <w:rPr>
                <w:rFonts w:ascii="Arial" w:eastAsia="Times New Roman" w:hAnsi="Arial" w:cs="Arial"/>
                <w:b/>
                <w:bCs/>
                <w:color w:val="000000"/>
                <w:sz w:val="14"/>
                <w:szCs w:val="14"/>
                <w:lang w:eastAsia="ru-RU"/>
              </w:rPr>
            </w:pPr>
            <w:r w:rsidRPr="00E136C1">
              <w:rPr>
                <w:rFonts w:ascii="Arial" w:eastAsia="Times New Roman" w:hAnsi="Arial" w:cs="Arial"/>
                <w:b/>
                <w:bCs/>
                <w:color w:val="000000"/>
                <w:sz w:val="14"/>
                <w:szCs w:val="14"/>
                <w:lang w:eastAsia="ru-RU"/>
              </w:rPr>
              <w:t>Среднее предпринимательство</w:t>
            </w:r>
          </w:p>
        </w:tc>
      </w:tr>
      <w:tr w:rsidR="00E136C1" w:rsidRPr="00E136C1" w:rsidTr="001B2A6A">
        <w:trPr>
          <w:trHeight w:val="20"/>
        </w:trPr>
        <w:tc>
          <w:tcPr>
            <w:tcW w:w="356" w:type="pct"/>
            <w:tcBorders>
              <w:top w:val="nil"/>
              <w:left w:val="single" w:sz="4" w:space="0" w:color="6D6D6D"/>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10.62</w:t>
            </w:r>
          </w:p>
        </w:tc>
        <w:tc>
          <w:tcPr>
            <w:tcW w:w="80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Количество средних организаций, на конец периода</w:t>
            </w:r>
          </w:p>
        </w:tc>
        <w:tc>
          <w:tcPr>
            <w:tcW w:w="238"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ед.</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1,00</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2,00</w:t>
            </w:r>
          </w:p>
        </w:tc>
        <w:tc>
          <w:tcPr>
            <w:tcW w:w="421"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1,00</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1,00</w:t>
            </w:r>
          </w:p>
        </w:tc>
      </w:tr>
      <w:tr w:rsidR="00E136C1" w:rsidRPr="00E136C1" w:rsidTr="001B2A6A">
        <w:trPr>
          <w:trHeight w:val="20"/>
        </w:trPr>
        <w:tc>
          <w:tcPr>
            <w:tcW w:w="356" w:type="pct"/>
            <w:tcBorders>
              <w:top w:val="nil"/>
              <w:left w:val="single" w:sz="4" w:space="0" w:color="6D6D6D"/>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10.64</w:t>
            </w:r>
          </w:p>
        </w:tc>
        <w:tc>
          <w:tcPr>
            <w:tcW w:w="80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Среднесписочная численность работников средних организаций (без внешних совместителей)</w:t>
            </w:r>
          </w:p>
        </w:tc>
        <w:tc>
          <w:tcPr>
            <w:tcW w:w="238"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чел.</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9,00</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193,00</w:t>
            </w:r>
          </w:p>
        </w:tc>
        <w:tc>
          <w:tcPr>
            <w:tcW w:w="421"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184,00</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184,00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184,00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184,00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184,00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184,00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184,00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184,00</w:t>
            </w:r>
          </w:p>
        </w:tc>
      </w:tr>
      <w:tr w:rsidR="00E136C1" w:rsidRPr="00E136C1" w:rsidTr="001B2A6A">
        <w:trPr>
          <w:trHeight w:val="20"/>
        </w:trPr>
        <w:tc>
          <w:tcPr>
            <w:tcW w:w="356" w:type="pct"/>
            <w:tcBorders>
              <w:top w:val="nil"/>
              <w:left w:val="single" w:sz="4" w:space="0" w:color="6D6D6D"/>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10.67</w:t>
            </w:r>
          </w:p>
        </w:tc>
        <w:tc>
          <w:tcPr>
            <w:tcW w:w="80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Оборот средних организаций по хозяйственным видам деятельности</w:t>
            </w:r>
          </w:p>
        </w:tc>
        <w:tc>
          <w:tcPr>
            <w:tcW w:w="238"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тыс. руб.</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17 265,23</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56 700,00</w:t>
            </w:r>
          </w:p>
        </w:tc>
        <w:tc>
          <w:tcPr>
            <w:tcW w:w="421"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42 581,00</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42 581,00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45 135,00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45 561,00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47 629,00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47 840,00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49 772,00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50 002,00</w:t>
            </w:r>
          </w:p>
        </w:tc>
      </w:tr>
      <w:tr w:rsidR="00E136C1" w:rsidRPr="00E136C1" w:rsidTr="001B2A6A">
        <w:trPr>
          <w:trHeight w:val="20"/>
        </w:trPr>
        <w:tc>
          <w:tcPr>
            <w:tcW w:w="356" w:type="pct"/>
            <w:tcBorders>
              <w:top w:val="nil"/>
              <w:left w:val="single" w:sz="4" w:space="0" w:color="6D6D6D"/>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10.72</w:t>
            </w:r>
          </w:p>
        </w:tc>
        <w:tc>
          <w:tcPr>
            <w:tcW w:w="80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Объем инвестиций в основной капитал средних организаций</w:t>
            </w:r>
          </w:p>
        </w:tc>
        <w:tc>
          <w:tcPr>
            <w:tcW w:w="238"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тыс. руб.</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0,00</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98 400,00</w:t>
            </w:r>
          </w:p>
        </w:tc>
        <w:tc>
          <w:tcPr>
            <w:tcW w:w="421"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102 828,00</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102 828,00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110 025,90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110 437,27</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116 077,40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116 511,32</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121 300,90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121 754,33</w:t>
            </w:r>
          </w:p>
        </w:tc>
      </w:tr>
      <w:tr w:rsidR="00E136C1" w:rsidRPr="00E136C1" w:rsidTr="001B2A6A">
        <w:trPr>
          <w:trHeight w:val="20"/>
        </w:trPr>
        <w:tc>
          <w:tcPr>
            <w:tcW w:w="356" w:type="pct"/>
            <w:tcBorders>
              <w:top w:val="nil"/>
              <w:left w:val="single" w:sz="4" w:space="0" w:color="6D6D6D"/>
              <w:bottom w:val="single" w:sz="4" w:space="0" w:color="6D6D6D"/>
              <w:right w:val="single" w:sz="4" w:space="0" w:color="6D6D6D"/>
            </w:tcBorders>
            <w:shd w:val="clear" w:color="auto" w:fill="auto"/>
            <w:hideMark/>
          </w:tcPr>
          <w:p w:rsidR="00E136C1" w:rsidRPr="00E136C1" w:rsidRDefault="00E136C1" w:rsidP="001B2A6A">
            <w:pPr>
              <w:spacing w:after="0" w:line="240" w:lineRule="auto"/>
              <w:rPr>
                <w:rFonts w:ascii="Arial" w:eastAsia="Times New Roman" w:hAnsi="Arial" w:cs="Arial"/>
                <w:b/>
                <w:bCs/>
                <w:color w:val="000000"/>
                <w:sz w:val="14"/>
                <w:szCs w:val="14"/>
                <w:lang w:eastAsia="ru-RU"/>
              </w:rPr>
            </w:pPr>
            <w:r w:rsidRPr="00E136C1">
              <w:rPr>
                <w:rFonts w:ascii="Arial" w:eastAsia="Times New Roman" w:hAnsi="Arial" w:cs="Arial"/>
                <w:b/>
                <w:bCs/>
                <w:color w:val="000000"/>
                <w:sz w:val="14"/>
                <w:szCs w:val="14"/>
                <w:lang w:eastAsia="ru-RU"/>
              </w:rPr>
              <w:t>11</w:t>
            </w:r>
          </w:p>
        </w:tc>
        <w:tc>
          <w:tcPr>
            <w:tcW w:w="4644" w:type="pct"/>
            <w:gridSpan w:val="12"/>
            <w:tcBorders>
              <w:top w:val="single" w:sz="4" w:space="0" w:color="6D6D6D"/>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rPr>
                <w:rFonts w:ascii="Arial" w:eastAsia="Times New Roman" w:hAnsi="Arial" w:cs="Arial"/>
                <w:b/>
                <w:bCs/>
                <w:color w:val="000000"/>
                <w:sz w:val="14"/>
                <w:szCs w:val="14"/>
                <w:lang w:eastAsia="ru-RU"/>
              </w:rPr>
            </w:pPr>
            <w:r w:rsidRPr="00E136C1">
              <w:rPr>
                <w:rFonts w:ascii="Arial" w:eastAsia="Times New Roman" w:hAnsi="Arial" w:cs="Arial"/>
                <w:b/>
                <w:bCs/>
                <w:color w:val="000000"/>
                <w:sz w:val="14"/>
                <w:szCs w:val="14"/>
                <w:lang w:eastAsia="ru-RU"/>
              </w:rPr>
              <w:t>Инвестиции</w:t>
            </w:r>
          </w:p>
        </w:tc>
      </w:tr>
      <w:tr w:rsidR="00E136C1" w:rsidRPr="00E136C1" w:rsidTr="001B2A6A">
        <w:trPr>
          <w:trHeight w:val="20"/>
        </w:trPr>
        <w:tc>
          <w:tcPr>
            <w:tcW w:w="356" w:type="pct"/>
            <w:tcBorders>
              <w:top w:val="nil"/>
              <w:left w:val="single" w:sz="4" w:space="0" w:color="6D6D6D"/>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11.1</w:t>
            </w:r>
          </w:p>
        </w:tc>
        <w:tc>
          <w:tcPr>
            <w:tcW w:w="80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Объем инвестиций в основной капитал за счет всех источников финансирования по полному кругу хозяйствующих субъектов</w:t>
            </w:r>
          </w:p>
        </w:tc>
        <w:tc>
          <w:tcPr>
            <w:tcW w:w="238"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тыс. руб.</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2 754 786,30</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2 128 046,00</w:t>
            </w:r>
          </w:p>
        </w:tc>
        <w:tc>
          <w:tcPr>
            <w:tcW w:w="421"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2 258 412,00</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2 258 412,00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2 344 076,90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2 443 055,27</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2 542 431,40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2 650 046,32</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2 734 511,15</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2 852 988,83</w:t>
            </w:r>
          </w:p>
        </w:tc>
      </w:tr>
      <w:tr w:rsidR="00E136C1" w:rsidRPr="00E136C1" w:rsidTr="001B2A6A">
        <w:trPr>
          <w:trHeight w:val="20"/>
        </w:trPr>
        <w:tc>
          <w:tcPr>
            <w:tcW w:w="356" w:type="pct"/>
            <w:tcBorders>
              <w:top w:val="nil"/>
              <w:left w:val="single" w:sz="4" w:space="0" w:color="6D6D6D"/>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11.3</w:t>
            </w:r>
          </w:p>
        </w:tc>
        <w:tc>
          <w:tcPr>
            <w:tcW w:w="80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Темп роста объема инвестиций в основной капитал за счет всех источников финансирования по полному кругу хозяйствующих субъектов в сопоставимых ценах, к соответствующему периоду предыдущего года</w:t>
            </w:r>
          </w:p>
        </w:tc>
        <w:tc>
          <w:tcPr>
            <w:tcW w:w="238"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63,27</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69,59</w:t>
            </w:r>
          </w:p>
        </w:tc>
        <w:tc>
          <w:tcPr>
            <w:tcW w:w="421"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96,92</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96,92</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96,46</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100,63</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101,84</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101,95</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102,73</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103,02</w:t>
            </w:r>
          </w:p>
        </w:tc>
      </w:tr>
      <w:tr w:rsidR="00E136C1" w:rsidRPr="00E136C1" w:rsidTr="001B2A6A">
        <w:trPr>
          <w:trHeight w:val="20"/>
        </w:trPr>
        <w:tc>
          <w:tcPr>
            <w:tcW w:w="356" w:type="pct"/>
            <w:tcBorders>
              <w:top w:val="nil"/>
              <w:left w:val="single" w:sz="4" w:space="0" w:color="6D6D6D"/>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11.13</w:t>
            </w:r>
          </w:p>
        </w:tc>
        <w:tc>
          <w:tcPr>
            <w:tcW w:w="80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w:t>
            </w:r>
          </w:p>
        </w:tc>
        <w:tc>
          <w:tcPr>
            <w:tcW w:w="238"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тыс. руб.</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2 804 507,00</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2 029 646,00</w:t>
            </w:r>
          </w:p>
        </w:tc>
        <w:tc>
          <w:tcPr>
            <w:tcW w:w="421"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2 155 483,53</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2 155 483,53</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2 234 051,00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2 312 617,99</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2 405 354,01</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2 498 089,99</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2 560 542,24</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2 622 994,50</w:t>
            </w:r>
          </w:p>
        </w:tc>
      </w:tr>
      <w:tr w:rsidR="00E136C1" w:rsidRPr="00E136C1" w:rsidTr="001B2A6A">
        <w:trPr>
          <w:trHeight w:val="20"/>
        </w:trPr>
        <w:tc>
          <w:tcPr>
            <w:tcW w:w="356" w:type="pct"/>
            <w:tcBorders>
              <w:top w:val="nil"/>
              <w:left w:val="single" w:sz="4" w:space="0" w:color="6D6D6D"/>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11.13.1</w:t>
            </w:r>
          </w:p>
        </w:tc>
        <w:tc>
          <w:tcPr>
            <w:tcW w:w="80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ind w:firstLineChars="100" w:firstLine="140"/>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A: Сельское, лесное хозяйство, охота, рыболовство и рыбоводство</w:t>
            </w:r>
          </w:p>
        </w:tc>
        <w:tc>
          <w:tcPr>
            <w:tcW w:w="238"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тыс. руб.</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46 919,00</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15 394,00</w:t>
            </w:r>
          </w:p>
        </w:tc>
        <w:tc>
          <w:tcPr>
            <w:tcW w:w="421"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17 549,16</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17 549,16</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18 128,28</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18 672,13</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19 419,02</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20 292,87</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20 800,19</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21 307,52</w:t>
            </w:r>
          </w:p>
        </w:tc>
      </w:tr>
      <w:tr w:rsidR="00E136C1" w:rsidRPr="00E136C1" w:rsidTr="001B2A6A">
        <w:trPr>
          <w:trHeight w:val="20"/>
        </w:trPr>
        <w:tc>
          <w:tcPr>
            <w:tcW w:w="356" w:type="pct"/>
            <w:tcBorders>
              <w:top w:val="nil"/>
              <w:left w:val="single" w:sz="4" w:space="0" w:color="6D6D6D"/>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11.13.2</w:t>
            </w:r>
          </w:p>
        </w:tc>
        <w:tc>
          <w:tcPr>
            <w:tcW w:w="80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ind w:firstLineChars="100" w:firstLine="140"/>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 xml:space="preserve">Объем инвестиций в основной капитал за счет всех источников финансирования (без субъектов </w:t>
            </w:r>
            <w:r w:rsidRPr="00E136C1">
              <w:rPr>
                <w:rFonts w:ascii="Arial" w:eastAsia="Times New Roman" w:hAnsi="Arial" w:cs="Arial"/>
                <w:color w:val="000000"/>
                <w:sz w:val="14"/>
                <w:szCs w:val="14"/>
                <w:lang w:eastAsia="ru-RU"/>
              </w:rPr>
              <w:lastRenderedPageBreak/>
              <w:t>малого предпринимательства и параметров неформальной деятельности) - Раздел B: Добыча полезных ископаемых</w:t>
            </w:r>
          </w:p>
        </w:tc>
        <w:tc>
          <w:tcPr>
            <w:tcW w:w="238"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lastRenderedPageBreak/>
              <w:t>тыс. руб.</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363 488,00</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131 196,00</w:t>
            </w:r>
          </w:p>
        </w:tc>
        <w:tc>
          <w:tcPr>
            <w:tcW w:w="421"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150 022,76</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150 022,76</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154 973,51</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160 012,15</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165 116,54</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171 721,20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176 014,23</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180 307,26</w:t>
            </w:r>
          </w:p>
        </w:tc>
      </w:tr>
      <w:tr w:rsidR="00E136C1" w:rsidRPr="00E136C1" w:rsidTr="001B2A6A">
        <w:trPr>
          <w:trHeight w:val="20"/>
        </w:trPr>
        <w:tc>
          <w:tcPr>
            <w:tcW w:w="356" w:type="pct"/>
            <w:tcBorders>
              <w:top w:val="nil"/>
              <w:left w:val="single" w:sz="4" w:space="0" w:color="6D6D6D"/>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lastRenderedPageBreak/>
              <w:t>11.13.3</w:t>
            </w:r>
          </w:p>
        </w:tc>
        <w:tc>
          <w:tcPr>
            <w:tcW w:w="80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ind w:firstLineChars="100" w:firstLine="140"/>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C: Обрабатывающие производства</w:t>
            </w:r>
          </w:p>
        </w:tc>
        <w:tc>
          <w:tcPr>
            <w:tcW w:w="238"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тыс. руб.</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1 601 618,00</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1 242 633,00</w:t>
            </w:r>
          </w:p>
        </w:tc>
        <w:tc>
          <w:tcPr>
            <w:tcW w:w="421"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1 414 737,67</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1 414 737,67</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1 466 567,34</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1 525 230,03</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1 592 659,97</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1 646 509,53</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1 687 672,27</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1 728 835,01</w:t>
            </w:r>
          </w:p>
        </w:tc>
      </w:tr>
      <w:tr w:rsidR="00E136C1" w:rsidRPr="00E136C1" w:rsidTr="001B2A6A">
        <w:trPr>
          <w:trHeight w:val="20"/>
        </w:trPr>
        <w:tc>
          <w:tcPr>
            <w:tcW w:w="356" w:type="pct"/>
            <w:tcBorders>
              <w:top w:val="nil"/>
              <w:left w:val="single" w:sz="4" w:space="0" w:color="6D6D6D"/>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11.13.4</w:t>
            </w:r>
          </w:p>
        </w:tc>
        <w:tc>
          <w:tcPr>
            <w:tcW w:w="80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ind w:firstLineChars="100" w:firstLine="140"/>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D: Обеспечение электрической энергией, газом и паром; кондиционирование воздуха</w:t>
            </w:r>
          </w:p>
        </w:tc>
        <w:tc>
          <w:tcPr>
            <w:tcW w:w="238"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тыс. руб.</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20 015,00</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88 568,00</w:t>
            </w:r>
          </w:p>
        </w:tc>
        <w:tc>
          <w:tcPr>
            <w:tcW w:w="421"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100 834,67</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100 834,67</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104 565,55</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108 748,17</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112 554,36</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118 182,08</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121 136,63</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124 091,18</w:t>
            </w:r>
          </w:p>
        </w:tc>
      </w:tr>
      <w:tr w:rsidR="00E136C1" w:rsidRPr="00E136C1" w:rsidTr="001B2A6A">
        <w:trPr>
          <w:trHeight w:val="20"/>
        </w:trPr>
        <w:tc>
          <w:tcPr>
            <w:tcW w:w="356" w:type="pct"/>
            <w:tcBorders>
              <w:top w:val="nil"/>
              <w:left w:val="single" w:sz="4" w:space="0" w:color="6D6D6D"/>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11.13.5</w:t>
            </w:r>
          </w:p>
        </w:tc>
        <w:tc>
          <w:tcPr>
            <w:tcW w:w="80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ind w:firstLineChars="100" w:firstLine="140"/>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E: Водоснабжение; водоотведение, организация сбора и утилизация отходов, деятельность по ликвидации загрязнений</w:t>
            </w:r>
          </w:p>
        </w:tc>
        <w:tc>
          <w:tcPr>
            <w:tcW w:w="238"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тыс. руб.</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18 585,00</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 </w:t>
            </w:r>
          </w:p>
        </w:tc>
        <w:tc>
          <w:tcPr>
            <w:tcW w:w="421"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 </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 </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 </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 </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 </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 </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 </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 </w:t>
            </w:r>
          </w:p>
        </w:tc>
      </w:tr>
      <w:tr w:rsidR="00E136C1" w:rsidRPr="00E136C1" w:rsidTr="001B2A6A">
        <w:trPr>
          <w:trHeight w:val="20"/>
        </w:trPr>
        <w:tc>
          <w:tcPr>
            <w:tcW w:w="356" w:type="pct"/>
            <w:tcBorders>
              <w:top w:val="nil"/>
              <w:left w:val="single" w:sz="4" w:space="0" w:color="6D6D6D"/>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11.13.6</w:t>
            </w:r>
          </w:p>
        </w:tc>
        <w:tc>
          <w:tcPr>
            <w:tcW w:w="80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ind w:firstLineChars="100" w:firstLine="140"/>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F: Строительство</w:t>
            </w:r>
          </w:p>
        </w:tc>
        <w:tc>
          <w:tcPr>
            <w:tcW w:w="238"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тыс. руб.</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3 139,00</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 </w:t>
            </w:r>
          </w:p>
        </w:tc>
        <w:tc>
          <w:tcPr>
            <w:tcW w:w="421"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 </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 </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 </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 </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 </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 </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 </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 </w:t>
            </w:r>
          </w:p>
        </w:tc>
      </w:tr>
      <w:tr w:rsidR="00E136C1" w:rsidRPr="00E136C1" w:rsidTr="001B2A6A">
        <w:trPr>
          <w:trHeight w:val="20"/>
        </w:trPr>
        <w:tc>
          <w:tcPr>
            <w:tcW w:w="356" w:type="pct"/>
            <w:tcBorders>
              <w:top w:val="nil"/>
              <w:left w:val="single" w:sz="4" w:space="0" w:color="6D6D6D"/>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11.13.7</w:t>
            </w:r>
          </w:p>
        </w:tc>
        <w:tc>
          <w:tcPr>
            <w:tcW w:w="80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ind w:firstLineChars="100" w:firstLine="140"/>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 xml:space="preserve">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G: Торговля оптовая и </w:t>
            </w:r>
            <w:r w:rsidRPr="00E136C1">
              <w:rPr>
                <w:rFonts w:ascii="Arial" w:eastAsia="Times New Roman" w:hAnsi="Arial" w:cs="Arial"/>
                <w:color w:val="000000"/>
                <w:sz w:val="14"/>
                <w:szCs w:val="14"/>
                <w:lang w:eastAsia="ru-RU"/>
              </w:rPr>
              <w:lastRenderedPageBreak/>
              <w:t>розничная; ремонт автотранспортных средств и мотоциклов</w:t>
            </w:r>
          </w:p>
        </w:tc>
        <w:tc>
          <w:tcPr>
            <w:tcW w:w="238"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lastRenderedPageBreak/>
              <w:t>тыс. руб.</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5 267,00</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8 008,00</w:t>
            </w:r>
          </w:p>
        </w:tc>
        <w:tc>
          <w:tcPr>
            <w:tcW w:w="421"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9 117,11</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9 117,11</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9 454,44</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9 650,15</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9 952,20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10 449,81</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10 711,05</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10 972,30</w:t>
            </w:r>
          </w:p>
        </w:tc>
      </w:tr>
      <w:tr w:rsidR="00E136C1" w:rsidRPr="00E136C1" w:rsidTr="001B2A6A">
        <w:trPr>
          <w:trHeight w:val="20"/>
        </w:trPr>
        <w:tc>
          <w:tcPr>
            <w:tcW w:w="356" w:type="pct"/>
            <w:tcBorders>
              <w:top w:val="nil"/>
              <w:left w:val="single" w:sz="4" w:space="0" w:color="6D6D6D"/>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lastRenderedPageBreak/>
              <w:t>11.13.8</w:t>
            </w:r>
          </w:p>
        </w:tc>
        <w:tc>
          <w:tcPr>
            <w:tcW w:w="80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ind w:firstLineChars="100" w:firstLine="140"/>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H: Транспортировка и хранение</w:t>
            </w:r>
          </w:p>
        </w:tc>
        <w:tc>
          <w:tcPr>
            <w:tcW w:w="238"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тыс. руб.</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29 913,00</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71 610,00</w:t>
            </w:r>
          </w:p>
        </w:tc>
        <w:tc>
          <w:tcPr>
            <w:tcW w:w="421"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81 527,99</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81 527,99</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84 544,52</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86 294,59</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88 995,61</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93 445,39</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95 781,53</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98 117,66</w:t>
            </w:r>
          </w:p>
        </w:tc>
      </w:tr>
      <w:tr w:rsidR="00E136C1" w:rsidRPr="00E136C1" w:rsidTr="001B2A6A">
        <w:trPr>
          <w:trHeight w:val="20"/>
        </w:trPr>
        <w:tc>
          <w:tcPr>
            <w:tcW w:w="356" w:type="pct"/>
            <w:tcBorders>
              <w:top w:val="nil"/>
              <w:left w:val="single" w:sz="4" w:space="0" w:color="6D6D6D"/>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11.13.9</w:t>
            </w:r>
          </w:p>
        </w:tc>
        <w:tc>
          <w:tcPr>
            <w:tcW w:w="80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ind w:firstLineChars="100" w:firstLine="140"/>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I: Гостиницы и рестораны</w:t>
            </w:r>
          </w:p>
        </w:tc>
        <w:tc>
          <w:tcPr>
            <w:tcW w:w="238"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тыс. руб.</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14,00</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 </w:t>
            </w:r>
          </w:p>
        </w:tc>
        <w:tc>
          <w:tcPr>
            <w:tcW w:w="421"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 </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 </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 </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 </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 </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 </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 </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 </w:t>
            </w:r>
          </w:p>
        </w:tc>
      </w:tr>
      <w:tr w:rsidR="00E136C1" w:rsidRPr="00E136C1" w:rsidTr="001B2A6A">
        <w:trPr>
          <w:trHeight w:val="20"/>
        </w:trPr>
        <w:tc>
          <w:tcPr>
            <w:tcW w:w="356" w:type="pct"/>
            <w:tcBorders>
              <w:top w:val="nil"/>
              <w:left w:val="single" w:sz="4" w:space="0" w:color="6D6D6D"/>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11.13.10</w:t>
            </w:r>
          </w:p>
        </w:tc>
        <w:tc>
          <w:tcPr>
            <w:tcW w:w="80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ind w:firstLineChars="100" w:firstLine="140"/>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J: Деятельность в области информации и связи</w:t>
            </w:r>
          </w:p>
        </w:tc>
        <w:tc>
          <w:tcPr>
            <w:tcW w:w="238"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тыс. руб.</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7 388,00</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2 563,00</w:t>
            </w:r>
          </w:p>
        </w:tc>
        <w:tc>
          <w:tcPr>
            <w:tcW w:w="421"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2 917,98</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2 917,98</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3 025,94</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3 088,58</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3 185,25</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3 344,51</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3 428,13</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3 511,74</w:t>
            </w:r>
          </w:p>
        </w:tc>
      </w:tr>
      <w:tr w:rsidR="00E136C1" w:rsidRPr="00E136C1" w:rsidTr="001B2A6A">
        <w:trPr>
          <w:trHeight w:val="20"/>
        </w:trPr>
        <w:tc>
          <w:tcPr>
            <w:tcW w:w="356" w:type="pct"/>
            <w:tcBorders>
              <w:top w:val="nil"/>
              <w:left w:val="single" w:sz="4" w:space="0" w:color="6D6D6D"/>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11.13.11</w:t>
            </w:r>
          </w:p>
        </w:tc>
        <w:tc>
          <w:tcPr>
            <w:tcW w:w="80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ind w:firstLineChars="100" w:firstLine="140"/>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K: Деятельность финансовая и страховая</w:t>
            </w:r>
          </w:p>
        </w:tc>
        <w:tc>
          <w:tcPr>
            <w:tcW w:w="238"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тыс. руб.</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17,00</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 </w:t>
            </w:r>
          </w:p>
        </w:tc>
        <w:tc>
          <w:tcPr>
            <w:tcW w:w="421"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 </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 </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 </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 </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 </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 </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 </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 </w:t>
            </w:r>
          </w:p>
        </w:tc>
      </w:tr>
      <w:tr w:rsidR="00E136C1" w:rsidRPr="00E136C1" w:rsidTr="001B2A6A">
        <w:trPr>
          <w:trHeight w:val="20"/>
        </w:trPr>
        <w:tc>
          <w:tcPr>
            <w:tcW w:w="356" w:type="pct"/>
            <w:tcBorders>
              <w:top w:val="nil"/>
              <w:left w:val="single" w:sz="4" w:space="0" w:color="6D6D6D"/>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11.13.12</w:t>
            </w:r>
          </w:p>
        </w:tc>
        <w:tc>
          <w:tcPr>
            <w:tcW w:w="80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ind w:firstLineChars="100" w:firstLine="140"/>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L: Деятельность по операциям с недвижимым имуществом</w:t>
            </w:r>
          </w:p>
        </w:tc>
        <w:tc>
          <w:tcPr>
            <w:tcW w:w="238"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тыс. руб.</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 </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 </w:t>
            </w:r>
          </w:p>
        </w:tc>
        <w:tc>
          <w:tcPr>
            <w:tcW w:w="421"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 </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 </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 </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 </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 </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 </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 </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 </w:t>
            </w:r>
          </w:p>
        </w:tc>
      </w:tr>
      <w:tr w:rsidR="00E136C1" w:rsidRPr="00E136C1" w:rsidTr="001B2A6A">
        <w:trPr>
          <w:trHeight w:val="20"/>
        </w:trPr>
        <w:tc>
          <w:tcPr>
            <w:tcW w:w="356" w:type="pct"/>
            <w:tcBorders>
              <w:top w:val="nil"/>
              <w:left w:val="single" w:sz="4" w:space="0" w:color="6D6D6D"/>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11.13.13</w:t>
            </w:r>
          </w:p>
        </w:tc>
        <w:tc>
          <w:tcPr>
            <w:tcW w:w="80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ind w:firstLineChars="100" w:firstLine="140"/>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 xml:space="preserve">Объем инвестиций в основной капитал за счет всех источников финансирования (без субъектов малого </w:t>
            </w:r>
            <w:r w:rsidRPr="00E136C1">
              <w:rPr>
                <w:rFonts w:ascii="Arial" w:eastAsia="Times New Roman" w:hAnsi="Arial" w:cs="Arial"/>
                <w:color w:val="000000"/>
                <w:sz w:val="14"/>
                <w:szCs w:val="14"/>
                <w:lang w:eastAsia="ru-RU"/>
              </w:rPr>
              <w:lastRenderedPageBreak/>
              <w:t>предпринимательства и параметров неформальной деятельности) - Раздел M: Деятельность профессиональная, научная и техническая</w:t>
            </w:r>
          </w:p>
        </w:tc>
        <w:tc>
          <w:tcPr>
            <w:tcW w:w="238"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lastRenderedPageBreak/>
              <w:t>тыс. руб.</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313 219,00</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19 563,00</w:t>
            </w:r>
          </w:p>
        </w:tc>
        <w:tc>
          <w:tcPr>
            <w:tcW w:w="421"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22 272,00</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22 272,00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23 096,56</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23 574,66</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24 312,54</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25 528,17</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26 166,37</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26 804,58</w:t>
            </w:r>
          </w:p>
        </w:tc>
      </w:tr>
      <w:tr w:rsidR="00E136C1" w:rsidRPr="00E136C1" w:rsidTr="001B2A6A">
        <w:trPr>
          <w:trHeight w:val="20"/>
        </w:trPr>
        <w:tc>
          <w:tcPr>
            <w:tcW w:w="356" w:type="pct"/>
            <w:tcBorders>
              <w:top w:val="nil"/>
              <w:left w:val="single" w:sz="4" w:space="0" w:color="6D6D6D"/>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lastRenderedPageBreak/>
              <w:t>11.13.14</w:t>
            </w:r>
          </w:p>
        </w:tc>
        <w:tc>
          <w:tcPr>
            <w:tcW w:w="80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ind w:firstLineChars="100" w:firstLine="140"/>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N: Деятельность административная и сопутствующие дополнительные услуги</w:t>
            </w:r>
          </w:p>
        </w:tc>
        <w:tc>
          <w:tcPr>
            <w:tcW w:w="238"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тыс. руб.</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2 460,00</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5 951,00</w:t>
            </w:r>
          </w:p>
        </w:tc>
        <w:tc>
          <w:tcPr>
            <w:tcW w:w="421"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6 775,21</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6 775,21</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7 025,90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7 171,33</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7 395,80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7 765,58</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7 959,72</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8 153,86</w:t>
            </w:r>
          </w:p>
        </w:tc>
      </w:tr>
      <w:tr w:rsidR="00E136C1" w:rsidRPr="00E136C1" w:rsidTr="001B2A6A">
        <w:trPr>
          <w:trHeight w:val="20"/>
        </w:trPr>
        <w:tc>
          <w:tcPr>
            <w:tcW w:w="356" w:type="pct"/>
            <w:tcBorders>
              <w:top w:val="nil"/>
              <w:left w:val="single" w:sz="4" w:space="0" w:color="6D6D6D"/>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11.13.15</w:t>
            </w:r>
          </w:p>
        </w:tc>
        <w:tc>
          <w:tcPr>
            <w:tcW w:w="80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ind w:firstLineChars="100" w:firstLine="140"/>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O: Государственное управление и обеспечение военной безопасности; социальное обеспечение</w:t>
            </w:r>
          </w:p>
        </w:tc>
        <w:tc>
          <w:tcPr>
            <w:tcW w:w="238"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тыс. руб.</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17 703,00</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17 474,00</w:t>
            </w:r>
          </w:p>
        </w:tc>
        <w:tc>
          <w:tcPr>
            <w:tcW w:w="421"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19 894,15</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19 894,15</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20 630,23</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21 057,28</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21 716,37</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22 802,19</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23 372,24</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23 942,30</w:t>
            </w:r>
          </w:p>
        </w:tc>
      </w:tr>
      <w:tr w:rsidR="00E136C1" w:rsidRPr="00E136C1" w:rsidTr="001B2A6A">
        <w:trPr>
          <w:trHeight w:val="20"/>
        </w:trPr>
        <w:tc>
          <w:tcPr>
            <w:tcW w:w="356" w:type="pct"/>
            <w:tcBorders>
              <w:top w:val="nil"/>
              <w:left w:val="single" w:sz="4" w:space="0" w:color="6D6D6D"/>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11.13.16</w:t>
            </w:r>
          </w:p>
        </w:tc>
        <w:tc>
          <w:tcPr>
            <w:tcW w:w="80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ind w:firstLineChars="100" w:firstLine="140"/>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P: Образование</w:t>
            </w:r>
          </w:p>
        </w:tc>
        <w:tc>
          <w:tcPr>
            <w:tcW w:w="238"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тыс. руб.</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237 465,00</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89 154,00</w:t>
            </w:r>
          </w:p>
        </w:tc>
        <w:tc>
          <w:tcPr>
            <w:tcW w:w="421"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101 501,83</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101 501,83</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105 257,40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107 436,22</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110 798,98</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116 338,93</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119 247,40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122 155,87</w:t>
            </w:r>
          </w:p>
        </w:tc>
      </w:tr>
      <w:tr w:rsidR="00E136C1" w:rsidRPr="00E136C1" w:rsidTr="001B2A6A">
        <w:trPr>
          <w:trHeight w:val="20"/>
        </w:trPr>
        <w:tc>
          <w:tcPr>
            <w:tcW w:w="356" w:type="pct"/>
            <w:tcBorders>
              <w:top w:val="nil"/>
              <w:left w:val="single" w:sz="4" w:space="0" w:color="6D6D6D"/>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11.13.17</w:t>
            </w:r>
          </w:p>
        </w:tc>
        <w:tc>
          <w:tcPr>
            <w:tcW w:w="80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ind w:firstLineChars="100" w:firstLine="140"/>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Q: Деятельность в области здравоохранения и социальных услуг</w:t>
            </w:r>
          </w:p>
        </w:tc>
        <w:tc>
          <w:tcPr>
            <w:tcW w:w="238"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тыс. руб.</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128 077,00</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104 719,00</w:t>
            </w:r>
          </w:p>
        </w:tc>
        <w:tc>
          <w:tcPr>
            <w:tcW w:w="421"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119 222,58</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119 222,58</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123 633,82</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126 193,04</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130 142,88</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136 650,02</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140 066,27</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143 482,52</w:t>
            </w:r>
          </w:p>
        </w:tc>
      </w:tr>
      <w:tr w:rsidR="00E136C1" w:rsidRPr="00E136C1" w:rsidTr="001B2A6A">
        <w:trPr>
          <w:trHeight w:val="20"/>
        </w:trPr>
        <w:tc>
          <w:tcPr>
            <w:tcW w:w="356" w:type="pct"/>
            <w:tcBorders>
              <w:top w:val="nil"/>
              <w:left w:val="single" w:sz="4" w:space="0" w:color="6D6D6D"/>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11.13.18</w:t>
            </w:r>
          </w:p>
        </w:tc>
        <w:tc>
          <w:tcPr>
            <w:tcW w:w="80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ind w:firstLineChars="100" w:firstLine="140"/>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 xml:space="preserve">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w:t>
            </w:r>
            <w:r w:rsidRPr="00E136C1">
              <w:rPr>
                <w:rFonts w:ascii="Arial" w:eastAsia="Times New Roman" w:hAnsi="Arial" w:cs="Arial"/>
                <w:color w:val="000000"/>
                <w:sz w:val="14"/>
                <w:szCs w:val="14"/>
                <w:lang w:eastAsia="ru-RU"/>
              </w:rPr>
              <w:lastRenderedPageBreak/>
              <w:t>Раздел R: Деятельность в области культуры, спорта, организации досуга и развлечений</w:t>
            </w:r>
          </w:p>
        </w:tc>
        <w:tc>
          <w:tcPr>
            <w:tcW w:w="238"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lastRenderedPageBreak/>
              <w:t>тыс. руб.</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9 220,00</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95 837,00</w:t>
            </w:r>
          </w:p>
        </w:tc>
        <w:tc>
          <w:tcPr>
            <w:tcW w:w="421"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109 110,42</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109 110,42</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113 147,51</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115 489,66</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119 104,49</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125 059,71</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128 186,21</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131 312,70</w:t>
            </w:r>
          </w:p>
        </w:tc>
      </w:tr>
      <w:tr w:rsidR="00E136C1" w:rsidRPr="00E136C1" w:rsidTr="001B2A6A">
        <w:trPr>
          <w:trHeight w:val="20"/>
        </w:trPr>
        <w:tc>
          <w:tcPr>
            <w:tcW w:w="356" w:type="pct"/>
            <w:tcBorders>
              <w:top w:val="nil"/>
              <w:left w:val="single" w:sz="4" w:space="0" w:color="6D6D6D"/>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lastRenderedPageBreak/>
              <w:t>11.13.19</w:t>
            </w:r>
          </w:p>
        </w:tc>
        <w:tc>
          <w:tcPr>
            <w:tcW w:w="80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ind w:firstLineChars="100" w:firstLine="140"/>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S: Предоставление прочих видов услуг</w:t>
            </w:r>
          </w:p>
        </w:tc>
        <w:tc>
          <w:tcPr>
            <w:tcW w:w="238"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тыс. руб.</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 </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 </w:t>
            </w:r>
          </w:p>
        </w:tc>
        <w:tc>
          <w:tcPr>
            <w:tcW w:w="421"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 </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 </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 </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 </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 </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 </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 </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1"/>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 </w:t>
            </w:r>
          </w:p>
        </w:tc>
      </w:tr>
      <w:tr w:rsidR="00E136C1" w:rsidRPr="00E136C1" w:rsidTr="001B2A6A">
        <w:trPr>
          <w:trHeight w:val="20"/>
        </w:trPr>
        <w:tc>
          <w:tcPr>
            <w:tcW w:w="356" w:type="pct"/>
            <w:tcBorders>
              <w:top w:val="nil"/>
              <w:left w:val="single" w:sz="4" w:space="0" w:color="6D6D6D"/>
              <w:bottom w:val="single" w:sz="4" w:space="0" w:color="6D6D6D"/>
              <w:right w:val="single" w:sz="4" w:space="0" w:color="6D6D6D"/>
            </w:tcBorders>
            <w:shd w:val="clear" w:color="auto" w:fill="auto"/>
            <w:hideMark/>
          </w:tcPr>
          <w:p w:rsidR="00E136C1" w:rsidRPr="00E136C1" w:rsidRDefault="00E136C1" w:rsidP="001B2A6A">
            <w:pPr>
              <w:spacing w:after="0" w:line="240" w:lineRule="auto"/>
              <w:rPr>
                <w:rFonts w:ascii="Arial" w:eastAsia="Times New Roman" w:hAnsi="Arial" w:cs="Arial"/>
                <w:b/>
                <w:bCs/>
                <w:color w:val="000000"/>
                <w:sz w:val="14"/>
                <w:szCs w:val="14"/>
                <w:lang w:eastAsia="ru-RU"/>
              </w:rPr>
            </w:pPr>
            <w:r w:rsidRPr="00E136C1">
              <w:rPr>
                <w:rFonts w:ascii="Arial" w:eastAsia="Times New Roman" w:hAnsi="Arial" w:cs="Arial"/>
                <w:b/>
                <w:bCs/>
                <w:color w:val="000000"/>
                <w:sz w:val="14"/>
                <w:szCs w:val="14"/>
                <w:lang w:eastAsia="ru-RU"/>
              </w:rPr>
              <w:t>12</w:t>
            </w:r>
          </w:p>
        </w:tc>
        <w:tc>
          <w:tcPr>
            <w:tcW w:w="4644" w:type="pct"/>
            <w:gridSpan w:val="12"/>
            <w:tcBorders>
              <w:top w:val="single" w:sz="4" w:space="0" w:color="6D6D6D"/>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rPr>
                <w:rFonts w:ascii="Arial" w:eastAsia="Times New Roman" w:hAnsi="Arial" w:cs="Arial"/>
                <w:b/>
                <w:bCs/>
                <w:color w:val="000000"/>
                <w:sz w:val="14"/>
                <w:szCs w:val="14"/>
                <w:lang w:eastAsia="ru-RU"/>
              </w:rPr>
            </w:pPr>
            <w:r w:rsidRPr="00E136C1">
              <w:rPr>
                <w:rFonts w:ascii="Arial" w:eastAsia="Times New Roman" w:hAnsi="Arial" w:cs="Arial"/>
                <w:b/>
                <w:bCs/>
                <w:color w:val="000000"/>
                <w:sz w:val="14"/>
                <w:szCs w:val="14"/>
                <w:lang w:eastAsia="ru-RU"/>
              </w:rPr>
              <w:t>Строительство</w:t>
            </w:r>
          </w:p>
        </w:tc>
      </w:tr>
      <w:tr w:rsidR="00E136C1" w:rsidRPr="00E136C1" w:rsidTr="001B2A6A">
        <w:trPr>
          <w:trHeight w:val="20"/>
        </w:trPr>
        <w:tc>
          <w:tcPr>
            <w:tcW w:w="356" w:type="pct"/>
            <w:tcBorders>
              <w:top w:val="nil"/>
              <w:left w:val="single" w:sz="4" w:space="0" w:color="6D6D6D"/>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12.10</w:t>
            </w:r>
          </w:p>
        </w:tc>
        <w:tc>
          <w:tcPr>
            <w:tcW w:w="80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Общая площадь жилых домов, введенных в эксплуатацию за счет всех источников финансирования в отчетном периоде</w:t>
            </w:r>
          </w:p>
        </w:tc>
        <w:tc>
          <w:tcPr>
            <w:tcW w:w="238"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кв. м.</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9 412,00</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8 612,00</w:t>
            </w:r>
          </w:p>
        </w:tc>
        <w:tc>
          <w:tcPr>
            <w:tcW w:w="421"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4 369,00</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5 000,00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5 000,00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5 000,00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5 000,00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5 000,00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5 000,00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5 000,00</w:t>
            </w:r>
          </w:p>
        </w:tc>
      </w:tr>
      <w:tr w:rsidR="00E136C1" w:rsidRPr="00E136C1" w:rsidTr="001B2A6A">
        <w:trPr>
          <w:trHeight w:val="20"/>
        </w:trPr>
        <w:tc>
          <w:tcPr>
            <w:tcW w:w="356" w:type="pct"/>
            <w:tcBorders>
              <w:top w:val="nil"/>
              <w:left w:val="single" w:sz="4" w:space="0" w:color="6D6D6D"/>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12.11</w:t>
            </w:r>
          </w:p>
        </w:tc>
        <w:tc>
          <w:tcPr>
            <w:tcW w:w="80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Темп роста объема общей площади жилых домов, введенных в эксплуатацию в отчетном периоде за счет всех источников финансирования, к соответствующему периоду предыдущего года</w:t>
            </w:r>
          </w:p>
        </w:tc>
        <w:tc>
          <w:tcPr>
            <w:tcW w:w="238"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126,10</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91,50</w:t>
            </w:r>
          </w:p>
        </w:tc>
        <w:tc>
          <w:tcPr>
            <w:tcW w:w="421"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111,74</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58,06</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100,00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100,00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100,00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100,00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100,00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100,00</w:t>
            </w:r>
          </w:p>
        </w:tc>
      </w:tr>
      <w:tr w:rsidR="00E136C1" w:rsidRPr="00E136C1" w:rsidTr="001B2A6A">
        <w:trPr>
          <w:trHeight w:val="20"/>
        </w:trPr>
        <w:tc>
          <w:tcPr>
            <w:tcW w:w="356" w:type="pct"/>
            <w:tcBorders>
              <w:top w:val="nil"/>
              <w:left w:val="single" w:sz="4" w:space="0" w:color="6D6D6D"/>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13.5</w:t>
            </w:r>
          </w:p>
        </w:tc>
        <w:tc>
          <w:tcPr>
            <w:tcW w:w="80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Налогооблагаемая база для исчисления налога на прибыль</w:t>
            </w:r>
          </w:p>
        </w:tc>
        <w:tc>
          <w:tcPr>
            <w:tcW w:w="238"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тыс. руб.</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897 143,00</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2 947 960,00</w:t>
            </w:r>
          </w:p>
        </w:tc>
        <w:tc>
          <w:tcPr>
            <w:tcW w:w="421"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sz w:val="14"/>
                <w:szCs w:val="14"/>
                <w:lang w:eastAsia="ru-RU"/>
              </w:rPr>
            </w:pPr>
            <w:r w:rsidRPr="00E136C1">
              <w:rPr>
                <w:rFonts w:ascii="Arial" w:eastAsia="Times New Roman" w:hAnsi="Arial" w:cs="Arial"/>
                <w:sz w:val="14"/>
                <w:szCs w:val="14"/>
                <w:lang w:eastAsia="ru-RU"/>
              </w:rPr>
              <w:t>1 280 912,50</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1 588 235,00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1 082 353,00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1 476 471,00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1 117 647,00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1 635 294,00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1 147 059,00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1 781 176,00</w:t>
            </w:r>
          </w:p>
        </w:tc>
      </w:tr>
      <w:tr w:rsidR="00E136C1" w:rsidRPr="00E136C1" w:rsidTr="001B2A6A">
        <w:trPr>
          <w:trHeight w:val="20"/>
        </w:trPr>
        <w:tc>
          <w:tcPr>
            <w:tcW w:w="356" w:type="pct"/>
            <w:tcBorders>
              <w:top w:val="nil"/>
              <w:left w:val="single" w:sz="4" w:space="0" w:color="6D6D6D"/>
              <w:bottom w:val="single" w:sz="4" w:space="0" w:color="6D6D6D"/>
              <w:right w:val="single" w:sz="4" w:space="0" w:color="6D6D6D"/>
            </w:tcBorders>
            <w:shd w:val="clear" w:color="auto" w:fill="auto"/>
            <w:hideMark/>
          </w:tcPr>
          <w:p w:rsidR="00E136C1" w:rsidRPr="00E136C1" w:rsidRDefault="00E136C1" w:rsidP="001B2A6A">
            <w:pPr>
              <w:spacing w:after="0" w:line="240" w:lineRule="auto"/>
              <w:rPr>
                <w:rFonts w:ascii="Arial" w:eastAsia="Times New Roman" w:hAnsi="Arial" w:cs="Arial"/>
                <w:b/>
                <w:bCs/>
                <w:color w:val="000000"/>
                <w:sz w:val="14"/>
                <w:szCs w:val="14"/>
                <w:lang w:eastAsia="ru-RU"/>
              </w:rPr>
            </w:pPr>
            <w:r w:rsidRPr="00E136C1">
              <w:rPr>
                <w:rFonts w:ascii="Arial" w:eastAsia="Times New Roman" w:hAnsi="Arial" w:cs="Arial"/>
                <w:b/>
                <w:bCs/>
                <w:color w:val="000000"/>
                <w:sz w:val="14"/>
                <w:szCs w:val="14"/>
                <w:lang w:eastAsia="ru-RU"/>
              </w:rPr>
              <w:t>16</w:t>
            </w:r>
          </w:p>
        </w:tc>
        <w:tc>
          <w:tcPr>
            <w:tcW w:w="4644" w:type="pct"/>
            <w:gridSpan w:val="12"/>
            <w:tcBorders>
              <w:top w:val="single" w:sz="4" w:space="0" w:color="6D6D6D"/>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rPr>
                <w:rFonts w:ascii="Arial" w:eastAsia="Times New Roman" w:hAnsi="Arial" w:cs="Arial"/>
                <w:b/>
                <w:bCs/>
                <w:color w:val="000000"/>
                <w:sz w:val="14"/>
                <w:szCs w:val="14"/>
                <w:lang w:eastAsia="ru-RU"/>
              </w:rPr>
            </w:pPr>
            <w:r w:rsidRPr="00E136C1">
              <w:rPr>
                <w:rFonts w:ascii="Arial" w:eastAsia="Times New Roman" w:hAnsi="Arial" w:cs="Arial"/>
                <w:b/>
                <w:bCs/>
                <w:color w:val="000000"/>
                <w:sz w:val="14"/>
                <w:szCs w:val="14"/>
                <w:lang w:eastAsia="ru-RU"/>
              </w:rPr>
              <w:t>Основные фонды коммерческих и некоммерческих организаций (без субъектов малого предпринимательства)</w:t>
            </w:r>
          </w:p>
        </w:tc>
      </w:tr>
      <w:tr w:rsidR="00E136C1" w:rsidRPr="00E136C1" w:rsidTr="001B2A6A">
        <w:trPr>
          <w:trHeight w:val="20"/>
        </w:trPr>
        <w:tc>
          <w:tcPr>
            <w:tcW w:w="356" w:type="pct"/>
            <w:tcBorders>
              <w:top w:val="nil"/>
              <w:left w:val="single" w:sz="4" w:space="0" w:color="6D6D6D"/>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16.1</w:t>
            </w:r>
          </w:p>
        </w:tc>
        <w:tc>
          <w:tcPr>
            <w:tcW w:w="80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Ввод в действие новых основных фондов (без субъектов малого предпринимательства)</w:t>
            </w:r>
          </w:p>
        </w:tc>
        <w:tc>
          <w:tcPr>
            <w:tcW w:w="238"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тыс. руб.</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3 169 885,00</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2 745 221,00</w:t>
            </w:r>
          </w:p>
        </w:tc>
        <w:tc>
          <w:tcPr>
            <w:tcW w:w="421"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2 882 482,00</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2 882 482,00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3 012 193,74</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3 162 803,43</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3 305 129,60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3 488 399,10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3 645 376,92</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3 827 645,80</w:t>
            </w:r>
          </w:p>
        </w:tc>
      </w:tr>
      <w:tr w:rsidR="00E136C1" w:rsidRPr="00E136C1" w:rsidTr="001B2A6A">
        <w:trPr>
          <w:trHeight w:val="20"/>
        </w:trPr>
        <w:tc>
          <w:tcPr>
            <w:tcW w:w="356" w:type="pct"/>
            <w:tcBorders>
              <w:top w:val="nil"/>
              <w:left w:val="single" w:sz="4" w:space="0" w:color="6D6D6D"/>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16.2</w:t>
            </w:r>
          </w:p>
        </w:tc>
        <w:tc>
          <w:tcPr>
            <w:tcW w:w="80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Выбытие (ликвидация) основных фондов по полной учетной стоимости (без субъектов малого предпринимательства)</w:t>
            </w:r>
          </w:p>
        </w:tc>
        <w:tc>
          <w:tcPr>
            <w:tcW w:w="238"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тыс. руб.</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23 562,00</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59 760,00</w:t>
            </w:r>
          </w:p>
        </w:tc>
        <w:tc>
          <w:tcPr>
            <w:tcW w:w="421"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62 748,00</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62 748,00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65 571,60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68 850,20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71 948,50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75 545,90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78 945,50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82 892,70</w:t>
            </w:r>
          </w:p>
        </w:tc>
      </w:tr>
      <w:tr w:rsidR="00E136C1" w:rsidRPr="00E136C1" w:rsidTr="001B2A6A">
        <w:trPr>
          <w:trHeight w:val="20"/>
        </w:trPr>
        <w:tc>
          <w:tcPr>
            <w:tcW w:w="356" w:type="pct"/>
            <w:tcBorders>
              <w:top w:val="nil"/>
              <w:left w:val="single" w:sz="4" w:space="0" w:color="6D6D6D"/>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16.3</w:t>
            </w:r>
          </w:p>
        </w:tc>
        <w:tc>
          <w:tcPr>
            <w:tcW w:w="80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Основные фонды по полной учетной стоимости (без субъектов малого предпринимательства), на конец периода</w:t>
            </w:r>
          </w:p>
        </w:tc>
        <w:tc>
          <w:tcPr>
            <w:tcW w:w="238"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тыс. руб.</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102 501 143,00</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102 440 617,00</w:t>
            </w:r>
          </w:p>
        </w:tc>
        <w:tc>
          <w:tcPr>
            <w:tcW w:w="421"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107 562 647,85</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107 562 647,85</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112 402 967,00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117 461 100,52</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123 334 155,54</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129 528 613,50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135 357 401,10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142 125 271,16</w:t>
            </w:r>
          </w:p>
        </w:tc>
      </w:tr>
      <w:tr w:rsidR="00E136C1" w:rsidRPr="00E136C1" w:rsidTr="001B2A6A">
        <w:trPr>
          <w:trHeight w:val="20"/>
        </w:trPr>
        <w:tc>
          <w:tcPr>
            <w:tcW w:w="356" w:type="pct"/>
            <w:tcBorders>
              <w:top w:val="nil"/>
              <w:left w:val="single" w:sz="4" w:space="0" w:color="6D6D6D"/>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16.8</w:t>
            </w:r>
          </w:p>
        </w:tc>
        <w:tc>
          <w:tcPr>
            <w:tcW w:w="80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Начисленный учетный износ основных фондов (без субъектов малого предпринимательства) за период</w:t>
            </w:r>
          </w:p>
        </w:tc>
        <w:tc>
          <w:tcPr>
            <w:tcW w:w="238"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тыс. руб.</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7 196 934,00</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5 822 754,00</w:t>
            </w:r>
          </w:p>
        </w:tc>
        <w:tc>
          <w:tcPr>
            <w:tcW w:w="421"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6 113 891,70</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6 113 891,70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6 389 016,83</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6 708 467,70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7 010 348,71</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7 360 866,15</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7 692 105,13</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8 076 710,40</w:t>
            </w:r>
          </w:p>
        </w:tc>
      </w:tr>
      <w:tr w:rsidR="00E136C1" w:rsidRPr="00E136C1" w:rsidTr="001B2A6A">
        <w:trPr>
          <w:trHeight w:val="20"/>
        </w:trPr>
        <w:tc>
          <w:tcPr>
            <w:tcW w:w="356" w:type="pct"/>
            <w:tcBorders>
              <w:top w:val="nil"/>
              <w:left w:val="single" w:sz="4" w:space="0" w:color="6D6D6D"/>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16.19</w:t>
            </w:r>
          </w:p>
        </w:tc>
        <w:tc>
          <w:tcPr>
            <w:tcW w:w="80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Среднегодовая стоимость имущества, подлежащая налогообложению</w:t>
            </w:r>
          </w:p>
        </w:tc>
        <w:tc>
          <w:tcPr>
            <w:tcW w:w="238"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тыс. руб.</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59 436 605,00</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55 193 033,00</w:t>
            </w:r>
          </w:p>
        </w:tc>
        <w:tc>
          <w:tcPr>
            <w:tcW w:w="421"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57 952 684,65</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57 952 684,65</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60 270 792,10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62 681 623,70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65 188 888,60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68 122 388,60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71 187 896,20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74 391 351,50</w:t>
            </w:r>
          </w:p>
        </w:tc>
      </w:tr>
      <w:tr w:rsidR="00E136C1" w:rsidRPr="00E136C1" w:rsidTr="001B2A6A">
        <w:trPr>
          <w:trHeight w:val="20"/>
        </w:trPr>
        <w:tc>
          <w:tcPr>
            <w:tcW w:w="356" w:type="pct"/>
            <w:tcBorders>
              <w:top w:val="nil"/>
              <w:left w:val="single" w:sz="4" w:space="0" w:color="6D6D6D"/>
              <w:bottom w:val="single" w:sz="4" w:space="0" w:color="6D6D6D"/>
              <w:right w:val="single" w:sz="4" w:space="0" w:color="6D6D6D"/>
            </w:tcBorders>
            <w:shd w:val="clear" w:color="auto" w:fill="auto"/>
            <w:hideMark/>
          </w:tcPr>
          <w:p w:rsidR="00E136C1" w:rsidRPr="00E136C1" w:rsidRDefault="00E136C1" w:rsidP="001B2A6A">
            <w:pPr>
              <w:spacing w:after="0" w:line="240" w:lineRule="auto"/>
              <w:rPr>
                <w:rFonts w:ascii="Arial" w:eastAsia="Times New Roman" w:hAnsi="Arial" w:cs="Arial"/>
                <w:b/>
                <w:bCs/>
                <w:color w:val="000000"/>
                <w:sz w:val="14"/>
                <w:szCs w:val="14"/>
                <w:lang w:eastAsia="ru-RU"/>
              </w:rPr>
            </w:pPr>
            <w:r w:rsidRPr="00E136C1">
              <w:rPr>
                <w:rFonts w:ascii="Arial" w:eastAsia="Times New Roman" w:hAnsi="Arial" w:cs="Arial"/>
                <w:b/>
                <w:bCs/>
                <w:color w:val="000000"/>
                <w:sz w:val="14"/>
                <w:szCs w:val="14"/>
                <w:lang w:eastAsia="ru-RU"/>
              </w:rPr>
              <w:t>19</w:t>
            </w:r>
          </w:p>
        </w:tc>
        <w:tc>
          <w:tcPr>
            <w:tcW w:w="4644" w:type="pct"/>
            <w:gridSpan w:val="12"/>
            <w:tcBorders>
              <w:top w:val="single" w:sz="4" w:space="0" w:color="6D6D6D"/>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rPr>
                <w:rFonts w:ascii="Arial" w:eastAsia="Times New Roman" w:hAnsi="Arial" w:cs="Arial"/>
                <w:b/>
                <w:bCs/>
                <w:color w:val="000000"/>
                <w:sz w:val="14"/>
                <w:szCs w:val="14"/>
                <w:lang w:eastAsia="ru-RU"/>
              </w:rPr>
            </w:pPr>
            <w:r w:rsidRPr="00E136C1">
              <w:rPr>
                <w:rFonts w:ascii="Arial" w:eastAsia="Times New Roman" w:hAnsi="Arial" w:cs="Arial"/>
                <w:b/>
                <w:bCs/>
                <w:color w:val="000000"/>
                <w:sz w:val="14"/>
                <w:szCs w:val="14"/>
                <w:lang w:eastAsia="ru-RU"/>
              </w:rPr>
              <w:t>Жилищный фонд, жилищные условия населения, реформа в жилищно-коммунальном хозяйстве</w:t>
            </w:r>
          </w:p>
        </w:tc>
      </w:tr>
      <w:tr w:rsidR="00E136C1" w:rsidRPr="00E136C1" w:rsidTr="001B2A6A">
        <w:trPr>
          <w:trHeight w:val="20"/>
        </w:trPr>
        <w:tc>
          <w:tcPr>
            <w:tcW w:w="356" w:type="pct"/>
            <w:tcBorders>
              <w:top w:val="nil"/>
              <w:left w:val="single" w:sz="4" w:space="0" w:color="6D6D6D"/>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19.1</w:t>
            </w:r>
          </w:p>
        </w:tc>
        <w:tc>
          <w:tcPr>
            <w:tcW w:w="80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Общая площадь жилищного фонда всех форм собственности на конец периода</w:t>
            </w:r>
          </w:p>
        </w:tc>
        <w:tc>
          <w:tcPr>
            <w:tcW w:w="238"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тыс. кв. м.</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1 134,890</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1 142,470</w:t>
            </w:r>
          </w:p>
        </w:tc>
        <w:tc>
          <w:tcPr>
            <w:tcW w:w="421"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1 146,070</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1 146,070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1 150,070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1 150,070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1 154,070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1 154,070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1 154,070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1 154,070</w:t>
            </w:r>
          </w:p>
        </w:tc>
      </w:tr>
      <w:tr w:rsidR="00E136C1" w:rsidRPr="00E136C1" w:rsidTr="001B2A6A">
        <w:trPr>
          <w:trHeight w:val="20"/>
        </w:trPr>
        <w:tc>
          <w:tcPr>
            <w:tcW w:w="356" w:type="pct"/>
            <w:tcBorders>
              <w:top w:val="nil"/>
              <w:left w:val="single" w:sz="4" w:space="0" w:color="6D6D6D"/>
              <w:bottom w:val="single" w:sz="4" w:space="0" w:color="6D6D6D"/>
              <w:right w:val="single" w:sz="4" w:space="0" w:color="6D6D6D"/>
            </w:tcBorders>
            <w:shd w:val="clear" w:color="auto" w:fill="auto"/>
            <w:hideMark/>
          </w:tcPr>
          <w:p w:rsidR="00E136C1" w:rsidRPr="00E136C1" w:rsidRDefault="00E136C1" w:rsidP="001B2A6A">
            <w:pPr>
              <w:spacing w:after="0" w:line="240" w:lineRule="auto"/>
              <w:rPr>
                <w:rFonts w:ascii="Arial" w:eastAsia="Times New Roman" w:hAnsi="Arial" w:cs="Arial"/>
                <w:b/>
                <w:bCs/>
                <w:color w:val="000000"/>
                <w:sz w:val="14"/>
                <w:szCs w:val="14"/>
                <w:lang w:eastAsia="ru-RU"/>
              </w:rPr>
            </w:pPr>
            <w:r w:rsidRPr="00E136C1">
              <w:rPr>
                <w:rFonts w:ascii="Arial" w:eastAsia="Times New Roman" w:hAnsi="Arial" w:cs="Arial"/>
                <w:b/>
                <w:bCs/>
                <w:color w:val="000000"/>
                <w:sz w:val="14"/>
                <w:szCs w:val="14"/>
                <w:lang w:eastAsia="ru-RU"/>
              </w:rPr>
              <w:t>22</w:t>
            </w:r>
          </w:p>
        </w:tc>
        <w:tc>
          <w:tcPr>
            <w:tcW w:w="4644" w:type="pct"/>
            <w:gridSpan w:val="12"/>
            <w:tcBorders>
              <w:top w:val="single" w:sz="4" w:space="0" w:color="6D6D6D"/>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rPr>
                <w:rFonts w:ascii="Arial" w:eastAsia="Times New Roman" w:hAnsi="Arial" w:cs="Arial"/>
                <w:b/>
                <w:bCs/>
                <w:color w:val="000000"/>
                <w:sz w:val="14"/>
                <w:szCs w:val="14"/>
                <w:lang w:eastAsia="ru-RU"/>
              </w:rPr>
            </w:pPr>
            <w:r w:rsidRPr="00E136C1">
              <w:rPr>
                <w:rFonts w:ascii="Arial" w:eastAsia="Times New Roman" w:hAnsi="Arial" w:cs="Arial"/>
                <w:b/>
                <w:bCs/>
                <w:color w:val="000000"/>
                <w:sz w:val="14"/>
                <w:szCs w:val="14"/>
                <w:lang w:eastAsia="ru-RU"/>
              </w:rPr>
              <w:t>Торговля, общественное питание</w:t>
            </w:r>
          </w:p>
        </w:tc>
      </w:tr>
      <w:tr w:rsidR="00E136C1" w:rsidRPr="00E136C1" w:rsidTr="001B2A6A">
        <w:trPr>
          <w:trHeight w:val="20"/>
        </w:trPr>
        <w:tc>
          <w:tcPr>
            <w:tcW w:w="356" w:type="pct"/>
            <w:tcBorders>
              <w:top w:val="nil"/>
              <w:left w:val="single" w:sz="4" w:space="0" w:color="6D6D6D"/>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22.8</w:t>
            </w:r>
          </w:p>
        </w:tc>
        <w:tc>
          <w:tcPr>
            <w:tcW w:w="80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Оборот розничной торговли</w:t>
            </w:r>
          </w:p>
        </w:tc>
        <w:tc>
          <w:tcPr>
            <w:tcW w:w="238"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 xml:space="preserve">тыс. </w:t>
            </w:r>
            <w:r w:rsidRPr="00E136C1">
              <w:rPr>
                <w:rFonts w:ascii="Arial" w:eastAsia="Times New Roman" w:hAnsi="Arial" w:cs="Arial"/>
                <w:color w:val="000000"/>
                <w:sz w:val="14"/>
                <w:szCs w:val="14"/>
                <w:lang w:eastAsia="ru-RU"/>
              </w:rPr>
              <w:lastRenderedPageBreak/>
              <w:t>руб.</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lastRenderedPageBreak/>
              <w:t>6 418 133,70</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7 357 761,60</w:t>
            </w:r>
          </w:p>
        </w:tc>
        <w:tc>
          <w:tcPr>
            <w:tcW w:w="421"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8 261 474,20</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8 261 474,20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9 046 416,40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9 141 188,30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9 717 603,20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9 961 763,10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10 327 682,10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10 731 917,10</w:t>
            </w:r>
          </w:p>
        </w:tc>
      </w:tr>
      <w:tr w:rsidR="00E136C1" w:rsidRPr="00E136C1" w:rsidTr="001B2A6A">
        <w:trPr>
          <w:trHeight w:val="20"/>
        </w:trPr>
        <w:tc>
          <w:tcPr>
            <w:tcW w:w="356" w:type="pct"/>
            <w:tcBorders>
              <w:top w:val="nil"/>
              <w:left w:val="single" w:sz="4" w:space="0" w:color="6D6D6D"/>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lastRenderedPageBreak/>
              <w:t>22.9</w:t>
            </w:r>
          </w:p>
        </w:tc>
        <w:tc>
          <w:tcPr>
            <w:tcW w:w="80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Темп роста оборота розничной торговли в сопоставимых ценах, к соответствующему периоду предыдущего года</w:t>
            </w:r>
          </w:p>
        </w:tc>
        <w:tc>
          <w:tcPr>
            <w:tcW w:w="238"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93,29</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110,23</w:t>
            </w:r>
          </w:p>
        </w:tc>
        <w:tc>
          <w:tcPr>
            <w:tcW w:w="421"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105,23</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105,23</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104,29</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105,99</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103,29</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104,89</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102,29</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103,79</w:t>
            </w:r>
          </w:p>
        </w:tc>
      </w:tr>
      <w:tr w:rsidR="00E136C1" w:rsidRPr="00E136C1" w:rsidTr="001B2A6A">
        <w:trPr>
          <w:trHeight w:val="20"/>
        </w:trPr>
        <w:tc>
          <w:tcPr>
            <w:tcW w:w="356" w:type="pct"/>
            <w:tcBorders>
              <w:top w:val="nil"/>
              <w:left w:val="single" w:sz="4" w:space="0" w:color="6D6D6D"/>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22.39</w:t>
            </w:r>
          </w:p>
        </w:tc>
        <w:tc>
          <w:tcPr>
            <w:tcW w:w="80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Оборот общественного питания</w:t>
            </w:r>
          </w:p>
        </w:tc>
        <w:tc>
          <w:tcPr>
            <w:tcW w:w="238"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тыс. руб.</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147 130,30</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164 029,70</w:t>
            </w:r>
          </w:p>
        </w:tc>
        <w:tc>
          <w:tcPr>
            <w:tcW w:w="421"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187 426,90</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187 426,90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200 053,20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202 041,80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212 197,20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216 635,20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225 078,40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232 505,90</w:t>
            </w:r>
          </w:p>
        </w:tc>
      </w:tr>
      <w:tr w:rsidR="00E136C1" w:rsidRPr="00E136C1" w:rsidTr="001B2A6A">
        <w:trPr>
          <w:trHeight w:val="20"/>
        </w:trPr>
        <w:tc>
          <w:tcPr>
            <w:tcW w:w="356" w:type="pct"/>
            <w:tcBorders>
              <w:top w:val="nil"/>
              <w:left w:val="single" w:sz="4" w:space="0" w:color="6D6D6D"/>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22.40</w:t>
            </w:r>
          </w:p>
        </w:tc>
        <w:tc>
          <w:tcPr>
            <w:tcW w:w="80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Темп роста оборота общественного питания в сопоставимых ценах, к соответствующему периоду предыдущего года</w:t>
            </w:r>
          </w:p>
        </w:tc>
        <w:tc>
          <w:tcPr>
            <w:tcW w:w="238"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105,30</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102,00</w:t>
            </w:r>
          </w:p>
        </w:tc>
        <w:tc>
          <w:tcPr>
            <w:tcW w:w="421"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102,66</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102,66</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100,60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101,60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101,60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103,00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101,60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103,00</w:t>
            </w:r>
          </w:p>
        </w:tc>
      </w:tr>
      <w:tr w:rsidR="00E136C1" w:rsidRPr="00E136C1" w:rsidTr="001B2A6A">
        <w:trPr>
          <w:trHeight w:val="20"/>
        </w:trPr>
        <w:tc>
          <w:tcPr>
            <w:tcW w:w="356" w:type="pct"/>
            <w:tcBorders>
              <w:top w:val="nil"/>
              <w:left w:val="single" w:sz="4" w:space="0" w:color="6D6D6D"/>
              <w:bottom w:val="single" w:sz="4" w:space="0" w:color="6D6D6D"/>
              <w:right w:val="single" w:sz="4" w:space="0" w:color="6D6D6D"/>
            </w:tcBorders>
            <w:shd w:val="clear" w:color="auto" w:fill="auto"/>
            <w:hideMark/>
          </w:tcPr>
          <w:p w:rsidR="00E136C1" w:rsidRPr="00E136C1" w:rsidRDefault="00E136C1" w:rsidP="001B2A6A">
            <w:pPr>
              <w:spacing w:after="0" w:line="240" w:lineRule="auto"/>
              <w:rPr>
                <w:rFonts w:ascii="Arial" w:eastAsia="Times New Roman" w:hAnsi="Arial" w:cs="Arial"/>
                <w:b/>
                <w:bCs/>
                <w:color w:val="000000"/>
                <w:sz w:val="14"/>
                <w:szCs w:val="14"/>
                <w:lang w:eastAsia="ru-RU"/>
              </w:rPr>
            </w:pPr>
            <w:r w:rsidRPr="00E136C1">
              <w:rPr>
                <w:rFonts w:ascii="Arial" w:eastAsia="Times New Roman" w:hAnsi="Arial" w:cs="Arial"/>
                <w:b/>
                <w:bCs/>
                <w:color w:val="000000"/>
                <w:sz w:val="14"/>
                <w:szCs w:val="14"/>
                <w:lang w:eastAsia="ru-RU"/>
              </w:rPr>
              <w:t>23</w:t>
            </w:r>
          </w:p>
        </w:tc>
        <w:tc>
          <w:tcPr>
            <w:tcW w:w="4644" w:type="pct"/>
            <w:gridSpan w:val="12"/>
            <w:tcBorders>
              <w:top w:val="single" w:sz="4" w:space="0" w:color="6D6D6D"/>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rPr>
                <w:rFonts w:ascii="Arial" w:eastAsia="Times New Roman" w:hAnsi="Arial" w:cs="Arial"/>
                <w:b/>
                <w:bCs/>
                <w:color w:val="000000"/>
                <w:sz w:val="14"/>
                <w:szCs w:val="14"/>
                <w:lang w:eastAsia="ru-RU"/>
              </w:rPr>
            </w:pPr>
            <w:r w:rsidRPr="00E136C1">
              <w:rPr>
                <w:rFonts w:ascii="Arial" w:eastAsia="Times New Roman" w:hAnsi="Arial" w:cs="Arial"/>
                <w:b/>
                <w:bCs/>
                <w:color w:val="000000"/>
                <w:sz w:val="14"/>
                <w:szCs w:val="14"/>
                <w:lang w:eastAsia="ru-RU"/>
              </w:rPr>
              <w:t>Предоставление платных услуг населению</w:t>
            </w:r>
          </w:p>
        </w:tc>
      </w:tr>
      <w:tr w:rsidR="00E136C1" w:rsidRPr="00E136C1" w:rsidTr="001B2A6A">
        <w:trPr>
          <w:trHeight w:val="20"/>
        </w:trPr>
        <w:tc>
          <w:tcPr>
            <w:tcW w:w="356" w:type="pct"/>
            <w:tcBorders>
              <w:top w:val="nil"/>
              <w:left w:val="single" w:sz="4" w:space="0" w:color="6D6D6D"/>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23.5</w:t>
            </w:r>
          </w:p>
        </w:tc>
        <w:tc>
          <w:tcPr>
            <w:tcW w:w="80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Объем платных услуг, оказанных населению</w:t>
            </w:r>
          </w:p>
        </w:tc>
        <w:tc>
          <w:tcPr>
            <w:tcW w:w="238"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тыс. руб.</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584 441,31</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669 020,38</w:t>
            </w:r>
          </w:p>
        </w:tc>
        <w:tc>
          <w:tcPr>
            <w:tcW w:w="421"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748 349,47</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748 349,47</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803 526,77</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814 642,76</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848 948,54</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860 763,76</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900 483,11</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913 060,32</w:t>
            </w:r>
          </w:p>
        </w:tc>
      </w:tr>
      <w:tr w:rsidR="00E136C1" w:rsidRPr="00E136C1" w:rsidTr="001B2A6A">
        <w:trPr>
          <w:trHeight w:val="20"/>
        </w:trPr>
        <w:tc>
          <w:tcPr>
            <w:tcW w:w="356" w:type="pct"/>
            <w:tcBorders>
              <w:top w:val="nil"/>
              <w:left w:val="single" w:sz="4" w:space="0" w:color="6D6D6D"/>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23.6</w:t>
            </w:r>
          </w:p>
        </w:tc>
        <w:tc>
          <w:tcPr>
            <w:tcW w:w="80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Темп роста объема платных услуг, оказанных населению в сопоставимых ценах, к соответствующему периоду предыдущего года</w:t>
            </w:r>
          </w:p>
        </w:tc>
        <w:tc>
          <w:tcPr>
            <w:tcW w:w="238"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95,67</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105,21</w:t>
            </w:r>
          </w:p>
        </w:tc>
        <w:tc>
          <w:tcPr>
            <w:tcW w:w="421"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100,95</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100,95</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100,82</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102,60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100,91</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101,50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101,41</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101,80</w:t>
            </w:r>
          </w:p>
        </w:tc>
      </w:tr>
      <w:tr w:rsidR="00E136C1" w:rsidRPr="00E136C1" w:rsidTr="001B2A6A">
        <w:trPr>
          <w:trHeight w:val="20"/>
        </w:trPr>
        <w:tc>
          <w:tcPr>
            <w:tcW w:w="356" w:type="pct"/>
            <w:tcBorders>
              <w:top w:val="nil"/>
              <w:left w:val="single" w:sz="4" w:space="0" w:color="6D6D6D"/>
              <w:bottom w:val="single" w:sz="4" w:space="0" w:color="6D6D6D"/>
              <w:right w:val="single" w:sz="4" w:space="0" w:color="6D6D6D"/>
            </w:tcBorders>
            <w:shd w:val="clear" w:color="auto" w:fill="auto"/>
            <w:hideMark/>
          </w:tcPr>
          <w:p w:rsidR="00E136C1" w:rsidRPr="00E136C1" w:rsidRDefault="00E136C1" w:rsidP="001B2A6A">
            <w:pPr>
              <w:spacing w:after="0" w:line="240" w:lineRule="auto"/>
              <w:rPr>
                <w:rFonts w:ascii="Arial" w:eastAsia="Times New Roman" w:hAnsi="Arial" w:cs="Arial"/>
                <w:b/>
                <w:bCs/>
                <w:color w:val="000000"/>
                <w:sz w:val="14"/>
                <w:szCs w:val="14"/>
                <w:lang w:eastAsia="ru-RU"/>
              </w:rPr>
            </w:pPr>
            <w:r w:rsidRPr="00E136C1">
              <w:rPr>
                <w:rFonts w:ascii="Arial" w:eastAsia="Times New Roman" w:hAnsi="Arial" w:cs="Arial"/>
                <w:b/>
                <w:bCs/>
                <w:color w:val="000000"/>
                <w:sz w:val="14"/>
                <w:szCs w:val="14"/>
                <w:lang w:eastAsia="ru-RU"/>
              </w:rPr>
              <w:t> </w:t>
            </w:r>
          </w:p>
        </w:tc>
        <w:tc>
          <w:tcPr>
            <w:tcW w:w="4644" w:type="pct"/>
            <w:gridSpan w:val="12"/>
            <w:tcBorders>
              <w:top w:val="single" w:sz="4" w:space="0" w:color="6D6D6D"/>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ind w:firstLineChars="100" w:firstLine="141"/>
              <w:rPr>
                <w:rFonts w:ascii="Arial" w:eastAsia="Times New Roman" w:hAnsi="Arial" w:cs="Arial"/>
                <w:b/>
                <w:bCs/>
                <w:color w:val="000000"/>
                <w:sz w:val="14"/>
                <w:szCs w:val="14"/>
                <w:lang w:eastAsia="ru-RU"/>
              </w:rPr>
            </w:pPr>
            <w:r w:rsidRPr="00E136C1">
              <w:rPr>
                <w:rFonts w:ascii="Arial" w:eastAsia="Times New Roman" w:hAnsi="Arial" w:cs="Arial"/>
                <w:b/>
                <w:bCs/>
                <w:color w:val="000000"/>
                <w:sz w:val="14"/>
                <w:szCs w:val="14"/>
                <w:lang w:eastAsia="ru-RU"/>
              </w:rPr>
              <w:t>Денежные доходы и расходы населения</w:t>
            </w:r>
          </w:p>
        </w:tc>
      </w:tr>
      <w:tr w:rsidR="00E136C1" w:rsidRPr="00E136C1" w:rsidTr="001B2A6A">
        <w:trPr>
          <w:trHeight w:val="20"/>
        </w:trPr>
        <w:tc>
          <w:tcPr>
            <w:tcW w:w="356" w:type="pct"/>
            <w:tcBorders>
              <w:top w:val="nil"/>
              <w:left w:val="single" w:sz="4" w:space="0" w:color="6D6D6D"/>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33.9</w:t>
            </w:r>
          </w:p>
        </w:tc>
        <w:tc>
          <w:tcPr>
            <w:tcW w:w="80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Среднедушевые денежные доходы населения</w:t>
            </w:r>
          </w:p>
        </w:tc>
        <w:tc>
          <w:tcPr>
            <w:tcW w:w="238"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руб.</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38 023,30</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42 485,10</w:t>
            </w:r>
          </w:p>
        </w:tc>
        <w:tc>
          <w:tcPr>
            <w:tcW w:w="421"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50 792,30</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50 792,30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54 815,30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55 229,40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58 454,70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59 116,20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62 011,00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63 058,50</w:t>
            </w:r>
          </w:p>
        </w:tc>
      </w:tr>
      <w:tr w:rsidR="00E136C1" w:rsidRPr="00E136C1" w:rsidTr="001B2A6A">
        <w:trPr>
          <w:trHeight w:val="20"/>
        </w:trPr>
        <w:tc>
          <w:tcPr>
            <w:tcW w:w="356" w:type="pct"/>
            <w:tcBorders>
              <w:top w:val="nil"/>
              <w:left w:val="single" w:sz="4" w:space="0" w:color="6D6D6D"/>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33.10</w:t>
            </w:r>
          </w:p>
        </w:tc>
        <w:tc>
          <w:tcPr>
            <w:tcW w:w="80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Темп роста среднедушевых денежных доходов населения в действующих ценах (номинальный), к соответствующему периоду предыдущего года</w:t>
            </w:r>
          </w:p>
        </w:tc>
        <w:tc>
          <w:tcPr>
            <w:tcW w:w="238"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117,30</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111,73</w:t>
            </w:r>
          </w:p>
        </w:tc>
        <w:tc>
          <w:tcPr>
            <w:tcW w:w="421"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119,60</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119,60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107,92</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108,74</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106,64</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107,04</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106,10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106,70</w:t>
            </w:r>
          </w:p>
        </w:tc>
      </w:tr>
      <w:tr w:rsidR="00E136C1" w:rsidRPr="00E136C1" w:rsidTr="001B2A6A">
        <w:trPr>
          <w:trHeight w:val="20"/>
        </w:trPr>
        <w:tc>
          <w:tcPr>
            <w:tcW w:w="356" w:type="pct"/>
            <w:tcBorders>
              <w:top w:val="nil"/>
              <w:left w:val="single" w:sz="4" w:space="0" w:color="6D6D6D"/>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33.11</w:t>
            </w:r>
          </w:p>
        </w:tc>
        <w:tc>
          <w:tcPr>
            <w:tcW w:w="80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Темп роста среднедушевых денежных доходов населения в сопоставимых ценах (реальный), к соответствующему периоду предыдущего года</w:t>
            </w:r>
          </w:p>
        </w:tc>
        <w:tc>
          <w:tcPr>
            <w:tcW w:w="238"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102,70</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105,50</w:t>
            </w:r>
          </w:p>
        </w:tc>
        <w:tc>
          <w:tcPr>
            <w:tcW w:w="421"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110,90</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110,90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102,50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103,60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102,40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102,90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102,00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102,60</w:t>
            </w:r>
          </w:p>
        </w:tc>
      </w:tr>
      <w:tr w:rsidR="00E136C1" w:rsidRPr="00E136C1" w:rsidTr="001B2A6A">
        <w:trPr>
          <w:trHeight w:val="20"/>
        </w:trPr>
        <w:tc>
          <w:tcPr>
            <w:tcW w:w="356" w:type="pct"/>
            <w:tcBorders>
              <w:top w:val="nil"/>
              <w:left w:val="single" w:sz="4" w:space="0" w:color="6D6D6D"/>
              <w:bottom w:val="single" w:sz="4" w:space="0" w:color="6D6D6D"/>
              <w:right w:val="single" w:sz="4" w:space="0" w:color="6D6D6D"/>
            </w:tcBorders>
            <w:shd w:val="clear" w:color="auto" w:fill="auto"/>
            <w:hideMark/>
          </w:tcPr>
          <w:p w:rsidR="00E136C1" w:rsidRPr="00E136C1" w:rsidRDefault="00E136C1" w:rsidP="001B2A6A">
            <w:pPr>
              <w:spacing w:after="0" w:line="240" w:lineRule="auto"/>
              <w:rPr>
                <w:rFonts w:ascii="Arial" w:eastAsia="Times New Roman" w:hAnsi="Arial" w:cs="Arial"/>
                <w:b/>
                <w:bCs/>
                <w:color w:val="000000"/>
                <w:sz w:val="14"/>
                <w:szCs w:val="14"/>
                <w:lang w:eastAsia="ru-RU"/>
              </w:rPr>
            </w:pPr>
            <w:r w:rsidRPr="00E136C1">
              <w:rPr>
                <w:rFonts w:ascii="Arial" w:eastAsia="Times New Roman" w:hAnsi="Arial" w:cs="Arial"/>
                <w:b/>
                <w:bCs/>
                <w:color w:val="000000"/>
                <w:sz w:val="14"/>
                <w:szCs w:val="14"/>
                <w:lang w:eastAsia="ru-RU"/>
              </w:rPr>
              <w:t> </w:t>
            </w:r>
          </w:p>
        </w:tc>
        <w:tc>
          <w:tcPr>
            <w:tcW w:w="4644" w:type="pct"/>
            <w:gridSpan w:val="12"/>
            <w:tcBorders>
              <w:top w:val="single" w:sz="4" w:space="0" w:color="6D6D6D"/>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ind w:firstLineChars="100" w:firstLine="141"/>
              <w:rPr>
                <w:rFonts w:ascii="Arial" w:eastAsia="Times New Roman" w:hAnsi="Arial" w:cs="Arial"/>
                <w:b/>
                <w:bCs/>
                <w:color w:val="000000"/>
                <w:sz w:val="14"/>
                <w:szCs w:val="14"/>
                <w:lang w:eastAsia="ru-RU"/>
              </w:rPr>
            </w:pPr>
            <w:r w:rsidRPr="00E136C1">
              <w:rPr>
                <w:rFonts w:ascii="Arial" w:eastAsia="Times New Roman" w:hAnsi="Arial" w:cs="Arial"/>
                <w:b/>
                <w:bCs/>
                <w:color w:val="000000"/>
                <w:sz w:val="14"/>
                <w:szCs w:val="14"/>
                <w:lang w:eastAsia="ru-RU"/>
              </w:rPr>
              <w:t>Фонд заработной платы работников</w:t>
            </w:r>
          </w:p>
        </w:tc>
      </w:tr>
      <w:tr w:rsidR="00E136C1" w:rsidRPr="00E136C1" w:rsidTr="001B2A6A">
        <w:trPr>
          <w:trHeight w:val="20"/>
        </w:trPr>
        <w:tc>
          <w:tcPr>
            <w:tcW w:w="356" w:type="pct"/>
            <w:tcBorders>
              <w:top w:val="nil"/>
              <w:left w:val="single" w:sz="4" w:space="0" w:color="6D6D6D"/>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33.20</w:t>
            </w:r>
          </w:p>
        </w:tc>
        <w:tc>
          <w:tcPr>
            <w:tcW w:w="80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Фонд заработной платы работников списочного, несписочного состава организаций и внешних совместителей по полному кругу организаций</w:t>
            </w:r>
          </w:p>
        </w:tc>
        <w:tc>
          <w:tcPr>
            <w:tcW w:w="238"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тыс. руб.</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9 551 343,50</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10 634 132,50</w:t>
            </w:r>
          </w:p>
        </w:tc>
        <w:tc>
          <w:tcPr>
            <w:tcW w:w="421"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12 547 439,90</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12 547 439,90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13 524 679,80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13 677 203,30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14 387 798,60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14 659 497,90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15 251 097,10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15 650 905,30</w:t>
            </w:r>
          </w:p>
        </w:tc>
      </w:tr>
      <w:tr w:rsidR="00E136C1" w:rsidRPr="00E136C1" w:rsidTr="001B2A6A">
        <w:trPr>
          <w:trHeight w:val="20"/>
        </w:trPr>
        <w:tc>
          <w:tcPr>
            <w:tcW w:w="356" w:type="pct"/>
            <w:tcBorders>
              <w:top w:val="nil"/>
              <w:left w:val="single" w:sz="4" w:space="0" w:color="6D6D6D"/>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33.25</w:t>
            </w:r>
          </w:p>
        </w:tc>
        <w:tc>
          <w:tcPr>
            <w:tcW w:w="80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Фонд заработной платы работников списочного состава организаций и внешних совместителей (без субъектов малого предпринимательства и параметров неформальной деятельности)</w:t>
            </w:r>
          </w:p>
        </w:tc>
        <w:tc>
          <w:tcPr>
            <w:tcW w:w="238"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тыс. руб.</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8 557 519,50</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9 408 528,20</w:t>
            </w:r>
          </w:p>
        </w:tc>
        <w:tc>
          <w:tcPr>
            <w:tcW w:w="421"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11 087 977,90</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11 087 977,90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11 936 520,50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12 078 616,10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12 680 155,30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12 938 930,60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13 432 662,90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13 811 466,40</w:t>
            </w:r>
          </w:p>
        </w:tc>
      </w:tr>
      <w:tr w:rsidR="00E136C1" w:rsidRPr="00E136C1" w:rsidTr="001B2A6A">
        <w:trPr>
          <w:trHeight w:val="20"/>
        </w:trPr>
        <w:tc>
          <w:tcPr>
            <w:tcW w:w="356" w:type="pct"/>
            <w:tcBorders>
              <w:top w:val="nil"/>
              <w:left w:val="single" w:sz="4" w:space="0" w:color="6D6D6D"/>
              <w:bottom w:val="single" w:sz="4" w:space="0" w:color="6D6D6D"/>
              <w:right w:val="single" w:sz="4" w:space="0" w:color="6D6D6D"/>
            </w:tcBorders>
            <w:shd w:val="clear" w:color="auto" w:fill="auto"/>
            <w:hideMark/>
          </w:tcPr>
          <w:p w:rsidR="00E136C1" w:rsidRPr="00E136C1" w:rsidRDefault="00E136C1" w:rsidP="001B2A6A">
            <w:pPr>
              <w:spacing w:after="0" w:line="240" w:lineRule="auto"/>
              <w:rPr>
                <w:rFonts w:ascii="Arial" w:eastAsia="Times New Roman" w:hAnsi="Arial" w:cs="Arial"/>
                <w:b/>
                <w:bCs/>
                <w:color w:val="000000"/>
                <w:sz w:val="14"/>
                <w:szCs w:val="14"/>
                <w:lang w:eastAsia="ru-RU"/>
              </w:rPr>
            </w:pPr>
            <w:r w:rsidRPr="00E136C1">
              <w:rPr>
                <w:rFonts w:ascii="Arial" w:eastAsia="Times New Roman" w:hAnsi="Arial" w:cs="Arial"/>
                <w:b/>
                <w:bCs/>
                <w:color w:val="000000"/>
                <w:sz w:val="14"/>
                <w:szCs w:val="14"/>
                <w:lang w:eastAsia="ru-RU"/>
              </w:rPr>
              <w:t> </w:t>
            </w:r>
          </w:p>
        </w:tc>
        <w:tc>
          <w:tcPr>
            <w:tcW w:w="4644" w:type="pct"/>
            <w:gridSpan w:val="12"/>
            <w:tcBorders>
              <w:top w:val="single" w:sz="4" w:space="0" w:color="6D6D6D"/>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ind w:firstLineChars="100" w:firstLine="141"/>
              <w:rPr>
                <w:rFonts w:ascii="Arial" w:eastAsia="Times New Roman" w:hAnsi="Arial" w:cs="Arial"/>
                <w:b/>
                <w:bCs/>
                <w:color w:val="000000"/>
                <w:sz w:val="14"/>
                <w:szCs w:val="14"/>
                <w:lang w:eastAsia="ru-RU"/>
              </w:rPr>
            </w:pPr>
            <w:r w:rsidRPr="00E136C1">
              <w:rPr>
                <w:rFonts w:ascii="Arial" w:eastAsia="Times New Roman" w:hAnsi="Arial" w:cs="Arial"/>
                <w:b/>
                <w:bCs/>
                <w:color w:val="000000"/>
                <w:sz w:val="14"/>
                <w:szCs w:val="14"/>
                <w:lang w:eastAsia="ru-RU"/>
              </w:rPr>
              <w:t>Среднемесячная заработная плата</w:t>
            </w:r>
          </w:p>
        </w:tc>
      </w:tr>
      <w:tr w:rsidR="00E136C1" w:rsidRPr="00E136C1" w:rsidTr="001B2A6A">
        <w:trPr>
          <w:trHeight w:val="20"/>
        </w:trPr>
        <w:tc>
          <w:tcPr>
            <w:tcW w:w="356" w:type="pct"/>
            <w:tcBorders>
              <w:top w:val="nil"/>
              <w:left w:val="single" w:sz="4" w:space="0" w:color="6D6D6D"/>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33.36</w:t>
            </w:r>
          </w:p>
        </w:tc>
        <w:tc>
          <w:tcPr>
            <w:tcW w:w="80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Среднемесячная заработная плата работников по полному кругу организаций</w:t>
            </w:r>
          </w:p>
        </w:tc>
        <w:tc>
          <w:tcPr>
            <w:tcW w:w="238"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руб.</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65 715,43</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74 550,20</w:t>
            </w:r>
          </w:p>
        </w:tc>
        <w:tc>
          <w:tcPr>
            <w:tcW w:w="421"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78 647,10</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89 087,50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96 214,50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96 927,20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102 468,40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103 712,10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108 719,00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color w:val="000000"/>
                <w:sz w:val="14"/>
                <w:szCs w:val="14"/>
                <w:lang w:eastAsia="ru-RU"/>
              </w:rPr>
            </w:pPr>
            <w:r w:rsidRPr="00E136C1">
              <w:rPr>
                <w:rFonts w:ascii="Arial" w:eastAsia="Times New Roman" w:hAnsi="Arial" w:cs="Arial"/>
                <w:color w:val="000000"/>
                <w:sz w:val="14"/>
                <w:szCs w:val="14"/>
                <w:lang w:eastAsia="ru-RU"/>
              </w:rPr>
              <w:t>110 557,10</w:t>
            </w:r>
          </w:p>
        </w:tc>
      </w:tr>
      <w:tr w:rsidR="00E136C1" w:rsidRPr="00E136C1" w:rsidTr="001B2A6A">
        <w:trPr>
          <w:trHeight w:val="20"/>
        </w:trPr>
        <w:tc>
          <w:tcPr>
            <w:tcW w:w="356" w:type="pct"/>
            <w:tcBorders>
              <w:top w:val="nil"/>
              <w:left w:val="single" w:sz="4" w:space="0" w:color="6D6D6D"/>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33.37</w:t>
            </w:r>
          </w:p>
        </w:tc>
        <w:tc>
          <w:tcPr>
            <w:tcW w:w="80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 xml:space="preserve">Темп роста среднемесячной </w:t>
            </w:r>
            <w:r w:rsidRPr="00E136C1">
              <w:rPr>
                <w:rFonts w:ascii="Arial" w:eastAsia="Times New Roman" w:hAnsi="Arial" w:cs="Arial"/>
                <w:i/>
                <w:iCs/>
                <w:color w:val="000000"/>
                <w:sz w:val="14"/>
                <w:szCs w:val="14"/>
                <w:lang w:eastAsia="ru-RU"/>
              </w:rPr>
              <w:lastRenderedPageBreak/>
              <w:t>заработной платы работников по полному кругу организаций в действующих ценах (номинальный), к соответствующему периоду предыдущего года</w:t>
            </w:r>
          </w:p>
        </w:tc>
        <w:tc>
          <w:tcPr>
            <w:tcW w:w="238"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lastRenderedPageBreak/>
              <w:t>%</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119,39</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113,44</w:t>
            </w:r>
          </w:p>
        </w:tc>
        <w:tc>
          <w:tcPr>
            <w:tcW w:w="421"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105,50</w:t>
            </w:r>
          </w:p>
        </w:tc>
        <w:tc>
          <w:tcPr>
            <w:tcW w:w="339"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119,50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108,00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108,80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106,50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107,00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106,10</w:t>
            </w:r>
          </w:p>
        </w:tc>
        <w:tc>
          <w:tcPr>
            <w:tcW w:w="360" w:type="pct"/>
            <w:tcBorders>
              <w:top w:val="nil"/>
              <w:left w:val="nil"/>
              <w:bottom w:val="single" w:sz="4" w:space="0" w:color="6D6D6D"/>
              <w:right w:val="single" w:sz="4" w:space="0" w:color="6D6D6D"/>
            </w:tcBorders>
            <w:shd w:val="clear" w:color="auto" w:fill="auto"/>
            <w:hideMark/>
          </w:tcPr>
          <w:p w:rsidR="00E136C1" w:rsidRPr="00E136C1" w:rsidRDefault="00E136C1" w:rsidP="001B2A6A">
            <w:pPr>
              <w:spacing w:after="0" w:line="240" w:lineRule="auto"/>
              <w:jc w:val="right"/>
              <w:outlineLvl w:val="0"/>
              <w:rPr>
                <w:rFonts w:ascii="Arial" w:eastAsia="Times New Roman" w:hAnsi="Arial" w:cs="Arial"/>
                <w:i/>
                <w:iCs/>
                <w:color w:val="000000"/>
                <w:sz w:val="14"/>
                <w:szCs w:val="14"/>
                <w:lang w:eastAsia="ru-RU"/>
              </w:rPr>
            </w:pPr>
            <w:r w:rsidRPr="00E136C1">
              <w:rPr>
                <w:rFonts w:ascii="Arial" w:eastAsia="Times New Roman" w:hAnsi="Arial" w:cs="Arial"/>
                <w:i/>
                <w:iCs/>
                <w:color w:val="000000"/>
                <w:sz w:val="14"/>
                <w:szCs w:val="14"/>
                <w:lang w:eastAsia="ru-RU"/>
              </w:rPr>
              <w:t>106,60</w:t>
            </w:r>
          </w:p>
        </w:tc>
      </w:tr>
    </w:tbl>
    <w:p w:rsidR="00E136C1" w:rsidRPr="00E136C1" w:rsidRDefault="00E136C1" w:rsidP="00E136C1">
      <w:pPr>
        <w:spacing w:after="0" w:line="240" w:lineRule="auto"/>
        <w:jc w:val="right"/>
        <w:rPr>
          <w:rFonts w:ascii="Arial" w:eastAsia="Times New Roman" w:hAnsi="Arial" w:cs="Arial"/>
          <w:color w:val="000000"/>
          <w:sz w:val="18"/>
          <w:szCs w:val="18"/>
        </w:rPr>
      </w:pPr>
    </w:p>
    <w:p w:rsidR="00341EF7" w:rsidRDefault="00E136C1"/>
    <w:sectPr w:rsidR="00341EF7" w:rsidSect="00CE2E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80000001" w:csb1="00000000"/>
  </w:font>
  <w:font w:name="Andale Sans UI">
    <w:altName w:val="Times New Roman"/>
    <w:panose1 w:val="020B0604020202020204"/>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FFFFFFFE"/>
    <w:multiLevelType w:val="singleLevel"/>
    <w:tmpl w:val="7458BF2C"/>
    <w:lvl w:ilvl="0">
      <w:numFmt w:val="bullet"/>
      <w:lvlText w:val="*"/>
      <w:lvlJc w:val="left"/>
    </w:lvl>
  </w:abstractNum>
  <w:abstractNum w:abstractNumId="2">
    <w:nsid w:val="00000001"/>
    <w:multiLevelType w:val="multilevel"/>
    <w:tmpl w:val="D9B20918"/>
    <w:name w:val="WW8Num1"/>
    <w:lvl w:ilvl="0">
      <w:start w:val="1"/>
      <w:numFmt w:val="decimal"/>
      <w:lvlText w:val="%1."/>
      <w:lvlJc w:val="left"/>
      <w:pPr>
        <w:tabs>
          <w:tab w:val="num" w:pos="0"/>
        </w:tabs>
        <w:ind w:left="720" w:hanging="360"/>
      </w:pPr>
      <w:rPr>
        <w:b w:val="0"/>
        <w:color w:val="auto"/>
      </w:rPr>
    </w:lvl>
    <w:lvl w:ilvl="1">
      <w:start w:val="1"/>
      <w:numFmt w:val="decimal"/>
      <w:isLgl/>
      <w:lvlText w:val="%1.%2."/>
      <w:lvlJc w:val="left"/>
      <w:pPr>
        <w:ind w:left="1790" w:hanging="720"/>
      </w:pPr>
      <w:rPr>
        <w:rFonts w:hint="default"/>
      </w:rPr>
    </w:lvl>
    <w:lvl w:ilvl="2">
      <w:start w:val="1"/>
      <w:numFmt w:val="decimal"/>
      <w:isLgl/>
      <w:lvlText w:val="%1.%2.%3."/>
      <w:lvlJc w:val="left"/>
      <w:pPr>
        <w:ind w:left="2500" w:hanging="720"/>
      </w:pPr>
      <w:rPr>
        <w:rFonts w:hint="default"/>
      </w:rPr>
    </w:lvl>
    <w:lvl w:ilvl="3">
      <w:start w:val="1"/>
      <w:numFmt w:val="decimal"/>
      <w:isLgl/>
      <w:lvlText w:val="%1.%2.%3.%4."/>
      <w:lvlJc w:val="left"/>
      <w:pPr>
        <w:ind w:left="3570" w:hanging="1080"/>
      </w:pPr>
      <w:rPr>
        <w:rFonts w:hint="default"/>
      </w:rPr>
    </w:lvl>
    <w:lvl w:ilvl="4">
      <w:start w:val="1"/>
      <w:numFmt w:val="decimal"/>
      <w:isLgl/>
      <w:lvlText w:val="%1.%2.%3.%4.%5."/>
      <w:lvlJc w:val="left"/>
      <w:pPr>
        <w:ind w:left="4280" w:hanging="1080"/>
      </w:pPr>
      <w:rPr>
        <w:rFonts w:hint="default"/>
      </w:rPr>
    </w:lvl>
    <w:lvl w:ilvl="5">
      <w:start w:val="1"/>
      <w:numFmt w:val="decimal"/>
      <w:isLgl/>
      <w:lvlText w:val="%1.%2.%3.%4.%5.%6."/>
      <w:lvlJc w:val="left"/>
      <w:pPr>
        <w:ind w:left="5350" w:hanging="1440"/>
      </w:pPr>
      <w:rPr>
        <w:rFonts w:hint="default"/>
      </w:rPr>
    </w:lvl>
    <w:lvl w:ilvl="6">
      <w:start w:val="1"/>
      <w:numFmt w:val="decimal"/>
      <w:isLgl/>
      <w:lvlText w:val="%1.%2.%3.%4.%5.%6.%7."/>
      <w:lvlJc w:val="left"/>
      <w:pPr>
        <w:ind w:left="6420" w:hanging="1800"/>
      </w:pPr>
      <w:rPr>
        <w:rFonts w:hint="default"/>
      </w:rPr>
    </w:lvl>
    <w:lvl w:ilvl="7">
      <w:start w:val="1"/>
      <w:numFmt w:val="decimal"/>
      <w:isLgl/>
      <w:lvlText w:val="%1.%2.%3.%4.%5.%6.%7.%8."/>
      <w:lvlJc w:val="left"/>
      <w:pPr>
        <w:ind w:left="7130" w:hanging="1800"/>
      </w:pPr>
      <w:rPr>
        <w:rFonts w:hint="default"/>
      </w:rPr>
    </w:lvl>
    <w:lvl w:ilvl="8">
      <w:start w:val="1"/>
      <w:numFmt w:val="decimal"/>
      <w:isLgl/>
      <w:lvlText w:val="%1.%2.%3.%4.%5.%6.%7.%8.%9."/>
      <w:lvlJc w:val="left"/>
      <w:pPr>
        <w:ind w:left="8200" w:hanging="2160"/>
      </w:pPr>
      <w:rPr>
        <w:rFonts w:hint="default"/>
      </w:rPr>
    </w:lvl>
  </w:abstractNum>
  <w:abstractNum w:abstractNumId="3">
    <w:nsid w:val="00F721AA"/>
    <w:multiLevelType w:val="singleLevel"/>
    <w:tmpl w:val="616CC8C2"/>
    <w:lvl w:ilvl="0">
      <w:start w:val="1"/>
      <w:numFmt w:val="decimal"/>
      <w:pStyle w:val="2"/>
      <w:lvlText w:val="%1."/>
      <w:lvlJc w:val="left"/>
      <w:pPr>
        <w:tabs>
          <w:tab w:val="num" w:pos="927"/>
        </w:tabs>
        <w:ind w:firstLine="567"/>
      </w:pPr>
    </w:lvl>
  </w:abstractNum>
  <w:abstractNum w:abstractNumId="4">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5">
    <w:nsid w:val="0AB27998"/>
    <w:multiLevelType w:val="multilevel"/>
    <w:tmpl w:val="5FC22F92"/>
    <w:lvl w:ilvl="0">
      <w:start w:val="1"/>
      <w:numFmt w:val="decimal"/>
      <w:pStyle w:val="a0"/>
      <w:lvlText w:val="%1."/>
      <w:lvlJc w:val="left"/>
      <w:pPr>
        <w:tabs>
          <w:tab w:val="num" w:pos="1800"/>
        </w:tabs>
        <w:ind w:left="720" w:firstLine="720"/>
      </w:pPr>
      <w:rPr>
        <w:rFonts w:hint="default"/>
      </w:rPr>
    </w:lvl>
    <w:lvl w:ilvl="1">
      <w:start w:val="1"/>
      <w:numFmt w:val="decimal"/>
      <w:lvlText w:val="%1.%2."/>
      <w:lvlJc w:val="left"/>
      <w:pPr>
        <w:tabs>
          <w:tab w:val="num" w:pos="1080"/>
        </w:tabs>
        <w:ind w:left="0" w:firstLine="720"/>
      </w:pPr>
      <w:rPr>
        <w:rFonts w:hint="default"/>
      </w:rPr>
    </w:lvl>
    <w:lvl w:ilvl="2">
      <w:start w:val="1"/>
      <w:numFmt w:val="decimal"/>
      <w:lvlText w:val="%1.%2.%3."/>
      <w:lvlJc w:val="left"/>
      <w:pPr>
        <w:tabs>
          <w:tab w:val="num" w:pos="1944"/>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6">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472F20D3"/>
    <w:multiLevelType w:val="multilevel"/>
    <w:tmpl w:val="D21E7276"/>
    <w:lvl w:ilvl="0">
      <w:start w:val="1"/>
      <w:numFmt w:val="decimal"/>
      <w:pStyle w:val="a1"/>
      <w:suff w:val="space"/>
      <w:lvlText w:val="%1."/>
      <w:lvlJc w:val="left"/>
      <w:pPr>
        <w:ind w:left="-11"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8">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9">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10">
    <w:nsid w:val="580D4174"/>
    <w:multiLevelType w:val="hybridMultilevel"/>
    <w:tmpl w:val="5344BB26"/>
    <w:lvl w:ilvl="0" w:tplc="10AAC3E0">
      <w:start w:val="1"/>
      <w:numFmt w:val="bullet"/>
      <w:pStyle w:val="a2"/>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7CEE1D31"/>
    <w:multiLevelType w:val="hybridMultilevel"/>
    <w:tmpl w:val="90FC9F94"/>
    <w:lvl w:ilvl="0" w:tplc="5FBC0AB0">
      <w:start w:val="1"/>
      <w:numFmt w:val="bullet"/>
      <w:pStyle w:val="a3"/>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3"/>
  </w:num>
  <w:num w:numId="3">
    <w:abstractNumId w:val="11"/>
  </w:num>
  <w:num w:numId="4">
    <w:abstractNumId w:val="4"/>
  </w:num>
  <w:num w:numId="5">
    <w:abstractNumId w:val="10"/>
  </w:num>
  <w:num w:numId="6">
    <w:abstractNumId w:val="8"/>
  </w:num>
  <w:num w:numId="7">
    <w:abstractNumId w:val="9"/>
  </w:num>
  <w:num w:numId="8">
    <w:abstractNumId w:val="6"/>
  </w:num>
  <w:num w:numId="9">
    <w:abstractNumId w:val="7"/>
  </w:num>
  <w:num w:numId="10">
    <w:abstractNumId w:val="1"/>
    <w:lvlOverride w:ilvl="0">
      <w:lvl w:ilvl="0">
        <w:numFmt w:val="bullet"/>
        <w:lvlText w:val=""/>
        <w:legacy w:legacy="1" w:legacySpace="0" w:legacyIndent="0"/>
        <w:lvlJc w:val="left"/>
        <w:rPr>
          <w:rFonts w:ascii="Symbol" w:hAnsi="Symbol" w:hint="default"/>
        </w:rPr>
      </w:lvl>
    </w:lvlOverride>
  </w:num>
  <w:num w:numId="11">
    <w:abstractNumId w:val="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4"/>
  <w:defaultTabStop w:val="708"/>
  <w:characterSpacingControl w:val="doNotCompress"/>
  <w:compat/>
  <w:rsids>
    <w:rsidRoot w:val="00E136C1"/>
    <w:rsid w:val="0059435E"/>
    <w:rsid w:val="00CE2E64"/>
    <w:rsid w:val="00DD4449"/>
    <w:rsid w:val="00E136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HTML Preformatted"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E136C1"/>
    <w:rPr>
      <w:rFonts w:ascii="Calibri" w:eastAsia="Calibri" w:hAnsi="Calibri" w:cs="Times New Roman"/>
    </w:rPr>
  </w:style>
  <w:style w:type="paragraph" w:styleId="12">
    <w:name w:val="heading 1"/>
    <w:aliases w:val="Заголовок+1,Заголовок +1,Заголовок1,З"/>
    <w:basedOn w:val="a4"/>
    <w:next w:val="a4"/>
    <w:link w:val="13"/>
    <w:qFormat/>
    <w:rsid w:val="00E136C1"/>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4"/>
    <w:next w:val="a4"/>
    <w:link w:val="22"/>
    <w:unhideWhenUsed/>
    <w:qFormat/>
    <w:rsid w:val="00E136C1"/>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4"/>
    <w:next w:val="a4"/>
    <w:link w:val="30"/>
    <w:uiPriority w:val="9"/>
    <w:unhideWhenUsed/>
    <w:qFormat/>
    <w:rsid w:val="00E136C1"/>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4"/>
    <w:next w:val="a4"/>
    <w:link w:val="42"/>
    <w:uiPriority w:val="9"/>
    <w:qFormat/>
    <w:rsid w:val="00E136C1"/>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4"/>
    <w:next w:val="a4"/>
    <w:link w:val="50"/>
    <w:uiPriority w:val="9"/>
    <w:qFormat/>
    <w:rsid w:val="00E136C1"/>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4"/>
    <w:next w:val="a4"/>
    <w:link w:val="60"/>
    <w:uiPriority w:val="9"/>
    <w:qFormat/>
    <w:rsid w:val="00E136C1"/>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4"/>
    <w:next w:val="a4"/>
    <w:link w:val="70"/>
    <w:uiPriority w:val="9"/>
    <w:qFormat/>
    <w:rsid w:val="00E136C1"/>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4"/>
    <w:next w:val="a4"/>
    <w:link w:val="80"/>
    <w:uiPriority w:val="9"/>
    <w:qFormat/>
    <w:rsid w:val="00E136C1"/>
    <w:pPr>
      <w:keepNext/>
      <w:spacing w:after="0" w:line="240" w:lineRule="auto"/>
      <w:outlineLvl w:val="7"/>
    </w:pPr>
    <w:rPr>
      <w:rFonts w:ascii="Arial CYR" w:eastAsia="Times New Roman" w:hAnsi="Arial CYR"/>
      <w:i/>
      <w:iCs/>
      <w:sz w:val="16"/>
      <w:szCs w:val="16"/>
      <w:lang w:eastAsia="ru-RU"/>
    </w:rPr>
  </w:style>
  <w:style w:type="paragraph" w:styleId="9">
    <w:name w:val="heading 9"/>
    <w:basedOn w:val="a4"/>
    <w:next w:val="a4"/>
    <w:link w:val="90"/>
    <w:uiPriority w:val="9"/>
    <w:qFormat/>
    <w:rsid w:val="00E136C1"/>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1 Знак,Заголовок +1 Знак,Заголовок1 Знак,З Знак"/>
    <w:basedOn w:val="a5"/>
    <w:link w:val="12"/>
    <w:rsid w:val="00E136C1"/>
    <w:rPr>
      <w:rFonts w:asciiTheme="majorHAnsi" w:eastAsiaTheme="majorEastAsia" w:hAnsiTheme="majorHAnsi" w:cstheme="majorBidi"/>
      <w:b/>
      <w:bCs/>
      <w:kern w:val="32"/>
      <w:sz w:val="32"/>
      <w:szCs w:val="32"/>
    </w:rPr>
  </w:style>
  <w:style w:type="character" w:customStyle="1" w:styleId="22">
    <w:name w:val="Заголовок 2 Знак"/>
    <w:aliases w:val="Heading 2 Exec Знак"/>
    <w:basedOn w:val="a5"/>
    <w:link w:val="20"/>
    <w:rsid w:val="00E136C1"/>
    <w:rPr>
      <w:rFonts w:asciiTheme="majorHAnsi" w:eastAsiaTheme="majorEastAsia" w:hAnsiTheme="majorHAnsi" w:cstheme="majorBidi"/>
      <w:b/>
      <w:bCs/>
      <w:i/>
      <w:iCs/>
      <w:sz w:val="28"/>
      <w:szCs w:val="28"/>
    </w:rPr>
  </w:style>
  <w:style w:type="character" w:customStyle="1" w:styleId="30">
    <w:name w:val="Заголовок 3 Знак"/>
    <w:basedOn w:val="a5"/>
    <w:link w:val="3"/>
    <w:uiPriority w:val="9"/>
    <w:rsid w:val="00E136C1"/>
    <w:rPr>
      <w:rFonts w:asciiTheme="majorHAnsi" w:eastAsiaTheme="majorEastAsia" w:hAnsiTheme="majorHAnsi" w:cstheme="majorBidi"/>
      <w:b/>
      <w:bCs/>
      <w:sz w:val="26"/>
      <w:szCs w:val="26"/>
    </w:rPr>
  </w:style>
  <w:style w:type="character" w:customStyle="1" w:styleId="42">
    <w:name w:val="Заголовок 4 Знак"/>
    <w:basedOn w:val="a5"/>
    <w:link w:val="40"/>
    <w:uiPriority w:val="9"/>
    <w:rsid w:val="00E136C1"/>
    <w:rPr>
      <w:rFonts w:ascii="Arial" w:eastAsia="Times New Roman" w:hAnsi="Arial" w:cs="Arial"/>
      <w:b/>
      <w:bCs/>
      <w:sz w:val="28"/>
      <w:szCs w:val="28"/>
      <w:lang w:eastAsia="ru-RU"/>
    </w:rPr>
  </w:style>
  <w:style w:type="character" w:customStyle="1" w:styleId="50">
    <w:name w:val="Заголовок 5 Знак"/>
    <w:basedOn w:val="a5"/>
    <w:link w:val="5"/>
    <w:uiPriority w:val="9"/>
    <w:rsid w:val="00E136C1"/>
    <w:rPr>
      <w:rFonts w:ascii="Times New Roman" w:eastAsia="Times New Roman" w:hAnsi="Times New Roman" w:cs="Times New Roman"/>
      <w:b/>
      <w:bCs/>
      <w:sz w:val="24"/>
      <w:szCs w:val="24"/>
      <w:lang w:eastAsia="ru-RU"/>
    </w:rPr>
  </w:style>
  <w:style w:type="character" w:customStyle="1" w:styleId="60">
    <w:name w:val="Заголовок 6 Знак"/>
    <w:basedOn w:val="a5"/>
    <w:link w:val="6"/>
    <w:uiPriority w:val="9"/>
    <w:rsid w:val="00E136C1"/>
    <w:rPr>
      <w:rFonts w:ascii="Arial" w:eastAsia="Times New Roman" w:hAnsi="Arial" w:cs="Arial"/>
      <w:sz w:val="28"/>
      <w:szCs w:val="28"/>
      <w:lang w:eastAsia="ru-RU"/>
    </w:rPr>
  </w:style>
  <w:style w:type="character" w:customStyle="1" w:styleId="70">
    <w:name w:val="Заголовок 7 Знак"/>
    <w:basedOn w:val="a5"/>
    <w:link w:val="7"/>
    <w:uiPriority w:val="9"/>
    <w:rsid w:val="00E136C1"/>
    <w:rPr>
      <w:rFonts w:ascii="Times New Roman" w:eastAsia="Times New Roman" w:hAnsi="Times New Roman" w:cs="Times New Roman"/>
      <w:b/>
      <w:bCs/>
      <w:i/>
      <w:iCs/>
      <w:sz w:val="16"/>
      <w:szCs w:val="16"/>
      <w:lang w:eastAsia="ru-RU"/>
    </w:rPr>
  </w:style>
  <w:style w:type="character" w:customStyle="1" w:styleId="80">
    <w:name w:val="Заголовок 8 Знак"/>
    <w:basedOn w:val="a5"/>
    <w:link w:val="8"/>
    <w:uiPriority w:val="9"/>
    <w:rsid w:val="00E136C1"/>
    <w:rPr>
      <w:rFonts w:ascii="Arial CYR" w:eastAsia="Times New Roman" w:hAnsi="Arial CYR" w:cs="Times New Roman"/>
      <w:i/>
      <w:iCs/>
      <w:sz w:val="16"/>
      <w:szCs w:val="16"/>
      <w:lang w:eastAsia="ru-RU"/>
    </w:rPr>
  </w:style>
  <w:style w:type="character" w:customStyle="1" w:styleId="90">
    <w:name w:val="Заголовок 9 Знак"/>
    <w:basedOn w:val="a5"/>
    <w:link w:val="9"/>
    <w:uiPriority w:val="9"/>
    <w:rsid w:val="00E136C1"/>
    <w:rPr>
      <w:rFonts w:ascii="Times New Roman" w:eastAsia="Times New Roman" w:hAnsi="Times New Roman" w:cs="Times New Roman"/>
      <w:b/>
      <w:bCs/>
      <w:i/>
      <w:iCs/>
      <w:sz w:val="28"/>
      <w:szCs w:val="28"/>
      <w:lang w:eastAsia="ru-RU"/>
    </w:rPr>
  </w:style>
  <w:style w:type="paragraph" w:styleId="a8">
    <w:name w:val="Balloon Text"/>
    <w:basedOn w:val="a4"/>
    <w:link w:val="a9"/>
    <w:unhideWhenUsed/>
    <w:rsid w:val="00E136C1"/>
    <w:pPr>
      <w:spacing w:after="0" w:line="240" w:lineRule="auto"/>
    </w:pPr>
    <w:rPr>
      <w:rFonts w:ascii="Tahoma" w:hAnsi="Tahoma" w:cs="Tahoma"/>
      <w:sz w:val="16"/>
      <w:szCs w:val="16"/>
    </w:rPr>
  </w:style>
  <w:style w:type="character" w:customStyle="1" w:styleId="a9">
    <w:name w:val="Текст выноски Знак"/>
    <w:basedOn w:val="a5"/>
    <w:link w:val="a8"/>
    <w:rsid w:val="00E136C1"/>
    <w:rPr>
      <w:rFonts w:ascii="Tahoma" w:eastAsia="Calibri" w:hAnsi="Tahoma" w:cs="Tahoma"/>
      <w:sz w:val="16"/>
      <w:szCs w:val="16"/>
    </w:rPr>
  </w:style>
  <w:style w:type="table" w:styleId="aa">
    <w:name w:val="Table Grid"/>
    <w:basedOn w:val="a6"/>
    <w:rsid w:val="00E136C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4"/>
    <w:link w:val="ac"/>
    <w:rsid w:val="00E136C1"/>
    <w:pPr>
      <w:spacing w:after="0" w:line="240" w:lineRule="auto"/>
    </w:pPr>
    <w:rPr>
      <w:rFonts w:ascii="Times New Roman" w:eastAsia="Times New Roman" w:hAnsi="Times New Roman"/>
      <w:sz w:val="20"/>
      <w:szCs w:val="20"/>
      <w:lang w:eastAsia="ru-RU"/>
    </w:rPr>
  </w:style>
  <w:style w:type="character" w:customStyle="1" w:styleId="ac">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basedOn w:val="a5"/>
    <w:link w:val="ab"/>
    <w:rsid w:val="00E136C1"/>
    <w:rPr>
      <w:rFonts w:ascii="Times New Roman" w:eastAsia="Times New Roman" w:hAnsi="Times New Roman" w:cs="Times New Roman"/>
      <w:sz w:val="20"/>
      <w:szCs w:val="20"/>
      <w:lang w:eastAsia="ru-RU"/>
    </w:rPr>
  </w:style>
  <w:style w:type="paragraph" w:styleId="23">
    <w:name w:val="Body Text 2"/>
    <w:basedOn w:val="a4"/>
    <w:link w:val="24"/>
    <w:rsid w:val="00E136C1"/>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basedOn w:val="a5"/>
    <w:link w:val="23"/>
    <w:rsid w:val="00E136C1"/>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E136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4">
    <w:name w:val="Сетка таблицы1"/>
    <w:basedOn w:val="a6"/>
    <w:next w:val="aa"/>
    <w:rsid w:val="00E136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w:basedOn w:val="a4"/>
    <w:link w:val="ae"/>
    <w:unhideWhenUsed/>
    <w:qFormat/>
    <w:rsid w:val="00E136C1"/>
    <w:pPr>
      <w:spacing w:after="120"/>
    </w:pPr>
  </w:style>
  <w:style w:type="character" w:customStyle="1" w:styleId="ae">
    <w:name w:val="Основной текст Знак"/>
    <w:basedOn w:val="a5"/>
    <w:link w:val="ad"/>
    <w:rsid w:val="00E136C1"/>
    <w:rPr>
      <w:rFonts w:ascii="Calibri" w:eastAsia="Calibri" w:hAnsi="Calibri" w:cs="Times New Roman"/>
    </w:rPr>
  </w:style>
  <w:style w:type="table" w:customStyle="1" w:styleId="25">
    <w:name w:val="Сетка таблицы2"/>
    <w:basedOn w:val="a6"/>
    <w:next w:val="aa"/>
    <w:rsid w:val="00E136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 Spacing"/>
    <w:link w:val="af0"/>
    <w:uiPriority w:val="1"/>
    <w:qFormat/>
    <w:rsid w:val="00E136C1"/>
    <w:pPr>
      <w:spacing w:after="0" w:line="240" w:lineRule="auto"/>
    </w:pPr>
    <w:rPr>
      <w:rFonts w:ascii="Calibri" w:eastAsia="Calibri" w:hAnsi="Calibri" w:cs="Times New Roman"/>
    </w:rPr>
  </w:style>
  <w:style w:type="paragraph" w:styleId="af1">
    <w:name w:val="header"/>
    <w:aliases w:val="ВерхКолонтитул"/>
    <w:basedOn w:val="a4"/>
    <w:link w:val="af2"/>
    <w:unhideWhenUsed/>
    <w:rsid w:val="00E136C1"/>
    <w:pPr>
      <w:tabs>
        <w:tab w:val="center" w:pos="4677"/>
        <w:tab w:val="right" w:pos="9355"/>
      </w:tabs>
      <w:spacing w:after="0" w:line="240" w:lineRule="auto"/>
    </w:pPr>
  </w:style>
  <w:style w:type="character" w:customStyle="1" w:styleId="af2">
    <w:name w:val="Верхний колонтитул Знак"/>
    <w:aliases w:val="ВерхКолонтитул Знак"/>
    <w:basedOn w:val="a5"/>
    <w:link w:val="af1"/>
    <w:rsid w:val="00E136C1"/>
    <w:rPr>
      <w:rFonts w:ascii="Calibri" w:eastAsia="Calibri" w:hAnsi="Calibri" w:cs="Times New Roman"/>
    </w:rPr>
  </w:style>
  <w:style w:type="paragraph" w:styleId="af3">
    <w:name w:val="footer"/>
    <w:basedOn w:val="a4"/>
    <w:link w:val="af4"/>
    <w:unhideWhenUsed/>
    <w:rsid w:val="00E136C1"/>
    <w:pPr>
      <w:tabs>
        <w:tab w:val="center" w:pos="4677"/>
        <w:tab w:val="right" w:pos="9355"/>
      </w:tabs>
      <w:spacing w:after="0" w:line="240" w:lineRule="auto"/>
    </w:pPr>
  </w:style>
  <w:style w:type="character" w:customStyle="1" w:styleId="af4">
    <w:name w:val="Нижний колонтитул Знак"/>
    <w:basedOn w:val="a5"/>
    <w:link w:val="af3"/>
    <w:rsid w:val="00E136C1"/>
    <w:rPr>
      <w:rFonts w:ascii="Calibri" w:eastAsia="Calibri" w:hAnsi="Calibri" w:cs="Times New Roman"/>
    </w:rPr>
  </w:style>
  <w:style w:type="paragraph" w:customStyle="1" w:styleId="ConsPlusNonformat">
    <w:name w:val="ConsPlusNonformat"/>
    <w:rsid w:val="00E136C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136C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6">
    <w:name w:val="Body Text Indent 2"/>
    <w:basedOn w:val="a4"/>
    <w:link w:val="27"/>
    <w:unhideWhenUsed/>
    <w:rsid w:val="00E136C1"/>
    <w:pPr>
      <w:spacing w:after="120" w:line="480" w:lineRule="auto"/>
      <w:ind w:left="283"/>
    </w:pPr>
  </w:style>
  <w:style w:type="character" w:customStyle="1" w:styleId="27">
    <w:name w:val="Основной текст с отступом 2 Знак"/>
    <w:basedOn w:val="a5"/>
    <w:link w:val="26"/>
    <w:rsid w:val="00E136C1"/>
    <w:rPr>
      <w:rFonts w:ascii="Calibri" w:eastAsia="Calibri" w:hAnsi="Calibri" w:cs="Times New Roman"/>
    </w:rPr>
  </w:style>
  <w:style w:type="paragraph" w:styleId="af5">
    <w:name w:val="Normal (Web)"/>
    <w:basedOn w:val="a4"/>
    <w:link w:val="af6"/>
    <w:uiPriority w:val="99"/>
    <w:rsid w:val="00E136C1"/>
    <w:pPr>
      <w:spacing w:line="240" w:lineRule="auto"/>
    </w:pPr>
    <w:rPr>
      <w:rFonts w:ascii="Times New Roman" w:eastAsia="Times New Roman" w:hAnsi="Times New Roman"/>
      <w:sz w:val="24"/>
      <w:szCs w:val="24"/>
      <w:lang w:eastAsia="ru-RU"/>
    </w:rPr>
  </w:style>
  <w:style w:type="paragraph" w:styleId="32">
    <w:name w:val="Body Text 3"/>
    <w:basedOn w:val="a4"/>
    <w:link w:val="33"/>
    <w:rsid w:val="00E136C1"/>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5"/>
    <w:link w:val="32"/>
    <w:rsid w:val="00E136C1"/>
    <w:rPr>
      <w:rFonts w:ascii="Times New Roman" w:eastAsia="Times New Roman" w:hAnsi="Times New Roman" w:cs="Times New Roman"/>
      <w:sz w:val="16"/>
      <w:szCs w:val="16"/>
      <w:lang w:eastAsia="ru-RU"/>
    </w:rPr>
  </w:style>
  <w:style w:type="paragraph" w:customStyle="1" w:styleId="rec1">
    <w:name w:val="rec1"/>
    <w:basedOn w:val="a4"/>
    <w:rsid w:val="00E136C1"/>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7"/>
    <w:uiPriority w:val="99"/>
    <w:semiHidden/>
    <w:unhideWhenUsed/>
    <w:rsid w:val="00E136C1"/>
  </w:style>
  <w:style w:type="paragraph" w:customStyle="1" w:styleId="ConsNonformat">
    <w:name w:val="ConsNonformat"/>
    <w:rsid w:val="00E136C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link w:val="ConsNormal0"/>
    <w:rsid w:val="00E136C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7">
    <w:name w:val="Схема документа Знак"/>
    <w:basedOn w:val="a5"/>
    <w:link w:val="af8"/>
    <w:locked/>
    <w:rsid w:val="00E136C1"/>
    <w:rPr>
      <w:rFonts w:ascii="Tahoma" w:hAnsi="Tahoma" w:cs="Tahoma"/>
      <w:sz w:val="16"/>
      <w:szCs w:val="16"/>
    </w:rPr>
  </w:style>
  <w:style w:type="paragraph" w:styleId="af8">
    <w:name w:val="Document Map"/>
    <w:basedOn w:val="a4"/>
    <w:link w:val="af7"/>
    <w:rsid w:val="00E136C1"/>
    <w:pPr>
      <w:spacing w:after="0" w:line="240" w:lineRule="auto"/>
    </w:pPr>
    <w:rPr>
      <w:rFonts w:ascii="Tahoma" w:eastAsiaTheme="minorHAnsi" w:hAnsi="Tahoma" w:cs="Tahoma"/>
      <w:sz w:val="16"/>
      <w:szCs w:val="16"/>
    </w:rPr>
  </w:style>
  <w:style w:type="character" w:customStyle="1" w:styleId="16">
    <w:name w:val="Схема документа Знак1"/>
    <w:basedOn w:val="a5"/>
    <w:link w:val="af8"/>
    <w:uiPriority w:val="99"/>
    <w:semiHidden/>
    <w:rsid w:val="00E136C1"/>
    <w:rPr>
      <w:rFonts w:ascii="Tahoma" w:eastAsia="Calibri" w:hAnsi="Tahoma" w:cs="Tahoma"/>
      <w:sz w:val="16"/>
      <w:szCs w:val="16"/>
    </w:rPr>
  </w:style>
  <w:style w:type="character" w:styleId="af9">
    <w:name w:val="Hyperlink"/>
    <w:basedOn w:val="a5"/>
    <w:rsid w:val="00E136C1"/>
    <w:rPr>
      <w:color w:val="0000FF"/>
      <w:u w:val="single"/>
    </w:rPr>
  </w:style>
  <w:style w:type="character" w:customStyle="1" w:styleId="FontStyle12">
    <w:name w:val="Font Style12"/>
    <w:basedOn w:val="a5"/>
    <w:rsid w:val="00E136C1"/>
    <w:rPr>
      <w:rFonts w:ascii="Times New Roman" w:hAnsi="Times New Roman" w:cs="Times New Roman" w:hint="default"/>
      <w:sz w:val="26"/>
      <w:szCs w:val="26"/>
    </w:rPr>
  </w:style>
  <w:style w:type="paragraph" w:customStyle="1" w:styleId="ConsPlusCell">
    <w:name w:val="ConsPlusCell"/>
    <w:rsid w:val="00E136C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a">
    <w:name w:val="Title"/>
    <w:basedOn w:val="a4"/>
    <w:link w:val="afb"/>
    <w:qFormat/>
    <w:rsid w:val="00E136C1"/>
    <w:pPr>
      <w:spacing w:after="0" w:line="240" w:lineRule="auto"/>
      <w:jc w:val="center"/>
    </w:pPr>
    <w:rPr>
      <w:rFonts w:ascii="Times New Roman" w:eastAsia="Times New Roman" w:hAnsi="Times New Roman"/>
      <w:b/>
      <w:sz w:val="28"/>
      <w:szCs w:val="20"/>
      <w:lang w:eastAsia="ru-RU"/>
    </w:rPr>
  </w:style>
  <w:style w:type="character" w:customStyle="1" w:styleId="afb">
    <w:name w:val="Название Знак"/>
    <w:basedOn w:val="a5"/>
    <w:link w:val="afa"/>
    <w:rsid w:val="00E136C1"/>
    <w:rPr>
      <w:rFonts w:ascii="Times New Roman" w:eastAsia="Times New Roman" w:hAnsi="Times New Roman" w:cs="Times New Roman"/>
      <w:b/>
      <w:sz w:val="28"/>
      <w:szCs w:val="20"/>
      <w:lang w:eastAsia="ru-RU"/>
    </w:rPr>
  </w:style>
  <w:style w:type="character" w:styleId="afc">
    <w:name w:val="page number"/>
    <w:basedOn w:val="a5"/>
    <w:rsid w:val="00E136C1"/>
  </w:style>
  <w:style w:type="paragraph" w:customStyle="1" w:styleId="17">
    <w:name w:val="Стиль1"/>
    <w:basedOn w:val="ConsPlusNormal"/>
    <w:rsid w:val="00E136C1"/>
    <w:pPr>
      <w:widowControl/>
      <w:ind w:firstLine="0"/>
      <w:jc w:val="center"/>
      <w:outlineLvl w:val="1"/>
    </w:pPr>
    <w:rPr>
      <w:rFonts w:ascii="Times New Roman" w:hAnsi="Times New Roman"/>
      <w:sz w:val="28"/>
      <w:szCs w:val="28"/>
    </w:rPr>
  </w:style>
  <w:style w:type="paragraph" w:customStyle="1" w:styleId="18">
    <w:name w:val="Знак1"/>
    <w:basedOn w:val="a4"/>
    <w:uiPriority w:val="99"/>
    <w:rsid w:val="00E136C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E136C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afd">
    <w:name w:val="Body Text Indent"/>
    <w:aliases w:val="Основной текст 1,Îñíîâíîé òåêñò 1"/>
    <w:basedOn w:val="a4"/>
    <w:link w:val="afe"/>
    <w:unhideWhenUsed/>
    <w:rsid w:val="00E136C1"/>
    <w:pPr>
      <w:spacing w:after="120"/>
      <w:ind w:left="283"/>
    </w:pPr>
  </w:style>
  <w:style w:type="character" w:customStyle="1" w:styleId="afe">
    <w:name w:val="Основной текст с отступом Знак"/>
    <w:aliases w:val="Основной текст 1 Знак,Îñíîâíîé òåêñò 1 Знак"/>
    <w:basedOn w:val="a5"/>
    <w:link w:val="afd"/>
    <w:rsid w:val="00E136C1"/>
    <w:rPr>
      <w:rFonts w:ascii="Calibri" w:eastAsia="Calibri" w:hAnsi="Calibri" w:cs="Times New Roman"/>
    </w:rPr>
  </w:style>
  <w:style w:type="paragraph" w:customStyle="1" w:styleId="aff">
    <w:name w:val="после :"/>
    <w:basedOn w:val="a4"/>
    <w:rsid w:val="00E136C1"/>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4"/>
    <w:link w:val="35"/>
    <w:unhideWhenUsed/>
    <w:rsid w:val="00E136C1"/>
    <w:pPr>
      <w:spacing w:after="120"/>
      <w:ind w:left="283"/>
    </w:pPr>
    <w:rPr>
      <w:sz w:val="16"/>
      <w:szCs w:val="16"/>
    </w:rPr>
  </w:style>
  <w:style w:type="character" w:customStyle="1" w:styleId="35">
    <w:name w:val="Основной текст с отступом 3 Знак"/>
    <w:basedOn w:val="a5"/>
    <w:link w:val="34"/>
    <w:rsid w:val="00E136C1"/>
    <w:rPr>
      <w:rFonts w:ascii="Calibri" w:eastAsia="Calibri" w:hAnsi="Calibri" w:cs="Times New Roman"/>
      <w:sz w:val="16"/>
      <w:szCs w:val="16"/>
    </w:rPr>
  </w:style>
  <w:style w:type="paragraph" w:styleId="1a">
    <w:name w:val="toc 1"/>
    <w:basedOn w:val="a4"/>
    <w:next w:val="a4"/>
    <w:autoRedefine/>
    <w:uiPriority w:val="39"/>
    <w:rsid w:val="00E136C1"/>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4"/>
    <w:next w:val="29"/>
    <w:autoRedefine/>
    <w:uiPriority w:val="39"/>
    <w:rsid w:val="00E136C1"/>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4"/>
    <w:next w:val="a4"/>
    <w:autoRedefine/>
    <w:semiHidden/>
    <w:rsid w:val="00E136C1"/>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4"/>
    <w:next w:val="a4"/>
    <w:autoRedefine/>
    <w:semiHidden/>
    <w:rsid w:val="00E136C1"/>
    <w:pPr>
      <w:spacing w:after="0" w:line="240" w:lineRule="auto"/>
      <w:ind w:left="720"/>
    </w:pPr>
    <w:rPr>
      <w:rFonts w:ascii="Times New Roman" w:eastAsia="Times New Roman" w:hAnsi="Times New Roman"/>
      <w:sz w:val="24"/>
      <w:szCs w:val="21"/>
      <w:lang w:eastAsia="ru-RU"/>
    </w:rPr>
  </w:style>
  <w:style w:type="paragraph" w:styleId="52">
    <w:name w:val="toc 5"/>
    <w:basedOn w:val="a4"/>
    <w:next w:val="a4"/>
    <w:autoRedefine/>
    <w:semiHidden/>
    <w:rsid w:val="00E136C1"/>
    <w:pPr>
      <w:spacing w:after="0" w:line="240" w:lineRule="auto"/>
      <w:ind w:left="960"/>
    </w:pPr>
    <w:rPr>
      <w:rFonts w:ascii="Times New Roman" w:eastAsia="Times New Roman" w:hAnsi="Times New Roman"/>
      <w:sz w:val="24"/>
      <w:szCs w:val="21"/>
      <w:lang w:eastAsia="ru-RU"/>
    </w:rPr>
  </w:style>
  <w:style w:type="paragraph" w:styleId="62">
    <w:name w:val="toc 6"/>
    <w:basedOn w:val="a4"/>
    <w:next w:val="a4"/>
    <w:autoRedefine/>
    <w:semiHidden/>
    <w:rsid w:val="00E136C1"/>
    <w:pPr>
      <w:spacing w:after="0" w:line="240" w:lineRule="auto"/>
      <w:ind w:left="1200"/>
    </w:pPr>
    <w:rPr>
      <w:rFonts w:ascii="Times New Roman" w:eastAsia="Times New Roman" w:hAnsi="Times New Roman"/>
      <w:sz w:val="24"/>
      <w:szCs w:val="21"/>
      <w:lang w:eastAsia="ru-RU"/>
    </w:rPr>
  </w:style>
  <w:style w:type="paragraph" w:styleId="72">
    <w:name w:val="toc 7"/>
    <w:basedOn w:val="a4"/>
    <w:next w:val="a4"/>
    <w:autoRedefine/>
    <w:semiHidden/>
    <w:rsid w:val="00E136C1"/>
    <w:pPr>
      <w:spacing w:after="0" w:line="240" w:lineRule="auto"/>
      <w:ind w:left="1440"/>
    </w:pPr>
    <w:rPr>
      <w:rFonts w:ascii="Times New Roman" w:eastAsia="Times New Roman" w:hAnsi="Times New Roman"/>
      <w:sz w:val="24"/>
      <w:szCs w:val="21"/>
      <w:lang w:eastAsia="ru-RU"/>
    </w:rPr>
  </w:style>
  <w:style w:type="paragraph" w:styleId="82">
    <w:name w:val="toc 8"/>
    <w:basedOn w:val="a4"/>
    <w:next w:val="a4"/>
    <w:autoRedefine/>
    <w:semiHidden/>
    <w:rsid w:val="00E136C1"/>
    <w:pPr>
      <w:spacing w:after="0" w:line="240" w:lineRule="auto"/>
      <w:ind w:left="1680"/>
    </w:pPr>
    <w:rPr>
      <w:rFonts w:ascii="Times New Roman" w:eastAsia="Times New Roman" w:hAnsi="Times New Roman"/>
      <w:sz w:val="24"/>
      <w:szCs w:val="21"/>
      <w:lang w:eastAsia="ru-RU"/>
    </w:rPr>
  </w:style>
  <w:style w:type="paragraph" w:styleId="92">
    <w:name w:val="toc 9"/>
    <w:basedOn w:val="a4"/>
    <w:next w:val="a4"/>
    <w:autoRedefine/>
    <w:semiHidden/>
    <w:rsid w:val="00E136C1"/>
    <w:pPr>
      <w:spacing w:after="0" w:line="240" w:lineRule="auto"/>
      <w:ind w:left="1920"/>
    </w:pPr>
    <w:rPr>
      <w:rFonts w:ascii="Times New Roman" w:eastAsia="Times New Roman" w:hAnsi="Times New Roman"/>
      <w:sz w:val="24"/>
      <w:szCs w:val="21"/>
      <w:lang w:eastAsia="ru-RU"/>
    </w:rPr>
  </w:style>
  <w:style w:type="paragraph" w:styleId="aff0">
    <w:name w:val="annotation text"/>
    <w:basedOn w:val="a4"/>
    <w:link w:val="aff1"/>
    <w:rsid w:val="00E136C1"/>
    <w:pPr>
      <w:spacing w:after="0" w:line="240" w:lineRule="auto"/>
    </w:pPr>
    <w:rPr>
      <w:rFonts w:ascii="Times New Roman" w:eastAsia="Times New Roman" w:hAnsi="Times New Roman"/>
      <w:sz w:val="20"/>
      <w:szCs w:val="20"/>
      <w:lang w:eastAsia="ru-RU"/>
    </w:rPr>
  </w:style>
  <w:style w:type="character" w:customStyle="1" w:styleId="aff1">
    <w:name w:val="Текст примечания Знак"/>
    <w:basedOn w:val="a5"/>
    <w:link w:val="aff0"/>
    <w:rsid w:val="00E136C1"/>
    <w:rPr>
      <w:rFonts w:ascii="Times New Roman" w:eastAsia="Times New Roman" w:hAnsi="Times New Roman" w:cs="Times New Roman"/>
      <w:sz w:val="20"/>
      <w:szCs w:val="20"/>
      <w:lang w:eastAsia="ru-RU"/>
    </w:rPr>
  </w:style>
  <w:style w:type="paragraph" w:customStyle="1" w:styleId="aff2">
    <w:name w:val="Тело"/>
    <w:basedOn w:val="a4"/>
    <w:rsid w:val="00E136C1"/>
    <w:pPr>
      <w:spacing w:after="0" w:line="240" w:lineRule="auto"/>
      <w:ind w:firstLine="720"/>
      <w:jc w:val="both"/>
    </w:pPr>
    <w:rPr>
      <w:rFonts w:ascii="Times New Roman" w:eastAsia="Times New Roman" w:hAnsi="Times New Roman"/>
      <w:sz w:val="24"/>
      <w:szCs w:val="24"/>
      <w:lang w:eastAsia="ru-RU"/>
    </w:rPr>
  </w:style>
  <w:style w:type="paragraph" w:styleId="aff3">
    <w:name w:val="Plain Text"/>
    <w:basedOn w:val="a4"/>
    <w:link w:val="aff4"/>
    <w:uiPriority w:val="99"/>
    <w:rsid w:val="00E136C1"/>
    <w:pPr>
      <w:spacing w:after="0" w:line="240" w:lineRule="auto"/>
    </w:pPr>
    <w:rPr>
      <w:rFonts w:ascii="Courier New" w:eastAsia="Times New Roman" w:hAnsi="Courier New" w:cs="Courier New"/>
      <w:sz w:val="20"/>
      <w:szCs w:val="20"/>
      <w:lang w:eastAsia="ru-RU"/>
    </w:rPr>
  </w:style>
  <w:style w:type="character" w:customStyle="1" w:styleId="aff4">
    <w:name w:val="Текст Знак"/>
    <w:basedOn w:val="a5"/>
    <w:link w:val="aff3"/>
    <w:uiPriority w:val="99"/>
    <w:rsid w:val="00E136C1"/>
    <w:rPr>
      <w:rFonts w:ascii="Courier New" w:eastAsia="Times New Roman" w:hAnsi="Courier New" w:cs="Courier New"/>
      <w:sz w:val="20"/>
      <w:szCs w:val="20"/>
      <w:lang w:eastAsia="ru-RU"/>
    </w:rPr>
  </w:style>
  <w:style w:type="paragraph" w:customStyle="1" w:styleId="1b">
    <w:name w:val="заголовок 1"/>
    <w:basedOn w:val="a4"/>
    <w:next w:val="a4"/>
    <w:rsid w:val="00E136C1"/>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5">
    <w:name w:val="Мой стиль"/>
    <w:basedOn w:val="a4"/>
    <w:rsid w:val="00E136C1"/>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4"/>
    <w:rsid w:val="00E136C1"/>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4"/>
    <w:rsid w:val="00E136C1"/>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4"/>
    <w:rsid w:val="00E136C1"/>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4"/>
    <w:rsid w:val="00E136C1"/>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4"/>
    <w:rsid w:val="00E136C1"/>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4"/>
    <w:rsid w:val="00E136C1"/>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4"/>
    <w:rsid w:val="00E136C1"/>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4"/>
    <w:rsid w:val="00E136C1"/>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4"/>
    <w:rsid w:val="00E136C1"/>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4"/>
    <w:rsid w:val="00E136C1"/>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4"/>
    <w:rsid w:val="00E136C1"/>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4"/>
    <w:rsid w:val="00E136C1"/>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4"/>
    <w:rsid w:val="00E136C1"/>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4"/>
    <w:rsid w:val="00E136C1"/>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4"/>
    <w:rsid w:val="00E136C1"/>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4"/>
    <w:rsid w:val="00E136C1"/>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E136C1"/>
    <w:pPr>
      <w:widowControl w:val="0"/>
      <w:spacing w:after="0" w:line="240" w:lineRule="auto"/>
    </w:pPr>
    <w:rPr>
      <w:rFonts w:ascii="Times New Roman" w:eastAsia="Times New Roman" w:hAnsi="Times New Roman" w:cs="Times New Roman"/>
      <w:sz w:val="20"/>
      <w:szCs w:val="20"/>
      <w:lang w:eastAsia="ru-RU"/>
    </w:rPr>
  </w:style>
  <w:style w:type="paragraph" w:customStyle="1" w:styleId="aff6">
    <w:name w:val="Обычный хитрый"/>
    <w:basedOn w:val="a4"/>
    <w:rsid w:val="00E136C1"/>
    <w:pPr>
      <w:spacing w:after="0" w:line="240" w:lineRule="auto"/>
      <w:ind w:firstLine="567"/>
      <w:jc w:val="both"/>
    </w:pPr>
    <w:rPr>
      <w:rFonts w:ascii="Times New Roman" w:eastAsia="Times New Roman" w:hAnsi="Times New Roman"/>
      <w:sz w:val="24"/>
      <w:szCs w:val="20"/>
      <w:lang w:eastAsia="ru-RU"/>
    </w:rPr>
  </w:style>
  <w:style w:type="paragraph" w:styleId="aff7">
    <w:name w:val="caption"/>
    <w:basedOn w:val="a4"/>
    <w:next w:val="a4"/>
    <w:qFormat/>
    <w:rsid w:val="00E136C1"/>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4"/>
    <w:rsid w:val="00E136C1"/>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4"/>
    <w:rsid w:val="00E136C1"/>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4"/>
    <w:rsid w:val="00E136C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4"/>
    <w:rsid w:val="00E136C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4"/>
    <w:rsid w:val="00E136C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4"/>
    <w:rsid w:val="00E136C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4"/>
    <w:rsid w:val="00E136C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4"/>
    <w:rsid w:val="00E136C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4"/>
    <w:rsid w:val="00E136C1"/>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4"/>
    <w:rsid w:val="00E136C1"/>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4"/>
    <w:rsid w:val="00E136C1"/>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4"/>
    <w:rsid w:val="00E136C1"/>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4"/>
    <w:rsid w:val="00E136C1"/>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4"/>
    <w:rsid w:val="00E136C1"/>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4"/>
    <w:rsid w:val="00E136C1"/>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4"/>
    <w:rsid w:val="00E136C1"/>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E136C1"/>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1">
    <w:name w:val="Заголовок 11"/>
    <w:basedOn w:val="a4"/>
    <w:next w:val="a4"/>
    <w:rsid w:val="00E136C1"/>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4"/>
    <w:next w:val="a4"/>
    <w:rsid w:val="00E136C1"/>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4"/>
    <w:next w:val="a4"/>
    <w:rsid w:val="00E136C1"/>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4"/>
    <w:next w:val="a4"/>
    <w:rsid w:val="00E136C1"/>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4"/>
    <w:next w:val="a4"/>
    <w:rsid w:val="00E136C1"/>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4"/>
    <w:next w:val="a4"/>
    <w:rsid w:val="00E136C1"/>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4"/>
    <w:next w:val="a4"/>
    <w:rsid w:val="00E136C1"/>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4"/>
    <w:next w:val="a4"/>
    <w:rsid w:val="00E136C1"/>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4"/>
    <w:next w:val="a4"/>
    <w:rsid w:val="00E136C1"/>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E136C1"/>
    <w:pPr>
      <w:widowControl w:val="0"/>
      <w:spacing w:after="0" w:line="240" w:lineRule="auto"/>
    </w:pPr>
    <w:rPr>
      <w:rFonts w:ascii="Times New Roman" w:eastAsia="Times New Roman" w:hAnsi="Times New Roman" w:cs="Times New Roman"/>
      <w:snapToGrid w:val="0"/>
      <w:sz w:val="20"/>
      <w:szCs w:val="20"/>
      <w:lang w:eastAsia="ru-RU"/>
    </w:rPr>
  </w:style>
  <w:style w:type="paragraph" w:styleId="1d">
    <w:name w:val="index 1"/>
    <w:basedOn w:val="a4"/>
    <w:next w:val="a4"/>
    <w:autoRedefine/>
    <w:semiHidden/>
    <w:rsid w:val="00E136C1"/>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4"/>
    <w:next w:val="a4"/>
    <w:autoRedefine/>
    <w:semiHidden/>
    <w:rsid w:val="00E136C1"/>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4"/>
    <w:next w:val="a4"/>
    <w:autoRedefine/>
    <w:semiHidden/>
    <w:rsid w:val="00E136C1"/>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4"/>
    <w:next w:val="a4"/>
    <w:autoRedefine/>
    <w:semiHidden/>
    <w:rsid w:val="00E136C1"/>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4"/>
    <w:next w:val="a4"/>
    <w:autoRedefine/>
    <w:semiHidden/>
    <w:rsid w:val="00E136C1"/>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4"/>
    <w:next w:val="a4"/>
    <w:autoRedefine/>
    <w:semiHidden/>
    <w:rsid w:val="00E136C1"/>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4"/>
    <w:next w:val="a4"/>
    <w:autoRedefine/>
    <w:semiHidden/>
    <w:rsid w:val="00E136C1"/>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4"/>
    <w:next w:val="a4"/>
    <w:autoRedefine/>
    <w:semiHidden/>
    <w:rsid w:val="00E136C1"/>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4"/>
    <w:next w:val="a4"/>
    <w:autoRedefine/>
    <w:semiHidden/>
    <w:rsid w:val="00E136C1"/>
    <w:pPr>
      <w:spacing w:after="0" w:line="240" w:lineRule="auto"/>
      <w:ind w:left="2160" w:hanging="240"/>
    </w:pPr>
    <w:rPr>
      <w:rFonts w:ascii="Times New Roman" w:eastAsia="Times New Roman" w:hAnsi="Times New Roman"/>
      <w:sz w:val="24"/>
      <w:szCs w:val="24"/>
      <w:lang w:eastAsia="ru-RU"/>
    </w:rPr>
  </w:style>
  <w:style w:type="paragraph" w:styleId="aff8">
    <w:name w:val="index heading"/>
    <w:basedOn w:val="a4"/>
    <w:next w:val="1d"/>
    <w:semiHidden/>
    <w:rsid w:val="00E136C1"/>
    <w:pPr>
      <w:spacing w:after="0" w:line="240" w:lineRule="auto"/>
    </w:pPr>
    <w:rPr>
      <w:rFonts w:ascii="Times New Roman" w:eastAsia="Times New Roman" w:hAnsi="Times New Roman"/>
      <w:sz w:val="24"/>
      <w:szCs w:val="24"/>
      <w:lang w:eastAsia="ru-RU"/>
    </w:rPr>
  </w:style>
  <w:style w:type="character" w:styleId="aff9">
    <w:name w:val="FollowedHyperlink"/>
    <w:basedOn w:val="a5"/>
    <w:uiPriority w:val="99"/>
    <w:rsid w:val="00E136C1"/>
    <w:rPr>
      <w:color w:val="800080"/>
      <w:u w:val="single"/>
    </w:rPr>
  </w:style>
  <w:style w:type="paragraph" w:customStyle="1" w:styleId="fd">
    <w:name w:val="Обычfd"/>
    <w:rsid w:val="00E136C1"/>
    <w:pPr>
      <w:widowControl w:val="0"/>
      <w:spacing w:after="0" w:line="240" w:lineRule="auto"/>
    </w:pPr>
    <w:rPr>
      <w:rFonts w:ascii="Times New Roman" w:eastAsia="Times New Roman" w:hAnsi="Times New Roman" w:cs="Times New Roman"/>
      <w:sz w:val="20"/>
      <w:szCs w:val="20"/>
      <w:lang w:eastAsia="ru-RU"/>
    </w:rPr>
  </w:style>
  <w:style w:type="paragraph" w:customStyle="1" w:styleId="affa">
    <w:name w:val="Таблица"/>
    <w:basedOn w:val="affb"/>
    <w:rsid w:val="00E136C1"/>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b">
    <w:name w:val="Message Header"/>
    <w:basedOn w:val="a4"/>
    <w:link w:val="affc"/>
    <w:rsid w:val="00E136C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c">
    <w:name w:val="Шапка Знак"/>
    <w:basedOn w:val="a5"/>
    <w:link w:val="affb"/>
    <w:rsid w:val="00E136C1"/>
    <w:rPr>
      <w:rFonts w:ascii="Arial" w:eastAsia="Times New Roman" w:hAnsi="Arial" w:cs="Arial"/>
      <w:sz w:val="24"/>
      <w:szCs w:val="24"/>
      <w:shd w:val="pct20" w:color="auto" w:fill="auto"/>
      <w:lang w:eastAsia="ru-RU"/>
    </w:rPr>
  </w:style>
  <w:style w:type="paragraph" w:customStyle="1" w:styleId="810">
    <w:name w:val="заголовок 81"/>
    <w:basedOn w:val="a4"/>
    <w:next w:val="a4"/>
    <w:rsid w:val="00E136C1"/>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d">
    <w:name w:val="Заголграф"/>
    <w:basedOn w:val="3"/>
    <w:rsid w:val="00E136C1"/>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e">
    <w:name w:val="Основной"/>
    <w:basedOn w:val="a4"/>
    <w:rsid w:val="00E136C1"/>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4"/>
    <w:link w:val="afff"/>
    <w:rsid w:val="00E136C1"/>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E136C1"/>
    <w:pPr>
      <w:tabs>
        <w:tab w:val="center" w:pos="4153"/>
        <w:tab w:val="right" w:pos="8306"/>
      </w:tabs>
    </w:pPr>
  </w:style>
  <w:style w:type="paragraph" w:customStyle="1" w:styleId="f23">
    <w:name w:val="Основной тексf2 с отступом 3"/>
    <w:basedOn w:val="2b"/>
    <w:rsid w:val="00E136C1"/>
    <w:pPr>
      <w:ind w:right="-596" w:firstLine="709"/>
      <w:jc w:val="both"/>
    </w:pPr>
  </w:style>
  <w:style w:type="paragraph" w:customStyle="1" w:styleId="1f0">
    <w:name w:val="Список1"/>
    <w:basedOn w:val="2b"/>
    <w:rsid w:val="00E136C1"/>
    <w:pPr>
      <w:ind w:left="283" w:hanging="283"/>
    </w:pPr>
  </w:style>
  <w:style w:type="paragraph" w:customStyle="1" w:styleId="1f1">
    <w:name w:val="Название объекта1"/>
    <w:basedOn w:val="2b"/>
    <w:next w:val="2b"/>
    <w:rsid w:val="00E136C1"/>
    <w:pPr>
      <w:ind w:firstLine="709"/>
      <w:jc w:val="both"/>
    </w:pPr>
    <w:rPr>
      <w:rFonts w:ascii="Arial" w:hAnsi="Arial"/>
      <w:b/>
      <w:sz w:val="32"/>
    </w:rPr>
  </w:style>
  <w:style w:type="paragraph" w:customStyle="1" w:styleId="210">
    <w:name w:val="Основной текст 21"/>
    <w:basedOn w:val="2b"/>
    <w:rsid w:val="00E136C1"/>
    <w:pPr>
      <w:jc w:val="center"/>
    </w:pPr>
    <w:rPr>
      <w:sz w:val="28"/>
    </w:rPr>
  </w:style>
  <w:style w:type="paragraph" w:customStyle="1" w:styleId="110">
    <w:name w:val="заголовок 11"/>
    <w:basedOn w:val="2b"/>
    <w:next w:val="2b"/>
    <w:rsid w:val="00E136C1"/>
    <w:pPr>
      <w:keepNext/>
    </w:pPr>
    <w:rPr>
      <w:sz w:val="28"/>
    </w:rPr>
  </w:style>
  <w:style w:type="paragraph" w:customStyle="1" w:styleId="211">
    <w:name w:val="заголовок 21"/>
    <w:basedOn w:val="fd"/>
    <w:next w:val="fd"/>
    <w:rsid w:val="00E136C1"/>
    <w:pPr>
      <w:keepNext/>
      <w:jc w:val="center"/>
    </w:pPr>
    <w:rPr>
      <w:rFonts w:ascii="Arial" w:hAnsi="Arial"/>
      <w:b/>
      <w:snapToGrid w:val="0"/>
      <w:sz w:val="32"/>
    </w:rPr>
  </w:style>
  <w:style w:type="paragraph" w:customStyle="1" w:styleId="29">
    <w:name w:val="заголовок 2"/>
    <w:basedOn w:val="a4"/>
    <w:next w:val="a4"/>
    <w:rsid w:val="00E136C1"/>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0">
    <w:name w:val="текст примеча"/>
    <w:basedOn w:val="a4"/>
    <w:rsid w:val="00E136C1"/>
    <w:pPr>
      <w:widowControl w:val="0"/>
      <w:spacing w:after="0" w:line="240" w:lineRule="auto"/>
    </w:pPr>
    <w:rPr>
      <w:rFonts w:ascii="Times New Roman" w:eastAsia="Times New Roman" w:hAnsi="Times New Roman"/>
      <w:snapToGrid w:val="0"/>
      <w:sz w:val="20"/>
      <w:szCs w:val="20"/>
      <w:lang w:eastAsia="ru-RU"/>
    </w:rPr>
  </w:style>
  <w:style w:type="paragraph" w:customStyle="1" w:styleId="afff1">
    <w:name w:val="Осн"/>
    <w:basedOn w:val="a4"/>
    <w:rsid w:val="00E136C1"/>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2">
    <w:name w:val="Îáû÷íûé"/>
    <w:rsid w:val="00E136C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2d">
    <w:name w:val="Îñíîâíîé òåêñò 2"/>
    <w:basedOn w:val="afff2"/>
    <w:rsid w:val="00E136C1"/>
    <w:pPr>
      <w:ind w:firstLine="720"/>
      <w:jc w:val="both"/>
    </w:pPr>
    <w:rPr>
      <w:sz w:val="28"/>
    </w:rPr>
  </w:style>
  <w:style w:type="paragraph" w:customStyle="1" w:styleId="afff3">
    <w:name w:val="Абзац"/>
    <w:basedOn w:val="a4"/>
    <w:rsid w:val="00E136C1"/>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4"/>
    <w:next w:val="a4"/>
    <w:rsid w:val="00E136C1"/>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4">
    <w:name w:val="Таблотст"/>
    <w:basedOn w:val="affa"/>
    <w:rsid w:val="00E136C1"/>
    <w:pPr>
      <w:ind w:left="85"/>
    </w:pPr>
  </w:style>
  <w:style w:type="paragraph" w:customStyle="1" w:styleId="afff5">
    <w:name w:val="Единицы"/>
    <w:basedOn w:val="a4"/>
    <w:rsid w:val="00E136C1"/>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a"/>
    <w:rsid w:val="00E136C1"/>
    <w:pPr>
      <w:ind w:left="170"/>
    </w:pPr>
  </w:style>
  <w:style w:type="paragraph" w:customStyle="1" w:styleId="afff6">
    <w:name w:val="текст сноски"/>
    <w:basedOn w:val="a4"/>
    <w:rsid w:val="00E136C1"/>
    <w:pPr>
      <w:widowControl w:val="0"/>
      <w:spacing w:after="0" w:line="240" w:lineRule="auto"/>
      <w:ind w:firstLine="709"/>
      <w:jc w:val="both"/>
    </w:pPr>
    <w:rPr>
      <w:rFonts w:ascii="Arial" w:eastAsia="Times New Roman" w:hAnsi="Arial"/>
      <w:sz w:val="18"/>
      <w:szCs w:val="20"/>
      <w:lang w:eastAsia="ru-RU"/>
    </w:rPr>
  </w:style>
  <w:style w:type="paragraph" w:customStyle="1" w:styleId="afff7">
    <w:name w:val="Сноска"/>
    <w:basedOn w:val="a4"/>
    <w:rsid w:val="00E136C1"/>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2"/>
    <w:next w:val="afff2"/>
    <w:rsid w:val="00E136C1"/>
    <w:pPr>
      <w:keepNext/>
      <w:ind w:firstLine="142"/>
    </w:pPr>
    <w:rPr>
      <w:b/>
      <w:i/>
      <w:sz w:val="32"/>
    </w:rPr>
  </w:style>
  <w:style w:type="paragraph" w:customStyle="1" w:styleId="220">
    <w:name w:val="Основной текст 22"/>
    <w:aliases w:val="Iniiaiie oaeno 1"/>
    <w:basedOn w:val="a4"/>
    <w:rsid w:val="00E136C1"/>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4"/>
    <w:rsid w:val="00E136C1"/>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8">
    <w:name w:val="Приложение"/>
    <w:basedOn w:val="a4"/>
    <w:rsid w:val="00E136C1"/>
    <w:pPr>
      <w:spacing w:after="0" w:line="190" w:lineRule="exact"/>
      <w:ind w:right="567"/>
      <w:jc w:val="right"/>
    </w:pPr>
    <w:rPr>
      <w:rFonts w:ascii="Times New Roman" w:eastAsia="Times New Roman" w:hAnsi="Times New Roman"/>
      <w:sz w:val="18"/>
      <w:szCs w:val="20"/>
      <w:lang w:eastAsia="ru-RU"/>
    </w:rPr>
  </w:style>
  <w:style w:type="paragraph" w:customStyle="1" w:styleId="afff9">
    <w:name w:val="Верхний колонтитул.ВерхКолонтитул"/>
    <w:basedOn w:val="a4"/>
    <w:rsid w:val="00E136C1"/>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a">
    <w:name w:val="Ñíîñêà"/>
    <w:basedOn w:val="a4"/>
    <w:autoRedefine/>
    <w:rsid w:val="00E136C1"/>
    <w:pPr>
      <w:spacing w:after="0" w:line="240" w:lineRule="auto"/>
      <w:ind w:firstLine="454"/>
      <w:jc w:val="both"/>
    </w:pPr>
    <w:rPr>
      <w:rFonts w:ascii="Arial" w:eastAsia="Times New Roman" w:hAnsi="Arial"/>
      <w:sz w:val="18"/>
      <w:szCs w:val="20"/>
      <w:lang w:eastAsia="ru-RU"/>
    </w:rPr>
  </w:style>
  <w:style w:type="paragraph" w:styleId="afffb">
    <w:name w:val="Salutation"/>
    <w:basedOn w:val="a4"/>
    <w:link w:val="afffc"/>
    <w:rsid w:val="00E136C1"/>
    <w:pPr>
      <w:spacing w:after="0" w:line="240" w:lineRule="auto"/>
    </w:pPr>
    <w:rPr>
      <w:rFonts w:ascii="Times New Roman" w:eastAsia="Times New Roman" w:hAnsi="Times New Roman"/>
      <w:sz w:val="28"/>
      <w:szCs w:val="20"/>
      <w:lang w:eastAsia="ru-RU"/>
    </w:rPr>
  </w:style>
  <w:style w:type="character" w:customStyle="1" w:styleId="afffc">
    <w:name w:val="Приветствие Знак"/>
    <w:basedOn w:val="a5"/>
    <w:link w:val="afffb"/>
    <w:rsid w:val="00E136C1"/>
    <w:rPr>
      <w:rFonts w:ascii="Times New Roman" w:eastAsia="Times New Roman" w:hAnsi="Times New Roman" w:cs="Times New Roman"/>
      <w:sz w:val="28"/>
      <w:szCs w:val="20"/>
      <w:lang w:eastAsia="ru-RU"/>
    </w:rPr>
  </w:style>
  <w:style w:type="paragraph" w:styleId="afffd">
    <w:name w:val="List"/>
    <w:basedOn w:val="a4"/>
    <w:rsid w:val="00E136C1"/>
    <w:pPr>
      <w:spacing w:after="0" w:line="240" w:lineRule="auto"/>
      <w:ind w:left="283" w:hanging="283"/>
    </w:pPr>
    <w:rPr>
      <w:rFonts w:ascii="Times New Roman" w:eastAsia="Times New Roman" w:hAnsi="Times New Roman"/>
      <w:sz w:val="20"/>
      <w:szCs w:val="20"/>
      <w:lang w:eastAsia="ru-RU"/>
    </w:rPr>
  </w:style>
  <w:style w:type="paragraph" w:styleId="afffe">
    <w:name w:val="List Bullet"/>
    <w:basedOn w:val="a4"/>
    <w:autoRedefine/>
    <w:rsid w:val="00E136C1"/>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f">
    <w:name w:val="Block Text"/>
    <w:basedOn w:val="a4"/>
    <w:rsid w:val="00E136C1"/>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3">
    <w:name w:val="маркированный список"/>
    <w:basedOn w:val="ad"/>
    <w:rsid w:val="00E136C1"/>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4"/>
    <w:rsid w:val="00E136C1"/>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2"/>
    <w:rsid w:val="00E136C1"/>
    <w:pPr>
      <w:numPr>
        <w:numId w:val="4"/>
      </w:numPr>
    </w:pPr>
    <w:rPr>
      <w:bCs/>
    </w:rPr>
  </w:style>
  <w:style w:type="paragraph" w:customStyle="1" w:styleId="Oaei">
    <w:name w:val="Oaei"/>
    <w:basedOn w:val="a4"/>
    <w:rsid w:val="00E136C1"/>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4"/>
    <w:rsid w:val="00E136C1"/>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4"/>
    <w:rsid w:val="00E136C1"/>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f0">
    <w:name w:val="footnote reference"/>
    <w:basedOn w:val="a5"/>
    <w:rsid w:val="00E136C1"/>
    <w:rPr>
      <w:vertAlign w:val="superscript"/>
    </w:rPr>
  </w:style>
  <w:style w:type="paragraph" w:customStyle="1" w:styleId="ConsTitle">
    <w:name w:val="ConsTitle"/>
    <w:rsid w:val="00E136C1"/>
    <w:pPr>
      <w:widowControl w:val="0"/>
      <w:spacing w:after="0" w:line="240" w:lineRule="auto"/>
    </w:pPr>
    <w:rPr>
      <w:rFonts w:ascii="Arial" w:eastAsia="Times New Roman" w:hAnsi="Arial" w:cs="Times New Roman"/>
      <w:b/>
      <w:snapToGrid w:val="0"/>
      <w:sz w:val="16"/>
      <w:szCs w:val="20"/>
      <w:lang w:eastAsia="ru-RU"/>
    </w:rPr>
  </w:style>
  <w:style w:type="character" w:customStyle="1" w:styleId="1f3">
    <w:name w:val="Гиперссылка1"/>
    <w:rsid w:val="00E136C1"/>
    <w:rPr>
      <w:color w:val="0000FF"/>
      <w:u w:val="single"/>
    </w:rPr>
  </w:style>
  <w:style w:type="paragraph" w:customStyle="1" w:styleId="affff1">
    <w:name w:val="Îñíîâíîé òåêñò ñ îòñòóïîì"/>
    <w:basedOn w:val="a4"/>
    <w:rsid w:val="00E136C1"/>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E136C1"/>
    <w:pPr>
      <w:spacing w:after="0" w:line="240" w:lineRule="auto"/>
    </w:pPr>
    <w:rPr>
      <w:rFonts w:ascii="Times New Roman" w:eastAsia="Times New Roman" w:hAnsi="Times New Roman" w:cs="Times New Roman"/>
      <w:sz w:val="20"/>
      <w:szCs w:val="20"/>
      <w:lang w:val="en-US" w:eastAsia="ru-RU"/>
    </w:rPr>
  </w:style>
  <w:style w:type="paragraph" w:customStyle="1" w:styleId="Iniiaiieoaenonionooiii">
    <w:name w:val="Iniiaiie oaeno n ionooiii"/>
    <w:basedOn w:val="afff2"/>
    <w:rsid w:val="00E136C1"/>
    <w:pPr>
      <w:autoSpaceDE/>
      <w:autoSpaceDN/>
      <w:adjustRightInd/>
      <w:spacing w:line="360" w:lineRule="auto"/>
      <w:ind w:firstLine="709"/>
      <w:jc w:val="both"/>
    </w:pPr>
    <w:rPr>
      <w:sz w:val="24"/>
    </w:rPr>
  </w:style>
  <w:style w:type="paragraph" w:customStyle="1" w:styleId="Iniiaiieoaeno3">
    <w:name w:val="Iniiaiie oaeno 3"/>
    <w:basedOn w:val="Iauiue"/>
    <w:rsid w:val="00E136C1"/>
    <w:pPr>
      <w:widowControl w:val="0"/>
      <w:spacing w:line="360" w:lineRule="auto"/>
      <w:jc w:val="center"/>
    </w:pPr>
    <w:rPr>
      <w:color w:val="000000"/>
      <w:sz w:val="24"/>
      <w:lang w:val="ru-RU"/>
    </w:rPr>
  </w:style>
  <w:style w:type="paragraph" w:styleId="affff2">
    <w:name w:val="endnote text"/>
    <w:basedOn w:val="a4"/>
    <w:link w:val="affff3"/>
    <w:uiPriority w:val="99"/>
    <w:semiHidden/>
    <w:rsid w:val="00E136C1"/>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3">
    <w:name w:val="Текст концевой сноски Знак"/>
    <w:basedOn w:val="a5"/>
    <w:link w:val="affff2"/>
    <w:uiPriority w:val="99"/>
    <w:semiHidden/>
    <w:rsid w:val="00E136C1"/>
    <w:rPr>
      <w:rFonts w:ascii="Times New Roman" w:eastAsia="Times New Roman" w:hAnsi="Times New Roman" w:cs="Times New Roman"/>
      <w:spacing w:val="20"/>
      <w:sz w:val="20"/>
      <w:szCs w:val="20"/>
      <w:lang w:eastAsia="ru-RU"/>
    </w:rPr>
  </w:style>
  <w:style w:type="character" w:customStyle="1" w:styleId="E672e0">
    <w:name w:val="номеE672e0 страницы"/>
    <w:basedOn w:val="a5"/>
    <w:rsid w:val="00E136C1"/>
  </w:style>
  <w:style w:type="character" w:customStyle="1" w:styleId="affff4">
    <w:name w:val="знак сноски"/>
    <w:basedOn w:val="a5"/>
    <w:rsid w:val="00E136C1"/>
    <w:rPr>
      <w:vertAlign w:val="superscript"/>
    </w:rPr>
  </w:style>
  <w:style w:type="character" w:customStyle="1" w:styleId="affff5">
    <w:name w:val="Îñíîâíîé øðèôò"/>
    <w:rsid w:val="00E136C1"/>
  </w:style>
  <w:style w:type="character" w:customStyle="1" w:styleId="2f">
    <w:name w:val="Осно&quot;2"/>
    <w:rsid w:val="00E136C1"/>
  </w:style>
  <w:style w:type="paragraph" w:customStyle="1" w:styleId="a2">
    <w:name w:val="маркированный"/>
    <w:basedOn w:val="a4"/>
    <w:rsid w:val="00E136C1"/>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3"/>
    <w:rsid w:val="00E136C1"/>
    <w:pPr>
      <w:ind w:firstLine="720"/>
      <w:jc w:val="both"/>
    </w:pPr>
    <w:rPr>
      <w:rFonts w:ascii="Times New Roman" w:eastAsia="Times New Roman" w:hAnsi="Times New Roman"/>
      <w:sz w:val="28"/>
      <w:szCs w:val="28"/>
      <w:lang w:eastAsia="ru-RU"/>
    </w:rPr>
  </w:style>
  <w:style w:type="paragraph" w:customStyle="1" w:styleId="affff6">
    <w:name w:val="НазвТаблКниж"/>
    <w:basedOn w:val="a4"/>
    <w:next w:val="a4"/>
    <w:rsid w:val="00E136C1"/>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7">
    <w:name w:val="ДанТабл"/>
    <w:basedOn w:val="a4"/>
    <w:next w:val="a4"/>
    <w:rsid w:val="00E136C1"/>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8">
    <w:name w:val="БокТабл"/>
    <w:basedOn w:val="affff7"/>
    <w:rsid w:val="00E136C1"/>
    <w:pPr>
      <w:ind w:left="57"/>
      <w:jc w:val="left"/>
    </w:pPr>
  </w:style>
  <w:style w:type="paragraph" w:customStyle="1" w:styleId="FR1">
    <w:name w:val="FR1"/>
    <w:rsid w:val="00E136C1"/>
    <w:pPr>
      <w:widowControl w:val="0"/>
      <w:autoSpaceDE w:val="0"/>
      <w:autoSpaceDN w:val="0"/>
      <w:adjustRightInd w:val="0"/>
      <w:spacing w:before="40" w:after="0" w:line="240" w:lineRule="auto"/>
    </w:pPr>
    <w:rPr>
      <w:rFonts w:ascii="Arial" w:eastAsia="Times New Roman" w:hAnsi="Arial" w:cs="Arial"/>
      <w:noProof/>
      <w:sz w:val="24"/>
      <w:szCs w:val="24"/>
      <w:lang w:eastAsia="ru-RU"/>
    </w:rPr>
  </w:style>
  <w:style w:type="paragraph" w:customStyle="1" w:styleId="BodyTextIndent21">
    <w:name w:val="Body Text Indent 21"/>
    <w:basedOn w:val="a4"/>
    <w:rsid w:val="00E136C1"/>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E136C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R3">
    <w:name w:val="FR3"/>
    <w:rsid w:val="00E136C1"/>
    <w:pPr>
      <w:widowControl w:val="0"/>
      <w:autoSpaceDE w:val="0"/>
      <w:autoSpaceDN w:val="0"/>
      <w:adjustRightInd w:val="0"/>
      <w:spacing w:after="0" w:line="300" w:lineRule="auto"/>
      <w:jc w:val="both"/>
    </w:pPr>
    <w:rPr>
      <w:rFonts w:ascii="Arial" w:eastAsia="Times New Roman" w:hAnsi="Arial" w:cs="Arial"/>
      <w:sz w:val="24"/>
      <w:szCs w:val="24"/>
      <w:lang w:eastAsia="ru-RU"/>
    </w:rPr>
  </w:style>
  <w:style w:type="paragraph" w:customStyle="1" w:styleId="5-">
    <w:name w:val="Заголовок 5-ый уровень"/>
    <w:basedOn w:val="a4"/>
    <w:link w:val="5-0"/>
    <w:rsid w:val="00E136C1"/>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5"/>
    <w:link w:val="5-"/>
    <w:rsid w:val="00E136C1"/>
    <w:rPr>
      <w:rFonts w:ascii="Times New Roman" w:eastAsia="Times New Roman" w:hAnsi="Times New Roman" w:cs="Times New Roman"/>
      <w:b/>
      <w:spacing w:val="40"/>
      <w:sz w:val="24"/>
      <w:szCs w:val="28"/>
      <w:lang w:eastAsia="ru-RU"/>
    </w:rPr>
  </w:style>
  <w:style w:type="paragraph" w:customStyle="1" w:styleId="2f0">
    <w:name w:val="Знак2"/>
    <w:basedOn w:val="a4"/>
    <w:rsid w:val="00E136C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4"/>
    <w:rsid w:val="00E136C1"/>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9">
    <w:name w:val="Знак Знак Знак Знак Знак Знак Знак Знак Знак Знак Знак Знак Знак"/>
    <w:basedOn w:val="a4"/>
    <w:rsid w:val="00E136C1"/>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4"/>
    <w:rsid w:val="00E136C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a">
    <w:name w:val="List Paragraph"/>
    <w:aliases w:val="ТЗ список,Абзац списка нумерованный,Абзац списка основной,List Paragraph2,ПАРАГРАФ,Нумерация,список 1"/>
    <w:basedOn w:val="a4"/>
    <w:link w:val="affffb"/>
    <w:uiPriority w:val="34"/>
    <w:qFormat/>
    <w:rsid w:val="00E136C1"/>
    <w:pPr>
      <w:ind w:left="720"/>
      <w:contextualSpacing/>
    </w:pPr>
  </w:style>
  <w:style w:type="paragraph" w:customStyle="1" w:styleId="38">
    <w:name w:val="Обычный3"/>
    <w:basedOn w:val="a4"/>
    <w:rsid w:val="00E136C1"/>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4"/>
    <w:rsid w:val="00E136C1"/>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5"/>
    <w:link w:val="2b"/>
    <w:rsid w:val="00E136C1"/>
    <w:rPr>
      <w:rFonts w:ascii="Times New Roman" w:eastAsia="Times New Roman" w:hAnsi="Times New Roman" w:cs="Times New Roman"/>
      <w:snapToGrid w:val="0"/>
      <w:sz w:val="20"/>
      <w:szCs w:val="20"/>
      <w:lang w:eastAsia="ru-RU"/>
    </w:rPr>
  </w:style>
  <w:style w:type="paragraph" w:customStyle="1" w:styleId="affffc">
    <w:name w:val="Основа"/>
    <w:basedOn w:val="a4"/>
    <w:link w:val="affffd"/>
    <w:rsid w:val="00E136C1"/>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d">
    <w:name w:val="Основа Знак"/>
    <w:basedOn w:val="a5"/>
    <w:link w:val="affffc"/>
    <w:rsid w:val="00E136C1"/>
    <w:rPr>
      <w:rFonts w:ascii="Times New Roman" w:eastAsia="Times New Roman" w:hAnsi="Times New Roman" w:cs="Times New Roman"/>
      <w:sz w:val="24"/>
      <w:szCs w:val="24"/>
      <w:lang w:eastAsia="ru-RU"/>
    </w:rPr>
  </w:style>
  <w:style w:type="paragraph" w:customStyle="1" w:styleId="-J">
    <w:name w:val="Стиль-J"/>
    <w:basedOn w:val="a4"/>
    <w:rsid w:val="00E136C1"/>
    <w:pPr>
      <w:spacing w:after="0" w:line="240" w:lineRule="auto"/>
      <w:ind w:firstLine="709"/>
      <w:jc w:val="both"/>
    </w:pPr>
    <w:rPr>
      <w:rFonts w:ascii="Times New Roman" w:eastAsia="Times New Roman" w:hAnsi="Times New Roman"/>
      <w:sz w:val="24"/>
      <w:szCs w:val="24"/>
      <w:lang w:eastAsia="ru-RU"/>
    </w:rPr>
  </w:style>
  <w:style w:type="paragraph" w:styleId="affffe">
    <w:name w:val="Subtitle"/>
    <w:basedOn w:val="a4"/>
    <w:link w:val="afffff"/>
    <w:qFormat/>
    <w:rsid w:val="00E136C1"/>
    <w:pPr>
      <w:spacing w:after="0" w:line="240" w:lineRule="auto"/>
      <w:jc w:val="both"/>
    </w:pPr>
    <w:rPr>
      <w:rFonts w:ascii="Times New Roman" w:eastAsia="Times New Roman" w:hAnsi="Times New Roman"/>
      <w:sz w:val="28"/>
      <w:szCs w:val="20"/>
      <w:lang w:eastAsia="ru-RU"/>
    </w:rPr>
  </w:style>
  <w:style w:type="character" w:customStyle="1" w:styleId="afffff">
    <w:name w:val="Подзаголовок Знак"/>
    <w:basedOn w:val="a5"/>
    <w:link w:val="affffe"/>
    <w:rsid w:val="00E136C1"/>
    <w:rPr>
      <w:rFonts w:ascii="Times New Roman" w:eastAsia="Times New Roman" w:hAnsi="Times New Roman" w:cs="Times New Roman"/>
      <w:sz w:val="28"/>
      <w:szCs w:val="20"/>
      <w:lang w:eastAsia="ru-RU"/>
    </w:rPr>
  </w:style>
  <w:style w:type="character" w:styleId="afffff0">
    <w:name w:val="annotation reference"/>
    <w:basedOn w:val="a5"/>
    <w:rsid w:val="00E136C1"/>
    <w:rPr>
      <w:sz w:val="16"/>
      <w:szCs w:val="16"/>
    </w:rPr>
  </w:style>
  <w:style w:type="paragraph" w:styleId="afffff1">
    <w:name w:val="annotation subject"/>
    <w:basedOn w:val="aff0"/>
    <w:next w:val="aff0"/>
    <w:link w:val="afffff2"/>
    <w:uiPriority w:val="99"/>
    <w:rsid w:val="00E136C1"/>
    <w:rPr>
      <w:b/>
      <w:bCs/>
    </w:rPr>
  </w:style>
  <w:style w:type="character" w:customStyle="1" w:styleId="afffff2">
    <w:name w:val="Тема примечания Знак"/>
    <w:basedOn w:val="aff1"/>
    <w:link w:val="afffff1"/>
    <w:uiPriority w:val="99"/>
    <w:rsid w:val="00E136C1"/>
    <w:rPr>
      <w:b/>
      <w:bCs/>
    </w:rPr>
  </w:style>
  <w:style w:type="paragraph" w:customStyle="1" w:styleId="1f5">
    <w:name w:val="Знак1 Знак Знак Знак Знак Знак Знак Знак Знак Знак"/>
    <w:basedOn w:val="a4"/>
    <w:rsid w:val="00E136C1"/>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4"/>
    <w:rsid w:val="00E136C1"/>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4"/>
    <w:rsid w:val="00E136C1"/>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4"/>
    <w:rsid w:val="00E136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4"/>
    <w:rsid w:val="00E136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4"/>
    <w:rsid w:val="00E136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4"/>
    <w:rsid w:val="00E136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4"/>
    <w:rsid w:val="00E136C1"/>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4"/>
    <w:rsid w:val="00E136C1"/>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4"/>
    <w:rsid w:val="00E136C1"/>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4"/>
    <w:rsid w:val="00E136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4"/>
    <w:rsid w:val="00E136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4"/>
    <w:rsid w:val="00E136C1"/>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4"/>
    <w:rsid w:val="00E136C1"/>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4"/>
    <w:rsid w:val="00E136C1"/>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4"/>
    <w:rsid w:val="00E136C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4"/>
    <w:rsid w:val="00E136C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4"/>
    <w:rsid w:val="00E136C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4"/>
    <w:rsid w:val="00E136C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4"/>
    <w:rsid w:val="00E136C1"/>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4"/>
    <w:rsid w:val="00E136C1"/>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4"/>
    <w:rsid w:val="00E136C1"/>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4"/>
    <w:rsid w:val="00E136C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4"/>
    <w:rsid w:val="00E136C1"/>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4"/>
    <w:rsid w:val="00E136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4"/>
    <w:uiPriority w:val="99"/>
    <w:rsid w:val="00E136C1"/>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4"/>
    <w:uiPriority w:val="99"/>
    <w:rsid w:val="00E136C1"/>
    <w:pPr>
      <w:spacing w:after="160" w:line="240" w:lineRule="exact"/>
    </w:pPr>
    <w:rPr>
      <w:rFonts w:ascii="Verdana" w:eastAsia="Times New Roman" w:hAnsi="Verdana" w:cs="Verdana"/>
      <w:sz w:val="24"/>
      <w:szCs w:val="24"/>
      <w:lang w:val="en-US"/>
    </w:rPr>
  </w:style>
  <w:style w:type="paragraph" w:customStyle="1" w:styleId="xl87">
    <w:name w:val="xl87"/>
    <w:basedOn w:val="a4"/>
    <w:rsid w:val="00E136C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4"/>
    <w:rsid w:val="00E136C1"/>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4"/>
    <w:rsid w:val="00E136C1"/>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4"/>
    <w:rsid w:val="00E136C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4"/>
    <w:rsid w:val="00E136C1"/>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4"/>
    <w:rsid w:val="00E136C1"/>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4"/>
    <w:rsid w:val="00E136C1"/>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4"/>
    <w:rsid w:val="00E136C1"/>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4"/>
    <w:rsid w:val="00E136C1"/>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4"/>
    <w:rsid w:val="00E136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4"/>
    <w:rsid w:val="00E136C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4"/>
    <w:rsid w:val="00E136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4"/>
    <w:rsid w:val="00E136C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4"/>
    <w:rsid w:val="00E136C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4"/>
    <w:rsid w:val="00E136C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4"/>
    <w:rsid w:val="00E136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4"/>
    <w:rsid w:val="00E136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4"/>
    <w:rsid w:val="00E136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4"/>
    <w:rsid w:val="00E136C1"/>
    <w:pPr>
      <w:spacing w:after="160" w:line="240" w:lineRule="exact"/>
    </w:pPr>
    <w:rPr>
      <w:rFonts w:ascii="Verdana" w:eastAsia="Times New Roman" w:hAnsi="Verdana"/>
      <w:sz w:val="24"/>
      <w:szCs w:val="24"/>
      <w:lang w:val="en-US"/>
    </w:rPr>
  </w:style>
  <w:style w:type="paragraph" w:customStyle="1" w:styleId="xl152">
    <w:name w:val="xl152"/>
    <w:basedOn w:val="a4"/>
    <w:rsid w:val="00E136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4"/>
    <w:rsid w:val="00E136C1"/>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4"/>
    <w:rsid w:val="00E136C1"/>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4"/>
    <w:rsid w:val="00E136C1"/>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4"/>
    <w:rsid w:val="00E136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4"/>
    <w:rsid w:val="00E136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4"/>
    <w:rsid w:val="00E136C1"/>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4"/>
    <w:rsid w:val="00E136C1"/>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4"/>
    <w:rsid w:val="00E136C1"/>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4"/>
    <w:rsid w:val="00E136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4"/>
    <w:rsid w:val="00E136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4"/>
    <w:rsid w:val="00E136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4"/>
    <w:rsid w:val="00E136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4"/>
    <w:rsid w:val="00E136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4"/>
    <w:rsid w:val="00E136C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4"/>
    <w:rsid w:val="00E136C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4"/>
    <w:rsid w:val="00E136C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4"/>
    <w:rsid w:val="00E136C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4"/>
    <w:rsid w:val="00E136C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4"/>
    <w:rsid w:val="00E136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4"/>
    <w:rsid w:val="00E136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4"/>
    <w:rsid w:val="00E136C1"/>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4"/>
    <w:rsid w:val="00E136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4"/>
    <w:rsid w:val="00E136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4"/>
    <w:rsid w:val="00E136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4"/>
    <w:rsid w:val="00E136C1"/>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4"/>
    <w:rsid w:val="00E136C1"/>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4"/>
    <w:rsid w:val="00E136C1"/>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4"/>
    <w:rsid w:val="00E136C1"/>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4"/>
    <w:rsid w:val="00E136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4"/>
    <w:rsid w:val="00E136C1"/>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4"/>
    <w:rsid w:val="00E136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4"/>
    <w:rsid w:val="00E136C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4"/>
    <w:rsid w:val="00E136C1"/>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4"/>
    <w:rsid w:val="00E136C1"/>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4"/>
    <w:rsid w:val="00E136C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4"/>
    <w:rsid w:val="00E136C1"/>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4"/>
    <w:rsid w:val="00E136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4"/>
    <w:rsid w:val="00E136C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4"/>
    <w:rsid w:val="00E136C1"/>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4"/>
    <w:rsid w:val="00E136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4"/>
    <w:rsid w:val="00E136C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4"/>
    <w:rsid w:val="00E136C1"/>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4"/>
    <w:rsid w:val="00E136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4"/>
    <w:rsid w:val="00E136C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4"/>
    <w:rsid w:val="00E136C1"/>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4"/>
    <w:rsid w:val="00E136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4"/>
    <w:rsid w:val="00E136C1"/>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4"/>
    <w:rsid w:val="00E136C1"/>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4"/>
    <w:rsid w:val="00E136C1"/>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4"/>
    <w:rsid w:val="00E136C1"/>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3">
    <w:name w:val="Цветовое выделение"/>
    <w:uiPriority w:val="99"/>
    <w:rsid w:val="00E136C1"/>
    <w:rPr>
      <w:b/>
      <w:color w:val="000080"/>
    </w:rPr>
  </w:style>
  <w:style w:type="character" w:customStyle="1" w:styleId="afffff4">
    <w:name w:val="Гипертекстовая ссылка"/>
    <w:basedOn w:val="afffff3"/>
    <w:uiPriority w:val="99"/>
    <w:rsid w:val="00E136C1"/>
    <w:rPr>
      <w:rFonts w:cs="Times New Roman"/>
      <w:color w:val="008000"/>
    </w:rPr>
  </w:style>
  <w:style w:type="paragraph" w:customStyle="1" w:styleId="afffff5">
    <w:name w:val="Знак Знак Знак Знак Знак Знак Знак Знак Знак Знак"/>
    <w:basedOn w:val="a4"/>
    <w:rsid w:val="00E136C1"/>
    <w:pPr>
      <w:spacing w:after="160" w:line="240" w:lineRule="exact"/>
    </w:pPr>
    <w:rPr>
      <w:rFonts w:ascii="Verdana" w:eastAsia="Times New Roman" w:hAnsi="Verdana"/>
      <w:sz w:val="24"/>
      <w:szCs w:val="24"/>
      <w:lang w:val="en-US"/>
    </w:rPr>
  </w:style>
  <w:style w:type="paragraph" w:customStyle="1" w:styleId="afffff6">
    <w:name w:val="Нормальный (таблица)"/>
    <w:basedOn w:val="a4"/>
    <w:next w:val="a4"/>
    <w:uiPriority w:val="99"/>
    <w:rsid w:val="00E136C1"/>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7">
    <w:name w:val="Таблицы (моноширинный)"/>
    <w:basedOn w:val="a4"/>
    <w:next w:val="a4"/>
    <w:rsid w:val="00E136C1"/>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8">
    <w:name w:val="Прижатый влево"/>
    <w:basedOn w:val="a4"/>
    <w:next w:val="a4"/>
    <w:uiPriority w:val="99"/>
    <w:rsid w:val="00E136C1"/>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9">
    <w:name w:val="Комментарий"/>
    <w:basedOn w:val="a4"/>
    <w:next w:val="a4"/>
    <w:rsid w:val="00E136C1"/>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E136C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a">
    <w:name w:val="Знак"/>
    <w:basedOn w:val="a4"/>
    <w:uiPriority w:val="99"/>
    <w:rsid w:val="00E136C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4"/>
    <w:rsid w:val="00E136C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4"/>
    <w:rsid w:val="00E136C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b">
    <w:name w:val="Знак Знак Знак Знак Знак Знак Знак Знак Знак"/>
    <w:basedOn w:val="a4"/>
    <w:rsid w:val="00E136C1"/>
    <w:pPr>
      <w:spacing w:after="160" w:line="240" w:lineRule="exact"/>
    </w:pPr>
    <w:rPr>
      <w:rFonts w:ascii="Verdana" w:eastAsia="Times New Roman" w:hAnsi="Verdana" w:cs="Verdana"/>
      <w:sz w:val="20"/>
      <w:szCs w:val="20"/>
      <w:lang w:val="en-US"/>
    </w:rPr>
  </w:style>
  <w:style w:type="paragraph" w:customStyle="1" w:styleId="1f7">
    <w:name w:val="Абзац списка1"/>
    <w:basedOn w:val="a4"/>
    <w:rsid w:val="00E136C1"/>
    <w:pPr>
      <w:spacing w:after="0" w:line="240" w:lineRule="auto"/>
      <w:ind w:left="720" w:firstLine="709"/>
      <w:jc w:val="both"/>
    </w:pPr>
    <w:rPr>
      <w:rFonts w:ascii="Times New Roman" w:hAnsi="Times New Roman"/>
      <w:sz w:val="24"/>
      <w:szCs w:val="24"/>
      <w:lang w:eastAsia="ar-SA"/>
    </w:rPr>
  </w:style>
  <w:style w:type="paragraph" w:customStyle="1" w:styleId="1f8">
    <w:name w:val="1"/>
    <w:basedOn w:val="a4"/>
    <w:rsid w:val="00E136C1"/>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E136C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12">
    <w:name w:val="Знак11"/>
    <w:basedOn w:val="a4"/>
    <w:rsid w:val="00E136C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4"/>
    <w:rsid w:val="00E136C1"/>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4"/>
    <w:rsid w:val="00E136C1"/>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4"/>
    <w:autoRedefine/>
    <w:rsid w:val="00E136C1"/>
    <w:pPr>
      <w:spacing w:after="160" w:line="240" w:lineRule="exact"/>
    </w:pPr>
    <w:rPr>
      <w:rFonts w:ascii="Times New Roman" w:eastAsia="SimSun" w:hAnsi="Times New Roman"/>
      <w:b/>
      <w:sz w:val="28"/>
      <w:szCs w:val="24"/>
      <w:lang w:val="en-US"/>
    </w:rPr>
  </w:style>
  <w:style w:type="paragraph" w:customStyle="1" w:styleId="xl105">
    <w:name w:val="xl105"/>
    <w:basedOn w:val="a4"/>
    <w:rsid w:val="00E136C1"/>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4"/>
    <w:rsid w:val="00E136C1"/>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4"/>
    <w:rsid w:val="00E136C1"/>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4"/>
    <w:rsid w:val="00E136C1"/>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4"/>
    <w:rsid w:val="00E136C1"/>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4"/>
    <w:rsid w:val="00E136C1"/>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4"/>
    <w:rsid w:val="00E136C1"/>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4"/>
    <w:rsid w:val="00E136C1"/>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4"/>
    <w:rsid w:val="00E136C1"/>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4"/>
    <w:rsid w:val="00E136C1"/>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4"/>
    <w:rsid w:val="00E136C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4"/>
    <w:rsid w:val="00E136C1"/>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4"/>
    <w:rsid w:val="00E136C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4"/>
    <w:rsid w:val="00E136C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4"/>
    <w:rsid w:val="00E136C1"/>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4"/>
    <w:rsid w:val="00E136C1"/>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4"/>
    <w:rsid w:val="00E136C1"/>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4"/>
    <w:rsid w:val="00E136C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4"/>
    <w:rsid w:val="00E136C1"/>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4"/>
    <w:rsid w:val="00E136C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4"/>
    <w:rsid w:val="00E136C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4"/>
    <w:rsid w:val="00E136C1"/>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4"/>
    <w:rsid w:val="00E136C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4"/>
    <w:rsid w:val="00E136C1"/>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4"/>
    <w:rsid w:val="00E136C1"/>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4"/>
    <w:rsid w:val="00E136C1"/>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4"/>
    <w:rsid w:val="00E136C1"/>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4"/>
    <w:rsid w:val="00E136C1"/>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4"/>
    <w:rsid w:val="00E136C1"/>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4"/>
    <w:rsid w:val="00E136C1"/>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4"/>
    <w:rsid w:val="00E136C1"/>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4"/>
    <w:rsid w:val="00E136C1"/>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4"/>
    <w:rsid w:val="00E136C1"/>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4"/>
    <w:rsid w:val="00E136C1"/>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4"/>
    <w:rsid w:val="00E136C1"/>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4"/>
    <w:rsid w:val="00E136C1"/>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4"/>
    <w:rsid w:val="00E136C1"/>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4"/>
    <w:rsid w:val="00E136C1"/>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4"/>
    <w:rsid w:val="00E136C1"/>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4"/>
    <w:rsid w:val="00E136C1"/>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4"/>
    <w:rsid w:val="00E136C1"/>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4"/>
    <w:rsid w:val="00E136C1"/>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4"/>
    <w:rsid w:val="00E136C1"/>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4"/>
    <w:rsid w:val="00E136C1"/>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4"/>
    <w:rsid w:val="00E136C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4"/>
    <w:rsid w:val="00E136C1"/>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4"/>
    <w:rsid w:val="00E136C1"/>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4"/>
    <w:rsid w:val="00E136C1"/>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4"/>
    <w:rsid w:val="00E136C1"/>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4"/>
    <w:rsid w:val="00E136C1"/>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4"/>
    <w:rsid w:val="00E136C1"/>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4"/>
    <w:rsid w:val="00E136C1"/>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4"/>
    <w:rsid w:val="00E136C1"/>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4"/>
    <w:rsid w:val="00E136C1"/>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4"/>
    <w:rsid w:val="00E136C1"/>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4"/>
    <w:rsid w:val="00E136C1"/>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4"/>
    <w:rsid w:val="00E136C1"/>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4"/>
    <w:rsid w:val="00E136C1"/>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4"/>
    <w:rsid w:val="00E136C1"/>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4"/>
    <w:rsid w:val="00E136C1"/>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4"/>
    <w:rsid w:val="00E136C1"/>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4"/>
    <w:rsid w:val="00E136C1"/>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4"/>
    <w:rsid w:val="00E136C1"/>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4"/>
    <w:rsid w:val="00E136C1"/>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4"/>
    <w:rsid w:val="00E136C1"/>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4"/>
    <w:rsid w:val="00E136C1"/>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4"/>
    <w:rsid w:val="00E136C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4"/>
    <w:rsid w:val="00E136C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4"/>
    <w:rsid w:val="00E136C1"/>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4"/>
    <w:rsid w:val="00E136C1"/>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4"/>
    <w:rsid w:val="00E136C1"/>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4"/>
    <w:rsid w:val="00E136C1"/>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4"/>
    <w:rsid w:val="00E136C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4"/>
    <w:rsid w:val="00E136C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4"/>
    <w:rsid w:val="00E136C1"/>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4"/>
    <w:rsid w:val="00E136C1"/>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4"/>
    <w:rsid w:val="00E136C1"/>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4"/>
    <w:rsid w:val="00E136C1"/>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4"/>
    <w:rsid w:val="00E136C1"/>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4"/>
    <w:rsid w:val="00E136C1"/>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4"/>
    <w:rsid w:val="00E136C1"/>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4"/>
    <w:rsid w:val="00E136C1"/>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4"/>
    <w:rsid w:val="00E136C1"/>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4"/>
    <w:rsid w:val="00E136C1"/>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4"/>
    <w:rsid w:val="00E136C1"/>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4"/>
    <w:rsid w:val="00E136C1"/>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4"/>
    <w:rsid w:val="00E136C1"/>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4"/>
    <w:rsid w:val="00E136C1"/>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4"/>
    <w:rsid w:val="00E136C1"/>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4"/>
    <w:rsid w:val="00E136C1"/>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4"/>
    <w:rsid w:val="00E136C1"/>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4"/>
    <w:rsid w:val="00E136C1"/>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4"/>
    <w:rsid w:val="00E136C1"/>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4"/>
    <w:rsid w:val="00E136C1"/>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4"/>
    <w:rsid w:val="00E136C1"/>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4"/>
    <w:rsid w:val="00E136C1"/>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4"/>
    <w:rsid w:val="00E136C1"/>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4"/>
    <w:rsid w:val="00E136C1"/>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4"/>
    <w:rsid w:val="00E136C1"/>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4"/>
    <w:rsid w:val="00E136C1"/>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4"/>
    <w:rsid w:val="00E136C1"/>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4"/>
    <w:rsid w:val="00E136C1"/>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4"/>
    <w:rsid w:val="00E136C1"/>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4"/>
    <w:rsid w:val="00E136C1"/>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4"/>
    <w:rsid w:val="00E136C1"/>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4"/>
    <w:rsid w:val="00E136C1"/>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4"/>
    <w:rsid w:val="00E136C1"/>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4"/>
    <w:rsid w:val="00E136C1"/>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4"/>
    <w:rsid w:val="00E136C1"/>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4"/>
    <w:rsid w:val="00E136C1"/>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4"/>
    <w:rsid w:val="00E136C1"/>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4"/>
    <w:rsid w:val="00E136C1"/>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4"/>
    <w:rsid w:val="00E136C1"/>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4"/>
    <w:rsid w:val="00E136C1"/>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4"/>
    <w:rsid w:val="00E136C1"/>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4"/>
    <w:rsid w:val="00E136C1"/>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4"/>
    <w:rsid w:val="00E136C1"/>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4"/>
    <w:rsid w:val="00E136C1"/>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4"/>
    <w:rsid w:val="00E136C1"/>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4"/>
    <w:rsid w:val="00E136C1"/>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4"/>
    <w:rsid w:val="00E136C1"/>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4"/>
    <w:rsid w:val="00E136C1"/>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4"/>
    <w:rsid w:val="00E136C1"/>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4"/>
    <w:rsid w:val="00E136C1"/>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5"/>
    <w:rsid w:val="00E136C1"/>
  </w:style>
  <w:style w:type="paragraph" w:customStyle="1" w:styleId="1">
    <w:name w:val="марк список 1"/>
    <w:basedOn w:val="a4"/>
    <w:rsid w:val="00E136C1"/>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E136C1"/>
    <w:pPr>
      <w:numPr>
        <w:numId w:val="7"/>
      </w:numPr>
    </w:pPr>
  </w:style>
  <w:style w:type="paragraph" w:customStyle="1" w:styleId="xl280">
    <w:name w:val="xl280"/>
    <w:basedOn w:val="a4"/>
    <w:rsid w:val="00E136C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4"/>
    <w:rsid w:val="00E136C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4"/>
    <w:rsid w:val="00E136C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4"/>
    <w:rsid w:val="00E136C1"/>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4"/>
    <w:rsid w:val="00E136C1"/>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4"/>
    <w:rsid w:val="00E136C1"/>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4"/>
    <w:rsid w:val="00E136C1"/>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4"/>
    <w:rsid w:val="00E136C1"/>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4"/>
    <w:rsid w:val="00E136C1"/>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4"/>
    <w:rsid w:val="00E136C1"/>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4"/>
    <w:rsid w:val="00E136C1"/>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4"/>
    <w:rsid w:val="00E136C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4"/>
    <w:rsid w:val="00E136C1"/>
    <w:pPr>
      <w:spacing w:after="160" w:line="240" w:lineRule="exact"/>
    </w:pPr>
    <w:rPr>
      <w:rFonts w:ascii="Verdana" w:eastAsia="Times New Roman" w:hAnsi="Verdana"/>
      <w:sz w:val="24"/>
      <w:szCs w:val="24"/>
      <w:lang w:val="en-US"/>
    </w:rPr>
  </w:style>
  <w:style w:type="paragraph" w:customStyle="1" w:styleId="font5">
    <w:name w:val="font5"/>
    <w:basedOn w:val="a4"/>
    <w:rsid w:val="00E136C1"/>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4"/>
    <w:rsid w:val="00E136C1"/>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7"/>
    <w:uiPriority w:val="99"/>
    <w:semiHidden/>
    <w:unhideWhenUsed/>
    <w:rsid w:val="00E136C1"/>
  </w:style>
  <w:style w:type="paragraph" w:customStyle="1" w:styleId="font0">
    <w:name w:val="font0"/>
    <w:basedOn w:val="a4"/>
    <w:rsid w:val="00E136C1"/>
    <w:pPr>
      <w:spacing w:before="100" w:beforeAutospacing="1" w:after="100" w:afterAutospacing="1" w:line="240" w:lineRule="auto"/>
    </w:pPr>
    <w:rPr>
      <w:rFonts w:ascii="Arial" w:eastAsia="Times New Roman" w:hAnsi="Arial" w:cs="Arial"/>
      <w:sz w:val="20"/>
      <w:szCs w:val="20"/>
      <w:lang w:eastAsia="ru-RU"/>
    </w:rPr>
  </w:style>
  <w:style w:type="character" w:styleId="afffffc">
    <w:name w:val="Strong"/>
    <w:uiPriority w:val="22"/>
    <w:qFormat/>
    <w:rsid w:val="00E136C1"/>
    <w:rPr>
      <w:b/>
      <w:bCs/>
    </w:rPr>
  </w:style>
  <w:style w:type="paragraph" w:customStyle="1" w:styleId="2f3">
    <w:name w:val="Обычный (веб)2"/>
    <w:rsid w:val="00E136C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rial14921">
    <w:name w:val="Стиль Arial 14 пт не полужирный Первая строка:  921 см"/>
    <w:basedOn w:val="a4"/>
    <w:rsid w:val="00E136C1"/>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E136C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bsatz-Standardschriftart">
    <w:name w:val="Absatz-Standardschriftart"/>
    <w:rsid w:val="00E136C1"/>
  </w:style>
  <w:style w:type="character" w:customStyle="1" w:styleId="WW-Absatz-Standardschriftart">
    <w:name w:val="WW-Absatz-Standardschriftart"/>
    <w:rsid w:val="00E136C1"/>
  </w:style>
  <w:style w:type="character" w:customStyle="1" w:styleId="WW-Absatz-Standardschriftart1">
    <w:name w:val="WW-Absatz-Standardschriftart1"/>
    <w:rsid w:val="00E136C1"/>
  </w:style>
  <w:style w:type="character" w:customStyle="1" w:styleId="WW-Absatz-Standardschriftart11">
    <w:name w:val="WW-Absatz-Standardschriftart11"/>
    <w:rsid w:val="00E136C1"/>
  </w:style>
  <w:style w:type="character" w:customStyle="1" w:styleId="WW-Absatz-Standardschriftart111">
    <w:name w:val="WW-Absatz-Standardschriftart111"/>
    <w:rsid w:val="00E136C1"/>
  </w:style>
  <w:style w:type="character" w:customStyle="1" w:styleId="WW-Absatz-Standardschriftart1111">
    <w:name w:val="WW-Absatz-Standardschriftart1111"/>
    <w:rsid w:val="00E136C1"/>
  </w:style>
  <w:style w:type="character" w:customStyle="1" w:styleId="WW-Absatz-Standardschriftart11111">
    <w:name w:val="WW-Absatz-Standardschriftart11111"/>
    <w:rsid w:val="00E136C1"/>
  </w:style>
  <w:style w:type="character" w:customStyle="1" w:styleId="WW-Absatz-Standardschriftart111111">
    <w:name w:val="WW-Absatz-Standardschriftart111111"/>
    <w:rsid w:val="00E136C1"/>
  </w:style>
  <w:style w:type="character" w:customStyle="1" w:styleId="WW-Absatz-Standardschriftart1111111">
    <w:name w:val="WW-Absatz-Standardschriftart1111111"/>
    <w:rsid w:val="00E136C1"/>
  </w:style>
  <w:style w:type="character" w:customStyle="1" w:styleId="WW-Absatz-Standardschriftart11111111">
    <w:name w:val="WW-Absatz-Standardschriftart11111111"/>
    <w:rsid w:val="00E136C1"/>
  </w:style>
  <w:style w:type="character" w:customStyle="1" w:styleId="WW-Absatz-Standardschriftart111111111">
    <w:name w:val="WW-Absatz-Standardschriftart111111111"/>
    <w:rsid w:val="00E136C1"/>
  </w:style>
  <w:style w:type="character" w:customStyle="1" w:styleId="WW-Absatz-Standardschriftart1111111111">
    <w:name w:val="WW-Absatz-Standardschriftart1111111111"/>
    <w:rsid w:val="00E136C1"/>
  </w:style>
  <w:style w:type="character" w:customStyle="1" w:styleId="WW-Absatz-Standardschriftart11111111111">
    <w:name w:val="WW-Absatz-Standardschriftart11111111111"/>
    <w:rsid w:val="00E136C1"/>
  </w:style>
  <w:style w:type="character" w:customStyle="1" w:styleId="WW-Absatz-Standardschriftart111111111111">
    <w:name w:val="WW-Absatz-Standardschriftart111111111111"/>
    <w:rsid w:val="00E136C1"/>
  </w:style>
  <w:style w:type="character" w:customStyle="1" w:styleId="WW-Absatz-Standardschriftart1111111111111">
    <w:name w:val="WW-Absatz-Standardschriftart1111111111111"/>
    <w:rsid w:val="00E136C1"/>
  </w:style>
  <w:style w:type="character" w:customStyle="1" w:styleId="WW-Absatz-Standardschriftart11111111111111">
    <w:name w:val="WW-Absatz-Standardschriftart11111111111111"/>
    <w:rsid w:val="00E136C1"/>
  </w:style>
  <w:style w:type="character" w:customStyle="1" w:styleId="WW-Absatz-Standardschriftart111111111111111">
    <w:name w:val="WW-Absatz-Standardschriftart111111111111111"/>
    <w:rsid w:val="00E136C1"/>
  </w:style>
  <w:style w:type="character" w:customStyle="1" w:styleId="WW-Absatz-Standardschriftart1111111111111111">
    <w:name w:val="WW-Absatz-Standardschriftart1111111111111111"/>
    <w:rsid w:val="00E136C1"/>
  </w:style>
  <w:style w:type="character" w:customStyle="1" w:styleId="WW-Absatz-Standardschriftart11111111111111111">
    <w:name w:val="WW-Absatz-Standardschriftart11111111111111111"/>
    <w:rsid w:val="00E136C1"/>
  </w:style>
  <w:style w:type="character" w:customStyle="1" w:styleId="WW-Absatz-Standardschriftart111111111111111111">
    <w:name w:val="WW-Absatz-Standardschriftart111111111111111111"/>
    <w:rsid w:val="00E136C1"/>
  </w:style>
  <w:style w:type="character" w:customStyle="1" w:styleId="WW-Absatz-Standardschriftart1111111111111111111">
    <w:name w:val="WW-Absatz-Standardschriftart1111111111111111111"/>
    <w:rsid w:val="00E136C1"/>
  </w:style>
  <w:style w:type="character" w:customStyle="1" w:styleId="WW-Absatz-Standardschriftart11111111111111111111">
    <w:name w:val="WW-Absatz-Standardschriftart11111111111111111111"/>
    <w:rsid w:val="00E136C1"/>
  </w:style>
  <w:style w:type="character" w:customStyle="1" w:styleId="WW-Absatz-Standardschriftart111111111111111111111">
    <w:name w:val="WW-Absatz-Standardschriftart111111111111111111111"/>
    <w:rsid w:val="00E136C1"/>
  </w:style>
  <w:style w:type="character" w:customStyle="1" w:styleId="WW-Absatz-Standardschriftart1111111111111111111111">
    <w:name w:val="WW-Absatz-Standardschriftart1111111111111111111111"/>
    <w:rsid w:val="00E136C1"/>
  </w:style>
  <w:style w:type="character" w:customStyle="1" w:styleId="WW-Absatz-Standardschriftart11111111111111111111111">
    <w:name w:val="WW-Absatz-Standardschriftart11111111111111111111111"/>
    <w:rsid w:val="00E136C1"/>
  </w:style>
  <w:style w:type="character" w:customStyle="1" w:styleId="WW-Absatz-Standardschriftart111111111111111111111111">
    <w:name w:val="WW-Absatz-Standardschriftart111111111111111111111111"/>
    <w:rsid w:val="00E136C1"/>
  </w:style>
  <w:style w:type="character" w:customStyle="1" w:styleId="WW-Absatz-Standardschriftart1111111111111111111111111">
    <w:name w:val="WW-Absatz-Standardschriftart1111111111111111111111111"/>
    <w:rsid w:val="00E136C1"/>
  </w:style>
  <w:style w:type="character" w:customStyle="1" w:styleId="WW-Absatz-Standardschriftart11111111111111111111111111">
    <w:name w:val="WW-Absatz-Standardschriftart11111111111111111111111111"/>
    <w:rsid w:val="00E136C1"/>
  </w:style>
  <w:style w:type="character" w:customStyle="1" w:styleId="WW-Absatz-Standardschriftart111111111111111111111111111">
    <w:name w:val="WW-Absatz-Standardschriftart111111111111111111111111111"/>
    <w:rsid w:val="00E136C1"/>
  </w:style>
  <w:style w:type="character" w:customStyle="1" w:styleId="WW-Absatz-Standardschriftart1111111111111111111111111111">
    <w:name w:val="WW-Absatz-Standardschriftart1111111111111111111111111111"/>
    <w:rsid w:val="00E136C1"/>
  </w:style>
  <w:style w:type="character" w:customStyle="1" w:styleId="WW-Absatz-Standardschriftart11111111111111111111111111111">
    <w:name w:val="WW-Absatz-Standardschriftart11111111111111111111111111111"/>
    <w:rsid w:val="00E136C1"/>
  </w:style>
  <w:style w:type="character" w:customStyle="1" w:styleId="WW-Absatz-Standardschriftart111111111111111111111111111111">
    <w:name w:val="WW-Absatz-Standardschriftart111111111111111111111111111111"/>
    <w:rsid w:val="00E136C1"/>
  </w:style>
  <w:style w:type="character" w:customStyle="1" w:styleId="WW-Absatz-Standardschriftart1111111111111111111111111111111">
    <w:name w:val="WW-Absatz-Standardschriftart1111111111111111111111111111111"/>
    <w:rsid w:val="00E136C1"/>
  </w:style>
  <w:style w:type="character" w:customStyle="1" w:styleId="WW-Absatz-Standardschriftart11111111111111111111111111111111">
    <w:name w:val="WW-Absatz-Standardschriftart11111111111111111111111111111111"/>
    <w:rsid w:val="00E136C1"/>
  </w:style>
  <w:style w:type="character" w:customStyle="1" w:styleId="WW-Absatz-Standardschriftart111111111111111111111111111111111">
    <w:name w:val="WW-Absatz-Standardschriftart111111111111111111111111111111111"/>
    <w:rsid w:val="00E136C1"/>
  </w:style>
  <w:style w:type="character" w:customStyle="1" w:styleId="WW-Absatz-Standardschriftart1111111111111111111111111111111111">
    <w:name w:val="WW-Absatz-Standardschriftart1111111111111111111111111111111111"/>
    <w:rsid w:val="00E136C1"/>
  </w:style>
  <w:style w:type="character" w:customStyle="1" w:styleId="WW-Absatz-Standardschriftart11111111111111111111111111111111111">
    <w:name w:val="WW-Absatz-Standardschriftart11111111111111111111111111111111111"/>
    <w:rsid w:val="00E136C1"/>
  </w:style>
  <w:style w:type="character" w:customStyle="1" w:styleId="WW-Absatz-Standardschriftart111111111111111111111111111111111111">
    <w:name w:val="WW-Absatz-Standardschriftart111111111111111111111111111111111111"/>
    <w:rsid w:val="00E136C1"/>
  </w:style>
  <w:style w:type="character" w:customStyle="1" w:styleId="WW-Absatz-Standardschriftart1111111111111111111111111111111111111">
    <w:name w:val="WW-Absatz-Standardschriftart1111111111111111111111111111111111111"/>
    <w:rsid w:val="00E136C1"/>
  </w:style>
  <w:style w:type="character" w:customStyle="1" w:styleId="WW-Absatz-Standardschriftart11111111111111111111111111111111111111">
    <w:name w:val="WW-Absatz-Standardschriftart11111111111111111111111111111111111111"/>
    <w:rsid w:val="00E136C1"/>
  </w:style>
  <w:style w:type="character" w:customStyle="1" w:styleId="WW-Absatz-Standardschriftart111111111111111111111111111111111111111">
    <w:name w:val="WW-Absatz-Standardschriftart111111111111111111111111111111111111111"/>
    <w:rsid w:val="00E136C1"/>
  </w:style>
  <w:style w:type="character" w:customStyle="1" w:styleId="2f4">
    <w:name w:val="Основной шрифт абзаца2"/>
    <w:rsid w:val="00E136C1"/>
  </w:style>
  <w:style w:type="character" w:customStyle="1" w:styleId="WW-Absatz-Standardschriftart1111111111111111111111111111111111111111">
    <w:name w:val="WW-Absatz-Standardschriftart1111111111111111111111111111111111111111"/>
    <w:rsid w:val="00E136C1"/>
  </w:style>
  <w:style w:type="character" w:customStyle="1" w:styleId="WW-Absatz-Standardschriftart11111111111111111111111111111111111111111">
    <w:name w:val="WW-Absatz-Standardschriftart11111111111111111111111111111111111111111"/>
    <w:rsid w:val="00E136C1"/>
  </w:style>
  <w:style w:type="character" w:customStyle="1" w:styleId="WW-Absatz-Standardschriftart111111111111111111111111111111111111111111">
    <w:name w:val="WW-Absatz-Standardschriftart111111111111111111111111111111111111111111"/>
    <w:rsid w:val="00E136C1"/>
  </w:style>
  <w:style w:type="character" w:customStyle="1" w:styleId="WW-Absatz-Standardschriftart1111111111111111111111111111111111111111111">
    <w:name w:val="WW-Absatz-Standardschriftart1111111111111111111111111111111111111111111"/>
    <w:rsid w:val="00E136C1"/>
  </w:style>
  <w:style w:type="character" w:customStyle="1" w:styleId="1fa">
    <w:name w:val="Основной шрифт абзаца1"/>
    <w:rsid w:val="00E136C1"/>
  </w:style>
  <w:style w:type="character" w:customStyle="1" w:styleId="WW-Absatz-Standardschriftart11111111111111111111111111111111111111111111">
    <w:name w:val="WW-Absatz-Standardschriftart11111111111111111111111111111111111111111111"/>
    <w:rsid w:val="00E136C1"/>
  </w:style>
  <w:style w:type="character" w:customStyle="1" w:styleId="WW-Absatz-Standardschriftart111111111111111111111111111111111111111111111">
    <w:name w:val="WW-Absatz-Standardschriftart111111111111111111111111111111111111111111111"/>
    <w:rsid w:val="00E136C1"/>
  </w:style>
  <w:style w:type="character" w:customStyle="1" w:styleId="WW-Absatz-Standardschriftart1111111111111111111111111111111111111111111111">
    <w:name w:val="WW-Absatz-Standardschriftart1111111111111111111111111111111111111111111111"/>
    <w:rsid w:val="00E136C1"/>
  </w:style>
  <w:style w:type="character" w:customStyle="1" w:styleId="WW-Absatz-Standardschriftart11111111111111111111111111111111111111111111111">
    <w:name w:val="WW-Absatz-Standardschriftart11111111111111111111111111111111111111111111111"/>
    <w:rsid w:val="00E136C1"/>
  </w:style>
  <w:style w:type="character" w:customStyle="1" w:styleId="WW-Absatz-Standardschriftart111111111111111111111111111111111111111111111111">
    <w:name w:val="WW-Absatz-Standardschriftart111111111111111111111111111111111111111111111111"/>
    <w:rsid w:val="00E136C1"/>
  </w:style>
  <w:style w:type="character" w:customStyle="1" w:styleId="afffffd">
    <w:name w:val="Символ нумерации"/>
    <w:rsid w:val="00E136C1"/>
  </w:style>
  <w:style w:type="paragraph" w:customStyle="1" w:styleId="2f5">
    <w:name w:val="Заголовок2"/>
    <w:basedOn w:val="a4"/>
    <w:next w:val="ad"/>
    <w:rsid w:val="00E136C1"/>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4"/>
    <w:rsid w:val="00E136C1"/>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4"/>
    <w:rsid w:val="00E136C1"/>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6">
    <w:name w:val="Название2"/>
    <w:basedOn w:val="a4"/>
    <w:rsid w:val="00E136C1"/>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7">
    <w:name w:val="Указатель2"/>
    <w:basedOn w:val="a4"/>
    <w:rsid w:val="00E136C1"/>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4"/>
    <w:rsid w:val="00E136C1"/>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4"/>
    <w:rsid w:val="00E136C1"/>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e">
    <w:name w:val="Содержимое таблицы"/>
    <w:basedOn w:val="a4"/>
    <w:rsid w:val="00E136C1"/>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f">
    <w:name w:val="Заголовок таблицы"/>
    <w:basedOn w:val="afffffe"/>
    <w:rsid w:val="00E136C1"/>
    <w:pPr>
      <w:jc w:val="center"/>
    </w:pPr>
    <w:rPr>
      <w:b/>
      <w:bCs/>
    </w:rPr>
  </w:style>
  <w:style w:type="paragraph" w:customStyle="1" w:styleId="affffff0">
    <w:name w:val="Содержимое врезки"/>
    <w:basedOn w:val="ad"/>
    <w:rsid w:val="00E136C1"/>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E136C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1">
    <w:name w:val="a"/>
    <w:basedOn w:val="a4"/>
    <w:rsid w:val="00E136C1"/>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4"/>
    <w:rsid w:val="00E136C1"/>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4"/>
    <w:rsid w:val="00E136C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E136C1"/>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1fe">
    <w:name w:val="Знак Знак Знак Знак Знак Знак Знак Знак Знак Знак Знак Знак Знак1"/>
    <w:basedOn w:val="a4"/>
    <w:rsid w:val="00E136C1"/>
    <w:pPr>
      <w:spacing w:after="160" w:line="240" w:lineRule="exact"/>
    </w:pPr>
    <w:rPr>
      <w:rFonts w:ascii="Verdana" w:eastAsia="Times New Roman" w:hAnsi="Verdana"/>
      <w:sz w:val="24"/>
      <w:szCs w:val="24"/>
      <w:lang w:val="en-US"/>
    </w:rPr>
  </w:style>
  <w:style w:type="paragraph" w:customStyle="1" w:styleId="213">
    <w:name w:val="Знак21"/>
    <w:basedOn w:val="a4"/>
    <w:rsid w:val="00E136C1"/>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5"/>
    <w:uiPriority w:val="99"/>
    <w:rsid w:val="00E136C1"/>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4"/>
    <w:rsid w:val="00E136C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4"/>
    <w:rsid w:val="00E136C1"/>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5"/>
    <w:locked/>
    <w:rsid w:val="00E136C1"/>
    <w:rPr>
      <w:rFonts w:ascii="Arial" w:hAnsi="Arial" w:cs="Arial"/>
      <w:sz w:val="18"/>
      <w:szCs w:val="18"/>
      <w:lang w:val="ru-RU" w:eastAsia="ru-RU" w:bidi="ar-SA"/>
    </w:rPr>
  </w:style>
  <w:style w:type="paragraph" w:customStyle="1" w:styleId="affffff2">
    <w:name w:val="Мой стиль Знак Знак"/>
    <w:basedOn w:val="a4"/>
    <w:semiHidden/>
    <w:rsid w:val="00E136C1"/>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E136C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84">
    <w:name w:val="Знак8"/>
    <w:basedOn w:val="a4"/>
    <w:rsid w:val="00E136C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4"/>
    <w:rsid w:val="00E136C1"/>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4"/>
    <w:rsid w:val="00E136C1"/>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4"/>
    <w:rsid w:val="00E136C1"/>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4"/>
    <w:rsid w:val="00E136C1"/>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4"/>
    <w:rsid w:val="00E136C1"/>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4"/>
    <w:rsid w:val="00E136C1"/>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4"/>
    <w:rsid w:val="00E136C1"/>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4"/>
    <w:rsid w:val="00E136C1"/>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3">
    <w:name w:val="Emphasis"/>
    <w:basedOn w:val="a5"/>
    <w:qFormat/>
    <w:rsid w:val="00E136C1"/>
    <w:rPr>
      <w:i/>
      <w:iCs w:val="0"/>
    </w:rPr>
  </w:style>
  <w:style w:type="character" w:customStyle="1" w:styleId="text">
    <w:name w:val="text"/>
    <w:basedOn w:val="a5"/>
    <w:rsid w:val="00E136C1"/>
  </w:style>
  <w:style w:type="paragraph" w:customStyle="1" w:styleId="affffff4">
    <w:name w:val="Основной текст ГД Знак Знак Знак"/>
    <w:basedOn w:val="afd"/>
    <w:link w:val="affffff5"/>
    <w:rsid w:val="00E136C1"/>
    <w:pPr>
      <w:spacing w:after="0" w:line="240" w:lineRule="auto"/>
      <w:ind w:left="0" w:firstLine="709"/>
      <w:jc w:val="both"/>
    </w:pPr>
    <w:rPr>
      <w:rFonts w:ascii="Times New Roman" w:eastAsia="Times New Roman" w:hAnsi="Times New Roman"/>
      <w:sz w:val="24"/>
      <w:szCs w:val="24"/>
      <w:lang w:eastAsia="ru-RU"/>
    </w:rPr>
  </w:style>
  <w:style w:type="character" w:customStyle="1" w:styleId="affffff5">
    <w:name w:val="Основной текст ГД Знак Знак Знак Знак"/>
    <w:basedOn w:val="a5"/>
    <w:link w:val="affffff4"/>
    <w:rsid w:val="00E136C1"/>
    <w:rPr>
      <w:rFonts w:ascii="Times New Roman" w:eastAsia="Times New Roman" w:hAnsi="Times New Roman" w:cs="Times New Roman"/>
      <w:sz w:val="24"/>
      <w:szCs w:val="24"/>
      <w:lang w:eastAsia="ru-RU"/>
    </w:rPr>
  </w:style>
  <w:style w:type="paragraph" w:customStyle="1" w:styleId="affffff6">
    <w:name w:val="Основной текст ГД Знак Знак"/>
    <w:basedOn w:val="afd"/>
    <w:rsid w:val="00E136C1"/>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E136C1"/>
    <w:pPr>
      <w:ind w:firstLine="0"/>
      <w:jc w:val="center"/>
    </w:pPr>
    <w:rPr>
      <w:rFonts w:ascii="Times New Roman" w:hAnsi="Times New Roman"/>
      <w:sz w:val="28"/>
    </w:rPr>
  </w:style>
  <w:style w:type="paragraph" w:customStyle="1" w:styleId="2f8">
    <w:name w:val="Стиль2"/>
    <w:basedOn w:val="40"/>
    <w:next w:val="46"/>
    <w:autoRedefine/>
    <w:rsid w:val="00E136C1"/>
    <w:pPr>
      <w:spacing w:before="240" w:after="60"/>
      <w:ind w:firstLine="0"/>
      <w:jc w:val="left"/>
    </w:pPr>
    <w:rPr>
      <w:rFonts w:ascii="Times New Roman" w:hAnsi="Times New Roman" w:cs="Times New Roman"/>
      <w:i/>
      <w:iCs/>
    </w:rPr>
  </w:style>
  <w:style w:type="paragraph" w:styleId="46">
    <w:name w:val="List 4"/>
    <w:basedOn w:val="a4"/>
    <w:rsid w:val="00E136C1"/>
    <w:pPr>
      <w:spacing w:after="0" w:line="240" w:lineRule="auto"/>
      <w:ind w:left="1132" w:hanging="283"/>
    </w:pPr>
    <w:rPr>
      <w:rFonts w:ascii="Times New Roman" w:eastAsia="Times New Roman" w:hAnsi="Times New Roman"/>
      <w:sz w:val="24"/>
      <w:szCs w:val="24"/>
      <w:lang w:eastAsia="ru-RU"/>
    </w:rPr>
  </w:style>
  <w:style w:type="character" w:styleId="affffff7">
    <w:name w:val="line number"/>
    <w:basedOn w:val="a5"/>
    <w:rsid w:val="00E136C1"/>
  </w:style>
  <w:style w:type="paragraph" w:customStyle="1" w:styleId="oaenoniinee">
    <w:name w:val="oaeno niinee"/>
    <w:basedOn w:val="a4"/>
    <w:rsid w:val="00E136C1"/>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4"/>
    <w:rsid w:val="00E136C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4"/>
    <w:rsid w:val="00E136C1"/>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4"/>
    <w:rsid w:val="00E136C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4"/>
    <w:rsid w:val="00E136C1"/>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4"/>
    <w:rsid w:val="00E136C1"/>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4"/>
    <w:rsid w:val="00E136C1"/>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4"/>
    <w:rsid w:val="00E136C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4"/>
    <w:rsid w:val="00E136C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9">
    <w:name w:val="Абзац списка2"/>
    <w:basedOn w:val="a4"/>
    <w:rsid w:val="00E136C1"/>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E136C1"/>
    <w:pPr>
      <w:spacing w:after="0" w:line="240" w:lineRule="auto"/>
    </w:pPr>
    <w:rPr>
      <w:rFonts w:ascii="Calibri" w:eastAsia="Times New Roman" w:hAnsi="Calibri" w:cs="Calibri"/>
      <w:sz w:val="28"/>
      <w:szCs w:val="28"/>
    </w:rPr>
  </w:style>
  <w:style w:type="character" w:customStyle="1" w:styleId="TextNPA">
    <w:name w:val="Text NPA"/>
    <w:uiPriority w:val="99"/>
    <w:rsid w:val="00E136C1"/>
    <w:rPr>
      <w:rFonts w:ascii="Courier New" w:hAnsi="Courier New" w:cs="Courier New"/>
    </w:rPr>
  </w:style>
  <w:style w:type="character" w:customStyle="1" w:styleId="CommentTextChar">
    <w:name w:val="Comment Text Char"/>
    <w:basedOn w:val="a5"/>
    <w:semiHidden/>
    <w:locked/>
    <w:rsid w:val="00E136C1"/>
    <w:rPr>
      <w:rFonts w:ascii="Calibri" w:hAnsi="Calibri" w:cs="Calibri"/>
      <w:lang w:val="ru-RU" w:eastAsia="en-US" w:bidi="ar-SA"/>
    </w:rPr>
  </w:style>
  <w:style w:type="paragraph" w:customStyle="1" w:styleId="2fa">
    <w:name w:val="Без интервала2"/>
    <w:rsid w:val="00E136C1"/>
    <w:pPr>
      <w:spacing w:after="0" w:line="240" w:lineRule="auto"/>
    </w:pPr>
    <w:rPr>
      <w:rFonts w:ascii="Calibri" w:eastAsia="Times New Roman" w:hAnsi="Calibri" w:cs="Times New Roman"/>
      <w:sz w:val="28"/>
      <w:szCs w:val="28"/>
    </w:rPr>
  </w:style>
  <w:style w:type="paragraph" w:customStyle="1" w:styleId="3c">
    <w:name w:val="Абзац списка3"/>
    <w:basedOn w:val="a4"/>
    <w:rsid w:val="00E136C1"/>
    <w:pPr>
      <w:ind w:left="720"/>
    </w:pPr>
    <w:rPr>
      <w:rFonts w:eastAsia="Times New Roman"/>
      <w:sz w:val="28"/>
      <w:szCs w:val="28"/>
    </w:rPr>
  </w:style>
  <w:style w:type="paragraph" w:customStyle="1" w:styleId="font7">
    <w:name w:val="font7"/>
    <w:basedOn w:val="a4"/>
    <w:rsid w:val="00E136C1"/>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4"/>
    <w:rsid w:val="00E136C1"/>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4"/>
    <w:rsid w:val="00E136C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8">
    <w:name w:val="Body Text First Indent"/>
    <w:basedOn w:val="ad"/>
    <w:link w:val="affffff9"/>
    <w:uiPriority w:val="99"/>
    <w:unhideWhenUsed/>
    <w:rsid w:val="00E136C1"/>
    <w:pPr>
      <w:spacing w:after="200"/>
      <w:ind w:firstLine="360"/>
    </w:pPr>
  </w:style>
  <w:style w:type="character" w:customStyle="1" w:styleId="affffff9">
    <w:name w:val="Красная строка Знак"/>
    <w:basedOn w:val="ae"/>
    <w:link w:val="affffff8"/>
    <w:uiPriority w:val="99"/>
    <w:rsid w:val="00E136C1"/>
  </w:style>
  <w:style w:type="paragraph" w:customStyle="1" w:styleId="65">
    <w:name w:val="Обычный (веб)6"/>
    <w:rsid w:val="00E136C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75">
    <w:name w:val="Обычный (веб)7"/>
    <w:rsid w:val="00E136C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4">
    <w:name w:val="Char Char Знак Знак Знак4"/>
    <w:basedOn w:val="a4"/>
    <w:rsid w:val="00E136C1"/>
    <w:pPr>
      <w:spacing w:after="160" w:line="240" w:lineRule="exact"/>
    </w:pPr>
    <w:rPr>
      <w:rFonts w:ascii="Verdana" w:eastAsia="Times New Roman" w:hAnsi="Verdana"/>
      <w:sz w:val="24"/>
      <w:szCs w:val="24"/>
      <w:lang w:val="en-US"/>
    </w:rPr>
  </w:style>
  <w:style w:type="paragraph" w:customStyle="1" w:styleId="85">
    <w:name w:val="Обычный (веб)8"/>
    <w:rsid w:val="00E136C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3d">
    <w:name w:val="Без интервала3"/>
    <w:rsid w:val="00E136C1"/>
    <w:pPr>
      <w:spacing w:after="0" w:line="240" w:lineRule="auto"/>
    </w:pPr>
    <w:rPr>
      <w:rFonts w:ascii="Calibri" w:eastAsia="Times New Roman" w:hAnsi="Calibri" w:cs="Times New Roman"/>
      <w:sz w:val="28"/>
      <w:szCs w:val="28"/>
    </w:rPr>
  </w:style>
  <w:style w:type="paragraph" w:customStyle="1" w:styleId="47">
    <w:name w:val="Знак4"/>
    <w:basedOn w:val="a4"/>
    <w:rsid w:val="00E136C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E136C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2fb">
    <w:name w:val="List Bullet 2"/>
    <w:basedOn w:val="a4"/>
    <w:rsid w:val="00E136C1"/>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a">
    <w:name w:val="Маркированный список Знак"/>
    <w:rsid w:val="00E136C1"/>
    <w:rPr>
      <w:sz w:val="28"/>
      <w:lang w:val="ru-RU" w:eastAsia="ru-RU" w:bidi="ar-SA"/>
    </w:rPr>
  </w:style>
  <w:style w:type="paragraph" w:customStyle="1" w:styleId="Noeeu32">
    <w:name w:val="Noeeu32"/>
    <w:rsid w:val="00E136C1"/>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Noeeu3">
    <w:name w:val="Noeeu3"/>
    <w:rsid w:val="00E136C1"/>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3e">
    <w:name w:val="Стиль3"/>
    <w:rsid w:val="00E136C1"/>
    <w:pPr>
      <w:widowControl w:val="0"/>
      <w:spacing w:after="0" w:line="240" w:lineRule="auto"/>
    </w:pPr>
    <w:rPr>
      <w:rFonts w:ascii="Times New Roman" w:eastAsia="Times New Roman" w:hAnsi="Times New Roman" w:cs="Times New Roman"/>
      <w:snapToGrid w:val="0"/>
      <w:spacing w:val="-1"/>
      <w:kern w:val="65535"/>
      <w:position w:val="-1"/>
      <w:sz w:val="24"/>
      <w:szCs w:val="20"/>
      <w:lang w:val="en-US" w:eastAsia="ru-RU"/>
    </w:rPr>
  </w:style>
  <w:style w:type="paragraph" w:customStyle="1" w:styleId="3f">
    <w:name w:val="Марианна3"/>
    <w:basedOn w:val="3"/>
    <w:next w:val="ad"/>
    <w:rsid w:val="00E136C1"/>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3"/>
    <w:autoRedefine/>
    <w:rsid w:val="00E136C1"/>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d"/>
    <w:rsid w:val="00E136C1"/>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c">
    <w:name w:val="Марианна2"/>
    <w:basedOn w:val="3"/>
    <w:next w:val="ad"/>
    <w:rsid w:val="00E136C1"/>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4"/>
    <w:rsid w:val="00E136C1"/>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4"/>
    <w:rsid w:val="00E136C1"/>
    <w:pPr>
      <w:spacing w:after="0" w:line="240" w:lineRule="auto"/>
    </w:pPr>
    <w:rPr>
      <w:rFonts w:ascii="Verdana" w:eastAsia="Times New Roman" w:hAnsi="Verdana" w:cs="Verdana"/>
      <w:sz w:val="20"/>
      <w:szCs w:val="20"/>
      <w:lang w:val="en-US"/>
    </w:rPr>
  </w:style>
  <w:style w:type="paragraph" w:customStyle="1" w:styleId="ind">
    <w:name w:val="ind"/>
    <w:basedOn w:val="a4"/>
    <w:rsid w:val="00E136C1"/>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4"/>
    <w:uiPriority w:val="99"/>
    <w:rsid w:val="00E136C1"/>
    <w:pPr>
      <w:spacing w:after="0" w:line="240" w:lineRule="auto"/>
    </w:pPr>
    <w:rPr>
      <w:rFonts w:ascii="Verdana" w:eastAsia="Times New Roman" w:hAnsi="Verdana" w:cs="Verdana"/>
      <w:sz w:val="20"/>
      <w:szCs w:val="20"/>
      <w:lang w:val="en-US"/>
    </w:rPr>
  </w:style>
  <w:style w:type="paragraph" w:customStyle="1" w:styleId="101">
    <w:name w:val="Обычный (веб)10"/>
    <w:rsid w:val="00E136C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2">
    <w:name w:val="Char Char Знак Знак Знак2"/>
    <w:basedOn w:val="a4"/>
    <w:uiPriority w:val="99"/>
    <w:rsid w:val="00E136C1"/>
    <w:pPr>
      <w:spacing w:after="160" w:line="240" w:lineRule="exact"/>
    </w:pPr>
    <w:rPr>
      <w:rFonts w:ascii="Verdana" w:eastAsia="Times New Roman" w:hAnsi="Verdana"/>
      <w:sz w:val="24"/>
      <w:szCs w:val="24"/>
      <w:lang w:val="en-US"/>
    </w:rPr>
  </w:style>
  <w:style w:type="paragraph" w:customStyle="1" w:styleId="115">
    <w:name w:val="Обычный (веб)11"/>
    <w:rsid w:val="00E136C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4">
    <w:name w:val="Абзац списка4"/>
    <w:basedOn w:val="a4"/>
    <w:rsid w:val="00E136C1"/>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E136C1"/>
    <w:pPr>
      <w:spacing w:after="0" w:line="240" w:lineRule="auto"/>
    </w:pPr>
    <w:rPr>
      <w:rFonts w:ascii="Times New Roman" w:eastAsia="Times New Roman" w:hAnsi="Times New Roman" w:cs="Times New Roman"/>
      <w:sz w:val="24"/>
      <w:szCs w:val="24"/>
      <w:lang w:eastAsia="ru-RU"/>
    </w:rPr>
  </w:style>
  <w:style w:type="paragraph" w:customStyle="1" w:styleId="121">
    <w:name w:val="Обычный (веб)12"/>
    <w:rsid w:val="00E136C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WW8Num2z0">
    <w:name w:val="WW8Num2z0"/>
    <w:rsid w:val="00E136C1"/>
    <w:rPr>
      <w:rFonts w:ascii="Symbol" w:hAnsi="Symbol"/>
    </w:rPr>
  </w:style>
  <w:style w:type="character" w:customStyle="1" w:styleId="WW8Num3z0">
    <w:name w:val="WW8Num3z0"/>
    <w:rsid w:val="00E136C1"/>
    <w:rPr>
      <w:rFonts w:ascii="Symbol" w:hAnsi="Symbol"/>
    </w:rPr>
  </w:style>
  <w:style w:type="character" w:customStyle="1" w:styleId="WW8Num4z0">
    <w:name w:val="WW8Num4z0"/>
    <w:rsid w:val="00E136C1"/>
    <w:rPr>
      <w:rFonts w:ascii="Symbol" w:hAnsi="Symbol"/>
    </w:rPr>
  </w:style>
  <w:style w:type="character" w:customStyle="1" w:styleId="WW8Num5z0">
    <w:name w:val="WW8Num5z0"/>
    <w:rsid w:val="00E136C1"/>
    <w:rPr>
      <w:rFonts w:ascii="Symbol" w:hAnsi="Symbol"/>
    </w:rPr>
  </w:style>
  <w:style w:type="character" w:customStyle="1" w:styleId="WW8Num6z0">
    <w:name w:val="WW8Num6z0"/>
    <w:rsid w:val="00E136C1"/>
    <w:rPr>
      <w:rFonts w:ascii="Symbol" w:hAnsi="Symbol"/>
    </w:rPr>
  </w:style>
  <w:style w:type="character" w:customStyle="1" w:styleId="WW8Num7z0">
    <w:name w:val="WW8Num7z0"/>
    <w:rsid w:val="00E136C1"/>
    <w:rPr>
      <w:rFonts w:ascii="Symbol" w:hAnsi="Symbol"/>
    </w:rPr>
  </w:style>
  <w:style w:type="character" w:customStyle="1" w:styleId="WW8Num8z0">
    <w:name w:val="WW8Num8z0"/>
    <w:rsid w:val="00E136C1"/>
    <w:rPr>
      <w:rFonts w:ascii="Symbol" w:hAnsi="Symbol"/>
    </w:rPr>
  </w:style>
  <w:style w:type="character" w:customStyle="1" w:styleId="WW8Num9z0">
    <w:name w:val="WW8Num9z0"/>
    <w:rsid w:val="00E136C1"/>
    <w:rPr>
      <w:rFonts w:ascii="Symbol" w:hAnsi="Symbol"/>
    </w:rPr>
  </w:style>
  <w:style w:type="character" w:customStyle="1" w:styleId="affffffb">
    <w:name w:val="?????? ?????????"/>
    <w:rsid w:val="00E136C1"/>
  </w:style>
  <w:style w:type="character" w:customStyle="1" w:styleId="affffffc">
    <w:name w:val="??????? ??????"/>
    <w:rsid w:val="00E136C1"/>
    <w:rPr>
      <w:rFonts w:ascii="OpenSymbol" w:hAnsi="OpenSymbol"/>
    </w:rPr>
  </w:style>
  <w:style w:type="character" w:customStyle="1" w:styleId="affffffd">
    <w:name w:val="Маркеры списка"/>
    <w:rsid w:val="00E136C1"/>
    <w:rPr>
      <w:rFonts w:ascii="OpenSymbol" w:eastAsia="OpenSymbol" w:hAnsi="OpenSymbol" w:cs="OpenSymbol"/>
    </w:rPr>
  </w:style>
  <w:style w:type="paragraph" w:customStyle="1" w:styleId="affffffe">
    <w:name w:val="?????????"/>
    <w:basedOn w:val="a4"/>
    <w:next w:val="ad"/>
    <w:rsid w:val="00E136C1"/>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4"/>
    <w:next w:val="ad"/>
    <w:rsid w:val="00E136C1"/>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f">
    <w:name w:val="????????"/>
    <w:basedOn w:val="a4"/>
    <w:rsid w:val="00E136C1"/>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4"/>
    <w:rsid w:val="00E136C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4"/>
    <w:next w:val="ad"/>
    <w:rsid w:val="00E136C1"/>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4"/>
    <w:rsid w:val="00E136C1"/>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4"/>
    <w:rsid w:val="00E136C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4"/>
    <w:rsid w:val="00E136C1"/>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4"/>
    <w:rsid w:val="00E136C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4"/>
    <w:next w:val="ad"/>
    <w:rsid w:val="00E136C1"/>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4"/>
    <w:rsid w:val="00E136C1"/>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4"/>
    <w:rsid w:val="00E136C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4"/>
    <w:next w:val="ad"/>
    <w:rsid w:val="00E136C1"/>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4"/>
    <w:rsid w:val="00E136C1"/>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4"/>
    <w:rsid w:val="00E136C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4"/>
    <w:next w:val="ad"/>
    <w:rsid w:val="00E136C1"/>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4"/>
    <w:rsid w:val="00E136C1"/>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4"/>
    <w:rsid w:val="00E136C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4"/>
    <w:next w:val="ad"/>
    <w:rsid w:val="00E136C1"/>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4"/>
    <w:rsid w:val="00E136C1"/>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4"/>
    <w:rsid w:val="00E136C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4"/>
    <w:next w:val="ad"/>
    <w:rsid w:val="00E136C1"/>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4"/>
    <w:rsid w:val="00E136C1"/>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4"/>
    <w:rsid w:val="00E136C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4"/>
    <w:next w:val="ad"/>
    <w:rsid w:val="00E136C1"/>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4"/>
    <w:rsid w:val="00E136C1"/>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4"/>
    <w:rsid w:val="00E136C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4"/>
    <w:next w:val="ad"/>
    <w:rsid w:val="00E136C1"/>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4"/>
    <w:rsid w:val="00E136C1"/>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4"/>
    <w:rsid w:val="00E136C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0">
    <w:name w:val="?????????? ???????"/>
    <w:basedOn w:val="a4"/>
    <w:rsid w:val="00E136C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4"/>
    <w:rsid w:val="00E136C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1">
    <w:name w:val="????????? ???????"/>
    <w:basedOn w:val="WW-2"/>
    <w:rsid w:val="00E136C1"/>
    <w:pPr>
      <w:jc w:val="center"/>
    </w:pPr>
    <w:rPr>
      <w:b/>
    </w:rPr>
  </w:style>
  <w:style w:type="paragraph" w:customStyle="1" w:styleId="WW-13">
    <w:name w:val="WW-?????????? ???????1"/>
    <w:basedOn w:val="a4"/>
    <w:rsid w:val="00E136C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E136C1"/>
    <w:pPr>
      <w:jc w:val="center"/>
    </w:pPr>
    <w:rPr>
      <w:b/>
    </w:rPr>
  </w:style>
  <w:style w:type="paragraph" w:customStyle="1" w:styleId="WW-120">
    <w:name w:val="WW-?????????? ???????12"/>
    <w:basedOn w:val="a4"/>
    <w:rsid w:val="00E136C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E136C1"/>
    <w:pPr>
      <w:jc w:val="center"/>
    </w:pPr>
    <w:rPr>
      <w:b/>
    </w:rPr>
  </w:style>
  <w:style w:type="paragraph" w:customStyle="1" w:styleId="WW-123">
    <w:name w:val="WW-?????????? ???????123"/>
    <w:basedOn w:val="a4"/>
    <w:rsid w:val="00E136C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E136C1"/>
    <w:pPr>
      <w:jc w:val="center"/>
    </w:pPr>
    <w:rPr>
      <w:b/>
    </w:rPr>
  </w:style>
  <w:style w:type="paragraph" w:customStyle="1" w:styleId="WW-1234">
    <w:name w:val="WW-?????????? ???????1234"/>
    <w:basedOn w:val="a4"/>
    <w:rsid w:val="00E136C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E136C1"/>
    <w:pPr>
      <w:jc w:val="center"/>
    </w:pPr>
    <w:rPr>
      <w:b/>
    </w:rPr>
  </w:style>
  <w:style w:type="paragraph" w:customStyle="1" w:styleId="WW-12345">
    <w:name w:val="WW-?????????? ???????12345"/>
    <w:basedOn w:val="a4"/>
    <w:rsid w:val="00E136C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E136C1"/>
    <w:pPr>
      <w:jc w:val="center"/>
    </w:pPr>
    <w:rPr>
      <w:b/>
    </w:rPr>
  </w:style>
  <w:style w:type="paragraph" w:customStyle="1" w:styleId="WW-123456">
    <w:name w:val="WW-?????????? ???????123456"/>
    <w:basedOn w:val="a4"/>
    <w:rsid w:val="00E136C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E136C1"/>
    <w:pPr>
      <w:jc w:val="center"/>
    </w:pPr>
    <w:rPr>
      <w:b/>
    </w:rPr>
  </w:style>
  <w:style w:type="paragraph" w:customStyle="1" w:styleId="WW-1234567">
    <w:name w:val="WW-?????????? ???????1234567"/>
    <w:basedOn w:val="a4"/>
    <w:rsid w:val="00E136C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E136C1"/>
    <w:pPr>
      <w:jc w:val="center"/>
    </w:pPr>
    <w:rPr>
      <w:b/>
    </w:rPr>
  </w:style>
  <w:style w:type="paragraph" w:customStyle="1" w:styleId="WW-12345678">
    <w:name w:val="WW-?????????? ???????12345678"/>
    <w:basedOn w:val="a4"/>
    <w:rsid w:val="00E136C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E136C1"/>
    <w:pPr>
      <w:jc w:val="center"/>
    </w:pPr>
    <w:rPr>
      <w:b/>
    </w:rPr>
  </w:style>
  <w:style w:type="paragraph" w:customStyle="1" w:styleId="WW-123456789">
    <w:name w:val="WW-?????????? ???????123456789"/>
    <w:basedOn w:val="a4"/>
    <w:rsid w:val="00E136C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E136C1"/>
    <w:pPr>
      <w:jc w:val="center"/>
    </w:pPr>
    <w:rPr>
      <w:b/>
    </w:rPr>
  </w:style>
  <w:style w:type="paragraph" w:customStyle="1" w:styleId="56">
    <w:name w:val="Абзац списка5"/>
    <w:basedOn w:val="a4"/>
    <w:rsid w:val="00E136C1"/>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4"/>
    <w:rsid w:val="00E136C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4"/>
    <w:rsid w:val="00E136C1"/>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E136C1"/>
    <w:pPr>
      <w:suppressAutoHyphens/>
      <w:spacing w:after="0" w:line="240" w:lineRule="auto"/>
    </w:pPr>
    <w:rPr>
      <w:rFonts w:ascii="Times New Roman" w:eastAsia="Times New Roman" w:hAnsi="Times New Roman" w:cs="Times New Roman"/>
      <w:sz w:val="20"/>
      <w:szCs w:val="20"/>
      <w:lang w:val="en-US"/>
    </w:rPr>
  </w:style>
  <w:style w:type="paragraph" w:customStyle="1" w:styleId="Style2">
    <w:name w:val="Style2"/>
    <w:basedOn w:val="a4"/>
    <w:uiPriority w:val="99"/>
    <w:rsid w:val="00E136C1"/>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E136C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40">
    <w:name w:val="Обычный (веб)14"/>
    <w:rsid w:val="00E136C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0">
    <w:name w:val="Без интервала Знак"/>
    <w:basedOn w:val="a5"/>
    <w:link w:val="af"/>
    <w:uiPriority w:val="1"/>
    <w:rsid w:val="00E136C1"/>
    <w:rPr>
      <w:rFonts w:ascii="Calibri" w:eastAsia="Calibri" w:hAnsi="Calibri" w:cs="Times New Roman"/>
    </w:rPr>
  </w:style>
  <w:style w:type="paragraph" w:customStyle="1" w:styleId="150">
    <w:name w:val="Обычный (веб)15"/>
    <w:rsid w:val="00E136C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onspluscell0">
    <w:name w:val="conspluscell"/>
    <w:basedOn w:val="a4"/>
    <w:rsid w:val="00E136C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E136C1"/>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E136C1"/>
    <w:rPr>
      <w:color w:val="0000FF"/>
      <w:u w:val="single"/>
    </w:rPr>
  </w:style>
  <w:style w:type="paragraph" w:customStyle="1" w:styleId="160">
    <w:name w:val="Обычный (веб)16"/>
    <w:rsid w:val="00E136C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f2">
    <w:name w:val="Знак Знак Знак Знак"/>
    <w:basedOn w:val="a4"/>
    <w:rsid w:val="00E136C1"/>
    <w:pPr>
      <w:spacing w:before="100" w:beforeAutospacing="1" w:after="100" w:afterAutospacing="1" w:line="240" w:lineRule="auto"/>
    </w:pPr>
    <w:rPr>
      <w:rFonts w:ascii="Tahoma" w:eastAsia="Times New Roman" w:hAnsi="Tahoma"/>
      <w:sz w:val="20"/>
      <w:szCs w:val="20"/>
      <w:lang w:val="en-US"/>
    </w:rPr>
  </w:style>
  <w:style w:type="character" w:customStyle="1" w:styleId="afff">
    <w:name w:val="Основной текст_"/>
    <w:basedOn w:val="a5"/>
    <w:link w:val="1e"/>
    <w:rsid w:val="00E136C1"/>
    <w:rPr>
      <w:rFonts w:ascii="Times New Roman" w:eastAsia="Times New Roman" w:hAnsi="Times New Roman" w:cs="Times New Roman"/>
      <w:snapToGrid w:val="0"/>
      <w:sz w:val="28"/>
      <w:szCs w:val="20"/>
      <w:lang w:eastAsia="ru-RU"/>
    </w:rPr>
  </w:style>
  <w:style w:type="character" w:customStyle="1" w:styleId="afffffff3">
    <w:name w:val="Основной текст + Полужирный"/>
    <w:basedOn w:val="afff"/>
    <w:rsid w:val="00E136C1"/>
    <w:rPr>
      <w:b/>
      <w:bCs/>
      <w:i w:val="0"/>
      <w:iCs w:val="0"/>
      <w:smallCaps w:val="0"/>
      <w:strike w:val="0"/>
      <w:spacing w:val="0"/>
      <w:sz w:val="23"/>
      <w:szCs w:val="23"/>
    </w:rPr>
  </w:style>
  <w:style w:type="character" w:customStyle="1" w:styleId="9pt">
    <w:name w:val="Основной текст + 9 pt;Полужирный"/>
    <w:basedOn w:val="afff"/>
    <w:rsid w:val="00E136C1"/>
    <w:rPr>
      <w:b/>
      <w:bCs/>
      <w:i w:val="0"/>
      <w:iCs w:val="0"/>
      <w:smallCaps w:val="0"/>
      <w:strike w:val="0"/>
      <w:spacing w:val="0"/>
      <w:sz w:val="18"/>
      <w:szCs w:val="18"/>
    </w:rPr>
  </w:style>
  <w:style w:type="paragraph" w:customStyle="1" w:styleId="CharChar10">
    <w:name w:val="Char Char Знак Знак Знак1"/>
    <w:basedOn w:val="a4"/>
    <w:uiPriority w:val="99"/>
    <w:rsid w:val="00E136C1"/>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4"/>
    <w:uiPriority w:val="99"/>
    <w:rsid w:val="00E136C1"/>
    <w:pPr>
      <w:spacing w:after="160" w:line="240" w:lineRule="exact"/>
    </w:pPr>
    <w:rPr>
      <w:rFonts w:ascii="Verdana" w:eastAsia="Times New Roman" w:hAnsi="Verdana"/>
      <w:sz w:val="24"/>
      <w:szCs w:val="24"/>
      <w:lang w:val="en-US"/>
    </w:rPr>
  </w:style>
  <w:style w:type="paragraph" w:customStyle="1" w:styleId="170">
    <w:name w:val="Обычный (веб)17"/>
    <w:rsid w:val="00E136C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80">
    <w:name w:val="Обычный (веб)18"/>
    <w:rsid w:val="00E136C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90">
    <w:name w:val="Обычный (веб)19"/>
    <w:rsid w:val="00E136C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ffffff4">
    <w:name w:val="Подпись к таблице_"/>
    <w:basedOn w:val="a5"/>
    <w:link w:val="afffffff5"/>
    <w:uiPriority w:val="99"/>
    <w:locked/>
    <w:rsid w:val="00E136C1"/>
    <w:rPr>
      <w:sz w:val="21"/>
      <w:szCs w:val="21"/>
      <w:shd w:val="clear" w:color="auto" w:fill="FFFFFF"/>
    </w:rPr>
  </w:style>
  <w:style w:type="paragraph" w:customStyle="1" w:styleId="afffffff5">
    <w:name w:val="Подпись к таблице"/>
    <w:basedOn w:val="a4"/>
    <w:link w:val="afffffff4"/>
    <w:uiPriority w:val="99"/>
    <w:rsid w:val="00E136C1"/>
    <w:pPr>
      <w:widowControl w:val="0"/>
      <w:shd w:val="clear" w:color="auto" w:fill="FFFFFF"/>
      <w:spacing w:after="0" w:line="240" w:lineRule="atLeast"/>
    </w:pPr>
    <w:rPr>
      <w:rFonts w:asciiTheme="minorHAnsi" w:eastAsiaTheme="minorHAnsi" w:hAnsiTheme="minorHAnsi" w:cstheme="minorBidi"/>
      <w:sz w:val="21"/>
      <w:szCs w:val="21"/>
      <w:shd w:val="clear" w:color="auto" w:fill="FFFFFF"/>
    </w:rPr>
  </w:style>
  <w:style w:type="character" w:customStyle="1" w:styleId="11pt">
    <w:name w:val="Основной текст + 11 pt"/>
    <w:aliases w:val="Полужирный"/>
    <w:uiPriority w:val="99"/>
    <w:rsid w:val="00E136C1"/>
    <w:rPr>
      <w:b/>
      <w:sz w:val="22"/>
    </w:rPr>
  </w:style>
  <w:style w:type="paragraph" w:customStyle="1" w:styleId="200">
    <w:name w:val="Обычный (веб)20"/>
    <w:rsid w:val="00E136C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10">
    <w:name w:val="A1"/>
    <w:uiPriority w:val="99"/>
    <w:rsid w:val="00E136C1"/>
    <w:rPr>
      <w:color w:val="000000"/>
      <w:sz w:val="22"/>
    </w:rPr>
  </w:style>
  <w:style w:type="numbering" w:customStyle="1" w:styleId="3f1">
    <w:name w:val="Нет списка3"/>
    <w:next w:val="a7"/>
    <w:uiPriority w:val="99"/>
    <w:semiHidden/>
    <w:rsid w:val="00E136C1"/>
  </w:style>
  <w:style w:type="table" w:customStyle="1" w:styleId="3f2">
    <w:name w:val="Сетка таблицы3"/>
    <w:basedOn w:val="a6"/>
    <w:next w:val="aa"/>
    <w:rsid w:val="00E136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4"/>
    <w:rsid w:val="00E136C1"/>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6"/>
    <w:next w:val="aa"/>
    <w:locked/>
    <w:rsid w:val="00E136C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6"/>
    <w:next w:val="aa"/>
    <w:uiPriority w:val="59"/>
    <w:rsid w:val="00E136C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6"/>
    <w:next w:val="aa"/>
    <w:uiPriority w:val="59"/>
    <w:rsid w:val="00E136C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6"/>
    <w:next w:val="aa"/>
    <w:rsid w:val="00E136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E136C1"/>
    <w:rPr>
      <w:rFonts w:ascii="Arial" w:eastAsia="Times New Roman" w:hAnsi="Arial" w:cs="Arial"/>
      <w:sz w:val="20"/>
      <w:szCs w:val="20"/>
      <w:lang w:eastAsia="ru-RU"/>
    </w:rPr>
  </w:style>
  <w:style w:type="table" w:customStyle="1" w:styleId="86">
    <w:name w:val="Сетка таблицы8"/>
    <w:basedOn w:val="a6"/>
    <w:next w:val="aa"/>
    <w:locked/>
    <w:rsid w:val="00E136C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6"/>
    <w:next w:val="aa"/>
    <w:uiPriority w:val="59"/>
    <w:rsid w:val="00E136C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7"/>
    <w:semiHidden/>
    <w:rsid w:val="00E136C1"/>
  </w:style>
  <w:style w:type="paragraph" w:customStyle="1" w:styleId="3f4">
    <w:name w:val="Заголовок3"/>
    <w:basedOn w:val="a4"/>
    <w:rsid w:val="00E136C1"/>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4"/>
    <w:rsid w:val="00E136C1"/>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4"/>
    <w:rsid w:val="00E136C1"/>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4"/>
    <w:rsid w:val="00E136C1"/>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4"/>
    <w:rsid w:val="00E136C1"/>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E136C1"/>
    <w:rPr>
      <w:rFonts w:cs="Calibri"/>
      <w:lang w:eastAsia="en-US"/>
    </w:rPr>
  </w:style>
  <w:style w:type="character" w:customStyle="1" w:styleId="BodyTextIndentChar">
    <w:name w:val="Body Text Indent Char"/>
    <w:semiHidden/>
    <w:locked/>
    <w:rsid w:val="00E136C1"/>
    <w:rPr>
      <w:rFonts w:cs="Calibri"/>
      <w:lang w:eastAsia="en-US"/>
    </w:rPr>
  </w:style>
  <w:style w:type="paragraph" w:styleId="HTML">
    <w:name w:val="HTML Preformatted"/>
    <w:basedOn w:val="a4"/>
    <w:link w:val="HTML0"/>
    <w:rsid w:val="00E136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E136C1"/>
    <w:rPr>
      <w:rFonts w:ascii="Courier New" w:eastAsia="Times New Roman" w:hAnsi="Courier New" w:cs="Courier New"/>
      <w:sz w:val="20"/>
      <w:szCs w:val="20"/>
      <w:lang w:eastAsia="ru-RU"/>
    </w:rPr>
  </w:style>
  <w:style w:type="character" w:customStyle="1" w:styleId="HTMLPreformattedChar">
    <w:name w:val="HTML Preformatted Char"/>
    <w:semiHidden/>
    <w:locked/>
    <w:rsid w:val="00E136C1"/>
    <w:rPr>
      <w:rFonts w:ascii="Courier New" w:hAnsi="Courier New" w:cs="Courier New"/>
      <w:sz w:val="20"/>
      <w:szCs w:val="20"/>
      <w:lang w:eastAsia="en-US"/>
    </w:rPr>
  </w:style>
  <w:style w:type="table" w:customStyle="1" w:styleId="102">
    <w:name w:val="Сетка таблицы10"/>
    <w:basedOn w:val="a6"/>
    <w:next w:val="aa"/>
    <w:rsid w:val="00E136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6"/>
    <w:next w:val="aa"/>
    <w:locked/>
    <w:rsid w:val="00E136C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7"/>
    <w:semiHidden/>
    <w:rsid w:val="00E136C1"/>
  </w:style>
  <w:style w:type="table" w:customStyle="1" w:styleId="122">
    <w:name w:val="Сетка таблицы12"/>
    <w:basedOn w:val="a6"/>
    <w:next w:val="aa"/>
    <w:rsid w:val="00E136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E136C1"/>
    <w:rPr>
      <w:rFonts w:ascii="Wingdings" w:hAnsi="Wingdings"/>
    </w:rPr>
  </w:style>
  <w:style w:type="table" w:customStyle="1" w:styleId="131">
    <w:name w:val="Сетка таблицы13"/>
    <w:basedOn w:val="a6"/>
    <w:next w:val="aa"/>
    <w:uiPriority w:val="59"/>
    <w:rsid w:val="00E136C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6"/>
    <w:next w:val="aa"/>
    <w:uiPriority w:val="59"/>
    <w:rsid w:val="00E136C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7"/>
    <w:semiHidden/>
    <w:rsid w:val="00E136C1"/>
  </w:style>
  <w:style w:type="character" w:customStyle="1" w:styleId="ei">
    <w:name w:val="ei"/>
    <w:basedOn w:val="a5"/>
    <w:rsid w:val="00E136C1"/>
  </w:style>
  <w:style w:type="character" w:customStyle="1" w:styleId="apple-converted-space">
    <w:name w:val="apple-converted-space"/>
    <w:basedOn w:val="a5"/>
    <w:rsid w:val="00E136C1"/>
  </w:style>
  <w:style w:type="paragraph" w:customStyle="1" w:styleId="2fd">
    <w:name w:val="Основной текст2"/>
    <w:basedOn w:val="a4"/>
    <w:rsid w:val="00E136C1"/>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5"/>
    <w:link w:val="1ff4"/>
    <w:rsid w:val="00E136C1"/>
    <w:rPr>
      <w:rFonts w:ascii="Sylfaen" w:eastAsia="Sylfaen" w:hAnsi="Sylfaen" w:cs="Sylfaen"/>
      <w:b/>
      <w:bCs/>
      <w:spacing w:val="15"/>
      <w:sz w:val="72"/>
      <w:szCs w:val="72"/>
      <w:shd w:val="clear" w:color="auto" w:fill="FFFFFF"/>
    </w:rPr>
  </w:style>
  <w:style w:type="paragraph" w:customStyle="1" w:styleId="1ff4">
    <w:name w:val="Заголовок №1"/>
    <w:basedOn w:val="a4"/>
    <w:link w:val="1ff3"/>
    <w:rsid w:val="00E136C1"/>
    <w:pPr>
      <w:widowControl w:val="0"/>
      <w:shd w:val="clear" w:color="auto" w:fill="FFFFFF"/>
      <w:spacing w:before="840" w:after="0" w:line="880" w:lineRule="exact"/>
      <w:jc w:val="center"/>
      <w:outlineLvl w:val="0"/>
    </w:pPr>
    <w:rPr>
      <w:rFonts w:ascii="Sylfaen" w:eastAsia="Sylfaen" w:hAnsi="Sylfaen" w:cs="Sylfaen"/>
      <w:b/>
      <w:bCs/>
      <w:spacing w:val="15"/>
      <w:sz w:val="72"/>
      <w:szCs w:val="72"/>
    </w:rPr>
  </w:style>
  <w:style w:type="character" w:customStyle="1" w:styleId="5a">
    <w:name w:val="Основной текст (5)_"/>
    <w:basedOn w:val="a5"/>
    <w:link w:val="5b"/>
    <w:rsid w:val="00E136C1"/>
    <w:rPr>
      <w:rFonts w:ascii="Sylfaen" w:eastAsia="Sylfaen" w:hAnsi="Sylfaen" w:cs="Sylfaen"/>
      <w:spacing w:val="1"/>
      <w:sz w:val="60"/>
      <w:szCs w:val="60"/>
      <w:shd w:val="clear" w:color="auto" w:fill="FFFFFF"/>
    </w:rPr>
  </w:style>
  <w:style w:type="paragraph" w:customStyle="1" w:styleId="5b">
    <w:name w:val="Основной текст (5)"/>
    <w:basedOn w:val="a4"/>
    <w:link w:val="5a"/>
    <w:rsid w:val="00E136C1"/>
    <w:pPr>
      <w:widowControl w:val="0"/>
      <w:shd w:val="clear" w:color="auto" w:fill="FFFFFF"/>
      <w:spacing w:after="0" w:line="670" w:lineRule="exact"/>
      <w:jc w:val="right"/>
    </w:pPr>
    <w:rPr>
      <w:rFonts w:ascii="Sylfaen" w:eastAsia="Sylfaen" w:hAnsi="Sylfaen" w:cs="Sylfaen"/>
      <w:spacing w:val="1"/>
      <w:sz w:val="60"/>
      <w:szCs w:val="60"/>
    </w:rPr>
  </w:style>
  <w:style w:type="numbering" w:customStyle="1" w:styleId="77">
    <w:name w:val="Нет списка7"/>
    <w:next w:val="a7"/>
    <w:semiHidden/>
    <w:rsid w:val="00E136C1"/>
  </w:style>
  <w:style w:type="table" w:customStyle="1" w:styleId="151">
    <w:name w:val="Сетка таблицы15"/>
    <w:basedOn w:val="a6"/>
    <w:next w:val="aa"/>
    <w:rsid w:val="00E136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7"/>
    <w:uiPriority w:val="99"/>
    <w:semiHidden/>
    <w:rsid w:val="00E136C1"/>
  </w:style>
  <w:style w:type="table" w:customStyle="1" w:styleId="161">
    <w:name w:val="Сетка таблицы16"/>
    <w:basedOn w:val="a6"/>
    <w:next w:val="aa"/>
    <w:rsid w:val="00E136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E136C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23">
    <w:name w:val="Заголовок 12"/>
    <w:basedOn w:val="a4"/>
    <w:uiPriority w:val="1"/>
    <w:qFormat/>
    <w:rsid w:val="00E136C1"/>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4"/>
    <w:uiPriority w:val="1"/>
    <w:qFormat/>
    <w:rsid w:val="00E136C1"/>
    <w:pPr>
      <w:widowControl w:val="0"/>
      <w:spacing w:after="0" w:line="240" w:lineRule="auto"/>
    </w:pPr>
    <w:rPr>
      <w:lang w:val="en-US"/>
    </w:rPr>
  </w:style>
  <w:style w:type="numbering" w:customStyle="1" w:styleId="97">
    <w:name w:val="Нет списка9"/>
    <w:next w:val="a7"/>
    <w:uiPriority w:val="99"/>
    <w:semiHidden/>
    <w:rsid w:val="00E136C1"/>
  </w:style>
  <w:style w:type="table" w:customStyle="1" w:styleId="171">
    <w:name w:val="Сетка таблицы17"/>
    <w:basedOn w:val="a6"/>
    <w:next w:val="aa"/>
    <w:rsid w:val="00E136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7"/>
    <w:uiPriority w:val="99"/>
    <w:semiHidden/>
    <w:unhideWhenUsed/>
    <w:rsid w:val="00E136C1"/>
  </w:style>
  <w:style w:type="character" w:customStyle="1" w:styleId="blk">
    <w:name w:val="blk"/>
    <w:basedOn w:val="a5"/>
    <w:rsid w:val="00E136C1"/>
  </w:style>
  <w:style w:type="character" w:styleId="afffffff6">
    <w:name w:val="endnote reference"/>
    <w:uiPriority w:val="99"/>
    <w:semiHidden/>
    <w:unhideWhenUsed/>
    <w:rsid w:val="00E136C1"/>
    <w:rPr>
      <w:vertAlign w:val="superscript"/>
    </w:rPr>
  </w:style>
  <w:style w:type="character" w:customStyle="1" w:styleId="affffb">
    <w:name w:val="Абзац списка Знак"/>
    <w:aliases w:val="ТЗ список Знак,Абзац списка нумерованный Знак,Абзац списка основной Знак,List Paragraph2 Знак,ПАРАГРАФ Знак,Нумерация Знак,список 1 Знак"/>
    <w:link w:val="affffa"/>
    <w:uiPriority w:val="34"/>
    <w:locked/>
    <w:rsid w:val="00E136C1"/>
    <w:rPr>
      <w:rFonts w:ascii="Calibri" w:eastAsia="Calibri" w:hAnsi="Calibri" w:cs="Times New Roman"/>
    </w:rPr>
  </w:style>
  <w:style w:type="numbering" w:customStyle="1" w:styleId="117">
    <w:name w:val="Нет списка11"/>
    <w:next w:val="a7"/>
    <w:uiPriority w:val="99"/>
    <w:semiHidden/>
    <w:unhideWhenUsed/>
    <w:rsid w:val="00E136C1"/>
  </w:style>
  <w:style w:type="character" w:customStyle="1" w:styleId="5Exact">
    <w:name w:val="Основной текст (5) Exact"/>
    <w:basedOn w:val="a5"/>
    <w:rsid w:val="00E136C1"/>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5"/>
    <w:uiPriority w:val="99"/>
    <w:semiHidden/>
    <w:rsid w:val="00E136C1"/>
    <w:rPr>
      <w:rFonts w:ascii="Times New Roman" w:eastAsia="Times New Roman" w:hAnsi="Times New Roman" w:cs="Times New Roman"/>
      <w:sz w:val="24"/>
      <w:szCs w:val="24"/>
      <w:lang w:eastAsia="ru-RU"/>
    </w:rPr>
  </w:style>
  <w:style w:type="numbering" w:customStyle="1" w:styleId="124">
    <w:name w:val="Нет списка12"/>
    <w:next w:val="a7"/>
    <w:semiHidden/>
    <w:rsid w:val="00E136C1"/>
  </w:style>
  <w:style w:type="table" w:customStyle="1" w:styleId="181">
    <w:name w:val="Сетка таблицы18"/>
    <w:basedOn w:val="a6"/>
    <w:next w:val="aa"/>
    <w:rsid w:val="00E136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6"/>
    <w:next w:val="aa"/>
    <w:uiPriority w:val="99"/>
    <w:rsid w:val="00E136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6"/>
    <w:next w:val="aa"/>
    <w:uiPriority w:val="59"/>
    <w:rsid w:val="00E136C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7"/>
    <w:semiHidden/>
    <w:rsid w:val="00E136C1"/>
  </w:style>
  <w:style w:type="paragraph" w:customStyle="1" w:styleId="142">
    <w:name w:val="Знак14"/>
    <w:basedOn w:val="a4"/>
    <w:uiPriority w:val="99"/>
    <w:rsid w:val="00E136C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4"/>
    <w:rsid w:val="00E136C1"/>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7"/>
    <w:semiHidden/>
    <w:rsid w:val="00E136C1"/>
  </w:style>
  <w:style w:type="paragraph" w:customStyle="1" w:styleId="1ff6">
    <w:name w:val="Текст1"/>
    <w:basedOn w:val="a4"/>
    <w:rsid w:val="00E136C1"/>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6"/>
    <w:next w:val="aa"/>
    <w:rsid w:val="00E136C1"/>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7"/>
    <w:uiPriority w:val="99"/>
    <w:semiHidden/>
    <w:rsid w:val="00E136C1"/>
  </w:style>
  <w:style w:type="table" w:customStyle="1" w:styleId="222">
    <w:name w:val="Сетка таблицы22"/>
    <w:basedOn w:val="a6"/>
    <w:next w:val="aa"/>
    <w:rsid w:val="00E136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7"/>
    <w:semiHidden/>
    <w:rsid w:val="00E136C1"/>
  </w:style>
  <w:style w:type="table" w:customStyle="1" w:styleId="232">
    <w:name w:val="Сетка таблицы23"/>
    <w:basedOn w:val="a6"/>
    <w:next w:val="aa"/>
    <w:rsid w:val="00E136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7"/>
    <w:uiPriority w:val="99"/>
    <w:semiHidden/>
    <w:unhideWhenUsed/>
    <w:rsid w:val="00E136C1"/>
  </w:style>
  <w:style w:type="paragraph" w:customStyle="1" w:styleId="3f5">
    <w:name w:val="Знак Знак3 Знак Знак"/>
    <w:basedOn w:val="a4"/>
    <w:uiPriority w:val="99"/>
    <w:rsid w:val="00E136C1"/>
    <w:pPr>
      <w:spacing w:after="160" w:line="240" w:lineRule="exact"/>
    </w:pPr>
    <w:rPr>
      <w:rFonts w:ascii="Verdana" w:eastAsia="Times New Roman" w:hAnsi="Verdana"/>
      <w:sz w:val="20"/>
      <w:szCs w:val="20"/>
      <w:lang w:val="en-US"/>
    </w:rPr>
  </w:style>
  <w:style w:type="table" w:customStyle="1" w:styleId="241">
    <w:name w:val="Сетка таблицы24"/>
    <w:basedOn w:val="a6"/>
    <w:next w:val="aa"/>
    <w:uiPriority w:val="99"/>
    <w:rsid w:val="00E136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e"/>
    <w:rsid w:val="00E136C1"/>
    <w:rPr>
      <w:rFonts w:ascii="Times New Roman" w:hAnsi="Times New Roman"/>
      <w:i/>
      <w:iCs/>
      <w:noProof/>
      <w:sz w:val="11"/>
      <w:szCs w:val="11"/>
      <w:u w:val="none"/>
      <w:shd w:val="clear" w:color="auto" w:fill="FFFFFF"/>
    </w:rPr>
  </w:style>
  <w:style w:type="numbering" w:customStyle="1" w:styleId="182">
    <w:name w:val="Нет списка18"/>
    <w:next w:val="a7"/>
    <w:uiPriority w:val="99"/>
    <w:semiHidden/>
    <w:unhideWhenUsed/>
    <w:rsid w:val="00E136C1"/>
  </w:style>
  <w:style w:type="character" w:customStyle="1" w:styleId="WW8Num1z0">
    <w:name w:val="WW8Num1z0"/>
    <w:rsid w:val="00E136C1"/>
    <w:rPr>
      <w:rFonts w:ascii="Symbol" w:hAnsi="Symbol" w:cs="OpenSymbol"/>
    </w:rPr>
  </w:style>
  <w:style w:type="character" w:customStyle="1" w:styleId="3f6">
    <w:name w:val="Основной шрифт абзаца3"/>
    <w:rsid w:val="00E136C1"/>
  </w:style>
  <w:style w:type="paragraph" w:customStyle="1" w:styleId="215">
    <w:name w:val="Обычный (веб)21"/>
    <w:rsid w:val="00E136C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ff7">
    <w:name w:val="Знак1 Знак Знак"/>
    <w:basedOn w:val="a4"/>
    <w:rsid w:val="00E136C1"/>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6"/>
    <w:next w:val="aa"/>
    <w:uiPriority w:val="59"/>
    <w:rsid w:val="00E136C1"/>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7"/>
    <w:semiHidden/>
    <w:rsid w:val="00E136C1"/>
  </w:style>
  <w:style w:type="table" w:customStyle="1" w:styleId="260">
    <w:name w:val="Сетка таблицы26"/>
    <w:basedOn w:val="a6"/>
    <w:next w:val="aa"/>
    <w:rsid w:val="00E136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f"/>
    <w:rsid w:val="00E136C1"/>
    <w:rPr>
      <w:rFonts w:ascii="Franklin Gothic Demi" w:eastAsia="Franklin Gothic Demi" w:hAnsi="Franklin Gothic Demi" w:cs="Franklin Gothic Demi"/>
      <w:b w:val="0"/>
      <w:bCs w:val="0"/>
      <w:i/>
      <w:iCs/>
      <w:smallCaps w:val="0"/>
      <w:strike w:val="0"/>
      <w:color w:val="000000"/>
      <w:spacing w:val="0"/>
      <w:w w:val="100"/>
      <w:position w:val="0"/>
      <w:sz w:val="30"/>
      <w:szCs w:val="30"/>
      <w:u w:val="single"/>
      <w:lang w:val="ru-RU"/>
    </w:rPr>
  </w:style>
  <w:style w:type="paragraph" w:customStyle="1" w:styleId="3f7">
    <w:name w:val="Основной текст3"/>
    <w:basedOn w:val="a4"/>
    <w:rsid w:val="00E136C1"/>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6"/>
    <w:next w:val="aa"/>
    <w:uiPriority w:val="59"/>
    <w:rsid w:val="00E136C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6"/>
    <w:next w:val="aa"/>
    <w:rsid w:val="00E136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7"/>
    <w:semiHidden/>
    <w:rsid w:val="00E136C1"/>
  </w:style>
  <w:style w:type="paragraph" w:customStyle="1" w:styleId="88">
    <w:name w:val="Абзац списка8"/>
    <w:basedOn w:val="a4"/>
    <w:rsid w:val="00E136C1"/>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6"/>
    <w:next w:val="aa"/>
    <w:rsid w:val="00E136C1"/>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4"/>
    <w:rsid w:val="00E136C1"/>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6"/>
    <w:next w:val="aa"/>
    <w:uiPriority w:val="59"/>
    <w:rsid w:val="00E136C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7"/>
    <w:semiHidden/>
    <w:rsid w:val="00E136C1"/>
  </w:style>
  <w:style w:type="table" w:customStyle="1" w:styleId="312">
    <w:name w:val="Сетка таблицы31"/>
    <w:basedOn w:val="a6"/>
    <w:next w:val="aa"/>
    <w:rsid w:val="00E136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7">
    <w:name w:val="Стиль По центру"/>
    <w:basedOn w:val="a4"/>
    <w:rsid w:val="00E136C1"/>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7"/>
    <w:uiPriority w:val="99"/>
    <w:semiHidden/>
    <w:unhideWhenUsed/>
    <w:rsid w:val="00E136C1"/>
  </w:style>
  <w:style w:type="table" w:customStyle="1" w:styleId="321">
    <w:name w:val="Сетка таблицы32"/>
    <w:basedOn w:val="a6"/>
    <w:next w:val="aa"/>
    <w:uiPriority w:val="99"/>
    <w:rsid w:val="00E136C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6"/>
    <w:next w:val="aa"/>
    <w:uiPriority w:val="39"/>
    <w:rsid w:val="00E136C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7"/>
    <w:uiPriority w:val="99"/>
    <w:semiHidden/>
    <w:unhideWhenUsed/>
    <w:rsid w:val="00E136C1"/>
  </w:style>
  <w:style w:type="character" w:customStyle="1" w:styleId="1ff8">
    <w:name w:val="Подзаголовок Знак1"/>
    <w:uiPriority w:val="11"/>
    <w:rsid w:val="00E136C1"/>
    <w:rPr>
      <w:rFonts w:ascii="Cambria" w:eastAsia="Times New Roman" w:hAnsi="Cambria" w:cs="Times New Roman"/>
      <w:sz w:val="24"/>
      <w:szCs w:val="24"/>
      <w:lang w:eastAsia="en-US"/>
    </w:rPr>
  </w:style>
  <w:style w:type="paragraph" w:customStyle="1" w:styleId="98">
    <w:name w:val="Абзац списка9"/>
    <w:basedOn w:val="a4"/>
    <w:rsid w:val="00E136C1"/>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6"/>
    <w:next w:val="aa"/>
    <w:uiPriority w:val="59"/>
    <w:rsid w:val="00E136C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E136C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50">
    <w:name w:val="Сетка таблицы35"/>
    <w:basedOn w:val="a6"/>
    <w:next w:val="aa"/>
    <w:uiPriority w:val="59"/>
    <w:rsid w:val="00E136C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4"/>
    <w:rsid w:val="00E136C1"/>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4"/>
    <w:rsid w:val="00E136C1"/>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6"/>
    <w:next w:val="aa"/>
    <w:uiPriority w:val="59"/>
    <w:rsid w:val="00E136C1"/>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6"/>
    <w:next w:val="aa"/>
    <w:uiPriority w:val="99"/>
    <w:rsid w:val="00E136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7"/>
    <w:uiPriority w:val="99"/>
    <w:semiHidden/>
    <w:unhideWhenUsed/>
    <w:rsid w:val="00E136C1"/>
  </w:style>
  <w:style w:type="numbering" w:customStyle="1" w:styleId="252">
    <w:name w:val="Нет списка25"/>
    <w:next w:val="a7"/>
    <w:semiHidden/>
    <w:rsid w:val="00E136C1"/>
  </w:style>
  <w:style w:type="table" w:customStyle="1" w:styleId="380">
    <w:name w:val="Сетка таблицы38"/>
    <w:basedOn w:val="a6"/>
    <w:next w:val="aa"/>
    <w:rsid w:val="00E136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2"/>
    <w:basedOn w:val="a4"/>
    <w:rsid w:val="00E136C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4"/>
    <w:rsid w:val="00E136C1"/>
    <w:pPr>
      <w:ind w:left="720"/>
    </w:pPr>
    <w:rPr>
      <w:rFonts w:eastAsia="Times New Roman"/>
    </w:rPr>
  </w:style>
  <w:style w:type="paragraph" w:customStyle="1" w:styleId="afffffff8">
    <w:name w:val="Программы"/>
    <w:basedOn w:val="a4"/>
    <w:rsid w:val="00E136C1"/>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E136C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90">
    <w:name w:val="Сетка таблицы39"/>
    <w:basedOn w:val="a6"/>
    <w:next w:val="aa"/>
    <w:uiPriority w:val="59"/>
    <w:rsid w:val="00E136C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7"/>
    <w:uiPriority w:val="99"/>
    <w:semiHidden/>
    <w:unhideWhenUsed/>
    <w:rsid w:val="00E136C1"/>
  </w:style>
  <w:style w:type="numbering" w:customStyle="1" w:styleId="271">
    <w:name w:val="Нет списка27"/>
    <w:next w:val="a7"/>
    <w:uiPriority w:val="99"/>
    <w:semiHidden/>
    <w:unhideWhenUsed/>
    <w:rsid w:val="00E136C1"/>
  </w:style>
  <w:style w:type="numbering" w:customStyle="1" w:styleId="281">
    <w:name w:val="Нет списка28"/>
    <w:next w:val="a7"/>
    <w:uiPriority w:val="99"/>
    <w:semiHidden/>
    <w:unhideWhenUsed/>
    <w:rsid w:val="00E136C1"/>
  </w:style>
  <w:style w:type="paragraph" w:customStyle="1" w:styleId="Style3">
    <w:name w:val="Style3"/>
    <w:basedOn w:val="a4"/>
    <w:uiPriority w:val="99"/>
    <w:rsid w:val="00E136C1"/>
    <w:pPr>
      <w:widowControl w:val="0"/>
      <w:autoSpaceDE w:val="0"/>
      <w:autoSpaceDN w:val="0"/>
      <w:adjustRightInd w:val="0"/>
      <w:spacing w:after="0" w:line="320" w:lineRule="exact"/>
      <w:ind w:firstLine="699"/>
      <w:jc w:val="both"/>
    </w:pPr>
    <w:rPr>
      <w:rFonts w:ascii="Times New Roman" w:eastAsia="Times New Roman" w:hAnsi="Times New Roman"/>
      <w:sz w:val="24"/>
      <w:szCs w:val="24"/>
      <w:lang w:eastAsia="ru-RU"/>
    </w:rPr>
  </w:style>
  <w:style w:type="paragraph" w:customStyle="1" w:styleId="Style4">
    <w:name w:val="Style4"/>
    <w:basedOn w:val="a4"/>
    <w:uiPriority w:val="99"/>
    <w:rsid w:val="00E136C1"/>
    <w:pPr>
      <w:widowControl w:val="0"/>
      <w:autoSpaceDE w:val="0"/>
      <w:autoSpaceDN w:val="0"/>
      <w:adjustRightInd w:val="0"/>
      <w:spacing w:after="0" w:line="317" w:lineRule="exact"/>
      <w:ind w:firstLine="699"/>
      <w:jc w:val="both"/>
    </w:pPr>
    <w:rPr>
      <w:rFonts w:ascii="Times New Roman" w:eastAsia="Times New Roman" w:hAnsi="Times New Roman"/>
      <w:sz w:val="24"/>
      <w:szCs w:val="24"/>
      <w:lang w:eastAsia="ru-RU"/>
    </w:rPr>
  </w:style>
  <w:style w:type="paragraph" w:customStyle="1" w:styleId="Style7">
    <w:name w:val="Style7"/>
    <w:basedOn w:val="a4"/>
    <w:uiPriority w:val="99"/>
    <w:rsid w:val="00E136C1"/>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20">
    <w:name w:val="Font Style20"/>
    <w:basedOn w:val="a5"/>
    <w:uiPriority w:val="99"/>
    <w:rsid w:val="00E136C1"/>
    <w:rPr>
      <w:rFonts w:ascii="Times New Roman" w:hAnsi="Times New Roman" w:cs="Times New Roman"/>
      <w:sz w:val="24"/>
      <w:szCs w:val="24"/>
    </w:rPr>
  </w:style>
  <w:style w:type="paragraph" w:customStyle="1" w:styleId="Style5">
    <w:name w:val="Style5"/>
    <w:basedOn w:val="a4"/>
    <w:uiPriority w:val="99"/>
    <w:rsid w:val="00E136C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4"/>
    <w:uiPriority w:val="99"/>
    <w:rsid w:val="00E136C1"/>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8">
    <w:name w:val="Style8"/>
    <w:basedOn w:val="a4"/>
    <w:uiPriority w:val="99"/>
    <w:rsid w:val="00E136C1"/>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9">
    <w:name w:val="Style9"/>
    <w:basedOn w:val="a4"/>
    <w:uiPriority w:val="99"/>
    <w:rsid w:val="00E136C1"/>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10">
    <w:name w:val="Style10"/>
    <w:basedOn w:val="a4"/>
    <w:uiPriority w:val="99"/>
    <w:rsid w:val="00E136C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4"/>
    <w:uiPriority w:val="99"/>
    <w:rsid w:val="00E136C1"/>
    <w:pPr>
      <w:widowControl w:val="0"/>
      <w:autoSpaceDE w:val="0"/>
      <w:autoSpaceDN w:val="0"/>
      <w:adjustRightInd w:val="0"/>
      <w:spacing w:after="0" w:line="328" w:lineRule="exact"/>
      <w:ind w:hanging="335"/>
    </w:pPr>
    <w:rPr>
      <w:rFonts w:ascii="Times New Roman" w:eastAsia="Times New Roman" w:hAnsi="Times New Roman"/>
      <w:sz w:val="24"/>
      <w:szCs w:val="24"/>
      <w:lang w:eastAsia="ru-RU"/>
    </w:rPr>
  </w:style>
  <w:style w:type="paragraph" w:customStyle="1" w:styleId="Style12">
    <w:name w:val="Style12"/>
    <w:basedOn w:val="a4"/>
    <w:uiPriority w:val="99"/>
    <w:rsid w:val="00E136C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4"/>
    <w:uiPriority w:val="99"/>
    <w:rsid w:val="00E136C1"/>
    <w:pPr>
      <w:widowControl w:val="0"/>
      <w:autoSpaceDE w:val="0"/>
      <w:autoSpaceDN w:val="0"/>
      <w:adjustRightInd w:val="0"/>
      <w:spacing w:after="0" w:line="314" w:lineRule="exact"/>
      <w:ind w:firstLine="328"/>
    </w:pPr>
    <w:rPr>
      <w:rFonts w:ascii="Times New Roman" w:eastAsia="Times New Roman" w:hAnsi="Times New Roman"/>
      <w:sz w:val="24"/>
      <w:szCs w:val="24"/>
      <w:lang w:eastAsia="ru-RU"/>
    </w:rPr>
  </w:style>
  <w:style w:type="paragraph" w:customStyle="1" w:styleId="Style15">
    <w:name w:val="Style15"/>
    <w:basedOn w:val="a4"/>
    <w:uiPriority w:val="99"/>
    <w:rsid w:val="00E136C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4"/>
    <w:uiPriority w:val="99"/>
    <w:rsid w:val="00E136C1"/>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7">
    <w:name w:val="Style17"/>
    <w:basedOn w:val="a4"/>
    <w:uiPriority w:val="99"/>
    <w:rsid w:val="00E136C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4"/>
    <w:uiPriority w:val="99"/>
    <w:rsid w:val="00E136C1"/>
    <w:pPr>
      <w:widowControl w:val="0"/>
      <w:autoSpaceDE w:val="0"/>
      <w:autoSpaceDN w:val="0"/>
      <w:adjustRightInd w:val="0"/>
      <w:spacing w:after="0" w:line="231" w:lineRule="exact"/>
      <w:jc w:val="right"/>
    </w:pPr>
    <w:rPr>
      <w:rFonts w:ascii="Times New Roman" w:eastAsia="Times New Roman" w:hAnsi="Times New Roman"/>
      <w:sz w:val="24"/>
      <w:szCs w:val="24"/>
      <w:lang w:eastAsia="ru-RU"/>
    </w:rPr>
  </w:style>
  <w:style w:type="character" w:customStyle="1" w:styleId="FontStyle21">
    <w:name w:val="Font Style21"/>
    <w:basedOn w:val="a5"/>
    <w:uiPriority w:val="99"/>
    <w:rsid w:val="00E136C1"/>
    <w:rPr>
      <w:rFonts w:ascii="Microsoft Sans Serif" w:hAnsi="Microsoft Sans Serif" w:cs="Microsoft Sans Serif"/>
      <w:i/>
      <w:iCs/>
      <w:sz w:val="20"/>
      <w:szCs w:val="20"/>
    </w:rPr>
  </w:style>
  <w:style w:type="character" w:customStyle="1" w:styleId="FontStyle22">
    <w:name w:val="Font Style22"/>
    <w:basedOn w:val="a5"/>
    <w:uiPriority w:val="99"/>
    <w:rsid w:val="00E136C1"/>
    <w:rPr>
      <w:rFonts w:ascii="Times New Roman" w:hAnsi="Times New Roman" w:cs="Times New Roman"/>
      <w:sz w:val="26"/>
      <w:szCs w:val="26"/>
    </w:rPr>
  </w:style>
  <w:style w:type="character" w:customStyle="1" w:styleId="FontStyle23">
    <w:name w:val="Font Style23"/>
    <w:basedOn w:val="a5"/>
    <w:uiPriority w:val="99"/>
    <w:rsid w:val="00E136C1"/>
    <w:rPr>
      <w:rFonts w:ascii="Arial Black" w:hAnsi="Arial Black" w:cs="Arial Black"/>
      <w:sz w:val="14"/>
      <w:szCs w:val="14"/>
    </w:rPr>
  </w:style>
  <w:style w:type="character" w:customStyle="1" w:styleId="FontStyle24">
    <w:name w:val="Font Style24"/>
    <w:basedOn w:val="a5"/>
    <w:uiPriority w:val="99"/>
    <w:rsid w:val="00E136C1"/>
    <w:rPr>
      <w:rFonts w:ascii="Times New Roman" w:hAnsi="Times New Roman" w:cs="Times New Roman"/>
      <w:spacing w:val="10"/>
      <w:sz w:val="16"/>
      <w:szCs w:val="16"/>
    </w:rPr>
  </w:style>
  <w:style w:type="character" w:customStyle="1" w:styleId="FontStyle25">
    <w:name w:val="Font Style25"/>
    <w:basedOn w:val="a5"/>
    <w:uiPriority w:val="99"/>
    <w:rsid w:val="00E136C1"/>
    <w:rPr>
      <w:rFonts w:ascii="Microsoft Sans Serif" w:hAnsi="Microsoft Sans Serif" w:cs="Microsoft Sans Serif"/>
      <w:i/>
      <w:iCs/>
      <w:sz w:val="22"/>
      <w:szCs w:val="22"/>
    </w:rPr>
  </w:style>
  <w:style w:type="character" w:customStyle="1" w:styleId="FontStyle26">
    <w:name w:val="Font Style26"/>
    <w:basedOn w:val="a5"/>
    <w:uiPriority w:val="99"/>
    <w:rsid w:val="00E136C1"/>
    <w:rPr>
      <w:rFonts w:ascii="Times New Roman" w:hAnsi="Times New Roman" w:cs="Times New Roman"/>
      <w:b/>
      <w:bCs/>
      <w:sz w:val="24"/>
      <w:szCs w:val="24"/>
    </w:rPr>
  </w:style>
  <w:style w:type="character" w:customStyle="1" w:styleId="FontStyle27">
    <w:name w:val="Font Style27"/>
    <w:basedOn w:val="a5"/>
    <w:uiPriority w:val="99"/>
    <w:rsid w:val="00E136C1"/>
    <w:rPr>
      <w:rFonts w:ascii="Times New Roman" w:hAnsi="Times New Roman" w:cs="Times New Roman"/>
      <w:b/>
      <w:bCs/>
      <w:sz w:val="14"/>
      <w:szCs w:val="14"/>
    </w:rPr>
  </w:style>
  <w:style w:type="character" w:customStyle="1" w:styleId="FontStyle28">
    <w:name w:val="Font Style28"/>
    <w:basedOn w:val="a5"/>
    <w:uiPriority w:val="99"/>
    <w:rsid w:val="00E136C1"/>
    <w:rPr>
      <w:rFonts w:ascii="Times New Roman" w:hAnsi="Times New Roman" w:cs="Times New Roman"/>
      <w:sz w:val="22"/>
      <w:szCs w:val="22"/>
    </w:rPr>
  </w:style>
  <w:style w:type="character" w:customStyle="1" w:styleId="FontStyle15">
    <w:name w:val="Font Style15"/>
    <w:basedOn w:val="a5"/>
    <w:uiPriority w:val="99"/>
    <w:rsid w:val="00E136C1"/>
    <w:rPr>
      <w:rFonts w:ascii="Times New Roman" w:hAnsi="Times New Roman" w:cs="Times New Roman"/>
      <w:sz w:val="26"/>
      <w:szCs w:val="26"/>
    </w:rPr>
  </w:style>
  <w:style w:type="table" w:customStyle="1" w:styleId="400">
    <w:name w:val="Сетка таблицы40"/>
    <w:basedOn w:val="a6"/>
    <w:next w:val="aa"/>
    <w:rsid w:val="00E136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5pt">
    <w:name w:val="Основной текст + 6;5 pt"/>
    <w:basedOn w:val="afff"/>
    <w:rsid w:val="00E136C1"/>
    <w:rPr>
      <w:color w:val="000000"/>
      <w:spacing w:val="0"/>
      <w:w w:val="100"/>
      <w:position w:val="0"/>
      <w:sz w:val="13"/>
      <w:szCs w:val="13"/>
      <w:shd w:val="clear" w:color="auto" w:fill="FFFFFF"/>
      <w:lang w:val="ru-RU"/>
    </w:rPr>
  </w:style>
  <w:style w:type="paragraph" w:customStyle="1" w:styleId="a1">
    <w:name w:val="Пункт_пост"/>
    <w:basedOn w:val="a4"/>
    <w:rsid w:val="00E136C1"/>
    <w:pPr>
      <w:numPr>
        <w:numId w:val="9"/>
      </w:numPr>
      <w:spacing w:before="120" w:after="0" w:line="240" w:lineRule="auto"/>
      <w:jc w:val="both"/>
    </w:pPr>
    <w:rPr>
      <w:rFonts w:ascii="Times New Roman" w:eastAsia="Times New Roman" w:hAnsi="Times New Roman"/>
      <w:sz w:val="26"/>
      <w:szCs w:val="24"/>
      <w:lang w:eastAsia="ru-RU"/>
    </w:rPr>
  </w:style>
  <w:style w:type="table" w:customStyle="1" w:styleId="410">
    <w:name w:val="Сетка таблицы41"/>
    <w:basedOn w:val="a6"/>
    <w:next w:val="aa"/>
    <w:uiPriority w:val="59"/>
    <w:rsid w:val="00E136C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4"/>
    <w:rsid w:val="00E136C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
    <w:name w:val="pr"/>
    <w:basedOn w:val="a4"/>
    <w:rsid w:val="00E136C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rsid w:val="00E136C1"/>
  </w:style>
  <w:style w:type="numbering" w:customStyle="1" w:styleId="291">
    <w:name w:val="Нет списка29"/>
    <w:next w:val="a7"/>
    <w:uiPriority w:val="99"/>
    <w:semiHidden/>
    <w:unhideWhenUsed/>
    <w:rsid w:val="00E136C1"/>
  </w:style>
  <w:style w:type="table" w:customStyle="1" w:styleId="420">
    <w:name w:val="Сетка таблицы42"/>
    <w:basedOn w:val="a6"/>
    <w:next w:val="aa"/>
    <w:uiPriority w:val="59"/>
    <w:rsid w:val="00E136C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mcsgxpn">
    <w:name w:val="rmcsgxpn"/>
    <w:basedOn w:val="a4"/>
    <w:rsid w:val="00E136C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7">
    <w:name w:val="Основной текст 2 Знак1"/>
    <w:basedOn w:val="a5"/>
    <w:locked/>
    <w:rsid w:val="00E136C1"/>
    <w:rPr>
      <w:sz w:val="24"/>
      <w:szCs w:val="24"/>
    </w:rPr>
  </w:style>
  <w:style w:type="character" w:customStyle="1" w:styleId="313">
    <w:name w:val="Основной текст с отступом 3 Знак1"/>
    <w:basedOn w:val="a5"/>
    <w:locked/>
    <w:rsid w:val="00E136C1"/>
    <w:rPr>
      <w:sz w:val="28"/>
      <w:szCs w:val="24"/>
    </w:rPr>
  </w:style>
  <w:style w:type="numbering" w:customStyle="1" w:styleId="301">
    <w:name w:val="Нет списка30"/>
    <w:next w:val="a7"/>
    <w:uiPriority w:val="99"/>
    <w:semiHidden/>
    <w:unhideWhenUsed/>
    <w:rsid w:val="00E136C1"/>
  </w:style>
  <w:style w:type="table" w:customStyle="1" w:styleId="430">
    <w:name w:val="Сетка таблицы43"/>
    <w:basedOn w:val="a6"/>
    <w:next w:val="aa"/>
    <w:rsid w:val="00E136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7"/>
    <w:uiPriority w:val="99"/>
    <w:semiHidden/>
    <w:unhideWhenUsed/>
    <w:rsid w:val="00E136C1"/>
  </w:style>
  <w:style w:type="numbering" w:customStyle="1" w:styleId="322">
    <w:name w:val="Нет списка32"/>
    <w:next w:val="a7"/>
    <w:uiPriority w:val="99"/>
    <w:semiHidden/>
    <w:unhideWhenUsed/>
    <w:rsid w:val="00E136C1"/>
  </w:style>
  <w:style w:type="numbering" w:customStyle="1" w:styleId="331">
    <w:name w:val="Нет списка33"/>
    <w:next w:val="a7"/>
    <w:uiPriority w:val="99"/>
    <w:semiHidden/>
    <w:unhideWhenUsed/>
    <w:rsid w:val="00E136C1"/>
  </w:style>
  <w:style w:type="table" w:customStyle="1" w:styleId="440">
    <w:name w:val="Сетка таблицы44"/>
    <w:basedOn w:val="a6"/>
    <w:next w:val="aa"/>
    <w:uiPriority w:val="59"/>
    <w:rsid w:val="00E136C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7"/>
    <w:semiHidden/>
    <w:rsid w:val="00E136C1"/>
  </w:style>
  <w:style w:type="numbering" w:customStyle="1" w:styleId="351">
    <w:name w:val="Нет списка35"/>
    <w:next w:val="a7"/>
    <w:semiHidden/>
    <w:rsid w:val="00E136C1"/>
  </w:style>
  <w:style w:type="paragraph" w:customStyle="1" w:styleId="afffffff9">
    <w:name w:val="Знак Знак Знак"/>
    <w:basedOn w:val="a4"/>
    <w:rsid w:val="00E136C1"/>
    <w:pPr>
      <w:spacing w:after="160" w:line="240" w:lineRule="exact"/>
    </w:pPr>
    <w:rPr>
      <w:rFonts w:ascii="Verdana" w:eastAsia="Times New Roman" w:hAnsi="Verdana"/>
      <w:sz w:val="24"/>
      <w:szCs w:val="24"/>
      <w:lang w:val="en-US"/>
    </w:rPr>
  </w:style>
  <w:style w:type="table" w:customStyle="1" w:styleId="450">
    <w:name w:val="Сетка таблицы45"/>
    <w:basedOn w:val="a6"/>
    <w:next w:val="aa"/>
    <w:uiPriority w:val="99"/>
    <w:rsid w:val="00E136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pt">
    <w:name w:val="Основной текст + 14 pt"/>
    <w:basedOn w:val="afff"/>
    <w:rsid w:val="00E136C1"/>
    <w:rPr>
      <w:rFonts w:cs="Times New Roman"/>
      <w:b w:val="0"/>
      <w:bCs w:val="0"/>
      <w:i w:val="0"/>
      <w:iCs w:val="0"/>
      <w:smallCaps w:val="0"/>
      <w:strike w:val="0"/>
      <w:color w:val="000000"/>
      <w:spacing w:val="0"/>
      <w:w w:val="100"/>
      <w:position w:val="0"/>
      <w:szCs w:val="28"/>
      <w:u w:val="none"/>
      <w:lang w:val="ru-RU"/>
    </w:rPr>
  </w:style>
  <w:style w:type="table" w:customStyle="1" w:styleId="460">
    <w:name w:val="Сетка таблицы46"/>
    <w:basedOn w:val="a6"/>
    <w:next w:val="aa"/>
    <w:uiPriority w:val="59"/>
    <w:rsid w:val="00E136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6"/>
    <w:next w:val="aa"/>
    <w:uiPriority w:val="59"/>
    <w:rsid w:val="00E136C1"/>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6"/>
    <w:next w:val="aa"/>
    <w:locked/>
    <w:rsid w:val="00E136C1"/>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6"/>
    <w:next w:val="aa"/>
    <w:uiPriority w:val="59"/>
    <w:rsid w:val="00E136C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6"/>
    <w:next w:val="aa"/>
    <w:uiPriority w:val="59"/>
    <w:rsid w:val="00E136C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6"/>
    <w:next w:val="aa"/>
    <w:uiPriority w:val="59"/>
    <w:rsid w:val="00E136C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6"/>
    <w:next w:val="aa"/>
    <w:rsid w:val="00E136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pt">
    <w:name w:val="Основной текст + 7 pt"/>
    <w:rsid w:val="00E136C1"/>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rPr>
  </w:style>
  <w:style w:type="character" w:customStyle="1" w:styleId="fontstyle01">
    <w:name w:val="fontstyle01"/>
    <w:rsid w:val="00E136C1"/>
    <w:rPr>
      <w:rFonts w:ascii="TimesNewRomanPSMT" w:hAnsi="TimesNewRomanPSMT" w:hint="default"/>
      <w:b w:val="0"/>
      <w:bCs w:val="0"/>
      <w:i w:val="0"/>
      <w:iCs w:val="0"/>
      <w:color w:val="000000"/>
      <w:sz w:val="28"/>
      <w:szCs w:val="28"/>
    </w:rPr>
  </w:style>
  <w:style w:type="numbering" w:customStyle="1" w:styleId="361">
    <w:name w:val="Нет списка36"/>
    <w:next w:val="a7"/>
    <w:semiHidden/>
    <w:rsid w:val="00E136C1"/>
  </w:style>
  <w:style w:type="paragraph" w:customStyle="1" w:styleId="262">
    <w:name w:val="Основной текст 26"/>
    <w:basedOn w:val="a4"/>
    <w:rsid w:val="00E136C1"/>
    <w:pPr>
      <w:overflowPunct w:val="0"/>
      <w:autoSpaceDE w:val="0"/>
      <w:autoSpaceDN w:val="0"/>
      <w:adjustRightInd w:val="0"/>
      <w:spacing w:after="0" w:line="240" w:lineRule="auto"/>
      <w:ind w:left="708" w:firstLine="720"/>
      <w:jc w:val="both"/>
    </w:pPr>
    <w:rPr>
      <w:rFonts w:ascii="Times New Roman" w:eastAsia="Times New Roman" w:hAnsi="Times New Roman"/>
      <w:sz w:val="24"/>
      <w:szCs w:val="20"/>
      <w:lang w:eastAsia="ru-RU"/>
    </w:rPr>
  </w:style>
  <w:style w:type="table" w:customStyle="1" w:styleId="530">
    <w:name w:val="Сетка таблицы53"/>
    <w:basedOn w:val="a6"/>
    <w:next w:val="aa"/>
    <w:rsid w:val="00E136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highlightactive">
    <w:name w:val="highlight highlight_active"/>
    <w:basedOn w:val="a5"/>
    <w:rsid w:val="00E136C1"/>
  </w:style>
  <w:style w:type="character" w:customStyle="1" w:styleId="apple-style-span">
    <w:name w:val="apple-style-span"/>
    <w:basedOn w:val="a5"/>
    <w:rsid w:val="00E136C1"/>
  </w:style>
  <w:style w:type="numbering" w:customStyle="1" w:styleId="1100">
    <w:name w:val="Нет списка110"/>
    <w:next w:val="a7"/>
    <w:uiPriority w:val="99"/>
    <w:semiHidden/>
    <w:unhideWhenUsed/>
    <w:rsid w:val="00E136C1"/>
  </w:style>
  <w:style w:type="paragraph" w:customStyle="1" w:styleId="msonormal0">
    <w:name w:val="msonormal"/>
    <w:basedOn w:val="a4"/>
    <w:rsid w:val="00E136C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tejustify">
    <w:name w:val="rtejustify"/>
    <w:basedOn w:val="a4"/>
    <w:rsid w:val="00E136C1"/>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71">
    <w:name w:val="Нет списка37"/>
    <w:next w:val="a7"/>
    <w:uiPriority w:val="99"/>
    <w:semiHidden/>
    <w:unhideWhenUsed/>
    <w:rsid w:val="00E136C1"/>
  </w:style>
  <w:style w:type="paragraph" w:customStyle="1" w:styleId="5d">
    <w:name w:val="Основной текст5"/>
    <w:basedOn w:val="a4"/>
    <w:rsid w:val="00E136C1"/>
    <w:pPr>
      <w:widowControl w:val="0"/>
      <w:shd w:val="clear" w:color="auto" w:fill="FFFFFF"/>
      <w:spacing w:before="540" w:after="300" w:line="269" w:lineRule="exact"/>
      <w:jc w:val="center"/>
    </w:pPr>
    <w:rPr>
      <w:rFonts w:cs="Calibri"/>
      <w:sz w:val="21"/>
      <w:szCs w:val="21"/>
    </w:rPr>
  </w:style>
  <w:style w:type="character" w:customStyle="1" w:styleId="3f8">
    <w:name w:val="Заголовок №3_"/>
    <w:basedOn w:val="a5"/>
    <w:link w:val="3f9"/>
    <w:rsid w:val="00E136C1"/>
    <w:rPr>
      <w:rFonts w:cs="Calibri"/>
      <w:b/>
      <w:bCs/>
      <w:sz w:val="21"/>
      <w:szCs w:val="21"/>
      <w:shd w:val="clear" w:color="auto" w:fill="FFFFFF"/>
    </w:rPr>
  </w:style>
  <w:style w:type="paragraph" w:customStyle="1" w:styleId="3f9">
    <w:name w:val="Заголовок №3"/>
    <w:basedOn w:val="a4"/>
    <w:link w:val="3f8"/>
    <w:rsid w:val="00E136C1"/>
    <w:pPr>
      <w:widowControl w:val="0"/>
      <w:shd w:val="clear" w:color="auto" w:fill="FFFFFF"/>
      <w:spacing w:before="180" w:after="180" w:line="269" w:lineRule="exact"/>
      <w:ind w:hanging="1620"/>
      <w:outlineLvl w:val="2"/>
    </w:pPr>
    <w:rPr>
      <w:rFonts w:asciiTheme="minorHAnsi" w:eastAsiaTheme="minorHAnsi" w:hAnsiTheme="minorHAnsi" w:cs="Calibri"/>
      <w:b/>
      <w:bCs/>
      <w:sz w:val="21"/>
      <w:szCs w:val="21"/>
    </w:rPr>
  </w:style>
  <w:style w:type="character" w:customStyle="1" w:styleId="2fe">
    <w:name w:val="Основной текст (2)_"/>
    <w:basedOn w:val="a5"/>
    <w:link w:val="2ff"/>
    <w:rsid w:val="00E136C1"/>
    <w:rPr>
      <w:rFonts w:cs="Calibri"/>
      <w:b/>
      <w:bCs/>
      <w:sz w:val="21"/>
      <w:szCs w:val="21"/>
      <w:shd w:val="clear" w:color="auto" w:fill="FFFFFF"/>
    </w:rPr>
  </w:style>
  <w:style w:type="paragraph" w:customStyle="1" w:styleId="2ff">
    <w:name w:val="Основной текст (2)"/>
    <w:basedOn w:val="a4"/>
    <w:link w:val="2fe"/>
    <w:rsid w:val="00E136C1"/>
    <w:pPr>
      <w:widowControl w:val="0"/>
      <w:shd w:val="clear" w:color="auto" w:fill="FFFFFF"/>
      <w:spacing w:before="540" w:after="540" w:line="0" w:lineRule="atLeast"/>
      <w:ind w:hanging="420"/>
      <w:jc w:val="center"/>
    </w:pPr>
    <w:rPr>
      <w:rFonts w:asciiTheme="minorHAnsi" w:eastAsiaTheme="minorHAnsi" w:hAnsiTheme="minorHAnsi" w:cs="Calibri"/>
      <w:b/>
      <w:bCs/>
      <w:sz w:val="21"/>
      <w:szCs w:val="21"/>
    </w:rPr>
  </w:style>
  <w:style w:type="table" w:customStyle="1" w:styleId="540">
    <w:name w:val="Сетка таблицы54"/>
    <w:basedOn w:val="a6"/>
    <w:next w:val="aa"/>
    <w:uiPriority w:val="59"/>
    <w:rsid w:val="00E136C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7"/>
    <w:uiPriority w:val="99"/>
    <w:semiHidden/>
    <w:rsid w:val="00E136C1"/>
  </w:style>
  <w:style w:type="table" w:customStyle="1" w:styleId="550">
    <w:name w:val="Сетка таблицы55"/>
    <w:basedOn w:val="a6"/>
    <w:next w:val="aa"/>
    <w:rsid w:val="00E136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a">
    <w:name w:val="Intense Emphasis"/>
    <w:uiPriority w:val="21"/>
    <w:qFormat/>
    <w:rsid w:val="00E136C1"/>
    <w:rPr>
      <w:b/>
      <w:bCs/>
      <w:i/>
      <w:iCs/>
      <w:color w:val="4F81BD"/>
    </w:rPr>
  </w:style>
  <w:style w:type="numbering" w:customStyle="1" w:styleId="391">
    <w:name w:val="Нет списка39"/>
    <w:next w:val="a7"/>
    <w:uiPriority w:val="99"/>
    <w:semiHidden/>
    <w:unhideWhenUsed/>
    <w:rsid w:val="00E136C1"/>
  </w:style>
  <w:style w:type="paragraph" w:customStyle="1" w:styleId="western">
    <w:name w:val="western"/>
    <w:basedOn w:val="a4"/>
    <w:rsid w:val="00E136C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Normal0">
    <w:name w:val="ConsNormal Знак"/>
    <w:link w:val="ConsNormal"/>
    <w:rsid w:val="00E136C1"/>
    <w:rPr>
      <w:rFonts w:ascii="Arial" w:eastAsia="Times New Roman" w:hAnsi="Arial" w:cs="Arial"/>
      <w:sz w:val="20"/>
      <w:szCs w:val="20"/>
      <w:lang w:eastAsia="ru-RU"/>
    </w:rPr>
  </w:style>
  <w:style w:type="paragraph" w:customStyle="1" w:styleId="TextBoldCenter">
    <w:name w:val="TextBoldCenter"/>
    <w:basedOn w:val="a4"/>
    <w:rsid w:val="00E136C1"/>
    <w:pPr>
      <w:autoSpaceDE w:val="0"/>
      <w:autoSpaceDN w:val="0"/>
      <w:adjustRightInd w:val="0"/>
      <w:spacing w:before="283" w:after="0" w:line="240" w:lineRule="auto"/>
      <w:jc w:val="center"/>
    </w:pPr>
    <w:rPr>
      <w:rFonts w:ascii="Times New Roman" w:hAnsi="Times New Roman"/>
      <w:b/>
      <w:bCs/>
      <w:sz w:val="26"/>
      <w:szCs w:val="26"/>
      <w:lang w:eastAsia="ru-RU"/>
    </w:rPr>
  </w:style>
  <w:style w:type="paragraph" w:customStyle="1" w:styleId="afffffffb">
    <w:name w:val="яяяяяяяя"/>
    <w:basedOn w:val="a4"/>
    <w:uiPriority w:val="99"/>
    <w:rsid w:val="00E136C1"/>
    <w:pPr>
      <w:widowControl w:val="0"/>
      <w:autoSpaceDE w:val="0"/>
      <w:autoSpaceDN w:val="0"/>
      <w:adjustRightInd w:val="0"/>
      <w:spacing w:after="0" w:line="240" w:lineRule="auto"/>
    </w:pPr>
    <w:rPr>
      <w:rFonts w:ascii="Garamond" w:eastAsia="Times New Roman" w:hAnsi="Garamond" w:cs="Garamond"/>
      <w:b/>
      <w:bCs/>
      <w:sz w:val="24"/>
      <w:szCs w:val="24"/>
      <w:lang w:eastAsia="ru-RU"/>
    </w:rPr>
  </w:style>
  <w:style w:type="paragraph" w:customStyle="1" w:styleId="rezul">
    <w:name w:val="rezul"/>
    <w:basedOn w:val="a4"/>
    <w:rsid w:val="00E136C1"/>
    <w:pPr>
      <w:widowControl w:val="0"/>
      <w:spacing w:after="0" w:line="240" w:lineRule="auto"/>
      <w:ind w:firstLine="283"/>
      <w:jc w:val="both"/>
    </w:pPr>
    <w:rPr>
      <w:rFonts w:ascii="Times New Roman" w:eastAsia="Times New Roman" w:hAnsi="Times New Roman"/>
      <w:b/>
      <w:szCs w:val="20"/>
      <w:lang w:val="en-US"/>
    </w:rPr>
  </w:style>
  <w:style w:type="character" w:customStyle="1" w:styleId="spanbodytext21">
    <w:name w:val="span_body_text_21"/>
    <w:rsid w:val="00E136C1"/>
    <w:rPr>
      <w:sz w:val="20"/>
      <w:szCs w:val="20"/>
    </w:rPr>
  </w:style>
  <w:style w:type="character" w:customStyle="1" w:styleId="spanbodyheader11">
    <w:name w:val="span_body_header_11"/>
    <w:rsid w:val="00E136C1"/>
    <w:rPr>
      <w:b/>
      <w:bCs/>
      <w:sz w:val="20"/>
      <w:szCs w:val="20"/>
    </w:rPr>
  </w:style>
  <w:style w:type="numbering" w:customStyle="1" w:styleId="401">
    <w:name w:val="Нет списка40"/>
    <w:next w:val="a7"/>
    <w:uiPriority w:val="99"/>
    <w:semiHidden/>
    <w:unhideWhenUsed/>
    <w:rsid w:val="00E136C1"/>
  </w:style>
  <w:style w:type="numbering" w:customStyle="1" w:styleId="1111">
    <w:name w:val="Нет списка111"/>
    <w:next w:val="a7"/>
    <w:uiPriority w:val="99"/>
    <w:semiHidden/>
    <w:unhideWhenUsed/>
    <w:rsid w:val="00E136C1"/>
  </w:style>
  <w:style w:type="paragraph" w:customStyle="1" w:styleId="323">
    <w:name w:val="32"/>
    <w:basedOn w:val="a4"/>
    <w:rsid w:val="00E136C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92">
    <w:name w:val="29"/>
    <w:basedOn w:val="a4"/>
    <w:rsid w:val="00E136C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82">
    <w:name w:val="28"/>
    <w:basedOn w:val="a4"/>
    <w:rsid w:val="00E136C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listparagraph">
    <w:name w:val="listparagraph"/>
    <w:basedOn w:val="a4"/>
    <w:rsid w:val="00E136C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9pt-1pt">
    <w:name w:val="29pt-1pt"/>
    <w:basedOn w:val="a5"/>
    <w:rsid w:val="00E136C1"/>
  </w:style>
  <w:style w:type="character" w:customStyle="1" w:styleId="253">
    <w:name w:val="25"/>
    <w:basedOn w:val="a5"/>
    <w:rsid w:val="00E136C1"/>
  </w:style>
  <w:style w:type="character" w:customStyle="1" w:styleId="211pt">
    <w:name w:val="211pt"/>
    <w:basedOn w:val="a5"/>
    <w:rsid w:val="00E136C1"/>
  </w:style>
  <w:style w:type="character" w:customStyle="1" w:styleId="29pt">
    <w:name w:val="29pt"/>
    <w:basedOn w:val="a5"/>
    <w:rsid w:val="00E136C1"/>
  </w:style>
  <w:style w:type="paragraph" w:customStyle="1" w:styleId="710">
    <w:name w:val="71"/>
    <w:basedOn w:val="a4"/>
    <w:rsid w:val="00E136C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811">
    <w:name w:val="81"/>
    <w:basedOn w:val="a4"/>
    <w:rsid w:val="00E136C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8pt">
    <w:name w:val="78pt"/>
    <w:basedOn w:val="a5"/>
    <w:rsid w:val="00E136C1"/>
  </w:style>
  <w:style w:type="paragraph" w:customStyle="1" w:styleId="272">
    <w:name w:val="27"/>
    <w:basedOn w:val="a4"/>
    <w:rsid w:val="00E136C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9pt">
    <w:name w:val="79pt"/>
    <w:basedOn w:val="a5"/>
    <w:rsid w:val="00E136C1"/>
  </w:style>
  <w:style w:type="paragraph" w:customStyle="1" w:styleId="a11">
    <w:name w:val="a11"/>
    <w:basedOn w:val="a4"/>
    <w:rsid w:val="00E136C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10">
    <w:name w:val="91"/>
    <w:basedOn w:val="a4"/>
    <w:rsid w:val="00E136C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01">
    <w:name w:val="110"/>
    <w:basedOn w:val="a4"/>
    <w:rsid w:val="00E136C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20">
    <w:name w:val="122"/>
    <w:basedOn w:val="a4"/>
    <w:rsid w:val="00E136C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300">
    <w:name w:val="130"/>
    <w:basedOn w:val="a4"/>
    <w:rsid w:val="00E136C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44">
    <w:name w:val="14"/>
    <w:basedOn w:val="a5"/>
    <w:rsid w:val="00E136C1"/>
  </w:style>
  <w:style w:type="character" w:customStyle="1" w:styleId="711pt">
    <w:name w:val="711pt"/>
    <w:basedOn w:val="a5"/>
    <w:rsid w:val="00E136C1"/>
  </w:style>
  <w:style w:type="paragraph" w:customStyle="1" w:styleId="1210">
    <w:name w:val="1210"/>
    <w:basedOn w:val="a4"/>
    <w:rsid w:val="00E136C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211">
    <w:name w:val="121"/>
    <w:basedOn w:val="a5"/>
    <w:rsid w:val="00E136C1"/>
  </w:style>
  <w:style w:type="paragraph" w:customStyle="1" w:styleId="2100">
    <w:name w:val="210"/>
    <w:basedOn w:val="a4"/>
    <w:rsid w:val="00E136C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115pt">
    <w:name w:val="7115pt"/>
    <w:basedOn w:val="a5"/>
    <w:rsid w:val="00E136C1"/>
  </w:style>
  <w:style w:type="paragraph" w:customStyle="1" w:styleId="173">
    <w:name w:val="17"/>
    <w:basedOn w:val="a4"/>
    <w:rsid w:val="00E136C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90">
    <w:name w:val="a9"/>
    <w:basedOn w:val="a5"/>
    <w:rsid w:val="00E136C1"/>
  </w:style>
  <w:style w:type="paragraph" w:customStyle="1" w:styleId="1400">
    <w:name w:val="140"/>
    <w:basedOn w:val="a4"/>
    <w:rsid w:val="00E136C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100">
    <w:name w:val="a10"/>
    <w:basedOn w:val="a4"/>
    <w:rsid w:val="00E136C1"/>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560">
    <w:name w:val="Сетка таблицы56"/>
    <w:basedOn w:val="a6"/>
    <w:next w:val="aa"/>
    <w:uiPriority w:val="59"/>
    <w:rsid w:val="00E136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
    <w:name w:val="Нет списка41"/>
    <w:next w:val="a7"/>
    <w:uiPriority w:val="99"/>
    <w:semiHidden/>
    <w:unhideWhenUsed/>
    <w:rsid w:val="00E136C1"/>
  </w:style>
  <w:style w:type="numbering" w:customStyle="1" w:styleId="1120">
    <w:name w:val="Нет списка112"/>
    <w:next w:val="a7"/>
    <w:uiPriority w:val="99"/>
    <w:semiHidden/>
    <w:unhideWhenUsed/>
    <w:rsid w:val="00E136C1"/>
  </w:style>
  <w:style w:type="paragraph" w:customStyle="1" w:styleId="footnotedescription">
    <w:name w:val="footnotedescription"/>
    <w:basedOn w:val="a4"/>
    <w:rsid w:val="00E136C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aragraphStyle">
    <w:name w:val="Paragraph Style"/>
    <w:uiPriority w:val="99"/>
    <w:rsid w:val="00E136C1"/>
    <w:pPr>
      <w:widowControl w:val="0"/>
      <w:autoSpaceDE w:val="0"/>
      <w:autoSpaceDN w:val="0"/>
      <w:adjustRightInd w:val="0"/>
      <w:spacing w:after="0" w:line="240" w:lineRule="auto"/>
    </w:pPr>
    <w:rPr>
      <w:rFonts w:ascii="Arial" w:eastAsia="Times New Roman" w:hAnsi="Arial" w:cs="Arial"/>
      <w:sz w:val="24"/>
      <w:szCs w:val="24"/>
      <w:lang w:eastAsia="ru-RU"/>
    </w:rPr>
  </w:style>
  <w:style w:type="numbering" w:customStyle="1" w:styleId="421">
    <w:name w:val="Нет списка42"/>
    <w:next w:val="a7"/>
    <w:uiPriority w:val="99"/>
    <w:semiHidden/>
    <w:unhideWhenUsed/>
    <w:rsid w:val="00E136C1"/>
  </w:style>
  <w:style w:type="paragraph" w:customStyle="1" w:styleId="afffffffc">
    <w:name w:val="Текст абзаца"/>
    <w:basedOn w:val="a4"/>
    <w:link w:val="afffffffd"/>
    <w:qFormat/>
    <w:rsid w:val="00E136C1"/>
    <w:pPr>
      <w:spacing w:after="0" w:line="240" w:lineRule="auto"/>
      <w:ind w:firstLine="709"/>
      <w:jc w:val="both"/>
    </w:pPr>
    <w:rPr>
      <w:rFonts w:ascii="Times New Roman" w:eastAsia="Times New Roman" w:hAnsi="Times New Roman"/>
      <w:sz w:val="24"/>
      <w:szCs w:val="24"/>
      <w:lang w:eastAsia="ru-RU"/>
    </w:rPr>
  </w:style>
  <w:style w:type="character" w:customStyle="1" w:styleId="afffffffd">
    <w:name w:val="Текст абзаца Знак"/>
    <w:link w:val="afffffffc"/>
    <w:rsid w:val="00E136C1"/>
    <w:rPr>
      <w:rFonts w:ascii="Times New Roman" w:eastAsia="Times New Roman" w:hAnsi="Times New Roman" w:cs="Times New Roman"/>
      <w:sz w:val="24"/>
      <w:szCs w:val="24"/>
      <w:lang w:eastAsia="ru-RU"/>
    </w:rPr>
  </w:style>
  <w:style w:type="character" w:customStyle="1" w:styleId="212pt">
    <w:name w:val="Основной текст (2) + 12 pt;Полужирный"/>
    <w:basedOn w:val="a5"/>
    <w:rsid w:val="00E136C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table" w:customStyle="1" w:styleId="570">
    <w:name w:val="Сетка таблицы57"/>
    <w:basedOn w:val="a6"/>
    <w:next w:val="aa"/>
    <w:uiPriority w:val="59"/>
    <w:rsid w:val="00E136C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e">
    <w:name w:val="Placeholder Text"/>
    <w:basedOn w:val="a5"/>
    <w:uiPriority w:val="99"/>
    <w:semiHidden/>
    <w:rsid w:val="00E136C1"/>
    <w:rPr>
      <w:color w:val="808080"/>
    </w:rPr>
  </w:style>
  <w:style w:type="table" w:customStyle="1" w:styleId="580">
    <w:name w:val="Сетка таблицы58"/>
    <w:basedOn w:val="a6"/>
    <w:next w:val="aa"/>
    <w:uiPriority w:val="59"/>
    <w:rsid w:val="00E136C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0">
    <w:name w:val="Сетка таблицы59"/>
    <w:basedOn w:val="a6"/>
    <w:next w:val="aa"/>
    <w:uiPriority w:val="39"/>
    <w:rsid w:val="00E136C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824538">
    <w:name w:val="xl6824538"/>
    <w:basedOn w:val="a4"/>
    <w:rsid w:val="00E136C1"/>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6924538">
    <w:name w:val="xl6924538"/>
    <w:basedOn w:val="a4"/>
    <w:rsid w:val="00E136C1"/>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024538">
    <w:name w:val="xl7024538"/>
    <w:basedOn w:val="a4"/>
    <w:rsid w:val="00E136C1"/>
    <w:pPr>
      <w:spacing w:before="100" w:beforeAutospacing="1" w:after="100" w:afterAutospacing="1" w:line="240" w:lineRule="auto"/>
      <w:textAlignment w:val="top"/>
    </w:pPr>
    <w:rPr>
      <w:rFonts w:ascii="Times New Roman" w:eastAsiaTheme="minorEastAsia" w:hAnsi="Times New Roman"/>
      <w:color w:val="FF0000"/>
      <w:sz w:val="24"/>
      <w:szCs w:val="24"/>
      <w:lang w:eastAsia="ru-RU"/>
    </w:rPr>
  </w:style>
  <w:style w:type="paragraph" w:customStyle="1" w:styleId="xl7124538">
    <w:name w:val="xl7124538"/>
    <w:basedOn w:val="a4"/>
    <w:rsid w:val="00E136C1"/>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7224538">
    <w:name w:val="xl7224538"/>
    <w:basedOn w:val="a4"/>
    <w:rsid w:val="00E136C1"/>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7324538">
    <w:name w:val="xl7324538"/>
    <w:basedOn w:val="a4"/>
    <w:rsid w:val="00E136C1"/>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7424538">
    <w:name w:val="xl7424538"/>
    <w:basedOn w:val="a4"/>
    <w:rsid w:val="00E136C1"/>
    <w:pP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524538">
    <w:name w:val="xl7524538"/>
    <w:basedOn w:val="a4"/>
    <w:rsid w:val="00E136C1"/>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624538">
    <w:name w:val="xl7624538"/>
    <w:basedOn w:val="a4"/>
    <w:rsid w:val="00E136C1"/>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724538">
    <w:name w:val="xl7724538"/>
    <w:basedOn w:val="a4"/>
    <w:rsid w:val="00E136C1"/>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824538">
    <w:name w:val="xl7824538"/>
    <w:basedOn w:val="a4"/>
    <w:rsid w:val="00E136C1"/>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924538">
    <w:name w:val="xl7924538"/>
    <w:basedOn w:val="a4"/>
    <w:rsid w:val="00E136C1"/>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024538">
    <w:name w:val="xl8024538"/>
    <w:basedOn w:val="a4"/>
    <w:rsid w:val="00E136C1"/>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124538">
    <w:name w:val="xl8124538"/>
    <w:basedOn w:val="a4"/>
    <w:rsid w:val="00E136C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224538">
    <w:name w:val="xl8224538"/>
    <w:basedOn w:val="a4"/>
    <w:rsid w:val="00E136C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8324538">
    <w:name w:val="xl8324538"/>
    <w:basedOn w:val="a4"/>
    <w:rsid w:val="00E136C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424538">
    <w:name w:val="xl8424538"/>
    <w:basedOn w:val="a4"/>
    <w:rsid w:val="00E136C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524538">
    <w:name w:val="xl8524538"/>
    <w:basedOn w:val="a4"/>
    <w:rsid w:val="00E136C1"/>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624538">
    <w:name w:val="xl8624538"/>
    <w:basedOn w:val="a4"/>
    <w:rsid w:val="00E136C1"/>
    <w:pP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724538">
    <w:name w:val="xl8724538"/>
    <w:basedOn w:val="a4"/>
    <w:rsid w:val="00E136C1"/>
    <w:pP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8824538">
    <w:name w:val="xl8824538"/>
    <w:basedOn w:val="a4"/>
    <w:rsid w:val="00E136C1"/>
    <w:pPr>
      <w:spacing w:before="100" w:beforeAutospacing="1" w:after="100" w:afterAutospacing="1" w:line="240" w:lineRule="auto"/>
      <w:textAlignment w:val="top"/>
    </w:pPr>
    <w:rPr>
      <w:rFonts w:ascii="Times New Roman" w:eastAsiaTheme="minorEastAsia" w:hAnsi="Times New Roman"/>
      <w:color w:val="FFFFFF"/>
      <w:lang w:eastAsia="ru-RU"/>
    </w:rPr>
  </w:style>
  <w:style w:type="paragraph" w:customStyle="1" w:styleId="xl8924538">
    <w:name w:val="xl8924538"/>
    <w:basedOn w:val="a4"/>
    <w:rsid w:val="00E136C1"/>
    <w:pPr>
      <w:spacing w:before="100" w:beforeAutospacing="1" w:after="100" w:afterAutospacing="1" w:line="240" w:lineRule="auto"/>
      <w:jc w:val="center"/>
      <w:textAlignment w:val="top"/>
    </w:pPr>
    <w:rPr>
      <w:rFonts w:ascii="Times New Roman" w:eastAsiaTheme="minorEastAsia" w:hAnsi="Times New Roman"/>
      <w:color w:val="FFFFFF"/>
      <w:lang w:eastAsia="ru-RU"/>
    </w:rPr>
  </w:style>
  <w:style w:type="paragraph" w:customStyle="1" w:styleId="xl9024538">
    <w:name w:val="xl9024538"/>
    <w:basedOn w:val="a4"/>
    <w:rsid w:val="00E136C1"/>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124538">
    <w:name w:val="xl9124538"/>
    <w:basedOn w:val="a4"/>
    <w:rsid w:val="00E136C1"/>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224538">
    <w:name w:val="xl9224538"/>
    <w:basedOn w:val="a4"/>
    <w:rsid w:val="00E136C1"/>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324538">
    <w:name w:val="xl9324538"/>
    <w:basedOn w:val="a4"/>
    <w:rsid w:val="00E136C1"/>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424538">
    <w:name w:val="xl9424538"/>
    <w:basedOn w:val="a4"/>
    <w:rsid w:val="00E136C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524538">
    <w:name w:val="xl9524538"/>
    <w:basedOn w:val="a4"/>
    <w:rsid w:val="00E136C1"/>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9624538">
    <w:name w:val="xl9624538"/>
    <w:basedOn w:val="a4"/>
    <w:rsid w:val="00E136C1"/>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724538">
    <w:name w:val="xl9724538"/>
    <w:basedOn w:val="a4"/>
    <w:rsid w:val="00E136C1"/>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824538">
    <w:name w:val="xl9824538"/>
    <w:basedOn w:val="a4"/>
    <w:rsid w:val="00E136C1"/>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924538">
    <w:name w:val="xl9924538"/>
    <w:basedOn w:val="a4"/>
    <w:rsid w:val="00E136C1"/>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FF0000"/>
      <w:lang w:eastAsia="ru-RU"/>
    </w:rPr>
  </w:style>
  <w:style w:type="paragraph" w:customStyle="1" w:styleId="xl10024538">
    <w:name w:val="xl10024538"/>
    <w:basedOn w:val="a4"/>
    <w:rsid w:val="00E136C1"/>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0124538">
    <w:name w:val="xl10124538"/>
    <w:basedOn w:val="a4"/>
    <w:rsid w:val="00E136C1"/>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0224538">
    <w:name w:val="xl10224538"/>
    <w:basedOn w:val="a4"/>
    <w:rsid w:val="00E136C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0324538">
    <w:name w:val="xl10324538"/>
    <w:basedOn w:val="a4"/>
    <w:rsid w:val="00E136C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424538">
    <w:name w:val="xl10424538"/>
    <w:basedOn w:val="a4"/>
    <w:rsid w:val="00E136C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524538">
    <w:name w:val="xl10524538"/>
    <w:basedOn w:val="a4"/>
    <w:rsid w:val="00E136C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624538">
    <w:name w:val="xl10624538"/>
    <w:basedOn w:val="a4"/>
    <w:rsid w:val="00E136C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724538">
    <w:name w:val="xl10724538"/>
    <w:basedOn w:val="a4"/>
    <w:rsid w:val="00E136C1"/>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0824538">
    <w:name w:val="xl10824538"/>
    <w:basedOn w:val="a4"/>
    <w:rsid w:val="00E136C1"/>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924538">
    <w:name w:val="xl10924538"/>
    <w:basedOn w:val="a4"/>
    <w:rsid w:val="00E136C1"/>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024538">
    <w:name w:val="xl11024538"/>
    <w:basedOn w:val="a4"/>
    <w:rsid w:val="00E136C1"/>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124538">
    <w:name w:val="xl11124538"/>
    <w:basedOn w:val="a4"/>
    <w:rsid w:val="00E136C1"/>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224538">
    <w:name w:val="xl11224538"/>
    <w:basedOn w:val="a4"/>
    <w:rsid w:val="00E136C1"/>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1324538">
    <w:name w:val="xl11324538"/>
    <w:basedOn w:val="a4"/>
    <w:rsid w:val="00E136C1"/>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1424538">
    <w:name w:val="xl11424538"/>
    <w:basedOn w:val="a4"/>
    <w:rsid w:val="00E136C1"/>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524538">
    <w:name w:val="xl11524538"/>
    <w:basedOn w:val="a4"/>
    <w:rsid w:val="00E136C1"/>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624538">
    <w:name w:val="xl11624538"/>
    <w:basedOn w:val="a4"/>
    <w:rsid w:val="00E136C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1724538">
    <w:name w:val="xl11724538"/>
    <w:basedOn w:val="a4"/>
    <w:rsid w:val="00E136C1"/>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1824538">
    <w:name w:val="xl11824538"/>
    <w:basedOn w:val="a4"/>
    <w:rsid w:val="00E136C1"/>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1924538">
    <w:name w:val="xl11924538"/>
    <w:basedOn w:val="a4"/>
    <w:rsid w:val="00E136C1"/>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024538">
    <w:name w:val="xl12024538"/>
    <w:basedOn w:val="a4"/>
    <w:rsid w:val="00E136C1"/>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124538">
    <w:name w:val="xl12124538"/>
    <w:basedOn w:val="a4"/>
    <w:rsid w:val="00E136C1"/>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2224538">
    <w:name w:val="xl12224538"/>
    <w:basedOn w:val="a4"/>
    <w:rsid w:val="00E136C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324538">
    <w:name w:val="xl12324538"/>
    <w:basedOn w:val="a4"/>
    <w:rsid w:val="00E136C1"/>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2424538">
    <w:name w:val="xl12424538"/>
    <w:basedOn w:val="a4"/>
    <w:rsid w:val="00E136C1"/>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524538">
    <w:name w:val="xl12524538"/>
    <w:basedOn w:val="a4"/>
    <w:rsid w:val="00E136C1"/>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2624538">
    <w:name w:val="xl12624538"/>
    <w:basedOn w:val="a4"/>
    <w:rsid w:val="00E136C1"/>
    <w:pPr>
      <w:pBdr>
        <w:top w:val="single" w:sz="4" w:space="1" w:color="auto"/>
        <w:left w:val="single" w:sz="4" w:space="1" w:color="auto"/>
        <w:bottom w:val="single" w:sz="4" w:space="0" w:color="auto"/>
        <w:right w:val="single" w:sz="4" w:space="1" w:color="auto"/>
      </w:pBdr>
      <w:shd w:val="clear" w:color="000000" w:fill="DBE5F1"/>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2724538">
    <w:name w:val="xl12724538"/>
    <w:basedOn w:val="a4"/>
    <w:rsid w:val="00E136C1"/>
    <w:pP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824538">
    <w:name w:val="xl12824538"/>
    <w:basedOn w:val="a4"/>
    <w:rsid w:val="00E136C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2924538">
    <w:name w:val="xl12924538"/>
    <w:basedOn w:val="a4"/>
    <w:rsid w:val="00E136C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3024538">
    <w:name w:val="xl13024538"/>
    <w:basedOn w:val="a4"/>
    <w:rsid w:val="00E136C1"/>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124538">
    <w:name w:val="xl13124538"/>
    <w:basedOn w:val="a4"/>
    <w:rsid w:val="00E136C1"/>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224538">
    <w:name w:val="xl13224538"/>
    <w:basedOn w:val="a4"/>
    <w:rsid w:val="00E136C1"/>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324538">
    <w:name w:val="xl13324538"/>
    <w:basedOn w:val="a4"/>
    <w:rsid w:val="00E136C1"/>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424538">
    <w:name w:val="xl13424538"/>
    <w:basedOn w:val="a4"/>
    <w:rsid w:val="00E136C1"/>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3524538">
    <w:name w:val="xl13524538"/>
    <w:basedOn w:val="a4"/>
    <w:rsid w:val="00E136C1"/>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3624538">
    <w:name w:val="xl13624538"/>
    <w:basedOn w:val="a4"/>
    <w:rsid w:val="00E136C1"/>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724538">
    <w:name w:val="xl13724538"/>
    <w:basedOn w:val="a4"/>
    <w:rsid w:val="00E136C1"/>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824538">
    <w:name w:val="xl13824538"/>
    <w:basedOn w:val="a4"/>
    <w:rsid w:val="00E136C1"/>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924538">
    <w:name w:val="xl13924538"/>
    <w:basedOn w:val="a4"/>
    <w:rsid w:val="00E136C1"/>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4024538">
    <w:name w:val="xl14024538"/>
    <w:basedOn w:val="a4"/>
    <w:rsid w:val="00E136C1"/>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4124538">
    <w:name w:val="xl14124538"/>
    <w:basedOn w:val="a4"/>
    <w:rsid w:val="00E136C1"/>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4224538">
    <w:name w:val="xl14224538"/>
    <w:basedOn w:val="a4"/>
    <w:rsid w:val="00E136C1"/>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324538">
    <w:name w:val="xl14324538"/>
    <w:basedOn w:val="a4"/>
    <w:rsid w:val="00E136C1"/>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424538">
    <w:name w:val="xl14424538"/>
    <w:basedOn w:val="a4"/>
    <w:rsid w:val="00E136C1"/>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524538">
    <w:name w:val="xl14524538"/>
    <w:basedOn w:val="a4"/>
    <w:rsid w:val="00E136C1"/>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624538">
    <w:name w:val="xl14624538"/>
    <w:basedOn w:val="a4"/>
    <w:rsid w:val="00E136C1"/>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4724538">
    <w:name w:val="xl14724538"/>
    <w:basedOn w:val="a4"/>
    <w:rsid w:val="00E136C1"/>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4824538">
    <w:name w:val="xl14824538"/>
    <w:basedOn w:val="a4"/>
    <w:rsid w:val="00E136C1"/>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924538">
    <w:name w:val="xl14924538"/>
    <w:basedOn w:val="a4"/>
    <w:rsid w:val="00E136C1"/>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024538">
    <w:name w:val="xl15024538"/>
    <w:basedOn w:val="a4"/>
    <w:rsid w:val="00E136C1"/>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124538">
    <w:name w:val="xl15124538"/>
    <w:basedOn w:val="a4"/>
    <w:rsid w:val="00E136C1"/>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5224538">
    <w:name w:val="xl15224538"/>
    <w:basedOn w:val="a4"/>
    <w:rsid w:val="00E136C1"/>
    <w:pPr>
      <w:spacing w:before="100" w:beforeAutospacing="1" w:after="100" w:afterAutospacing="1" w:line="240" w:lineRule="auto"/>
      <w:textAlignment w:val="bottom"/>
    </w:pPr>
    <w:rPr>
      <w:rFonts w:ascii="Times New Roman" w:eastAsiaTheme="minorEastAsia" w:hAnsi="Times New Roman"/>
      <w:color w:val="000000"/>
      <w:lang w:eastAsia="ru-RU"/>
    </w:rPr>
  </w:style>
  <w:style w:type="paragraph" w:customStyle="1" w:styleId="xl15324538">
    <w:name w:val="xl15324538"/>
    <w:basedOn w:val="a4"/>
    <w:rsid w:val="00E136C1"/>
    <w:pPr>
      <w:spacing w:before="100" w:beforeAutospacing="1" w:after="100" w:afterAutospacing="1" w:line="240" w:lineRule="auto"/>
      <w:jc w:val="center"/>
      <w:textAlignment w:val="top"/>
    </w:pPr>
    <w:rPr>
      <w:rFonts w:ascii="Times New Roman" w:eastAsiaTheme="minorEastAsia" w:hAnsi="Times New Roman"/>
      <w:b/>
      <w:bCs/>
      <w:color w:val="000000"/>
      <w:lang w:eastAsia="ru-RU"/>
    </w:rPr>
  </w:style>
  <w:style w:type="paragraph" w:customStyle="1" w:styleId="xl15424538">
    <w:name w:val="xl15424538"/>
    <w:basedOn w:val="a4"/>
    <w:rsid w:val="00E136C1"/>
    <w:pPr>
      <w:pBdr>
        <w:top w:val="single" w:sz="4" w:space="1" w:color="auto"/>
        <w:bottom w:val="single" w:sz="4" w:space="0" w:color="auto"/>
      </w:pBdr>
      <w:shd w:val="clear" w:color="000000" w:fill="FFFFFF"/>
      <w:spacing w:before="100" w:beforeAutospacing="1" w:after="100" w:afterAutospacing="1" w:line="240" w:lineRule="auto"/>
      <w:textAlignment w:val="bottom"/>
    </w:pPr>
    <w:rPr>
      <w:rFonts w:ascii="Arial CYR" w:eastAsiaTheme="minorEastAsia" w:hAnsi="Arial CYR" w:cs="Arial CYR"/>
      <w:lang w:eastAsia="ru-RU"/>
    </w:rPr>
  </w:style>
  <w:style w:type="paragraph" w:customStyle="1" w:styleId="xl15524538">
    <w:name w:val="xl15524538"/>
    <w:basedOn w:val="a4"/>
    <w:rsid w:val="00E136C1"/>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bottom"/>
    </w:pPr>
    <w:rPr>
      <w:rFonts w:ascii="Arial CYR" w:eastAsiaTheme="minorEastAsia" w:hAnsi="Arial CYR" w:cs="Arial CYR"/>
      <w:lang w:eastAsia="ru-RU"/>
    </w:rPr>
  </w:style>
  <w:style w:type="paragraph" w:customStyle="1" w:styleId="xl15624538">
    <w:name w:val="xl15624538"/>
    <w:basedOn w:val="a4"/>
    <w:rsid w:val="00E136C1"/>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724538">
    <w:name w:val="xl15724538"/>
    <w:basedOn w:val="a4"/>
    <w:rsid w:val="00E136C1"/>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824538">
    <w:name w:val="xl15824538"/>
    <w:basedOn w:val="a4"/>
    <w:rsid w:val="00E136C1"/>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924538">
    <w:name w:val="xl15924538"/>
    <w:basedOn w:val="a4"/>
    <w:rsid w:val="00E136C1"/>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numbering" w:customStyle="1" w:styleId="431">
    <w:name w:val="Нет списка43"/>
    <w:next w:val="a7"/>
    <w:uiPriority w:val="99"/>
    <w:semiHidden/>
    <w:unhideWhenUsed/>
    <w:rsid w:val="00E136C1"/>
  </w:style>
  <w:style w:type="paragraph" w:customStyle="1" w:styleId="font524538">
    <w:name w:val="font524538"/>
    <w:basedOn w:val="a4"/>
    <w:rsid w:val="00E136C1"/>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font624538">
    <w:name w:val="font624538"/>
    <w:basedOn w:val="a4"/>
    <w:rsid w:val="00E136C1"/>
    <w:pPr>
      <w:spacing w:before="100" w:beforeAutospacing="1" w:after="100" w:afterAutospacing="1" w:line="240" w:lineRule="auto"/>
    </w:pPr>
    <w:rPr>
      <w:rFonts w:ascii="Times New Roman" w:eastAsia="Times New Roman" w:hAnsi="Times New Roman"/>
      <w:color w:val="FF0000"/>
      <w:sz w:val="20"/>
      <w:szCs w:val="20"/>
      <w:lang w:eastAsia="ru-RU"/>
    </w:rPr>
  </w:style>
  <w:style w:type="table" w:customStyle="1" w:styleId="600">
    <w:name w:val="Сетка таблицы60"/>
    <w:basedOn w:val="a6"/>
    <w:next w:val="aa"/>
    <w:locked/>
    <w:rsid w:val="00E136C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514231">
    <w:name w:val="font514231"/>
    <w:basedOn w:val="a4"/>
    <w:rsid w:val="00E136C1"/>
    <w:pPr>
      <w:spacing w:before="100" w:beforeAutospacing="1" w:after="100" w:afterAutospacing="1" w:line="240" w:lineRule="auto"/>
    </w:pPr>
    <w:rPr>
      <w:rFonts w:ascii="Times New Roman" w:eastAsiaTheme="minorEastAsia" w:hAnsi="Times New Roman"/>
      <w:color w:val="000000"/>
      <w:sz w:val="20"/>
      <w:szCs w:val="20"/>
      <w:lang w:eastAsia="ru-RU"/>
    </w:rPr>
  </w:style>
  <w:style w:type="paragraph" w:customStyle="1" w:styleId="font614231">
    <w:name w:val="font614231"/>
    <w:basedOn w:val="a4"/>
    <w:rsid w:val="00E136C1"/>
    <w:pPr>
      <w:spacing w:before="100" w:beforeAutospacing="1" w:after="100" w:afterAutospacing="1" w:line="240" w:lineRule="auto"/>
    </w:pPr>
    <w:rPr>
      <w:rFonts w:ascii="Times New Roman" w:eastAsiaTheme="minorEastAsia" w:hAnsi="Times New Roman"/>
      <w:color w:val="FF0000"/>
      <w:sz w:val="20"/>
      <w:szCs w:val="20"/>
      <w:lang w:eastAsia="ru-RU"/>
    </w:rPr>
  </w:style>
  <w:style w:type="paragraph" w:customStyle="1" w:styleId="xl6814231">
    <w:name w:val="xl6814231"/>
    <w:basedOn w:val="a4"/>
    <w:rsid w:val="00E136C1"/>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6914231">
    <w:name w:val="xl6914231"/>
    <w:basedOn w:val="a4"/>
    <w:rsid w:val="00E136C1"/>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7014231">
    <w:name w:val="xl7014231"/>
    <w:basedOn w:val="a4"/>
    <w:rsid w:val="00E136C1"/>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114231">
    <w:name w:val="xl7114231"/>
    <w:basedOn w:val="a4"/>
    <w:rsid w:val="00E136C1"/>
    <w:pPr>
      <w:shd w:val="clear" w:color="000000" w:fill="FFFF00"/>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214231">
    <w:name w:val="xl7214231"/>
    <w:basedOn w:val="a4"/>
    <w:rsid w:val="00E136C1"/>
    <w:pP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314231">
    <w:name w:val="xl7314231"/>
    <w:basedOn w:val="a4"/>
    <w:rsid w:val="00E136C1"/>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414231">
    <w:name w:val="xl7414231"/>
    <w:basedOn w:val="a4"/>
    <w:rsid w:val="00E136C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514231">
    <w:name w:val="xl7514231"/>
    <w:basedOn w:val="a4"/>
    <w:rsid w:val="00E136C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614231">
    <w:name w:val="xl7614231"/>
    <w:basedOn w:val="a4"/>
    <w:rsid w:val="00E136C1"/>
    <w:pP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714231">
    <w:name w:val="xl7714231"/>
    <w:basedOn w:val="a4"/>
    <w:rsid w:val="00E136C1"/>
    <w:pP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7814231">
    <w:name w:val="xl7814231"/>
    <w:basedOn w:val="a4"/>
    <w:rsid w:val="00E136C1"/>
    <w:pPr>
      <w:spacing w:before="100" w:beforeAutospacing="1" w:after="100" w:afterAutospacing="1" w:line="240" w:lineRule="auto"/>
      <w:textAlignment w:val="top"/>
    </w:pPr>
    <w:rPr>
      <w:rFonts w:ascii="Times New Roman" w:eastAsiaTheme="minorEastAsia" w:hAnsi="Times New Roman"/>
      <w:color w:val="FFFFFF"/>
      <w:lang w:eastAsia="ru-RU"/>
    </w:rPr>
  </w:style>
  <w:style w:type="paragraph" w:customStyle="1" w:styleId="xl7914231">
    <w:name w:val="xl7914231"/>
    <w:basedOn w:val="a4"/>
    <w:rsid w:val="00E136C1"/>
    <w:pPr>
      <w:spacing w:before="100" w:beforeAutospacing="1" w:after="100" w:afterAutospacing="1" w:line="240" w:lineRule="auto"/>
      <w:jc w:val="center"/>
      <w:textAlignment w:val="top"/>
    </w:pPr>
    <w:rPr>
      <w:rFonts w:ascii="Times New Roman" w:eastAsiaTheme="minorEastAsia" w:hAnsi="Times New Roman"/>
      <w:color w:val="FFFFFF"/>
      <w:lang w:eastAsia="ru-RU"/>
    </w:rPr>
  </w:style>
  <w:style w:type="paragraph" w:customStyle="1" w:styleId="xl8014231">
    <w:name w:val="xl8014231"/>
    <w:basedOn w:val="a4"/>
    <w:rsid w:val="00E136C1"/>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114231">
    <w:name w:val="xl8114231"/>
    <w:basedOn w:val="a4"/>
    <w:rsid w:val="00E136C1"/>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8214231">
    <w:name w:val="xl8214231"/>
    <w:basedOn w:val="a4"/>
    <w:rsid w:val="00E136C1"/>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8314231">
    <w:name w:val="xl8314231"/>
    <w:basedOn w:val="a4"/>
    <w:rsid w:val="00E136C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8414231">
    <w:name w:val="xl8414231"/>
    <w:basedOn w:val="a4"/>
    <w:rsid w:val="00E136C1"/>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514231">
    <w:name w:val="xl8514231"/>
    <w:basedOn w:val="a4"/>
    <w:rsid w:val="00E136C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614231">
    <w:name w:val="xl8614231"/>
    <w:basedOn w:val="a4"/>
    <w:rsid w:val="00E136C1"/>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714231">
    <w:name w:val="xl8714231"/>
    <w:basedOn w:val="a4"/>
    <w:rsid w:val="00E136C1"/>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8814231">
    <w:name w:val="xl8814231"/>
    <w:basedOn w:val="a4"/>
    <w:rsid w:val="00E136C1"/>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914231">
    <w:name w:val="xl8914231"/>
    <w:basedOn w:val="a4"/>
    <w:rsid w:val="00E136C1"/>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014231">
    <w:name w:val="xl9014231"/>
    <w:basedOn w:val="a4"/>
    <w:rsid w:val="00E136C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114231">
    <w:name w:val="xl9114231"/>
    <w:basedOn w:val="a4"/>
    <w:rsid w:val="00E136C1"/>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214231">
    <w:name w:val="xl9214231"/>
    <w:basedOn w:val="a4"/>
    <w:rsid w:val="00E136C1"/>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314231">
    <w:name w:val="xl9314231"/>
    <w:basedOn w:val="a4"/>
    <w:rsid w:val="00E136C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9414231">
    <w:name w:val="xl9414231"/>
    <w:basedOn w:val="a4"/>
    <w:rsid w:val="00E136C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514231">
    <w:name w:val="xl9514231"/>
    <w:basedOn w:val="a4"/>
    <w:rsid w:val="00E136C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9614231">
    <w:name w:val="xl9614231"/>
    <w:basedOn w:val="a4"/>
    <w:rsid w:val="00E136C1"/>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714231">
    <w:name w:val="xl9714231"/>
    <w:basedOn w:val="a4"/>
    <w:rsid w:val="00E136C1"/>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814231">
    <w:name w:val="xl9814231"/>
    <w:basedOn w:val="a4"/>
    <w:rsid w:val="00E136C1"/>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914231">
    <w:name w:val="xl9914231"/>
    <w:basedOn w:val="a4"/>
    <w:rsid w:val="00E136C1"/>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10014231">
    <w:name w:val="xl10014231"/>
    <w:basedOn w:val="a4"/>
    <w:rsid w:val="00E136C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sz w:val="20"/>
      <w:szCs w:val="20"/>
      <w:lang w:eastAsia="ru-RU"/>
    </w:rPr>
  </w:style>
  <w:style w:type="paragraph" w:customStyle="1" w:styleId="xl10114231">
    <w:name w:val="xl10114231"/>
    <w:basedOn w:val="a4"/>
    <w:rsid w:val="00E136C1"/>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214231">
    <w:name w:val="xl10214231"/>
    <w:basedOn w:val="a4"/>
    <w:rsid w:val="00E136C1"/>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314231">
    <w:name w:val="xl10314231"/>
    <w:basedOn w:val="a4"/>
    <w:rsid w:val="00E136C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414231">
    <w:name w:val="xl10414231"/>
    <w:basedOn w:val="a4"/>
    <w:rsid w:val="00E136C1"/>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514231">
    <w:name w:val="xl10514231"/>
    <w:basedOn w:val="a4"/>
    <w:rsid w:val="00E136C1"/>
    <w:pPr>
      <w:pBdr>
        <w:top w:val="single" w:sz="4" w:space="1" w:color="auto"/>
        <w:lef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614231">
    <w:name w:val="xl10614231"/>
    <w:basedOn w:val="a4"/>
    <w:rsid w:val="00E136C1"/>
    <w:pPr>
      <w:pBdr>
        <w:top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714231">
    <w:name w:val="xl10714231"/>
    <w:basedOn w:val="a4"/>
    <w:rsid w:val="00E136C1"/>
    <w:pPr>
      <w:pBdr>
        <w:top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814231">
    <w:name w:val="xl10814231"/>
    <w:basedOn w:val="a4"/>
    <w:rsid w:val="00E136C1"/>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914231">
    <w:name w:val="xl10914231"/>
    <w:basedOn w:val="a4"/>
    <w:rsid w:val="00E136C1"/>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1014231">
    <w:name w:val="xl11014231"/>
    <w:basedOn w:val="a4"/>
    <w:rsid w:val="00E136C1"/>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1114231">
    <w:name w:val="xl11114231"/>
    <w:basedOn w:val="a4"/>
    <w:rsid w:val="00E136C1"/>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1214231">
    <w:name w:val="xl11214231"/>
    <w:basedOn w:val="a4"/>
    <w:rsid w:val="00E136C1"/>
    <w:pPr>
      <w:pBdr>
        <w:top w:val="single" w:sz="4" w:space="1" w:color="auto"/>
      </w:pBd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1314231">
    <w:name w:val="xl11314231"/>
    <w:basedOn w:val="a4"/>
    <w:rsid w:val="00E136C1"/>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414231">
    <w:name w:val="xl11414231"/>
    <w:basedOn w:val="a4"/>
    <w:rsid w:val="00E136C1"/>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514231">
    <w:name w:val="xl11514231"/>
    <w:basedOn w:val="a4"/>
    <w:rsid w:val="00E136C1"/>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614231">
    <w:name w:val="xl11614231"/>
    <w:basedOn w:val="a4"/>
    <w:rsid w:val="00E136C1"/>
    <w:pPr>
      <w:pBdr>
        <w:top w:val="single" w:sz="4" w:space="1" w:color="auto"/>
        <w:left w:val="single" w:sz="4" w:space="1"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714231">
    <w:name w:val="xl11714231"/>
    <w:basedOn w:val="a4"/>
    <w:rsid w:val="00E136C1"/>
    <w:pPr>
      <w:pBdr>
        <w:top w:val="single" w:sz="4" w:space="1"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814231">
    <w:name w:val="xl11814231"/>
    <w:basedOn w:val="a4"/>
    <w:rsid w:val="00E136C1"/>
    <w:pPr>
      <w:pBdr>
        <w:top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914231">
    <w:name w:val="xl11914231"/>
    <w:basedOn w:val="a4"/>
    <w:rsid w:val="00E136C1"/>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12014231">
    <w:name w:val="xl12014231"/>
    <w:basedOn w:val="a4"/>
    <w:rsid w:val="00E136C1"/>
    <w:pPr>
      <w:shd w:val="clear" w:color="000000" w:fill="FFFF00"/>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2114231">
    <w:name w:val="xl12114231"/>
    <w:basedOn w:val="a4"/>
    <w:rsid w:val="00E136C1"/>
    <w:pPr>
      <w:shd w:val="clear" w:color="000000" w:fill="FFFF00"/>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214231">
    <w:name w:val="xl12214231"/>
    <w:basedOn w:val="a4"/>
    <w:rsid w:val="00E136C1"/>
    <w:pPr>
      <w:shd w:val="clear" w:color="000000" w:fill="FFFF00"/>
      <w:spacing w:before="100" w:beforeAutospacing="1" w:after="100" w:afterAutospacing="1" w:line="240" w:lineRule="auto"/>
      <w:textAlignment w:val="top"/>
    </w:pPr>
    <w:rPr>
      <w:rFonts w:ascii="Times New Roman" w:eastAsiaTheme="minorEastAsia" w:hAnsi="Times New Roman"/>
      <w:color w:val="FFFFFF"/>
      <w:lang w:eastAsia="ru-RU"/>
    </w:rPr>
  </w:style>
  <w:style w:type="paragraph" w:customStyle="1" w:styleId="xl12314231">
    <w:name w:val="xl12314231"/>
    <w:basedOn w:val="a4"/>
    <w:rsid w:val="00E136C1"/>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414231">
    <w:name w:val="xl12414231"/>
    <w:basedOn w:val="a4"/>
    <w:rsid w:val="00E136C1"/>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2514231">
    <w:name w:val="xl12514231"/>
    <w:basedOn w:val="a4"/>
    <w:rsid w:val="00E136C1"/>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2614231">
    <w:name w:val="xl12614231"/>
    <w:basedOn w:val="a4"/>
    <w:rsid w:val="00E136C1"/>
    <w:pPr>
      <w:pBdr>
        <w:top w:val="single" w:sz="4" w:space="1" w:color="auto"/>
        <w:left w:val="single" w:sz="4" w:space="1"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2714231">
    <w:name w:val="xl12714231"/>
    <w:basedOn w:val="a4"/>
    <w:rsid w:val="00E136C1"/>
    <w:pPr>
      <w:pBdr>
        <w:top w:val="single" w:sz="4" w:space="1" w:color="auto"/>
      </w:pBdr>
      <w:shd w:val="clear" w:color="000000" w:fill="FFFF00"/>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2814231">
    <w:name w:val="xl12814231"/>
    <w:basedOn w:val="a4"/>
    <w:rsid w:val="00E136C1"/>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2914231">
    <w:name w:val="xl12914231"/>
    <w:basedOn w:val="a4"/>
    <w:rsid w:val="00E136C1"/>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014231">
    <w:name w:val="xl13014231"/>
    <w:basedOn w:val="a4"/>
    <w:rsid w:val="00E136C1"/>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114231">
    <w:name w:val="xl13114231"/>
    <w:basedOn w:val="a4"/>
    <w:rsid w:val="00E136C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214231">
    <w:name w:val="xl13214231"/>
    <w:basedOn w:val="a4"/>
    <w:rsid w:val="00E136C1"/>
    <w:pPr>
      <w:pBdr>
        <w:left w:val="single" w:sz="4" w:space="1" w:color="auto"/>
        <w:right w:val="single" w:sz="4" w:space="1" w:color="auto"/>
      </w:pBdr>
      <w:spacing w:before="100" w:beforeAutospacing="1" w:after="100" w:afterAutospacing="1" w:line="240" w:lineRule="auto"/>
      <w:textAlignment w:val="bottom"/>
    </w:pPr>
    <w:rPr>
      <w:rFonts w:ascii="Times New Roman" w:eastAsiaTheme="minorEastAsia" w:hAnsi="Times New Roman"/>
      <w:sz w:val="20"/>
      <w:szCs w:val="20"/>
      <w:lang w:eastAsia="ru-RU"/>
    </w:rPr>
  </w:style>
  <w:style w:type="paragraph" w:customStyle="1" w:styleId="xl13314231">
    <w:name w:val="xl13314231"/>
    <w:basedOn w:val="a4"/>
    <w:rsid w:val="00E136C1"/>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414231">
    <w:name w:val="xl13414231"/>
    <w:basedOn w:val="a4"/>
    <w:rsid w:val="00E136C1"/>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514231">
    <w:name w:val="xl13514231"/>
    <w:basedOn w:val="a4"/>
    <w:rsid w:val="00E136C1"/>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614231">
    <w:name w:val="xl13614231"/>
    <w:basedOn w:val="a4"/>
    <w:rsid w:val="00E136C1"/>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714231">
    <w:name w:val="xl13714231"/>
    <w:basedOn w:val="a4"/>
    <w:rsid w:val="00E136C1"/>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814231">
    <w:name w:val="xl13814231"/>
    <w:basedOn w:val="a4"/>
    <w:rsid w:val="00E136C1"/>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914231">
    <w:name w:val="xl13914231"/>
    <w:basedOn w:val="a4"/>
    <w:rsid w:val="00E136C1"/>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014231">
    <w:name w:val="xl14014231"/>
    <w:basedOn w:val="a4"/>
    <w:rsid w:val="00E136C1"/>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114231">
    <w:name w:val="xl14114231"/>
    <w:basedOn w:val="a4"/>
    <w:rsid w:val="00E136C1"/>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214231">
    <w:name w:val="xl14214231"/>
    <w:basedOn w:val="a4"/>
    <w:rsid w:val="00E136C1"/>
    <w:pPr>
      <w:spacing w:before="100" w:beforeAutospacing="1" w:after="100" w:afterAutospacing="1" w:line="240" w:lineRule="auto"/>
      <w:textAlignment w:val="bottom"/>
    </w:pPr>
    <w:rPr>
      <w:rFonts w:ascii="Times New Roman" w:eastAsiaTheme="minorEastAsia" w:hAnsi="Times New Roman"/>
      <w:color w:val="000000"/>
      <w:lang w:eastAsia="ru-RU"/>
    </w:rPr>
  </w:style>
  <w:style w:type="paragraph" w:customStyle="1" w:styleId="xl14314231">
    <w:name w:val="xl14314231"/>
    <w:basedOn w:val="a4"/>
    <w:rsid w:val="00E136C1"/>
    <w:pPr>
      <w:spacing w:before="100" w:beforeAutospacing="1" w:after="100" w:afterAutospacing="1" w:line="240" w:lineRule="auto"/>
      <w:jc w:val="center"/>
      <w:textAlignment w:val="top"/>
    </w:pPr>
    <w:rPr>
      <w:rFonts w:ascii="Times New Roman" w:eastAsiaTheme="minorEastAsia" w:hAnsi="Times New Roman"/>
      <w:b/>
      <w:bCs/>
      <w:color w:val="000000"/>
      <w:lang w:eastAsia="ru-RU"/>
    </w:rPr>
  </w:style>
  <w:style w:type="paragraph" w:customStyle="1" w:styleId="xl14414231">
    <w:name w:val="xl14414231"/>
    <w:basedOn w:val="a4"/>
    <w:rsid w:val="00E136C1"/>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514231">
    <w:name w:val="xl14514231"/>
    <w:basedOn w:val="a4"/>
    <w:rsid w:val="00E136C1"/>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614231">
    <w:name w:val="xl14614231"/>
    <w:basedOn w:val="a4"/>
    <w:rsid w:val="00E136C1"/>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714231">
    <w:name w:val="xl14714231"/>
    <w:basedOn w:val="a4"/>
    <w:rsid w:val="00E136C1"/>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4814231">
    <w:name w:val="xl14814231"/>
    <w:basedOn w:val="a4"/>
    <w:rsid w:val="00E136C1"/>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4914231">
    <w:name w:val="xl14914231"/>
    <w:basedOn w:val="a4"/>
    <w:rsid w:val="00E136C1"/>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014231">
    <w:name w:val="xl15014231"/>
    <w:basedOn w:val="a4"/>
    <w:rsid w:val="00E136C1"/>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114231">
    <w:name w:val="xl15114231"/>
    <w:basedOn w:val="a4"/>
    <w:rsid w:val="00E136C1"/>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214231">
    <w:name w:val="xl15214231"/>
    <w:basedOn w:val="a4"/>
    <w:rsid w:val="00E136C1"/>
    <w:pPr>
      <w:pBdr>
        <w:left w:val="single" w:sz="4" w:space="1" w:color="auto"/>
        <w:right w:val="single" w:sz="4" w:space="1" w:color="auto"/>
      </w:pBdr>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5314231">
    <w:name w:val="xl15314231"/>
    <w:basedOn w:val="a4"/>
    <w:rsid w:val="00E136C1"/>
    <w:pPr>
      <w:pBdr>
        <w:left w:val="single" w:sz="4" w:space="1" w:color="auto"/>
        <w:bottom w:val="single" w:sz="4" w:space="0" w:color="auto"/>
        <w:right w:val="single" w:sz="4" w:space="1" w:color="auto"/>
      </w:pBdr>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5414231">
    <w:name w:val="xl15414231"/>
    <w:basedOn w:val="a4"/>
    <w:rsid w:val="00E136C1"/>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514231">
    <w:name w:val="xl15514231"/>
    <w:basedOn w:val="a4"/>
    <w:rsid w:val="00E136C1"/>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614231">
    <w:name w:val="xl15614231"/>
    <w:basedOn w:val="a4"/>
    <w:rsid w:val="00E136C1"/>
    <w:pP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5714231">
    <w:name w:val="xl15714231"/>
    <w:basedOn w:val="a4"/>
    <w:rsid w:val="00E136C1"/>
    <w:pPr>
      <w:spacing w:before="100" w:beforeAutospacing="1" w:after="100" w:afterAutospacing="1" w:line="240" w:lineRule="auto"/>
      <w:textAlignment w:val="top"/>
    </w:pPr>
    <w:rPr>
      <w:rFonts w:ascii="Arial CYR" w:eastAsiaTheme="minorEastAsia" w:hAnsi="Arial CYR" w:cs="Arial CYR"/>
      <w:color w:val="000000"/>
      <w:lang w:eastAsia="ru-RU"/>
    </w:rPr>
  </w:style>
  <w:style w:type="paragraph" w:customStyle="1" w:styleId="xl6923508">
    <w:name w:val="xl6923508"/>
    <w:basedOn w:val="a4"/>
    <w:rsid w:val="00E136C1"/>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023508">
    <w:name w:val="xl7023508"/>
    <w:basedOn w:val="a4"/>
    <w:rsid w:val="00E136C1"/>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123508">
    <w:name w:val="xl7123508"/>
    <w:basedOn w:val="a4"/>
    <w:rsid w:val="00E136C1"/>
    <w:pPr>
      <w:spacing w:before="100" w:beforeAutospacing="1" w:after="100" w:afterAutospacing="1" w:line="240" w:lineRule="auto"/>
      <w:textAlignment w:val="top"/>
    </w:pPr>
    <w:rPr>
      <w:rFonts w:ascii="Times New Roman" w:eastAsiaTheme="minorEastAsia" w:hAnsi="Times New Roman"/>
      <w:color w:val="FFFFFF"/>
      <w:sz w:val="24"/>
      <w:szCs w:val="24"/>
      <w:lang w:eastAsia="ru-RU"/>
    </w:rPr>
  </w:style>
  <w:style w:type="paragraph" w:customStyle="1" w:styleId="xl7223508">
    <w:name w:val="xl7223508"/>
    <w:basedOn w:val="a4"/>
    <w:rsid w:val="00E136C1"/>
    <w:pPr>
      <w:spacing w:before="100" w:beforeAutospacing="1" w:after="100" w:afterAutospacing="1" w:line="240" w:lineRule="auto"/>
      <w:jc w:val="center"/>
      <w:textAlignment w:val="top"/>
    </w:pPr>
    <w:rPr>
      <w:rFonts w:ascii="Times New Roman" w:eastAsiaTheme="minorEastAsia" w:hAnsi="Times New Roman"/>
      <w:color w:val="FFFFFF"/>
      <w:sz w:val="24"/>
      <w:szCs w:val="24"/>
      <w:lang w:eastAsia="ru-RU"/>
    </w:rPr>
  </w:style>
  <w:style w:type="paragraph" w:customStyle="1" w:styleId="xl7323508">
    <w:name w:val="xl7323508"/>
    <w:basedOn w:val="a4"/>
    <w:rsid w:val="00E136C1"/>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423508">
    <w:name w:val="xl7423508"/>
    <w:basedOn w:val="a4"/>
    <w:rsid w:val="00E136C1"/>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523508">
    <w:name w:val="xl7523508"/>
    <w:basedOn w:val="a4"/>
    <w:rsid w:val="00E136C1"/>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623508">
    <w:name w:val="xl7623508"/>
    <w:basedOn w:val="a4"/>
    <w:rsid w:val="00E136C1"/>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723508">
    <w:name w:val="xl7723508"/>
    <w:basedOn w:val="a4"/>
    <w:rsid w:val="00E136C1"/>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823508">
    <w:name w:val="xl7823508"/>
    <w:basedOn w:val="a4"/>
    <w:rsid w:val="00E136C1"/>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7923508">
    <w:name w:val="xl7923508"/>
    <w:basedOn w:val="a4"/>
    <w:rsid w:val="00E136C1"/>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8023508">
    <w:name w:val="xl8023508"/>
    <w:basedOn w:val="a4"/>
    <w:rsid w:val="00E136C1"/>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FF0000"/>
      <w:sz w:val="24"/>
      <w:szCs w:val="24"/>
      <w:lang w:eastAsia="ru-RU"/>
    </w:rPr>
  </w:style>
  <w:style w:type="paragraph" w:customStyle="1" w:styleId="xl8123508">
    <w:name w:val="xl8123508"/>
    <w:basedOn w:val="a4"/>
    <w:rsid w:val="00E136C1"/>
    <w:pPr>
      <w:spacing w:before="100" w:beforeAutospacing="1" w:after="100" w:afterAutospacing="1" w:line="240" w:lineRule="auto"/>
      <w:textAlignment w:val="top"/>
    </w:pPr>
    <w:rPr>
      <w:rFonts w:ascii="Times New Roman" w:eastAsiaTheme="minorEastAsia" w:hAnsi="Times New Roman"/>
      <w:color w:val="FF0000"/>
      <w:sz w:val="24"/>
      <w:szCs w:val="24"/>
      <w:lang w:eastAsia="ru-RU"/>
    </w:rPr>
  </w:style>
  <w:style w:type="paragraph" w:customStyle="1" w:styleId="xl8223508">
    <w:name w:val="xl8223508"/>
    <w:basedOn w:val="a4"/>
    <w:rsid w:val="00E136C1"/>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323508">
    <w:name w:val="xl8323508"/>
    <w:basedOn w:val="a4"/>
    <w:rsid w:val="00E136C1"/>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423508">
    <w:name w:val="xl8423508"/>
    <w:basedOn w:val="a4"/>
    <w:rsid w:val="00E136C1"/>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8523508">
    <w:name w:val="xl8523508"/>
    <w:basedOn w:val="a4"/>
    <w:rsid w:val="00E136C1"/>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623508">
    <w:name w:val="xl8623508"/>
    <w:basedOn w:val="a4"/>
    <w:rsid w:val="00E136C1"/>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723508">
    <w:name w:val="xl8723508"/>
    <w:basedOn w:val="a4"/>
    <w:rsid w:val="00E136C1"/>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823508">
    <w:name w:val="xl8823508"/>
    <w:basedOn w:val="a4"/>
    <w:rsid w:val="00E136C1"/>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923508">
    <w:name w:val="xl8923508"/>
    <w:basedOn w:val="a4"/>
    <w:rsid w:val="00E136C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9023508">
    <w:name w:val="xl9023508"/>
    <w:basedOn w:val="a4"/>
    <w:rsid w:val="00E136C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123508">
    <w:name w:val="xl9123508"/>
    <w:basedOn w:val="a4"/>
    <w:rsid w:val="00E136C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223508">
    <w:name w:val="xl9223508"/>
    <w:basedOn w:val="a4"/>
    <w:rsid w:val="00E136C1"/>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9323508">
    <w:name w:val="xl9323508"/>
    <w:basedOn w:val="a4"/>
    <w:rsid w:val="00E136C1"/>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423508">
    <w:name w:val="xl9423508"/>
    <w:basedOn w:val="a4"/>
    <w:rsid w:val="00E136C1"/>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523508">
    <w:name w:val="xl9523508"/>
    <w:basedOn w:val="a4"/>
    <w:rsid w:val="00E136C1"/>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623508">
    <w:name w:val="xl9623508"/>
    <w:basedOn w:val="a4"/>
    <w:rsid w:val="00E136C1"/>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723508">
    <w:name w:val="xl9723508"/>
    <w:basedOn w:val="a4"/>
    <w:rsid w:val="00E136C1"/>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823508">
    <w:name w:val="xl9823508"/>
    <w:basedOn w:val="a4"/>
    <w:rsid w:val="00E136C1"/>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923508">
    <w:name w:val="xl9923508"/>
    <w:basedOn w:val="a4"/>
    <w:rsid w:val="00E136C1"/>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023508">
    <w:name w:val="xl10023508"/>
    <w:basedOn w:val="a4"/>
    <w:rsid w:val="00E136C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123508">
    <w:name w:val="xl10123508"/>
    <w:basedOn w:val="a4"/>
    <w:rsid w:val="00E136C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0223508">
    <w:name w:val="xl10223508"/>
    <w:basedOn w:val="a4"/>
    <w:rsid w:val="00E136C1"/>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0323508">
    <w:name w:val="xl10323508"/>
    <w:basedOn w:val="a4"/>
    <w:rsid w:val="00E136C1"/>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423508">
    <w:name w:val="xl10423508"/>
    <w:basedOn w:val="a4"/>
    <w:rsid w:val="00E136C1"/>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523508">
    <w:name w:val="xl10523508"/>
    <w:basedOn w:val="a4"/>
    <w:rsid w:val="00E136C1"/>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0623508">
    <w:name w:val="xl10623508"/>
    <w:basedOn w:val="a4"/>
    <w:rsid w:val="00E136C1"/>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0723508">
    <w:name w:val="xl10723508"/>
    <w:basedOn w:val="a4"/>
    <w:rsid w:val="00E136C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823508">
    <w:name w:val="xl10823508"/>
    <w:basedOn w:val="a4"/>
    <w:rsid w:val="00E136C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923508">
    <w:name w:val="xl10923508"/>
    <w:basedOn w:val="a4"/>
    <w:rsid w:val="00E136C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1023508">
    <w:name w:val="xl11023508"/>
    <w:basedOn w:val="a4"/>
    <w:rsid w:val="00E136C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123508">
    <w:name w:val="xl11123508"/>
    <w:basedOn w:val="a4"/>
    <w:rsid w:val="00E136C1"/>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223508">
    <w:name w:val="xl11223508"/>
    <w:basedOn w:val="a4"/>
    <w:rsid w:val="00E136C1"/>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323508">
    <w:name w:val="xl11323508"/>
    <w:basedOn w:val="a4"/>
    <w:rsid w:val="00E136C1"/>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423508">
    <w:name w:val="xl11423508"/>
    <w:basedOn w:val="a4"/>
    <w:rsid w:val="00E136C1"/>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523508">
    <w:name w:val="xl11523508"/>
    <w:basedOn w:val="a4"/>
    <w:rsid w:val="00E136C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1623508">
    <w:name w:val="xl11623508"/>
    <w:basedOn w:val="a4"/>
    <w:rsid w:val="00E136C1"/>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723508">
    <w:name w:val="xl11723508"/>
    <w:basedOn w:val="a4"/>
    <w:rsid w:val="00E136C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823508">
    <w:name w:val="xl11823508"/>
    <w:basedOn w:val="a4"/>
    <w:rsid w:val="00E136C1"/>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923508">
    <w:name w:val="xl11923508"/>
    <w:basedOn w:val="a4"/>
    <w:rsid w:val="00E136C1"/>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023508">
    <w:name w:val="xl12023508"/>
    <w:basedOn w:val="a4"/>
    <w:rsid w:val="00E136C1"/>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123508">
    <w:name w:val="xl12123508"/>
    <w:basedOn w:val="a4"/>
    <w:rsid w:val="00E136C1"/>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223508">
    <w:name w:val="xl12223508"/>
    <w:basedOn w:val="a4"/>
    <w:rsid w:val="00E136C1"/>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323508">
    <w:name w:val="xl12323508"/>
    <w:basedOn w:val="a4"/>
    <w:rsid w:val="00E136C1"/>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423508">
    <w:name w:val="xl12423508"/>
    <w:basedOn w:val="a4"/>
    <w:rsid w:val="00E136C1"/>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2523508">
    <w:name w:val="xl12523508"/>
    <w:basedOn w:val="a4"/>
    <w:rsid w:val="00E136C1"/>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2623508">
    <w:name w:val="xl12623508"/>
    <w:basedOn w:val="a4"/>
    <w:rsid w:val="00E136C1"/>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723508">
    <w:name w:val="xl12723508"/>
    <w:basedOn w:val="a4"/>
    <w:rsid w:val="00E136C1"/>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823508">
    <w:name w:val="xl12823508"/>
    <w:basedOn w:val="a4"/>
    <w:rsid w:val="00E136C1"/>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2923508">
    <w:name w:val="xl12923508"/>
    <w:basedOn w:val="a4"/>
    <w:rsid w:val="00E136C1"/>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023508">
    <w:name w:val="xl13023508"/>
    <w:basedOn w:val="a4"/>
    <w:rsid w:val="00E136C1"/>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123508">
    <w:name w:val="xl13123508"/>
    <w:basedOn w:val="a4"/>
    <w:rsid w:val="00E136C1"/>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223508">
    <w:name w:val="xl13223508"/>
    <w:basedOn w:val="a4"/>
    <w:rsid w:val="00E136C1"/>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3323508">
    <w:name w:val="xl13323508"/>
    <w:basedOn w:val="a4"/>
    <w:rsid w:val="00E136C1"/>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423508">
    <w:name w:val="xl13423508"/>
    <w:basedOn w:val="a4"/>
    <w:rsid w:val="00E136C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523508">
    <w:name w:val="xl13523508"/>
    <w:basedOn w:val="a4"/>
    <w:rsid w:val="00E136C1"/>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623508">
    <w:name w:val="xl13623508"/>
    <w:basedOn w:val="a4"/>
    <w:rsid w:val="00E136C1"/>
    <w:pPr>
      <w:spacing w:before="100" w:beforeAutospacing="1" w:after="100" w:afterAutospacing="1" w:line="240" w:lineRule="auto"/>
      <w:textAlignment w:val="bottom"/>
    </w:pPr>
    <w:rPr>
      <w:rFonts w:ascii="Times New Roman" w:eastAsiaTheme="minorEastAsia" w:hAnsi="Times New Roman"/>
      <w:color w:val="000000"/>
      <w:sz w:val="24"/>
      <w:szCs w:val="24"/>
      <w:lang w:eastAsia="ru-RU"/>
    </w:rPr>
  </w:style>
  <w:style w:type="paragraph" w:customStyle="1" w:styleId="xl13723508">
    <w:name w:val="xl13723508"/>
    <w:basedOn w:val="a4"/>
    <w:rsid w:val="00E136C1"/>
    <w:pPr>
      <w:spacing w:before="100" w:beforeAutospacing="1" w:after="100" w:afterAutospacing="1" w:line="240" w:lineRule="auto"/>
      <w:jc w:val="center"/>
      <w:textAlignment w:val="top"/>
    </w:pPr>
    <w:rPr>
      <w:rFonts w:ascii="Times New Roman" w:eastAsiaTheme="minorEastAsia" w:hAnsi="Times New Roman"/>
      <w:b/>
      <w:bCs/>
      <w:color w:val="000000"/>
      <w:sz w:val="24"/>
      <w:szCs w:val="24"/>
      <w:lang w:eastAsia="ru-RU"/>
    </w:rPr>
  </w:style>
  <w:style w:type="paragraph" w:customStyle="1" w:styleId="xl13823508">
    <w:name w:val="xl13823508"/>
    <w:basedOn w:val="a4"/>
    <w:rsid w:val="00E136C1"/>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3923508">
    <w:name w:val="xl13923508"/>
    <w:basedOn w:val="a4"/>
    <w:rsid w:val="00E136C1"/>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023508">
    <w:name w:val="xl14023508"/>
    <w:basedOn w:val="a4"/>
    <w:rsid w:val="00E136C1"/>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123508">
    <w:name w:val="xl14123508"/>
    <w:basedOn w:val="a4"/>
    <w:rsid w:val="00E136C1"/>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223508">
    <w:name w:val="xl14223508"/>
    <w:basedOn w:val="a4"/>
    <w:rsid w:val="00E136C1"/>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323508">
    <w:name w:val="xl14323508"/>
    <w:basedOn w:val="a4"/>
    <w:rsid w:val="00E136C1"/>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423508">
    <w:name w:val="xl14423508"/>
    <w:basedOn w:val="a4"/>
    <w:rsid w:val="00E136C1"/>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523508">
    <w:name w:val="xl14523508"/>
    <w:basedOn w:val="a4"/>
    <w:rsid w:val="00E136C1"/>
    <w:pPr>
      <w:pBdr>
        <w:top w:val="single" w:sz="4" w:space="1" w:color="auto"/>
        <w:left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623508">
    <w:name w:val="xl14623508"/>
    <w:basedOn w:val="a4"/>
    <w:rsid w:val="00E136C1"/>
    <w:pPr>
      <w:pBdr>
        <w:top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723508">
    <w:name w:val="xl14723508"/>
    <w:basedOn w:val="a4"/>
    <w:rsid w:val="00E136C1"/>
    <w:pPr>
      <w:pBdr>
        <w:top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823508">
    <w:name w:val="xl14823508"/>
    <w:basedOn w:val="a4"/>
    <w:rsid w:val="00E136C1"/>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923508">
    <w:name w:val="xl14923508"/>
    <w:basedOn w:val="a4"/>
    <w:rsid w:val="00E136C1"/>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023508">
    <w:name w:val="xl15023508"/>
    <w:basedOn w:val="a4"/>
    <w:rsid w:val="00E136C1"/>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123508">
    <w:name w:val="xl15123508"/>
    <w:basedOn w:val="a4"/>
    <w:rsid w:val="00E136C1"/>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223508">
    <w:name w:val="xl15223508"/>
    <w:basedOn w:val="a4"/>
    <w:rsid w:val="00E136C1"/>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323508">
    <w:name w:val="xl15323508"/>
    <w:basedOn w:val="a4"/>
    <w:rsid w:val="00E136C1"/>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423508">
    <w:name w:val="xl15423508"/>
    <w:basedOn w:val="a4"/>
    <w:rsid w:val="00E136C1"/>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523508">
    <w:name w:val="xl15523508"/>
    <w:basedOn w:val="a4"/>
    <w:rsid w:val="00E136C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5623508">
    <w:name w:val="xl15623508"/>
    <w:basedOn w:val="a4"/>
    <w:rsid w:val="00E136C1"/>
    <w:pPr>
      <w:pBdr>
        <w:top w:val="single" w:sz="4" w:space="1" w:color="auto"/>
      </w:pBd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5723508">
    <w:name w:val="xl15723508"/>
    <w:basedOn w:val="a4"/>
    <w:rsid w:val="00E136C1"/>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5823508">
    <w:name w:val="xl15823508"/>
    <w:basedOn w:val="a4"/>
    <w:rsid w:val="00E136C1"/>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5923508">
    <w:name w:val="xl15923508"/>
    <w:basedOn w:val="a4"/>
    <w:rsid w:val="00E136C1"/>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023508">
    <w:name w:val="xl16023508"/>
    <w:basedOn w:val="a4"/>
    <w:rsid w:val="00E136C1"/>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123508">
    <w:name w:val="xl16123508"/>
    <w:basedOn w:val="a4"/>
    <w:rsid w:val="00E136C1"/>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223508">
    <w:name w:val="xl16223508"/>
    <w:basedOn w:val="a4"/>
    <w:rsid w:val="00E136C1"/>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323508">
    <w:name w:val="xl16323508"/>
    <w:basedOn w:val="a4"/>
    <w:rsid w:val="00E136C1"/>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423508">
    <w:name w:val="xl16423508"/>
    <w:basedOn w:val="a4"/>
    <w:rsid w:val="00E136C1"/>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523508">
    <w:name w:val="xl16523508"/>
    <w:basedOn w:val="a4"/>
    <w:rsid w:val="00E136C1"/>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623508">
    <w:name w:val="xl16623508"/>
    <w:basedOn w:val="a4"/>
    <w:rsid w:val="00E136C1"/>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723508">
    <w:name w:val="xl16723508"/>
    <w:basedOn w:val="a4"/>
    <w:rsid w:val="00E136C1"/>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6823508">
    <w:name w:val="xl16823508"/>
    <w:basedOn w:val="a4"/>
    <w:rsid w:val="00E136C1"/>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6923508">
    <w:name w:val="xl16923508"/>
    <w:basedOn w:val="a4"/>
    <w:rsid w:val="00E136C1"/>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7023508">
    <w:name w:val="xl17023508"/>
    <w:basedOn w:val="a4"/>
    <w:rsid w:val="00E136C1"/>
    <w:pPr>
      <w:pBdr>
        <w:top w:val="single" w:sz="4" w:space="1" w:color="auto"/>
        <w:bottom w:val="single" w:sz="4" w:space="0"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7123508">
    <w:name w:val="xl17123508"/>
    <w:basedOn w:val="a4"/>
    <w:rsid w:val="00E136C1"/>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numbering" w:customStyle="1" w:styleId="441">
    <w:name w:val="Нет списка44"/>
    <w:next w:val="a7"/>
    <w:uiPriority w:val="99"/>
    <w:semiHidden/>
    <w:rsid w:val="00E136C1"/>
  </w:style>
  <w:style w:type="table" w:customStyle="1" w:styleId="610">
    <w:name w:val="Сетка таблицы61"/>
    <w:basedOn w:val="a6"/>
    <w:next w:val="aa"/>
    <w:rsid w:val="00E136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
    <w:name w:val="Нет списка45"/>
    <w:next w:val="a7"/>
    <w:uiPriority w:val="99"/>
    <w:semiHidden/>
    <w:unhideWhenUsed/>
    <w:rsid w:val="00E136C1"/>
  </w:style>
  <w:style w:type="table" w:customStyle="1" w:styleId="620">
    <w:name w:val="Сетка таблицы62"/>
    <w:basedOn w:val="a6"/>
    <w:next w:val="aa"/>
    <w:uiPriority w:val="59"/>
    <w:rsid w:val="00E136C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Нет списка46"/>
    <w:next w:val="a7"/>
    <w:uiPriority w:val="99"/>
    <w:semiHidden/>
    <w:unhideWhenUsed/>
    <w:rsid w:val="00E136C1"/>
  </w:style>
  <w:style w:type="paragraph" w:customStyle="1" w:styleId="ConsPlusTitlePage">
    <w:name w:val="ConsPlusTitlePage"/>
    <w:uiPriority w:val="99"/>
    <w:rsid w:val="00E136C1"/>
    <w:pPr>
      <w:widowControl w:val="0"/>
      <w:autoSpaceDE w:val="0"/>
      <w:autoSpaceDN w:val="0"/>
      <w:spacing w:after="0" w:line="240" w:lineRule="auto"/>
    </w:pPr>
    <w:rPr>
      <w:rFonts w:ascii="Tahoma" w:eastAsia="Times New Roman" w:hAnsi="Tahoma" w:cs="Tahoma"/>
      <w:sz w:val="20"/>
      <w:szCs w:val="20"/>
      <w:lang w:eastAsia="ru-RU"/>
    </w:rPr>
  </w:style>
  <w:style w:type="table" w:customStyle="1" w:styleId="630">
    <w:name w:val="Сетка таблицы63"/>
    <w:basedOn w:val="a6"/>
    <w:next w:val="aa"/>
    <w:uiPriority w:val="59"/>
    <w:rsid w:val="00E136C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
    <w:name w:val="Нет списка47"/>
    <w:next w:val="a7"/>
    <w:uiPriority w:val="99"/>
    <w:semiHidden/>
    <w:unhideWhenUsed/>
    <w:rsid w:val="00E136C1"/>
  </w:style>
  <w:style w:type="numbering" w:customStyle="1" w:styleId="1130">
    <w:name w:val="Нет списка113"/>
    <w:next w:val="a7"/>
    <w:uiPriority w:val="99"/>
    <w:semiHidden/>
    <w:unhideWhenUsed/>
    <w:rsid w:val="00E136C1"/>
  </w:style>
  <w:style w:type="character" w:customStyle="1" w:styleId="1ff9">
    <w:name w:val="Текст примечания Знак1"/>
    <w:basedOn w:val="a5"/>
    <w:uiPriority w:val="99"/>
    <w:semiHidden/>
    <w:rsid w:val="00E136C1"/>
    <w:rPr>
      <w:rFonts w:ascii="Times New Roman" w:eastAsia="Times New Roman" w:hAnsi="Times New Roman"/>
    </w:rPr>
  </w:style>
  <w:style w:type="character" w:customStyle="1" w:styleId="1ffa">
    <w:name w:val="Тема примечания Знак1"/>
    <w:basedOn w:val="1ff9"/>
    <w:uiPriority w:val="99"/>
    <w:semiHidden/>
    <w:rsid w:val="00E136C1"/>
    <w:rPr>
      <w:b/>
      <w:bCs/>
    </w:rPr>
  </w:style>
  <w:style w:type="table" w:customStyle="1" w:styleId="1102">
    <w:name w:val="Сетка таблицы110"/>
    <w:basedOn w:val="a6"/>
    <w:next w:val="aa"/>
    <w:uiPriority w:val="59"/>
    <w:rsid w:val="00E136C1"/>
    <w:pPr>
      <w:spacing w:after="0" w:line="240" w:lineRule="auto"/>
    </w:pPr>
    <w:rPr>
      <w:rFonts w:ascii="Calibri" w:eastAsia="Calibri" w:hAnsi="Calibri"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f">
    <w:name w:val="Revision"/>
    <w:hidden/>
    <w:uiPriority w:val="99"/>
    <w:semiHidden/>
    <w:rsid w:val="00E136C1"/>
    <w:pPr>
      <w:spacing w:after="0" w:line="240" w:lineRule="auto"/>
    </w:pPr>
    <w:rPr>
      <w:rFonts w:ascii="Times New Roman" w:eastAsia="Calibri" w:hAnsi="Times New Roman" w:cs="Times New Roman"/>
      <w:sz w:val="28"/>
    </w:rPr>
  </w:style>
  <w:style w:type="table" w:customStyle="1" w:styleId="640">
    <w:name w:val="Сетка таблицы64"/>
    <w:basedOn w:val="a6"/>
    <w:next w:val="aa"/>
    <w:uiPriority w:val="39"/>
    <w:rsid w:val="00E136C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50">
    <w:name w:val="Сетка таблицы65"/>
    <w:basedOn w:val="a6"/>
    <w:next w:val="aa"/>
    <w:uiPriority w:val="59"/>
    <w:rsid w:val="00E136C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6"/>
    <w:next w:val="aa"/>
    <w:uiPriority w:val="59"/>
    <w:rsid w:val="00E136C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0">
    <w:name w:val="Сетка таблицы67"/>
    <w:basedOn w:val="a6"/>
    <w:next w:val="aa"/>
    <w:uiPriority w:val="59"/>
    <w:rsid w:val="00E136C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0">
    <w:name w:val="Сетка таблицы68"/>
    <w:basedOn w:val="a6"/>
    <w:next w:val="aa"/>
    <w:uiPriority w:val="39"/>
    <w:rsid w:val="00E136C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0">
    <w:name w:val="Колонтитул"/>
    <w:basedOn w:val="a5"/>
    <w:rsid w:val="00E136C1"/>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table" w:customStyle="1" w:styleId="69">
    <w:name w:val="Сетка таблицы69"/>
    <w:basedOn w:val="a6"/>
    <w:next w:val="aa"/>
    <w:uiPriority w:val="59"/>
    <w:rsid w:val="00E136C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6"/>
    <w:next w:val="aa"/>
    <w:uiPriority w:val="39"/>
    <w:rsid w:val="00E136C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6"/>
    <w:next w:val="aa"/>
    <w:uiPriority w:val="59"/>
    <w:rsid w:val="00E136C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6"/>
    <w:next w:val="aa"/>
    <w:uiPriority w:val="59"/>
    <w:rsid w:val="00E136C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6"/>
    <w:next w:val="aa"/>
    <w:uiPriority w:val="59"/>
    <w:rsid w:val="00E136C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9131">
    <w:name w:val="xl69131"/>
    <w:basedOn w:val="a4"/>
    <w:rsid w:val="00E136C1"/>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0131">
    <w:name w:val="xl70131"/>
    <w:basedOn w:val="a4"/>
    <w:rsid w:val="00E136C1"/>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1131">
    <w:name w:val="xl71131"/>
    <w:basedOn w:val="a4"/>
    <w:rsid w:val="00E136C1"/>
    <w:pPr>
      <w:spacing w:before="100" w:beforeAutospacing="1" w:after="100" w:afterAutospacing="1" w:line="240" w:lineRule="auto"/>
      <w:textAlignment w:val="top"/>
    </w:pPr>
    <w:rPr>
      <w:rFonts w:ascii="Times New Roman" w:eastAsiaTheme="minorEastAsia" w:hAnsi="Times New Roman"/>
      <w:color w:val="FFFFFF"/>
      <w:sz w:val="24"/>
      <w:szCs w:val="24"/>
      <w:lang w:eastAsia="ru-RU"/>
    </w:rPr>
  </w:style>
  <w:style w:type="paragraph" w:customStyle="1" w:styleId="xl72131">
    <w:name w:val="xl72131"/>
    <w:basedOn w:val="a4"/>
    <w:rsid w:val="00E136C1"/>
    <w:pPr>
      <w:spacing w:before="100" w:beforeAutospacing="1" w:after="100" w:afterAutospacing="1" w:line="240" w:lineRule="auto"/>
      <w:jc w:val="center"/>
      <w:textAlignment w:val="top"/>
    </w:pPr>
    <w:rPr>
      <w:rFonts w:ascii="Times New Roman" w:eastAsiaTheme="minorEastAsia" w:hAnsi="Times New Roman"/>
      <w:color w:val="FFFFFF"/>
      <w:sz w:val="24"/>
      <w:szCs w:val="24"/>
      <w:lang w:eastAsia="ru-RU"/>
    </w:rPr>
  </w:style>
  <w:style w:type="paragraph" w:customStyle="1" w:styleId="xl73131">
    <w:name w:val="xl73131"/>
    <w:basedOn w:val="a4"/>
    <w:rsid w:val="00E136C1"/>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4131">
    <w:name w:val="xl74131"/>
    <w:basedOn w:val="a4"/>
    <w:rsid w:val="00E136C1"/>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5131">
    <w:name w:val="xl75131"/>
    <w:basedOn w:val="a4"/>
    <w:rsid w:val="00E136C1"/>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6131">
    <w:name w:val="xl76131"/>
    <w:basedOn w:val="a4"/>
    <w:rsid w:val="00E136C1"/>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7131">
    <w:name w:val="xl77131"/>
    <w:basedOn w:val="a4"/>
    <w:rsid w:val="00E136C1"/>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8131">
    <w:name w:val="xl78131"/>
    <w:basedOn w:val="a4"/>
    <w:rsid w:val="00E136C1"/>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79131">
    <w:name w:val="xl79131"/>
    <w:basedOn w:val="a4"/>
    <w:rsid w:val="00E136C1"/>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80131">
    <w:name w:val="xl80131"/>
    <w:basedOn w:val="a4"/>
    <w:rsid w:val="00E136C1"/>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FF0000"/>
      <w:sz w:val="24"/>
      <w:szCs w:val="24"/>
      <w:lang w:eastAsia="ru-RU"/>
    </w:rPr>
  </w:style>
  <w:style w:type="paragraph" w:customStyle="1" w:styleId="xl81131">
    <w:name w:val="xl81131"/>
    <w:basedOn w:val="a4"/>
    <w:rsid w:val="00E136C1"/>
    <w:pPr>
      <w:spacing w:before="100" w:beforeAutospacing="1" w:after="100" w:afterAutospacing="1" w:line="240" w:lineRule="auto"/>
      <w:textAlignment w:val="top"/>
    </w:pPr>
    <w:rPr>
      <w:rFonts w:ascii="Times New Roman" w:eastAsiaTheme="minorEastAsia" w:hAnsi="Times New Roman"/>
      <w:color w:val="FF0000"/>
      <w:sz w:val="24"/>
      <w:szCs w:val="24"/>
      <w:lang w:eastAsia="ru-RU"/>
    </w:rPr>
  </w:style>
  <w:style w:type="paragraph" w:customStyle="1" w:styleId="xl82131">
    <w:name w:val="xl82131"/>
    <w:basedOn w:val="a4"/>
    <w:rsid w:val="00E136C1"/>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3131">
    <w:name w:val="xl83131"/>
    <w:basedOn w:val="a4"/>
    <w:rsid w:val="00E136C1"/>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4131">
    <w:name w:val="xl84131"/>
    <w:basedOn w:val="a4"/>
    <w:rsid w:val="00E136C1"/>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85131">
    <w:name w:val="xl85131"/>
    <w:basedOn w:val="a4"/>
    <w:rsid w:val="00E136C1"/>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6131">
    <w:name w:val="xl86131"/>
    <w:basedOn w:val="a4"/>
    <w:rsid w:val="00E136C1"/>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7131">
    <w:name w:val="xl87131"/>
    <w:basedOn w:val="a4"/>
    <w:rsid w:val="00E136C1"/>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8131">
    <w:name w:val="xl88131"/>
    <w:basedOn w:val="a4"/>
    <w:rsid w:val="00E136C1"/>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9131">
    <w:name w:val="xl89131"/>
    <w:basedOn w:val="a4"/>
    <w:rsid w:val="00E136C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90131">
    <w:name w:val="xl90131"/>
    <w:basedOn w:val="a4"/>
    <w:rsid w:val="00E136C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1131">
    <w:name w:val="xl91131"/>
    <w:basedOn w:val="a4"/>
    <w:rsid w:val="00E136C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2131">
    <w:name w:val="xl92131"/>
    <w:basedOn w:val="a4"/>
    <w:rsid w:val="00E136C1"/>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93131">
    <w:name w:val="xl93131"/>
    <w:basedOn w:val="a4"/>
    <w:rsid w:val="00E136C1"/>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4131">
    <w:name w:val="xl94131"/>
    <w:basedOn w:val="a4"/>
    <w:rsid w:val="00E136C1"/>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5131">
    <w:name w:val="xl95131"/>
    <w:basedOn w:val="a4"/>
    <w:rsid w:val="00E136C1"/>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6131">
    <w:name w:val="xl96131"/>
    <w:basedOn w:val="a4"/>
    <w:rsid w:val="00E136C1"/>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7131">
    <w:name w:val="xl97131"/>
    <w:basedOn w:val="a4"/>
    <w:rsid w:val="00E136C1"/>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8131">
    <w:name w:val="xl98131"/>
    <w:basedOn w:val="a4"/>
    <w:rsid w:val="00E136C1"/>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9131">
    <w:name w:val="xl99131"/>
    <w:basedOn w:val="a4"/>
    <w:rsid w:val="00E136C1"/>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0131">
    <w:name w:val="xl100131"/>
    <w:basedOn w:val="a4"/>
    <w:rsid w:val="00E136C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1131">
    <w:name w:val="xl101131"/>
    <w:basedOn w:val="a4"/>
    <w:rsid w:val="00E136C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02131">
    <w:name w:val="xl102131"/>
    <w:basedOn w:val="a4"/>
    <w:rsid w:val="00E136C1"/>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03131">
    <w:name w:val="xl103131"/>
    <w:basedOn w:val="a4"/>
    <w:rsid w:val="00E136C1"/>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4131">
    <w:name w:val="xl104131"/>
    <w:basedOn w:val="a4"/>
    <w:rsid w:val="00E136C1"/>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5131">
    <w:name w:val="xl105131"/>
    <w:basedOn w:val="a4"/>
    <w:rsid w:val="00E136C1"/>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06131">
    <w:name w:val="xl106131"/>
    <w:basedOn w:val="a4"/>
    <w:rsid w:val="00E136C1"/>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07131">
    <w:name w:val="xl107131"/>
    <w:basedOn w:val="a4"/>
    <w:rsid w:val="00E136C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8131">
    <w:name w:val="xl108131"/>
    <w:basedOn w:val="a4"/>
    <w:rsid w:val="00E136C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9131">
    <w:name w:val="xl109131"/>
    <w:basedOn w:val="a4"/>
    <w:rsid w:val="00E136C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10131">
    <w:name w:val="xl110131"/>
    <w:basedOn w:val="a4"/>
    <w:rsid w:val="00E136C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1131">
    <w:name w:val="xl111131"/>
    <w:basedOn w:val="a4"/>
    <w:rsid w:val="00E136C1"/>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2131">
    <w:name w:val="xl112131"/>
    <w:basedOn w:val="a4"/>
    <w:rsid w:val="00E136C1"/>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3131">
    <w:name w:val="xl113131"/>
    <w:basedOn w:val="a4"/>
    <w:rsid w:val="00E136C1"/>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4131">
    <w:name w:val="xl114131"/>
    <w:basedOn w:val="a4"/>
    <w:rsid w:val="00E136C1"/>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5131">
    <w:name w:val="xl115131"/>
    <w:basedOn w:val="a4"/>
    <w:rsid w:val="00E136C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16131">
    <w:name w:val="xl116131"/>
    <w:basedOn w:val="a4"/>
    <w:rsid w:val="00E136C1"/>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7131">
    <w:name w:val="xl117131"/>
    <w:basedOn w:val="a4"/>
    <w:rsid w:val="00E136C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8131">
    <w:name w:val="xl118131"/>
    <w:basedOn w:val="a4"/>
    <w:rsid w:val="00E136C1"/>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9131">
    <w:name w:val="xl119131"/>
    <w:basedOn w:val="a4"/>
    <w:rsid w:val="00E136C1"/>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0131">
    <w:name w:val="xl120131"/>
    <w:basedOn w:val="a4"/>
    <w:rsid w:val="00E136C1"/>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1131">
    <w:name w:val="xl121131"/>
    <w:basedOn w:val="a4"/>
    <w:rsid w:val="00E136C1"/>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2131">
    <w:name w:val="xl122131"/>
    <w:basedOn w:val="a4"/>
    <w:rsid w:val="00E136C1"/>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3131">
    <w:name w:val="xl123131"/>
    <w:basedOn w:val="a4"/>
    <w:rsid w:val="00E136C1"/>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24131">
    <w:name w:val="xl124131"/>
    <w:basedOn w:val="a4"/>
    <w:rsid w:val="00E136C1"/>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25131">
    <w:name w:val="xl125131"/>
    <w:basedOn w:val="a4"/>
    <w:rsid w:val="00E136C1"/>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6131">
    <w:name w:val="xl126131"/>
    <w:basedOn w:val="a4"/>
    <w:rsid w:val="00E136C1"/>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7131">
    <w:name w:val="xl127131"/>
    <w:basedOn w:val="a4"/>
    <w:rsid w:val="00E136C1"/>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8131">
    <w:name w:val="xl128131"/>
    <w:basedOn w:val="a4"/>
    <w:rsid w:val="00E136C1"/>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29131">
    <w:name w:val="xl129131"/>
    <w:basedOn w:val="a4"/>
    <w:rsid w:val="00E136C1"/>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0131">
    <w:name w:val="xl130131"/>
    <w:basedOn w:val="a4"/>
    <w:rsid w:val="00E136C1"/>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1131">
    <w:name w:val="xl131131"/>
    <w:basedOn w:val="a4"/>
    <w:rsid w:val="00E136C1"/>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2131">
    <w:name w:val="xl132131"/>
    <w:basedOn w:val="a4"/>
    <w:rsid w:val="00E136C1"/>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33131">
    <w:name w:val="xl133131"/>
    <w:basedOn w:val="a4"/>
    <w:rsid w:val="00E136C1"/>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4131">
    <w:name w:val="xl134131"/>
    <w:basedOn w:val="a4"/>
    <w:rsid w:val="00E136C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5131">
    <w:name w:val="xl135131"/>
    <w:basedOn w:val="a4"/>
    <w:rsid w:val="00E136C1"/>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6131">
    <w:name w:val="xl136131"/>
    <w:basedOn w:val="a4"/>
    <w:rsid w:val="00E136C1"/>
    <w:pPr>
      <w:spacing w:before="100" w:beforeAutospacing="1" w:after="100" w:afterAutospacing="1" w:line="240" w:lineRule="auto"/>
      <w:textAlignment w:val="bottom"/>
    </w:pPr>
    <w:rPr>
      <w:rFonts w:ascii="Times New Roman" w:eastAsiaTheme="minorEastAsia" w:hAnsi="Times New Roman"/>
      <w:color w:val="000000"/>
      <w:sz w:val="24"/>
      <w:szCs w:val="24"/>
      <w:lang w:eastAsia="ru-RU"/>
    </w:rPr>
  </w:style>
  <w:style w:type="paragraph" w:customStyle="1" w:styleId="xl137131">
    <w:name w:val="xl137131"/>
    <w:basedOn w:val="a4"/>
    <w:rsid w:val="00E136C1"/>
    <w:pPr>
      <w:spacing w:before="100" w:beforeAutospacing="1" w:after="100" w:afterAutospacing="1" w:line="240" w:lineRule="auto"/>
      <w:jc w:val="center"/>
      <w:textAlignment w:val="top"/>
    </w:pPr>
    <w:rPr>
      <w:rFonts w:ascii="Times New Roman" w:eastAsiaTheme="minorEastAsia" w:hAnsi="Times New Roman"/>
      <w:b/>
      <w:bCs/>
      <w:color w:val="000000"/>
      <w:sz w:val="24"/>
      <w:szCs w:val="24"/>
      <w:lang w:eastAsia="ru-RU"/>
    </w:rPr>
  </w:style>
  <w:style w:type="paragraph" w:customStyle="1" w:styleId="xl138131">
    <w:name w:val="xl138131"/>
    <w:basedOn w:val="a4"/>
    <w:rsid w:val="00E136C1"/>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39131">
    <w:name w:val="xl139131"/>
    <w:basedOn w:val="a4"/>
    <w:rsid w:val="00E136C1"/>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0131">
    <w:name w:val="xl140131"/>
    <w:basedOn w:val="a4"/>
    <w:rsid w:val="00E136C1"/>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1131">
    <w:name w:val="xl141131"/>
    <w:basedOn w:val="a4"/>
    <w:rsid w:val="00E136C1"/>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2131">
    <w:name w:val="xl142131"/>
    <w:basedOn w:val="a4"/>
    <w:rsid w:val="00E136C1"/>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3131">
    <w:name w:val="xl143131"/>
    <w:basedOn w:val="a4"/>
    <w:rsid w:val="00E136C1"/>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4131">
    <w:name w:val="xl144131"/>
    <w:basedOn w:val="a4"/>
    <w:rsid w:val="00E136C1"/>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5131">
    <w:name w:val="xl145131"/>
    <w:basedOn w:val="a4"/>
    <w:rsid w:val="00E136C1"/>
    <w:pPr>
      <w:pBdr>
        <w:top w:val="single" w:sz="4" w:space="1" w:color="auto"/>
        <w:left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6131">
    <w:name w:val="xl146131"/>
    <w:basedOn w:val="a4"/>
    <w:rsid w:val="00E136C1"/>
    <w:pPr>
      <w:pBdr>
        <w:top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7131">
    <w:name w:val="xl147131"/>
    <w:basedOn w:val="a4"/>
    <w:rsid w:val="00E136C1"/>
    <w:pPr>
      <w:pBdr>
        <w:top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8131">
    <w:name w:val="xl148131"/>
    <w:basedOn w:val="a4"/>
    <w:rsid w:val="00E136C1"/>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9131">
    <w:name w:val="xl149131"/>
    <w:basedOn w:val="a4"/>
    <w:rsid w:val="00E136C1"/>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0131">
    <w:name w:val="xl150131"/>
    <w:basedOn w:val="a4"/>
    <w:rsid w:val="00E136C1"/>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1131">
    <w:name w:val="xl151131"/>
    <w:basedOn w:val="a4"/>
    <w:rsid w:val="00E136C1"/>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2131">
    <w:name w:val="xl152131"/>
    <w:basedOn w:val="a4"/>
    <w:rsid w:val="00E136C1"/>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3131">
    <w:name w:val="xl153131"/>
    <w:basedOn w:val="a4"/>
    <w:rsid w:val="00E136C1"/>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4131">
    <w:name w:val="xl154131"/>
    <w:basedOn w:val="a4"/>
    <w:rsid w:val="00E136C1"/>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5131">
    <w:name w:val="xl155131"/>
    <w:basedOn w:val="a4"/>
    <w:rsid w:val="00E136C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56131">
    <w:name w:val="xl156131"/>
    <w:basedOn w:val="a4"/>
    <w:rsid w:val="00E136C1"/>
    <w:pPr>
      <w:pBdr>
        <w:top w:val="single" w:sz="4" w:space="1" w:color="auto"/>
      </w:pBd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57131">
    <w:name w:val="xl157131"/>
    <w:basedOn w:val="a4"/>
    <w:rsid w:val="00E136C1"/>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58131">
    <w:name w:val="xl158131"/>
    <w:basedOn w:val="a4"/>
    <w:rsid w:val="00E136C1"/>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59131">
    <w:name w:val="xl159131"/>
    <w:basedOn w:val="a4"/>
    <w:rsid w:val="00E136C1"/>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0131">
    <w:name w:val="xl160131"/>
    <w:basedOn w:val="a4"/>
    <w:rsid w:val="00E136C1"/>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1131">
    <w:name w:val="xl161131"/>
    <w:basedOn w:val="a4"/>
    <w:rsid w:val="00E136C1"/>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2131">
    <w:name w:val="xl162131"/>
    <w:basedOn w:val="a4"/>
    <w:rsid w:val="00E136C1"/>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3131">
    <w:name w:val="xl163131"/>
    <w:basedOn w:val="a4"/>
    <w:rsid w:val="00E136C1"/>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4131">
    <w:name w:val="xl164131"/>
    <w:basedOn w:val="a4"/>
    <w:rsid w:val="00E136C1"/>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5131">
    <w:name w:val="xl165131"/>
    <w:basedOn w:val="a4"/>
    <w:rsid w:val="00E136C1"/>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6131">
    <w:name w:val="xl166131"/>
    <w:basedOn w:val="a4"/>
    <w:rsid w:val="00E136C1"/>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7131">
    <w:name w:val="xl167131"/>
    <w:basedOn w:val="a4"/>
    <w:rsid w:val="00E136C1"/>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68131">
    <w:name w:val="xl168131"/>
    <w:basedOn w:val="a4"/>
    <w:rsid w:val="00E136C1"/>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69131">
    <w:name w:val="xl169131"/>
    <w:basedOn w:val="a4"/>
    <w:rsid w:val="00E136C1"/>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70131">
    <w:name w:val="xl170131"/>
    <w:basedOn w:val="a4"/>
    <w:rsid w:val="00E136C1"/>
    <w:pPr>
      <w:pBdr>
        <w:top w:val="single" w:sz="4" w:space="1" w:color="auto"/>
        <w:bottom w:val="single" w:sz="4" w:space="0"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71131">
    <w:name w:val="xl171131"/>
    <w:basedOn w:val="a4"/>
    <w:rsid w:val="00E136C1"/>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table" w:customStyle="1" w:styleId="740">
    <w:name w:val="Сетка таблицы74"/>
    <w:basedOn w:val="a6"/>
    <w:next w:val="aa"/>
    <w:uiPriority w:val="59"/>
    <w:rsid w:val="00E136C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6"/>
    <w:next w:val="aa"/>
    <w:uiPriority w:val="59"/>
    <w:rsid w:val="00E136C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6"/>
    <w:next w:val="aa"/>
    <w:uiPriority w:val="59"/>
    <w:rsid w:val="00E136C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0">
    <w:name w:val="Сетка таблицы77"/>
    <w:basedOn w:val="a6"/>
    <w:next w:val="aa"/>
    <w:uiPriority w:val="59"/>
    <w:rsid w:val="00E136C1"/>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E136C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481">
    <w:name w:val="Нет списка48"/>
    <w:next w:val="a7"/>
    <w:uiPriority w:val="99"/>
    <w:semiHidden/>
    <w:rsid w:val="00E136C1"/>
  </w:style>
  <w:style w:type="paragraph" w:customStyle="1" w:styleId="2ff0">
    <w:name w:val="2"/>
    <w:basedOn w:val="a4"/>
    <w:next w:val="af5"/>
    <w:uiPriority w:val="99"/>
    <w:unhideWhenUsed/>
    <w:rsid w:val="00E136C1"/>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491">
    <w:name w:val="Нет списка49"/>
    <w:next w:val="a7"/>
    <w:uiPriority w:val="99"/>
    <w:semiHidden/>
    <w:rsid w:val="00E136C1"/>
  </w:style>
  <w:style w:type="table" w:customStyle="1" w:styleId="780">
    <w:name w:val="Сетка таблицы78"/>
    <w:basedOn w:val="a6"/>
    <w:next w:val="aa"/>
    <w:rsid w:val="00E136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 Знак Знак Знак Знак Знак Знак Знак Знак Знак1"/>
    <w:basedOn w:val="a4"/>
    <w:rsid w:val="00E136C1"/>
    <w:pPr>
      <w:spacing w:after="160" w:line="240" w:lineRule="exact"/>
    </w:pPr>
    <w:rPr>
      <w:rFonts w:ascii="Verdana" w:eastAsia="Times New Roman" w:hAnsi="Verdana"/>
      <w:sz w:val="24"/>
      <w:szCs w:val="24"/>
      <w:lang w:val="en-US"/>
    </w:rPr>
  </w:style>
  <w:style w:type="paragraph" w:customStyle="1" w:styleId="affffffff1">
    <w:name w:val="Знак Знак Знак Знак Знак Знак"/>
    <w:basedOn w:val="a4"/>
    <w:rsid w:val="00E136C1"/>
    <w:pPr>
      <w:spacing w:after="160" w:line="240" w:lineRule="exact"/>
    </w:pPr>
    <w:rPr>
      <w:rFonts w:ascii="Verdana" w:eastAsia="Times New Roman" w:hAnsi="Verdana"/>
      <w:sz w:val="24"/>
      <w:szCs w:val="24"/>
      <w:lang w:val="en-US"/>
    </w:rPr>
  </w:style>
  <w:style w:type="table" w:styleId="-1">
    <w:name w:val="Table Web 1"/>
    <w:basedOn w:val="a6"/>
    <w:rsid w:val="00E136C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1ffc">
    <w:name w:val="Нижний колонтитул1"/>
    <w:basedOn w:val="a4"/>
    <w:uiPriority w:val="99"/>
    <w:rsid w:val="00E136C1"/>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ffffffff2">
    <w:name w:val="Неразрешенное упоминание"/>
    <w:uiPriority w:val="99"/>
    <w:semiHidden/>
    <w:unhideWhenUsed/>
    <w:rsid w:val="00E136C1"/>
    <w:rPr>
      <w:color w:val="605E5C"/>
      <w:shd w:val="clear" w:color="auto" w:fill="E1DFDD"/>
    </w:rPr>
  </w:style>
  <w:style w:type="table" w:customStyle="1" w:styleId="79">
    <w:name w:val="Сетка таблицы79"/>
    <w:basedOn w:val="a6"/>
    <w:next w:val="aa"/>
    <w:uiPriority w:val="39"/>
    <w:rsid w:val="00E136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6"/>
    <w:next w:val="aa"/>
    <w:unhideWhenUsed/>
    <w:rsid w:val="00E136C1"/>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1">
    <w:name w:val="Нет списка50"/>
    <w:next w:val="a7"/>
    <w:uiPriority w:val="99"/>
    <w:semiHidden/>
    <w:unhideWhenUsed/>
    <w:rsid w:val="00E136C1"/>
  </w:style>
  <w:style w:type="numbering" w:customStyle="1" w:styleId="1140">
    <w:name w:val="Нет списка114"/>
    <w:next w:val="a7"/>
    <w:uiPriority w:val="99"/>
    <w:semiHidden/>
    <w:rsid w:val="00E136C1"/>
  </w:style>
  <w:style w:type="table" w:customStyle="1" w:styleId="812">
    <w:name w:val="Сетка таблицы81"/>
    <w:basedOn w:val="a6"/>
    <w:next w:val="aa"/>
    <w:locked/>
    <w:rsid w:val="00E136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Нет списка210"/>
    <w:next w:val="a7"/>
    <w:semiHidden/>
    <w:rsid w:val="00E136C1"/>
  </w:style>
  <w:style w:type="numbering" w:customStyle="1" w:styleId="511">
    <w:name w:val="Нет списка51"/>
    <w:next w:val="a7"/>
    <w:uiPriority w:val="99"/>
    <w:semiHidden/>
    <w:unhideWhenUsed/>
    <w:rsid w:val="00E136C1"/>
  </w:style>
  <w:style w:type="numbering" w:customStyle="1" w:styleId="1150">
    <w:name w:val="Нет списка115"/>
    <w:next w:val="a7"/>
    <w:uiPriority w:val="99"/>
    <w:semiHidden/>
    <w:rsid w:val="00E136C1"/>
  </w:style>
  <w:style w:type="table" w:customStyle="1" w:styleId="820">
    <w:name w:val="Сетка таблицы82"/>
    <w:basedOn w:val="a6"/>
    <w:next w:val="aa"/>
    <w:locked/>
    <w:rsid w:val="00E136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0">
    <w:name w:val="Нет списка211"/>
    <w:next w:val="a7"/>
    <w:semiHidden/>
    <w:rsid w:val="00E136C1"/>
  </w:style>
  <w:style w:type="numbering" w:customStyle="1" w:styleId="3100">
    <w:name w:val="Нет списка310"/>
    <w:next w:val="a7"/>
    <w:semiHidden/>
    <w:rsid w:val="00E136C1"/>
  </w:style>
  <w:style w:type="numbering" w:customStyle="1" w:styleId="4100">
    <w:name w:val="Нет списка410"/>
    <w:next w:val="a7"/>
    <w:semiHidden/>
    <w:rsid w:val="00E136C1"/>
  </w:style>
  <w:style w:type="table" w:customStyle="1" w:styleId="3101">
    <w:name w:val="Сетка таблицы310"/>
    <w:basedOn w:val="a6"/>
    <w:next w:val="aa"/>
    <w:rsid w:val="00E136C1"/>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1">
    <w:name w:val="Нет списка52"/>
    <w:next w:val="a7"/>
    <w:uiPriority w:val="99"/>
    <w:semiHidden/>
    <w:unhideWhenUsed/>
    <w:rsid w:val="00E136C1"/>
  </w:style>
  <w:style w:type="table" w:customStyle="1" w:styleId="830">
    <w:name w:val="Сетка таблицы83"/>
    <w:basedOn w:val="a6"/>
    <w:next w:val="aa"/>
    <w:uiPriority w:val="39"/>
    <w:rsid w:val="00E136C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84"/>
    <w:basedOn w:val="a6"/>
    <w:next w:val="aa"/>
    <w:uiPriority w:val="59"/>
    <w:rsid w:val="00E136C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0">
    <w:name w:val="Сетка таблицы85"/>
    <w:basedOn w:val="a6"/>
    <w:next w:val="aa"/>
    <w:uiPriority w:val="39"/>
    <w:rsid w:val="00E136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0">
    <w:name w:val="Сетка таблицы86"/>
    <w:basedOn w:val="a6"/>
    <w:next w:val="aa"/>
    <w:uiPriority w:val="59"/>
    <w:rsid w:val="00E136C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1">
    <w:name w:val="Нет списка53"/>
    <w:next w:val="a7"/>
    <w:uiPriority w:val="99"/>
    <w:semiHidden/>
    <w:unhideWhenUsed/>
    <w:rsid w:val="00E136C1"/>
  </w:style>
  <w:style w:type="table" w:customStyle="1" w:styleId="870">
    <w:name w:val="Сетка таблицы87"/>
    <w:basedOn w:val="a6"/>
    <w:next w:val="aa"/>
    <w:uiPriority w:val="59"/>
    <w:rsid w:val="00E136C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1">
    <w:name w:val="Нет списка54"/>
    <w:next w:val="a7"/>
    <w:uiPriority w:val="99"/>
    <w:semiHidden/>
    <w:unhideWhenUsed/>
    <w:rsid w:val="00E136C1"/>
  </w:style>
  <w:style w:type="table" w:customStyle="1" w:styleId="880">
    <w:name w:val="Сетка таблицы88"/>
    <w:basedOn w:val="a6"/>
    <w:next w:val="aa"/>
    <w:uiPriority w:val="39"/>
    <w:rsid w:val="00E136C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1">
    <w:name w:val="Нет списка55"/>
    <w:next w:val="a7"/>
    <w:uiPriority w:val="99"/>
    <w:semiHidden/>
    <w:unhideWhenUsed/>
    <w:rsid w:val="00E136C1"/>
  </w:style>
  <w:style w:type="table" w:customStyle="1" w:styleId="89">
    <w:name w:val="Сетка таблицы89"/>
    <w:basedOn w:val="a6"/>
    <w:next w:val="aa"/>
    <w:locked/>
    <w:rsid w:val="00E136C1"/>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1">
    <w:name w:val="Нет списка56"/>
    <w:next w:val="a7"/>
    <w:uiPriority w:val="99"/>
    <w:semiHidden/>
    <w:unhideWhenUsed/>
    <w:rsid w:val="00E136C1"/>
  </w:style>
  <w:style w:type="table" w:customStyle="1" w:styleId="900">
    <w:name w:val="Сетка таблицы90"/>
    <w:basedOn w:val="a6"/>
    <w:next w:val="aa"/>
    <w:locked/>
    <w:rsid w:val="00E136C1"/>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1">
    <w:name w:val="Нет списка57"/>
    <w:next w:val="a7"/>
    <w:uiPriority w:val="99"/>
    <w:semiHidden/>
    <w:unhideWhenUsed/>
    <w:rsid w:val="00E136C1"/>
  </w:style>
  <w:style w:type="numbering" w:customStyle="1" w:styleId="1160">
    <w:name w:val="Нет списка116"/>
    <w:next w:val="a7"/>
    <w:uiPriority w:val="99"/>
    <w:semiHidden/>
    <w:rsid w:val="00E136C1"/>
  </w:style>
  <w:style w:type="table" w:customStyle="1" w:styleId="911">
    <w:name w:val="Сетка таблицы91"/>
    <w:basedOn w:val="a6"/>
    <w:next w:val="aa"/>
    <w:locked/>
    <w:rsid w:val="00E136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7"/>
    <w:semiHidden/>
    <w:rsid w:val="00E136C1"/>
  </w:style>
  <w:style w:type="numbering" w:customStyle="1" w:styleId="3110">
    <w:name w:val="Нет списка311"/>
    <w:next w:val="a7"/>
    <w:semiHidden/>
    <w:rsid w:val="00E136C1"/>
  </w:style>
  <w:style w:type="numbering" w:customStyle="1" w:styleId="4110">
    <w:name w:val="Нет списка411"/>
    <w:next w:val="a7"/>
    <w:semiHidden/>
    <w:rsid w:val="00E136C1"/>
  </w:style>
  <w:style w:type="table" w:customStyle="1" w:styleId="3111">
    <w:name w:val="Сетка таблицы311"/>
    <w:basedOn w:val="a6"/>
    <w:next w:val="aa"/>
    <w:rsid w:val="00E136C1"/>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1">
    <w:name w:val="Нет списка58"/>
    <w:next w:val="a7"/>
    <w:uiPriority w:val="99"/>
    <w:semiHidden/>
    <w:rsid w:val="00E136C1"/>
  </w:style>
  <w:style w:type="table" w:customStyle="1" w:styleId="4101">
    <w:name w:val="Сетка таблицы410"/>
    <w:basedOn w:val="a6"/>
    <w:next w:val="aa"/>
    <w:rsid w:val="00E136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7"/>
    <w:semiHidden/>
    <w:rsid w:val="00E136C1"/>
  </w:style>
  <w:style w:type="table" w:customStyle="1" w:styleId="5100">
    <w:name w:val="Сетка таблицы510"/>
    <w:basedOn w:val="a6"/>
    <w:next w:val="aa"/>
    <w:rsid w:val="00E136C1"/>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basedOn w:val="a6"/>
    <w:next w:val="aa"/>
    <w:uiPriority w:val="59"/>
    <w:rsid w:val="00E136C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55238">
    <w:name w:val="font55238"/>
    <w:basedOn w:val="a4"/>
    <w:rsid w:val="00E136C1"/>
    <w:pPr>
      <w:spacing w:before="100" w:beforeAutospacing="1" w:after="100" w:afterAutospacing="1" w:line="240" w:lineRule="auto"/>
    </w:pPr>
    <w:rPr>
      <w:rFonts w:ascii="Times New Roman" w:eastAsiaTheme="minorEastAsia" w:hAnsi="Times New Roman"/>
      <w:color w:val="000000"/>
      <w:sz w:val="20"/>
      <w:szCs w:val="20"/>
      <w:lang w:eastAsia="ru-RU"/>
    </w:rPr>
  </w:style>
  <w:style w:type="paragraph" w:customStyle="1" w:styleId="font65238">
    <w:name w:val="font65238"/>
    <w:basedOn w:val="a4"/>
    <w:rsid w:val="00E136C1"/>
    <w:pPr>
      <w:spacing w:before="100" w:beforeAutospacing="1" w:after="100" w:afterAutospacing="1" w:line="240" w:lineRule="auto"/>
    </w:pPr>
    <w:rPr>
      <w:rFonts w:ascii="Times New Roman" w:eastAsiaTheme="minorEastAsia" w:hAnsi="Times New Roman"/>
      <w:color w:val="FF0000"/>
      <w:sz w:val="20"/>
      <w:szCs w:val="20"/>
      <w:lang w:eastAsia="ru-RU"/>
    </w:rPr>
  </w:style>
  <w:style w:type="paragraph" w:customStyle="1" w:styleId="xl685238">
    <w:name w:val="xl685238"/>
    <w:basedOn w:val="a4"/>
    <w:rsid w:val="00E136C1"/>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695238">
    <w:name w:val="xl695238"/>
    <w:basedOn w:val="a4"/>
    <w:rsid w:val="00E136C1"/>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705238">
    <w:name w:val="xl705238"/>
    <w:basedOn w:val="a4"/>
    <w:rsid w:val="00E136C1"/>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15238">
    <w:name w:val="xl715238"/>
    <w:basedOn w:val="a4"/>
    <w:rsid w:val="00E136C1"/>
    <w:pPr>
      <w:shd w:val="clear" w:color="000000" w:fill="FFFF00"/>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25238">
    <w:name w:val="xl725238"/>
    <w:basedOn w:val="a4"/>
    <w:rsid w:val="00E136C1"/>
    <w:pP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35238">
    <w:name w:val="xl735238"/>
    <w:basedOn w:val="a4"/>
    <w:rsid w:val="00E136C1"/>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45238">
    <w:name w:val="xl745238"/>
    <w:basedOn w:val="a4"/>
    <w:rsid w:val="00E136C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55238">
    <w:name w:val="xl755238"/>
    <w:basedOn w:val="a4"/>
    <w:rsid w:val="00E136C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65238">
    <w:name w:val="xl765238"/>
    <w:basedOn w:val="a4"/>
    <w:rsid w:val="00E136C1"/>
    <w:pP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75238">
    <w:name w:val="xl775238"/>
    <w:basedOn w:val="a4"/>
    <w:rsid w:val="00E136C1"/>
    <w:pP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785238">
    <w:name w:val="xl785238"/>
    <w:basedOn w:val="a4"/>
    <w:rsid w:val="00E136C1"/>
    <w:pPr>
      <w:spacing w:before="100" w:beforeAutospacing="1" w:after="100" w:afterAutospacing="1" w:line="240" w:lineRule="auto"/>
      <w:textAlignment w:val="top"/>
    </w:pPr>
    <w:rPr>
      <w:rFonts w:ascii="Times New Roman" w:eastAsiaTheme="minorEastAsia" w:hAnsi="Times New Roman"/>
      <w:color w:val="FFFFFF"/>
      <w:lang w:eastAsia="ru-RU"/>
    </w:rPr>
  </w:style>
  <w:style w:type="paragraph" w:customStyle="1" w:styleId="xl795238">
    <w:name w:val="xl795238"/>
    <w:basedOn w:val="a4"/>
    <w:rsid w:val="00E136C1"/>
    <w:pPr>
      <w:spacing w:before="100" w:beforeAutospacing="1" w:after="100" w:afterAutospacing="1" w:line="240" w:lineRule="auto"/>
      <w:jc w:val="center"/>
      <w:textAlignment w:val="top"/>
    </w:pPr>
    <w:rPr>
      <w:rFonts w:ascii="Times New Roman" w:eastAsiaTheme="minorEastAsia" w:hAnsi="Times New Roman"/>
      <w:color w:val="FFFFFF"/>
      <w:lang w:eastAsia="ru-RU"/>
    </w:rPr>
  </w:style>
  <w:style w:type="paragraph" w:customStyle="1" w:styleId="xl805238">
    <w:name w:val="xl805238"/>
    <w:basedOn w:val="a4"/>
    <w:rsid w:val="00E136C1"/>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15238">
    <w:name w:val="xl815238"/>
    <w:basedOn w:val="a4"/>
    <w:rsid w:val="00E136C1"/>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825238">
    <w:name w:val="xl825238"/>
    <w:basedOn w:val="a4"/>
    <w:rsid w:val="00E136C1"/>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835238">
    <w:name w:val="xl835238"/>
    <w:basedOn w:val="a4"/>
    <w:rsid w:val="00E136C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845238">
    <w:name w:val="xl845238"/>
    <w:basedOn w:val="a4"/>
    <w:rsid w:val="00E136C1"/>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55238">
    <w:name w:val="xl855238"/>
    <w:basedOn w:val="a4"/>
    <w:rsid w:val="00E136C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65238">
    <w:name w:val="xl865238"/>
    <w:basedOn w:val="a4"/>
    <w:rsid w:val="00E136C1"/>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75238">
    <w:name w:val="xl875238"/>
    <w:basedOn w:val="a4"/>
    <w:rsid w:val="00E136C1"/>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885238">
    <w:name w:val="xl885238"/>
    <w:basedOn w:val="a4"/>
    <w:rsid w:val="00E136C1"/>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95238">
    <w:name w:val="xl895238"/>
    <w:basedOn w:val="a4"/>
    <w:rsid w:val="00E136C1"/>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05238">
    <w:name w:val="xl905238"/>
    <w:basedOn w:val="a4"/>
    <w:rsid w:val="00E136C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15238">
    <w:name w:val="xl915238"/>
    <w:basedOn w:val="a4"/>
    <w:rsid w:val="00E136C1"/>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25238">
    <w:name w:val="xl925238"/>
    <w:basedOn w:val="a4"/>
    <w:rsid w:val="00E136C1"/>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35238">
    <w:name w:val="xl935238"/>
    <w:basedOn w:val="a4"/>
    <w:rsid w:val="00E136C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945238">
    <w:name w:val="xl945238"/>
    <w:basedOn w:val="a4"/>
    <w:rsid w:val="00E136C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55238">
    <w:name w:val="xl955238"/>
    <w:basedOn w:val="a4"/>
    <w:rsid w:val="00E136C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965238">
    <w:name w:val="xl965238"/>
    <w:basedOn w:val="a4"/>
    <w:rsid w:val="00E136C1"/>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75238">
    <w:name w:val="xl975238"/>
    <w:basedOn w:val="a4"/>
    <w:rsid w:val="00E136C1"/>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85238">
    <w:name w:val="xl985238"/>
    <w:basedOn w:val="a4"/>
    <w:rsid w:val="00E136C1"/>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95238">
    <w:name w:val="xl995238"/>
    <w:basedOn w:val="a4"/>
    <w:rsid w:val="00E136C1"/>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1005238">
    <w:name w:val="xl1005238"/>
    <w:basedOn w:val="a4"/>
    <w:rsid w:val="00E136C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sz w:val="20"/>
      <w:szCs w:val="20"/>
      <w:lang w:eastAsia="ru-RU"/>
    </w:rPr>
  </w:style>
  <w:style w:type="paragraph" w:customStyle="1" w:styleId="xl1015238">
    <w:name w:val="xl1015238"/>
    <w:basedOn w:val="a4"/>
    <w:rsid w:val="00E136C1"/>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25238">
    <w:name w:val="xl1025238"/>
    <w:basedOn w:val="a4"/>
    <w:rsid w:val="00E136C1"/>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35238">
    <w:name w:val="xl1035238"/>
    <w:basedOn w:val="a4"/>
    <w:rsid w:val="00E136C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45238">
    <w:name w:val="xl1045238"/>
    <w:basedOn w:val="a4"/>
    <w:rsid w:val="00E136C1"/>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55238">
    <w:name w:val="xl1055238"/>
    <w:basedOn w:val="a4"/>
    <w:rsid w:val="00E136C1"/>
    <w:pPr>
      <w:pBdr>
        <w:top w:val="single" w:sz="4" w:space="1" w:color="auto"/>
        <w:lef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65238">
    <w:name w:val="xl1065238"/>
    <w:basedOn w:val="a4"/>
    <w:rsid w:val="00E136C1"/>
    <w:pPr>
      <w:pBdr>
        <w:top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75238">
    <w:name w:val="xl1075238"/>
    <w:basedOn w:val="a4"/>
    <w:rsid w:val="00E136C1"/>
    <w:pPr>
      <w:pBdr>
        <w:top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85238">
    <w:name w:val="xl1085238"/>
    <w:basedOn w:val="a4"/>
    <w:rsid w:val="00E136C1"/>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95238">
    <w:name w:val="xl1095238"/>
    <w:basedOn w:val="a4"/>
    <w:rsid w:val="00E136C1"/>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105238">
    <w:name w:val="xl1105238"/>
    <w:basedOn w:val="a4"/>
    <w:rsid w:val="00E136C1"/>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115238">
    <w:name w:val="xl1115238"/>
    <w:basedOn w:val="a4"/>
    <w:rsid w:val="00E136C1"/>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125238">
    <w:name w:val="xl1125238"/>
    <w:basedOn w:val="a4"/>
    <w:rsid w:val="00E136C1"/>
    <w:pPr>
      <w:pBdr>
        <w:top w:val="single" w:sz="4" w:space="1" w:color="auto"/>
      </w:pBd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135238">
    <w:name w:val="xl1135238"/>
    <w:basedOn w:val="a4"/>
    <w:rsid w:val="00E136C1"/>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45238">
    <w:name w:val="xl1145238"/>
    <w:basedOn w:val="a4"/>
    <w:rsid w:val="00E136C1"/>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55238">
    <w:name w:val="xl1155238"/>
    <w:basedOn w:val="a4"/>
    <w:rsid w:val="00E136C1"/>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65238">
    <w:name w:val="xl1165238"/>
    <w:basedOn w:val="a4"/>
    <w:rsid w:val="00E136C1"/>
    <w:pPr>
      <w:pBdr>
        <w:top w:val="single" w:sz="4" w:space="1" w:color="auto"/>
        <w:left w:val="single" w:sz="4" w:space="1"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75238">
    <w:name w:val="xl1175238"/>
    <w:basedOn w:val="a4"/>
    <w:rsid w:val="00E136C1"/>
    <w:pPr>
      <w:pBdr>
        <w:top w:val="single" w:sz="4" w:space="1"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85238">
    <w:name w:val="xl1185238"/>
    <w:basedOn w:val="a4"/>
    <w:rsid w:val="00E136C1"/>
    <w:pPr>
      <w:pBdr>
        <w:top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95238">
    <w:name w:val="xl1195238"/>
    <w:basedOn w:val="a4"/>
    <w:rsid w:val="00E136C1"/>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1205238">
    <w:name w:val="xl1205238"/>
    <w:basedOn w:val="a4"/>
    <w:rsid w:val="00E136C1"/>
    <w:pPr>
      <w:shd w:val="clear" w:color="000000" w:fill="FFFF00"/>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215238">
    <w:name w:val="xl1215238"/>
    <w:basedOn w:val="a4"/>
    <w:rsid w:val="00E136C1"/>
    <w:pPr>
      <w:shd w:val="clear" w:color="000000" w:fill="FFFF00"/>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25238">
    <w:name w:val="xl1225238"/>
    <w:basedOn w:val="a4"/>
    <w:rsid w:val="00E136C1"/>
    <w:pPr>
      <w:shd w:val="clear" w:color="000000" w:fill="FFFF00"/>
      <w:spacing w:before="100" w:beforeAutospacing="1" w:after="100" w:afterAutospacing="1" w:line="240" w:lineRule="auto"/>
      <w:textAlignment w:val="top"/>
    </w:pPr>
    <w:rPr>
      <w:rFonts w:ascii="Times New Roman" w:eastAsiaTheme="minorEastAsia" w:hAnsi="Times New Roman"/>
      <w:color w:val="FFFFFF"/>
      <w:lang w:eastAsia="ru-RU"/>
    </w:rPr>
  </w:style>
  <w:style w:type="paragraph" w:customStyle="1" w:styleId="xl1235238">
    <w:name w:val="xl1235238"/>
    <w:basedOn w:val="a4"/>
    <w:rsid w:val="00E136C1"/>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45238">
    <w:name w:val="xl1245238"/>
    <w:basedOn w:val="a4"/>
    <w:rsid w:val="00E136C1"/>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255238">
    <w:name w:val="xl1255238"/>
    <w:basedOn w:val="a4"/>
    <w:rsid w:val="00E136C1"/>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265238">
    <w:name w:val="xl1265238"/>
    <w:basedOn w:val="a4"/>
    <w:rsid w:val="00E136C1"/>
    <w:pPr>
      <w:pBdr>
        <w:top w:val="single" w:sz="4" w:space="1" w:color="auto"/>
        <w:left w:val="single" w:sz="4" w:space="1"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275238">
    <w:name w:val="xl1275238"/>
    <w:basedOn w:val="a4"/>
    <w:rsid w:val="00E136C1"/>
    <w:pPr>
      <w:pBdr>
        <w:top w:val="single" w:sz="4" w:space="1" w:color="auto"/>
      </w:pBdr>
      <w:shd w:val="clear" w:color="000000" w:fill="FFFF00"/>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285238">
    <w:name w:val="xl1285238"/>
    <w:basedOn w:val="a4"/>
    <w:rsid w:val="00E136C1"/>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295238">
    <w:name w:val="xl1295238"/>
    <w:basedOn w:val="a4"/>
    <w:rsid w:val="00E136C1"/>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05238">
    <w:name w:val="xl1305238"/>
    <w:basedOn w:val="a4"/>
    <w:rsid w:val="00E136C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15238">
    <w:name w:val="xl1315238"/>
    <w:basedOn w:val="a4"/>
    <w:rsid w:val="00E136C1"/>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25238">
    <w:name w:val="xl1325238"/>
    <w:basedOn w:val="a4"/>
    <w:rsid w:val="00E136C1"/>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35238">
    <w:name w:val="xl1335238"/>
    <w:basedOn w:val="a4"/>
    <w:rsid w:val="00E136C1"/>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45238">
    <w:name w:val="xl1345238"/>
    <w:basedOn w:val="a4"/>
    <w:rsid w:val="00E136C1"/>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55238">
    <w:name w:val="xl1355238"/>
    <w:basedOn w:val="a4"/>
    <w:rsid w:val="00E136C1"/>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65238">
    <w:name w:val="xl1365238"/>
    <w:basedOn w:val="a4"/>
    <w:rsid w:val="00E136C1"/>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75238">
    <w:name w:val="xl1375238"/>
    <w:basedOn w:val="a4"/>
    <w:rsid w:val="00E136C1"/>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85238">
    <w:name w:val="xl1385238"/>
    <w:basedOn w:val="a4"/>
    <w:rsid w:val="00E136C1"/>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95238">
    <w:name w:val="xl1395238"/>
    <w:basedOn w:val="a4"/>
    <w:rsid w:val="00E136C1"/>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05238">
    <w:name w:val="xl1405238"/>
    <w:basedOn w:val="a4"/>
    <w:rsid w:val="00E136C1"/>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15238">
    <w:name w:val="xl1415238"/>
    <w:basedOn w:val="a4"/>
    <w:rsid w:val="00E136C1"/>
    <w:pPr>
      <w:spacing w:before="100" w:beforeAutospacing="1" w:after="100" w:afterAutospacing="1" w:line="240" w:lineRule="auto"/>
      <w:textAlignment w:val="bottom"/>
    </w:pPr>
    <w:rPr>
      <w:rFonts w:ascii="Times New Roman" w:eastAsiaTheme="minorEastAsia" w:hAnsi="Times New Roman"/>
      <w:color w:val="000000"/>
      <w:lang w:eastAsia="ru-RU"/>
    </w:rPr>
  </w:style>
  <w:style w:type="paragraph" w:customStyle="1" w:styleId="xl1425238">
    <w:name w:val="xl1425238"/>
    <w:basedOn w:val="a4"/>
    <w:rsid w:val="00E136C1"/>
    <w:pPr>
      <w:spacing w:before="100" w:beforeAutospacing="1" w:after="100" w:afterAutospacing="1" w:line="240" w:lineRule="auto"/>
      <w:jc w:val="center"/>
      <w:textAlignment w:val="top"/>
    </w:pPr>
    <w:rPr>
      <w:rFonts w:ascii="Times New Roman" w:eastAsiaTheme="minorEastAsia" w:hAnsi="Times New Roman"/>
      <w:b/>
      <w:bCs/>
      <w:color w:val="000000"/>
      <w:lang w:eastAsia="ru-RU"/>
    </w:rPr>
  </w:style>
  <w:style w:type="paragraph" w:customStyle="1" w:styleId="xl1435238">
    <w:name w:val="xl1435238"/>
    <w:basedOn w:val="a4"/>
    <w:rsid w:val="00E136C1"/>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45238">
    <w:name w:val="xl1445238"/>
    <w:basedOn w:val="a4"/>
    <w:rsid w:val="00E136C1"/>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55238">
    <w:name w:val="xl1455238"/>
    <w:basedOn w:val="a4"/>
    <w:rsid w:val="00E136C1"/>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65238">
    <w:name w:val="xl1465238"/>
    <w:basedOn w:val="a4"/>
    <w:rsid w:val="00E136C1"/>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475238">
    <w:name w:val="xl1475238"/>
    <w:basedOn w:val="a4"/>
    <w:rsid w:val="00E136C1"/>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485238">
    <w:name w:val="xl1485238"/>
    <w:basedOn w:val="a4"/>
    <w:rsid w:val="00E136C1"/>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sz w:val="20"/>
      <w:szCs w:val="20"/>
      <w:lang w:eastAsia="ru-RU"/>
    </w:rPr>
  </w:style>
  <w:style w:type="paragraph" w:customStyle="1" w:styleId="xl1495238">
    <w:name w:val="xl1495238"/>
    <w:basedOn w:val="a4"/>
    <w:rsid w:val="00E136C1"/>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sz w:val="20"/>
      <w:szCs w:val="20"/>
      <w:lang w:eastAsia="ru-RU"/>
    </w:rPr>
  </w:style>
  <w:style w:type="paragraph" w:customStyle="1" w:styleId="xl1505238">
    <w:name w:val="xl1505238"/>
    <w:basedOn w:val="a4"/>
    <w:rsid w:val="00E136C1"/>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0"/>
      <w:szCs w:val="20"/>
      <w:lang w:eastAsia="ru-RU"/>
    </w:rPr>
  </w:style>
  <w:style w:type="paragraph" w:customStyle="1" w:styleId="xl1515238">
    <w:name w:val="xl1515238"/>
    <w:basedOn w:val="a4"/>
    <w:rsid w:val="00E136C1"/>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25238">
    <w:name w:val="xl1525238"/>
    <w:basedOn w:val="a4"/>
    <w:rsid w:val="00E136C1"/>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35238">
    <w:name w:val="xl1535238"/>
    <w:basedOn w:val="a4"/>
    <w:rsid w:val="00E136C1"/>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45238">
    <w:name w:val="xl1545238"/>
    <w:basedOn w:val="a4"/>
    <w:rsid w:val="00E136C1"/>
    <w:pPr>
      <w:pBdr>
        <w:left w:val="single" w:sz="4" w:space="1" w:color="auto"/>
        <w:right w:val="single" w:sz="4" w:space="1" w:color="auto"/>
      </w:pBdr>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555238">
    <w:name w:val="xl1555238"/>
    <w:basedOn w:val="a4"/>
    <w:rsid w:val="00E136C1"/>
    <w:pPr>
      <w:pBdr>
        <w:left w:val="single" w:sz="4" w:space="1" w:color="auto"/>
        <w:bottom w:val="single" w:sz="4" w:space="0" w:color="auto"/>
        <w:right w:val="single" w:sz="4" w:space="1" w:color="auto"/>
      </w:pBdr>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565238">
    <w:name w:val="xl1565238"/>
    <w:basedOn w:val="a4"/>
    <w:rsid w:val="00E136C1"/>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75238">
    <w:name w:val="xl1575238"/>
    <w:basedOn w:val="a4"/>
    <w:rsid w:val="00E136C1"/>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85238">
    <w:name w:val="xl1585238"/>
    <w:basedOn w:val="a4"/>
    <w:rsid w:val="00E136C1"/>
    <w:pP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595238">
    <w:name w:val="xl1595238"/>
    <w:basedOn w:val="a4"/>
    <w:rsid w:val="00E136C1"/>
    <w:pPr>
      <w:spacing w:before="100" w:beforeAutospacing="1" w:after="100" w:afterAutospacing="1" w:line="240" w:lineRule="auto"/>
      <w:textAlignment w:val="top"/>
    </w:pPr>
    <w:rPr>
      <w:rFonts w:ascii="Arial CYR" w:eastAsiaTheme="minorEastAsia" w:hAnsi="Arial CYR" w:cs="Arial CYR"/>
      <w:color w:val="000000"/>
      <w:lang w:eastAsia="ru-RU"/>
    </w:rPr>
  </w:style>
  <w:style w:type="paragraph" w:customStyle="1" w:styleId="xl6917840">
    <w:name w:val="xl6917840"/>
    <w:basedOn w:val="a4"/>
    <w:rsid w:val="00E136C1"/>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017840">
    <w:name w:val="xl7017840"/>
    <w:basedOn w:val="a4"/>
    <w:rsid w:val="00E136C1"/>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117840">
    <w:name w:val="xl7117840"/>
    <w:basedOn w:val="a4"/>
    <w:rsid w:val="00E136C1"/>
    <w:pPr>
      <w:spacing w:before="100" w:beforeAutospacing="1" w:after="100" w:afterAutospacing="1" w:line="240" w:lineRule="auto"/>
      <w:textAlignment w:val="top"/>
    </w:pPr>
    <w:rPr>
      <w:rFonts w:ascii="Times New Roman" w:eastAsiaTheme="minorEastAsia" w:hAnsi="Times New Roman"/>
      <w:color w:val="FFFFFF"/>
      <w:sz w:val="24"/>
      <w:szCs w:val="24"/>
      <w:lang w:eastAsia="ru-RU"/>
    </w:rPr>
  </w:style>
  <w:style w:type="paragraph" w:customStyle="1" w:styleId="xl7217840">
    <w:name w:val="xl7217840"/>
    <w:basedOn w:val="a4"/>
    <w:rsid w:val="00E136C1"/>
    <w:pPr>
      <w:spacing w:before="100" w:beforeAutospacing="1" w:after="100" w:afterAutospacing="1" w:line="240" w:lineRule="auto"/>
      <w:jc w:val="center"/>
      <w:textAlignment w:val="top"/>
    </w:pPr>
    <w:rPr>
      <w:rFonts w:ascii="Times New Roman" w:eastAsiaTheme="minorEastAsia" w:hAnsi="Times New Roman"/>
      <w:color w:val="FFFFFF"/>
      <w:sz w:val="24"/>
      <w:szCs w:val="24"/>
      <w:lang w:eastAsia="ru-RU"/>
    </w:rPr>
  </w:style>
  <w:style w:type="paragraph" w:customStyle="1" w:styleId="xl7317840">
    <w:name w:val="xl7317840"/>
    <w:basedOn w:val="a4"/>
    <w:rsid w:val="00E136C1"/>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417840">
    <w:name w:val="xl7417840"/>
    <w:basedOn w:val="a4"/>
    <w:rsid w:val="00E136C1"/>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517840">
    <w:name w:val="xl7517840"/>
    <w:basedOn w:val="a4"/>
    <w:rsid w:val="00E136C1"/>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617840">
    <w:name w:val="xl7617840"/>
    <w:basedOn w:val="a4"/>
    <w:rsid w:val="00E136C1"/>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717840">
    <w:name w:val="xl7717840"/>
    <w:basedOn w:val="a4"/>
    <w:rsid w:val="00E136C1"/>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817840">
    <w:name w:val="xl7817840"/>
    <w:basedOn w:val="a4"/>
    <w:rsid w:val="00E136C1"/>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7917840">
    <w:name w:val="xl7917840"/>
    <w:basedOn w:val="a4"/>
    <w:rsid w:val="00E136C1"/>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8017840">
    <w:name w:val="xl8017840"/>
    <w:basedOn w:val="a4"/>
    <w:rsid w:val="00E136C1"/>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FF0000"/>
      <w:sz w:val="24"/>
      <w:szCs w:val="24"/>
      <w:lang w:eastAsia="ru-RU"/>
    </w:rPr>
  </w:style>
  <w:style w:type="paragraph" w:customStyle="1" w:styleId="xl8117840">
    <w:name w:val="xl8117840"/>
    <w:basedOn w:val="a4"/>
    <w:rsid w:val="00E136C1"/>
    <w:pPr>
      <w:spacing w:before="100" w:beforeAutospacing="1" w:after="100" w:afterAutospacing="1" w:line="240" w:lineRule="auto"/>
      <w:textAlignment w:val="top"/>
    </w:pPr>
    <w:rPr>
      <w:rFonts w:ascii="Times New Roman" w:eastAsiaTheme="minorEastAsia" w:hAnsi="Times New Roman"/>
      <w:color w:val="FF0000"/>
      <w:sz w:val="24"/>
      <w:szCs w:val="24"/>
      <w:lang w:eastAsia="ru-RU"/>
    </w:rPr>
  </w:style>
  <w:style w:type="paragraph" w:customStyle="1" w:styleId="xl8217840">
    <w:name w:val="xl8217840"/>
    <w:basedOn w:val="a4"/>
    <w:rsid w:val="00E136C1"/>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317840">
    <w:name w:val="xl8317840"/>
    <w:basedOn w:val="a4"/>
    <w:rsid w:val="00E136C1"/>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417840">
    <w:name w:val="xl8417840"/>
    <w:basedOn w:val="a4"/>
    <w:rsid w:val="00E136C1"/>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8517840">
    <w:name w:val="xl8517840"/>
    <w:basedOn w:val="a4"/>
    <w:rsid w:val="00E136C1"/>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617840">
    <w:name w:val="xl8617840"/>
    <w:basedOn w:val="a4"/>
    <w:rsid w:val="00E136C1"/>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717840">
    <w:name w:val="xl8717840"/>
    <w:basedOn w:val="a4"/>
    <w:rsid w:val="00E136C1"/>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817840">
    <w:name w:val="xl8817840"/>
    <w:basedOn w:val="a4"/>
    <w:rsid w:val="00E136C1"/>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917840">
    <w:name w:val="xl8917840"/>
    <w:basedOn w:val="a4"/>
    <w:rsid w:val="00E136C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9017840">
    <w:name w:val="xl9017840"/>
    <w:basedOn w:val="a4"/>
    <w:rsid w:val="00E136C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117840">
    <w:name w:val="xl9117840"/>
    <w:basedOn w:val="a4"/>
    <w:rsid w:val="00E136C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217840">
    <w:name w:val="xl9217840"/>
    <w:basedOn w:val="a4"/>
    <w:rsid w:val="00E136C1"/>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9317840">
    <w:name w:val="xl9317840"/>
    <w:basedOn w:val="a4"/>
    <w:rsid w:val="00E136C1"/>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417840">
    <w:name w:val="xl9417840"/>
    <w:basedOn w:val="a4"/>
    <w:rsid w:val="00E136C1"/>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517840">
    <w:name w:val="xl9517840"/>
    <w:basedOn w:val="a4"/>
    <w:rsid w:val="00E136C1"/>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617840">
    <w:name w:val="xl9617840"/>
    <w:basedOn w:val="a4"/>
    <w:rsid w:val="00E136C1"/>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717840">
    <w:name w:val="xl9717840"/>
    <w:basedOn w:val="a4"/>
    <w:rsid w:val="00E136C1"/>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817840">
    <w:name w:val="xl9817840"/>
    <w:basedOn w:val="a4"/>
    <w:rsid w:val="00E136C1"/>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917840">
    <w:name w:val="xl9917840"/>
    <w:basedOn w:val="a4"/>
    <w:rsid w:val="00E136C1"/>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017840">
    <w:name w:val="xl10017840"/>
    <w:basedOn w:val="a4"/>
    <w:rsid w:val="00E136C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117840">
    <w:name w:val="xl10117840"/>
    <w:basedOn w:val="a4"/>
    <w:rsid w:val="00E136C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0217840">
    <w:name w:val="xl10217840"/>
    <w:basedOn w:val="a4"/>
    <w:rsid w:val="00E136C1"/>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0317840">
    <w:name w:val="xl10317840"/>
    <w:basedOn w:val="a4"/>
    <w:rsid w:val="00E136C1"/>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417840">
    <w:name w:val="xl10417840"/>
    <w:basedOn w:val="a4"/>
    <w:rsid w:val="00E136C1"/>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517840">
    <w:name w:val="xl10517840"/>
    <w:basedOn w:val="a4"/>
    <w:rsid w:val="00E136C1"/>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0617840">
    <w:name w:val="xl10617840"/>
    <w:basedOn w:val="a4"/>
    <w:rsid w:val="00E136C1"/>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0717840">
    <w:name w:val="xl10717840"/>
    <w:basedOn w:val="a4"/>
    <w:rsid w:val="00E136C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817840">
    <w:name w:val="xl10817840"/>
    <w:basedOn w:val="a4"/>
    <w:rsid w:val="00E136C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917840">
    <w:name w:val="xl10917840"/>
    <w:basedOn w:val="a4"/>
    <w:rsid w:val="00E136C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1017840">
    <w:name w:val="xl11017840"/>
    <w:basedOn w:val="a4"/>
    <w:rsid w:val="00E136C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117840">
    <w:name w:val="xl11117840"/>
    <w:basedOn w:val="a4"/>
    <w:rsid w:val="00E136C1"/>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217840">
    <w:name w:val="xl11217840"/>
    <w:basedOn w:val="a4"/>
    <w:rsid w:val="00E136C1"/>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317840">
    <w:name w:val="xl11317840"/>
    <w:basedOn w:val="a4"/>
    <w:rsid w:val="00E136C1"/>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417840">
    <w:name w:val="xl11417840"/>
    <w:basedOn w:val="a4"/>
    <w:rsid w:val="00E136C1"/>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517840">
    <w:name w:val="xl11517840"/>
    <w:basedOn w:val="a4"/>
    <w:rsid w:val="00E136C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1617840">
    <w:name w:val="xl11617840"/>
    <w:basedOn w:val="a4"/>
    <w:rsid w:val="00E136C1"/>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717840">
    <w:name w:val="xl11717840"/>
    <w:basedOn w:val="a4"/>
    <w:rsid w:val="00E136C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817840">
    <w:name w:val="xl11817840"/>
    <w:basedOn w:val="a4"/>
    <w:rsid w:val="00E136C1"/>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917840">
    <w:name w:val="xl11917840"/>
    <w:basedOn w:val="a4"/>
    <w:rsid w:val="00E136C1"/>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017840">
    <w:name w:val="xl12017840"/>
    <w:basedOn w:val="a4"/>
    <w:rsid w:val="00E136C1"/>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117840">
    <w:name w:val="xl12117840"/>
    <w:basedOn w:val="a4"/>
    <w:rsid w:val="00E136C1"/>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217840">
    <w:name w:val="xl12217840"/>
    <w:basedOn w:val="a4"/>
    <w:rsid w:val="00E136C1"/>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317840">
    <w:name w:val="xl12317840"/>
    <w:basedOn w:val="a4"/>
    <w:rsid w:val="00E136C1"/>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2417840">
    <w:name w:val="xl12417840"/>
    <w:basedOn w:val="a4"/>
    <w:rsid w:val="00E136C1"/>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2517840">
    <w:name w:val="xl12517840"/>
    <w:basedOn w:val="a4"/>
    <w:rsid w:val="00E136C1"/>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617840">
    <w:name w:val="xl12617840"/>
    <w:basedOn w:val="a4"/>
    <w:rsid w:val="00E136C1"/>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717840">
    <w:name w:val="xl12717840"/>
    <w:basedOn w:val="a4"/>
    <w:rsid w:val="00E136C1"/>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817840">
    <w:name w:val="xl12817840"/>
    <w:basedOn w:val="a4"/>
    <w:rsid w:val="00E136C1"/>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2917840">
    <w:name w:val="xl12917840"/>
    <w:basedOn w:val="a4"/>
    <w:rsid w:val="00E136C1"/>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017840">
    <w:name w:val="xl13017840"/>
    <w:basedOn w:val="a4"/>
    <w:rsid w:val="00E136C1"/>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117840">
    <w:name w:val="xl13117840"/>
    <w:basedOn w:val="a4"/>
    <w:rsid w:val="00E136C1"/>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217840">
    <w:name w:val="xl13217840"/>
    <w:basedOn w:val="a4"/>
    <w:rsid w:val="00E136C1"/>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317840">
    <w:name w:val="xl13317840"/>
    <w:basedOn w:val="a4"/>
    <w:rsid w:val="00E136C1"/>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3417840">
    <w:name w:val="xl13417840"/>
    <w:basedOn w:val="a4"/>
    <w:rsid w:val="00E136C1"/>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517840">
    <w:name w:val="xl13517840"/>
    <w:basedOn w:val="a4"/>
    <w:rsid w:val="00E136C1"/>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617840">
    <w:name w:val="xl13617840"/>
    <w:basedOn w:val="a4"/>
    <w:rsid w:val="00E136C1"/>
    <w:pPr>
      <w:pBdr>
        <w:top w:val="single" w:sz="4" w:space="1" w:color="auto"/>
        <w:bottom w:val="single" w:sz="4" w:space="0"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3717840">
    <w:name w:val="xl13717840"/>
    <w:basedOn w:val="a4"/>
    <w:rsid w:val="00E136C1"/>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3817840">
    <w:name w:val="xl13817840"/>
    <w:basedOn w:val="a4"/>
    <w:rsid w:val="00E136C1"/>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3917840">
    <w:name w:val="xl13917840"/>
    <w:basedOn w:val="a4"/>
    <w:rsid w:val="00E136C1"/>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017840">
    <w:name w:val="xl14017840"/>
    <w:basedOn w:val="a4"/>
    <w:rsid w:val="00E136C1"/>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117840">
    <w:name w:val="xl14117840"/>
    <w:basedOn w:val="a4"/>
    <w:rsid w:val="00E136C1"/>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4217840">
    <w:name w:val="xl14217840"/>
    <w:basedOn w:val="a4"/>
    <w:rsid w:val="00E136C1"/>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4317840">
    <w:name w:val="xl14317840"/>
    <w:basedOn w:val="a4"/>
    <w:rsid w:val="00E136C1"/>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4417840">
    <w:name w:val="xl14417840"/>
    <w:basedOn w:val="a4"/>
    <w:rsid w:val="00E136C1"/>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517840">
    <w:name w:val="xl14517840"/>
    <w:basedOn w:val="a4"/>
    <w:rsid w:val="00E136C1"/>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617840">
    <w:name w:val="xl14617840"/>
    <w:basedOn w:val="a4"/>
    <w:rsid w:val="00E136C1"/>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717840">
    <w:name w:val="xl14717840"/>
    <w:basedOn w:val="a4"/>
    <w:rsid w:val="00E136C1"/>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817840">
    <w:name w:val="xl14817840"/>
    <w:basedOn w:val="a4"/>
    <w:rsid w:val="00E136C1"/>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917840">
    <w:name w:val="xl14917840"/>
    <w:basedOn w:val="a4"/>
    <w:rsid w:val="00E136C1"/>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5017840">
    <w:name w:val="xl15017840"/>
    <w:basedOn w:val="a4"/>
    <w:rsid w:val="00E136C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5117840">
    <w:name w:val="xl15117840"/>
    <w:basedOn w:val="a4"/>
    <w:rsid w:val="00E136C1"/>
    <w:pPr>
      <w:pBdr>
        <w:top w:val="single" w:sz="4" w:space="1" w:color="auto"/>
      </w:pBd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5217840">
    <w:name w:val="xl15217840"/>
    <w:basedOn w:val="a4"/>
    <w:rsid w:val="00E136C1"/>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5317840">
    <w:name w:val="xl15317840"/>
    <w:basedOn w:val="a4"/>
    <w:rsid w:val="00E136C1"/>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417840">
    <w:name w:val="xl15417840"/>
    <w:basedOn w:val="a4"/>
    <w:rsid w:val="00E136C1"/>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517840">
    <w:name w:val="xl15517840"/>
    <w:basedOn w:val="a4"/>
    <w:rsid w:val="00E136C1"/>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617840">
    <w:name w:val="xl15617840"/>
    <w:basedOn w:val="a4"/>
    <w:rsid w:val="00E136C1"/>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717840">
    <w:name w:val="xl15717840"/>
    <w:basedOn w:val="a4"/>
    <w:rsid w:val="00E136C1"/>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817840">
    <w:name w:val="xl15817840"/>
    <w:basedOn w:val="a4"/>
    <w:rsid w:val="00E136C1"/>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917840">
    <w:name w:val="xl15917840"/>
    <w:basedOn w:val="a4"/>
    <w:rsid w:val="00E136C1"/>
    <w:pPr>
      <w:spacing w:before="100" w:beforeAutospacing="1" w:after="100" w:afterAutospacing="1" w:line="240" w:lineRule="auto"/>
      <w:textAlignment w:val="bottom"/>
    </w:pPr>
    <w:rPr>
      <w:rFonts w:ascii="Times New Roman" w:eastAsiaTheme="minorEastAsia" w:hAnsi="Times New Roman"/>
      <w:color w:val="000000"/>
      <w:sz w:val="24"/>
      <w:szCs w:val="24"/>
      <w:lang w:eastAsia="ru-RU"/>
    </w:rPr>
  </w:style>
  <w:style w:type="paragraph" w:customStyle="1" w:styleId="xl16017840">
    <w:name w:val="xl16017840"/>
    <w:basedOn w:val="a4"/>
    <w:rsid w:val="00E136C1"/>
    <w:pPr>
      <w:spacing w:before="100" w:beforeAutospacing="1" w:after="100" w:afterAutospacing="1" w:line="240" w:lineRule="auto"/>
      <w:jc w:val="center"/>
      <w:textAlignment w:val="top"/>
    </w:pPr>
    <w:rPr>
      <w:rFonts w:ascii="Times New Roman" w:eastAsiaTheme="minorEastAsia" w:hAnsi="Times New Roman"/>
      <w:b/>
      <w:bCs/>
      <w:color w:val="000000"/>
      <w:sz w:val="24"/>
      <w:szCs w:val="24"/>
      <w:lang w:eastAsia="ru-RU"/>
    </w:rPr>
  </w:style>
  <w:style w:type="paragraph" w:customStyle="1" w:styleId="xl16117840">
    <w:name w:val="xl16117840"/>
    <w:basedOn w:val="a4"/>
    <w:rsid w:val="00E136C1"/>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217840">
    <w:name w:val="xl16217840"/>
    <w:basedOn w:val="a4"/>
    <w:rsid w:val="00E136C1"/>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317840">
    <w:name w:val="xl16317840"/>
    <w:basedOn w:val="a4"/>
    <w:rsid w:val="00E136C1"/>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417840">
    <w:name w:val="xl16417840"/>
    <w:basedOn w:val="a4"/>
    <w:rsid w:val="00E136C1"/>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517840">
    <w:name w:val="xl16517840"/>
    <w:basedOn w:val="a4"/>
    <w:rsid w:val="00E136C1"/>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617840">
    <w:name w:val="xl16617840"/>
    <w:basedOn w:val="a4"/>
    <w:rsid w:val="00E136C1"/>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717840">
    <w:name w:val="xl16717840"/>
    <w:basedOn w:val="a4"/>
    <w:rsid w:val="00E136C1"/>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817840">
    <w:name w:val="xl16817840"/>
    <w:basedOn w:val="a4"/>
    <w:rsid w:val="00E136C1"/>
    <w:pPr>
      <w:pBdr>
        <w:top w:val="single" w:sz="4" w:space="1" w:color="auto"/>
        <w:left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6917840">
    <w:name w:val="xl16917840"/>
    <w:basedOn w:val="a4"/>
    <w:rsid w:val="00E136C1"/>
    <w:pPr>
      <w:pBdr>
        <w:top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7017840">
    <w:name w:val="xl17017840"/>
    <w:basedOn w:val="a4"/>
    <w:rsid w:val="00E136C1"/>
    <w:pPr>
      <w:pBdr>
        <w:top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7117840">
    <w:name w:val="xl17117840"/>
    <w:basedOn w:val="a4"/>
    <w:rsid w:val="00E136C1"/>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7217840">
    <w:name w:val="xl17217840"/>
    <w:basedOn w:val="a4"/>
    <w:rsid w:val="00E136C1"/>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table" w:customStyle="1" w:styleId="930">
    <w:name w:val="Сетка таблицы93"/>
    <w:basedOn w:val="a6"/>
    <w:next w:val="aa"/>
    <w:rsid w:val="00E136C1"/>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1">
    <w:name w:val="Нет списка59"/>
    <w:next w:val="a7"/>
    <w:uiPriority w:val="99"/>
    <w:semiHidden/>
    <w:rsid w:val="00E136C1"/>
  </w:style>
  <w:style w:type="table" w:customStyle="1" w:styleId="940">
    <w:name w:val="Сетка таблицы94"/>
    <w:basedOn w:val="a6"/>
    <w:next w:val="aa"/>
    <w:uiPriority w:val="39"/>
    <w:rsid w:val="00E136C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01">
    <w:name w:val="Нет списка60"/>
    <w:next w:val="a7"/>
    <w:uiPriority w:val="99"/>
    <w:semiHidden/>
    <w:unhideWhenUsed/>
    <w:rsid w:val="00E136C1"/>
  </w:style>
  <w:style w:type="numbering" w:customStyle="1" w:styleId="621">
    <w:name w:val="Нет списка62"/>
    <w:next w:val="a7"/>
    <w:uiPriority w:val="99"/>
    <w:semiHidden/>
    <w:rsid w:val="00E136C1"/>
  </w:style>
  <w:style w:type="table" w:customStyle="1" w:styleId="950">
    <w:name w:val="Сетка таблицы95"/>
    <w:basedOn w:val="a6"/>
    <w:next w:val="aa"/>
    <w:rsid w:val="00E136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Веб-таблица 11"/>
    <w:basedOn w:val="a6"/>
    <w:next w:val="-1"/>
    <w:rsid w:val="00E136C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uturismarkdown-paragraph">
    <w:name w:val="futurismarkdown-paragraph"/>
    <w:basedOn w:val="a4"/>
    <w:rsid w:val="00E136C1"/>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631">
    <w:name w:val="Нет списка63"/>
    <w:next w:val="a7"/>
    <w:uiPriority w:val="99"/>
    <w:semiHidden/>
    <w:unhideWhenUsed/>
    <w:rsid w:val="00E136C1"/>
  </w:style>
  <w:style w:type="numbering" w:customStyle="1" w:styleId="641">
    <w:name w:val="Нет списка64"/>
    <w:next w:val="a7"/>
    <w:uiPriority w:val="99"/>
    <w:semiHidden/>
    <w:unhideWhenUsed/>
    <w:rsid w:val="00E136C1"/>
  </w:style>
  <w:style w:type="table" w:customStyle="1" w:styleId="960">
    <w:name w:val="Сетка таблицы96"/>
    <w:basedOn w:val="a6"/>
    <w:next w:val="aa"/>
    <w:rsid w:val="00E136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1">
    <w:name w:val="Нет списка65"/>
    <w:next w:val="a7"/>
    <w:uiPriority w:val="99"/>
    <w:semiHidden/>
    <w:unhideWhenUsed/>
    <w:rsid w:val="00E136C1"/>
  </w:style>
  <w:style w:type="numbering" w:customStyle="1" w:styleId="661">
    <w:name w:val="Нет списка66"/>
    <w:next w:val="a7"/>
    <w:uiPriority w:val="99"/>
    <w:semiHidden/>
    <w:unhideWhenUsed/>
    <w:rsid w:val="00E136C1"/>
  </w:style>
  <w:style w:type="table" w:customStyle="1" w:styleId="970">
    <w:name w:val="Сетка таблицы97"/>
    <w:basedOn w:val="a6"/>
    <w:next w:val="aa"/>
    <w:uiPriority w:val="59"/>
    <w:rsid w:val="00E136C1"/>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71">
    <w:name w:val="Нет списка67"/>
    <w:next w:val="a7"/>
    <w:uiPriority w:val="99"/>
    <w:semiHidden/>
    <w:unhideWhenUsed/>
    <w:rsid w:val="00E136C1"/>
  </w:style>
  <w:style w:type="table" w:customStyle="1" w:styleId="980">
    <w:name w:val="Сетка таблицы98"/>
    <w:basedOn w:val="a6"/>
    <w:next w:val="aa"/>
    <w:uiPriority w:val="59"/>
    <w:rsid w:val="00E136C1"/>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6"/>
    <w:next w:val="aa"/>
    <w:locked/>
    <w:rsid w:val="00E136C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0">
    <w:name w:val="Сетка таблицы100"/>
    <w:basedOn w:val="a6"/>
    <w:next w:val="aa"/>
    <w:locked/>
    <w:rsid w:val="00E136C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0">
    <w:name w:val="Сетка таблицы101"/>
    <w:basedOn w:val="a6"/>
    <w:next w:val="aa"/>
    <w:uiPriority w:val="59"/>
    <w:rsid w:val="00E136C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1">
    <w:name w:val="Нет списка68"/>
    <w:next w:val="a7"/>
    <w:semiHidden/>
    <w:rsid w:val="00E136C1"/>
  </w:style>
  <w:style w:type="paragraph" w:customStyle="1" w:styleId="affffffff3">
    <w:name w:val="Название_пост"/>
    <w:basedOn w:val="afa"/>
    <w:next w:val="affffffff4"/>
    <w:rsid w:val="00E136C1"/>
    <w:rPr>
      <w:bCs/>
      <w:sz w:val="32"/>
      <w:szCs w:val="24"/>
    </w:rPr>
  </w:style>
  <w:style w:type="paragraph" w:customStyle="1" w:styleId="affffffff4">
    <w:name w:val="Дата и номер"/>
    <w:basedOn w:val="a4"/>
    <w:next w:val="affffffff5"/>
    <w:rsid w:val="00E136C1"/>
    <w:pPr>
      <w:tabs>
        <w:tab w:val="left" w:pos="8100"/>
      </w:tabs>
      <w:spacing w:after="0" w:line="240" w:lineRule="auto"/>
      <w:ind w:firstLine="720"/>
      <w:jc w:val="both"/>
    </w:pPr>
    <w:rPr>
      <w:rFonts w:ascii="Times New Roman" w:eastAsia="Times New Roman" w:hAnsi="Times New Roman"/>
      <w:bCs/>
      <w:sz w:val="26"/>
      <w:szCs w:val="24"/>
      <w:lang w:eastAsia="ru-RU"/>
    </w:rPr>
  </w:style>
  <w:style w:type="paragraph" w:customStyle="1" w:styleId="affffffff5">
    <w:name w:val="Заголовок_пост"/>
    <w:basedOn w:val="a4"/>
    <w:rsid w:val="00E136C1"/>
    <w:pPr>
      <w:tabs>
        <w:tab w:val="left" w:pos="10440"/>
      </w:tabs>
      <w:spacing w:after="0" w:line="240" w:lineRule="auto"/>
      <w:ind w:left="720" w:right="4627"/>
    </w:pPr>
    <w:rPr>
      <w:rFonts w:ascii="Times New Roman" w:eastAsia="Times New Roman" w:hAnsi="Times New Roman"/>
      <w:sz w:val="26"/>
      <w:szCs w:val="24"/>
      <w:lang w:eastAsia="ru-RU"/>
    </w:rPr>
  </w:style>
  <w:style w:type="paragraph" w:customStyle="1" w:styleId="affffffff6">
    <w:name w:val="Абзац_пост"/>
    <w:basedOn w:val="a4"/>
    <w:rsid w:val="00E136C1"/>
    <w:pPr>
      <w:spacing w:before="120" w:after="0" w:line="240" w:lineRule="auto"/>
      <w:ind w:firstLine="720"/>
      <w:jc w:val="both"/>
    </w:pPr>
    <w:rPr>
      <w:rFonts w:ascii="Times New Roman" w:eastAsia="Times New Roman" w:hAnsi="Times New Roman"/>
      <w:sz w:val="26"/>
      <w:szCs w:val="24"/>
      <w:lang w:eastAsia="ru-RU"/>
    </w:rPr>
  </w:style>
  <w:style w:type="paragraph" w:customStyle="1" w:styleId="affffffff7">
    <w:name w:val="Исполнитель"/>
    <w:basedOn w:val="affffffff6"/>
    <w:rsid w:val="00E136C1"/>
    <w:pPr>
      <w:tabs>
        <w:tab w:val="left" w:pos="2880"/>
      </w:tabs>
      <w:spacing w:before="0"/>
      <w:ind w:left="2880" w:hanging="2160"/>
    </w:pPr>
  </w:style>
  <w:style w:type="paragraph" w:customStyle="1" w:styleId="affffffff8">
    <w:name w:val="Рассылка"/>
    <w:basedOn w:val="affffffff6"/>
    <w:rsid w:val="00E136C1"/>
    <w:pPr>
      <w:tabs>
        <w:tab w:val="left" w:pos="2160"/>
      </w:tabs>
      <w:spacing w:before="0"/>
      <w:ind w:left="2160" w:hanging="1440"/>
    </w:pPr>
  </w:style>
  <w:style w:type="paragraph" w:customStyle="1" w:styleId="a0">
    <w:name w:val="Подпункт_пост"/>
    <w:basedOn w:val="affffffff6"/>
    <w:rsid w:val="00E136C1"/>
    <w:pPr>
      <w:numPr>
        <w:numId w:val="11"/>
      </w:numPr>
    </w:pPr>
  </w:style>
  <w:style w:type="paragraph" w:customStyle="1" w:styleId="affffffff9">
    <w:name w:val="Ðàññûëêà"/>
    <w:basedOn w:val="a4"/>
    <w:rsid w:val="00E136C1"/>
    <w:pPr>
      <w:tabs>
        <w:tab w:val="left" w:pos="2160"/>
      </w:tabs>
      <w:spacing w:after="0" w:line="240" w:lineRule="auto"/>
      <w:ind w:left="2160" w:hanging="1440"/>
      <w:jc w:val="both"/>
    </w:pPr>
    <w:rPr>
      <w:rFonts w:ascii="Times New Roman" w:eastAsia="Times New Roman" w:hAnsi="Times New Roman"/>
      <w:sz w:val="26"/>
      <w:szCs w:val="20"/>
      <w:lang w:eastAsia="ru-RU"/>
    </w:rPr>
  </w:style>
  <w:style w:type="character" w:customStyle="1" w:styleId="WW8Num4z1">
    <w:name w:val="WW8Num4z1"/>
    <w:rsid w:val="00E136C1"/>
    <w:rPr>
      <w:rFonts w:ascii="Courier New" w:hAnsi="Courier New" w:cs="Courier New"/>
    </w:rPr>
  </w:style>
  <w:style w:type="character" w:customStyle="1" w:styleId="WW8Num1z1">
    <w:name w:val="WW8Num1z1"/>
    <w:rsid w:val="00E136C1"/>
    <w:rPr>
      <w:rFonts w:ascii="Wingdings" w:hAnsi="Wingdings"/>
    </w:rPr>
  </w:style>
  <w:style w:type="character" w:customStyle="1" w:styleId="WW8Num2z1">
    <w:name w:val="WW8Num2z1"/>
    <w:rsid w:val="00E136C1"/>
    <w:rPr>
      <w:rFonts w:ascii="Courier New" w:hAnsi="Courier New" w:cs="Courier New"/>
    </w:rPr>
  </w:style>
  <w:style w:type="character" w:customStyle="1" w:styleId="WW8Num2z3">
    <w:name w:val="WW8Num2z3"/>
    <w:rsid w:val="00E136C1"/>
    <w:rPr>
      <w:rFonts w:ascii="Symbol" w:hAnsi="Symbol"/>
    </w:rPr>
  </w:style>
  <w:style w:type="character" w:customStyle="1" w:styleId="WW8Num3z1">
    <w:name w:val="WW8Num3z1"/>
    <w:rsid w:val="00E136C1"/>
    <w:rPr>
      <w:rFonts w:ascii="Courier New" w:hAnsi="Courier New" w:cs="Courier New"/>
    </w:rPr>
  </w:style>
  <w:style w:type="character" w:customStyle="1" w:styleId="WW8Num3z3">
    <w:name w:val="WW8Num3z3"/>
    <w:rsid w:val="00E136C1"/>
    <w:rPr>
      <w:rFonts w:ascii="Symbol" w:hAnsi="Symbol"/>
    </w:rPr>
  </w:style>
  <w:style w:type="character" w:customStyle="1" w:styleId="WW8Num4z2">
    <w:name w:val="WW8Num4z2"/>
    <w:rsid w:val="00E136C1"/>
    <w:rPr>
      <w:rFonts w:ascii="Wingdings" w:hAnsi="Wingdings"/>
    </w:rPr>
  </w:style>
  <w:style w:type="character" w:customStyle="1" w:styleId="WW8Num4z3">
    <w:name w:val="WW8Num4z3"/>
    <w:rsid w:val="00E136C1"/>
    <w:rPr>
      <w:rFonts w:ascii="Symbol" w:hAnsi="Symbol"/>
    </w:rPr>
  </w:style>
  <w:style w:type="character" w:customStyle="1" w:styleId="WW8Num5z1">
    <w:name w:val="WW8Num5z1"/>
    <w:rsid w:val="00E136C1"/>
    <w:rPr>
      <w:rFonts w:ascii="Courier New" w:hAnsi="Courier New" w:cs="Courier New"/>
    </w:rPr>
  </w:style>
  <w:style w:type="character" w:customStyle="1" w:styleId="WW8Num5z3">
    <w:name w:val="WW8Num5z3"/>
    <w:rsid w:val="00E136C1"/>
    <w:rPr>
      <w:rFonts w:ascii="Symbol" w:hAnsi="Symbol"/>
    </w:rPr>
  </w:style>
  <w:style w:type="character" w:customStyle="1" w:styleId="WW8Num7z1">
    <w:name w:val="WW8Num7z1"/>
    <w:rsid w:val="00E136C1"/>
    <w:rPr>
      <w:rFonts w:ascii="Courier New" w:hAnsi="Courier New" w:cs="Courier New"/>
    </w:rPr>
  </w:style>
  <w:style w:type="character" w:customStyle="1" w:styleId="WW8Num7z3">
    <w:name w:val="WW8Num7z3"/>
    <w:rsid w:val="00E136C1"/>
    <w:rPr>
      <w:rFonts w:ascii="Symbol" w:hAnsi="Symbol"/>
    </w:rPr>
  </w:style>
  <w:style w:type="character" w:customStyle="1" w:styleId="WW8Num8z1">
    <w:name w:val="WW8Num8z1"/>
    <w:rsid w:val="00E136C1"/>
    <w:rPr>
      <w:rFonts w:ascii="Courier New" w:hAnsi="Courier New"/>
    </w:rPr>
  </w:style>
  <w:style w:type="character" w:customStyle="1" w:styleId="WW8Num8z2">
    <w:name w:val="WW8Num8z2"/>
    <w:rsid w:val="00E136C1"/>
    <w:rPr>
      <w:rFonts w:ascii="Wingdings" w:hAnsi="Wingdings"/>
    </w:rPr>
  </w:style>
  <w:style w:type="character" w:customStyle="1" w:styleId="WW8Num8z3">
    <w:name w:val="WW8Num8z3"/>
    <w:rsid w:val="00E136C1"/>
    <w:rPr>
      <w:rFonts w:ascii="Symbol" w:hAnsi="Symbol"/>
    </w:rPr>
  </w:style>
  <w:style w:type="character" w:customStyle="1" w:styleId="WW8Num10z0">
    <w:name w:val="WW8Num10z0"/>
    <w:rsid w:val="00E136C1"/>
    <w:rPr>
      <w:rFonts w:ascii="Symbol" w:hAnsi="Symbol"/>
    </w:rPr>
  </w:style>
  <w:style w:type="character" w:customStyle="1" w:styleId="WW8Num10z1">
    <w:name w:val="WW8Num10z1"/>
    <w:rsid w:val="00E136C1"/>
    <w:rPr>
      <w:rFonts w:ascii="Courier New" w:hAnsi="Courier New" w:cs="Courier New"/>
    </w:rPr>
  </w:style>
  <w:style w:type="character" w:customStyle="1" w:styleId="WW8Num10z2">
    <w:name w:val="WW8Num10z2"/>
    <w:rsid w:val="00E136C1"/>
    <w:rPr>
      <w:rFonts w:ascii="Wingdings" w:hAnsi="Wingdings"/>
    </w:rPr>
  </w:style>
  <w:style w:type="character" w:customStyle="1" w:styleId="WW8Num11z0">
    <w:name w:val="WW8Num11z0"/>
    <w:rsid w:val="00E136C1"/>
    <w:rPr>
      <w:rFonts w:ascii="Wingdings" w:hAnsi="Wingdings"/>
    </w:rPr>
  </w:style>
  <w:style w:type="character" w:customStyle="1" w:styleId="WW8Num11z1">
    <w:name w:val="WW8Num11z1"/>
    <w:rsid w:val="00E136C1"/>
    <w:rPr>
      <w:rFonts w:ascii="Symbol" w:hAnsi="Symbol"/>
    </w:rPr>
  </w:style>
  <w:style w:type="character" w:customStyle="1" w:styleId="WW8Num11z4">
    <w:name w:val="WW8Num11z4"/>
    <w:rsid w:val="00E136C1"/>
    <w:rPr>
      <w:rFonts w:ascii="Courier New" w:hAnsi="Courier New"/>
    </w:rPr>
  </w:style>
  <w:style w:type="character" w:customStyle="1" w:styleId="WW8Num12z0">
    <w:name w:val="WW8Num12z0"/>
    <w:rsid w:val="00E136C1"/>
    <w:rPr>
      <w:rFonts w:ascii="Symbol" w:hAnsi="Symbol"/>
    </w:rPr>
  </w:style>
  <w:style w:type="character" w:customStyle="1" w:styleId="WW8Num12z1">
    <w:name w:val="WW8Num12z1"/>
    <w:rsid w:val="00E136C1"/>
    <w:rPr>
      <w:rFonts w:ascii="Courier New" w:hAnsi="Courier New" w:cs="Courier New"/>
    </w:rPr>
  </w:style>
  <w:style w:type="character" w:customStyle="1" w:styleId="WW8Num12z2">
    <w:name w:val="WW8Num12z2"/>
    <w:rsid w:val="00E136C1"/>
    <w:rPr>
      <w:rFonts w:ascii="Wingdings" w:hAnsi="Wingdings"/>
    </w:rPr>
  </w:style>
  <w:style w:type="character" w:customStyle="1" w:styleId="WW8Num13z0">
    <w:name w:val="WW8Num13z0"/>
    <w:rsid w:val="00E136C1"/>
    <w:rPr>
      <w:rFonts w:ascii="Wingdings" w:hAnsi="Wingdings"/>
    </w:rPr>
  </w:style>
  <w:style w:type="character" w:customStyle="1" w:styleId="WW8Num13z6">
    <w:name w:val="WW8Num13z6"/>
    <w:rsid w:val="00E136C1"/>
    <w:rPr>
      <w:rFonts w:ascii="Symbol" w:hAnsi="Symbol"/>
    </w:rPr>
  </w:style>
  <w:style w:type="character" w:customStyle="1" w:styleId="WW8Num13z7">
    <w:name w:val="WW8Num13z7"/>
    <w:rsid w:val="00E136C1"/>
    <w:rPr>
      <w:rFonts w:ascii="Courier New" w:hAnsi="Courier New" w:cs="Courier New"/>
    </w:rPr>
  </w:style>
  <w:style w:type="character" w:customStyle="1" w:styleId="WW8Num15z0">
    <w:name w:val="WW8Num15z0"/>
    <w:rsid w:val="00E136C1"/>
    <w:rPr>
      <w:rFonts w:ascii="Wingdings" w:hAnsi="Wingdings"/>
    </w:rPr>
  </w:style>
  <w:style w:type="character" w:customStyle="1" w:styleId="WW8Num15z1">
    <w:name w:val="WW8Num15z1"/>
    <w:rsid w:val="00E136C1"/>
    <w:rPr>
      <w:rFonts w:ascii="Courier New" w:hAnsi="Courier New" w:cs="Courier New"/>
    </w:rPr>
  </w:style>
  <w:style w:type="character" w:customStyle="1" w:styleId="WW8Num15z3">
    <w:name w:val="WW8Num15z3"/>
    <w:rsid w:val="00E136C1"/>
    <w:rPr>
      <w:rFonts w:ascii="Symbol" w:hAnsi="Symbol"/>
    </w:rPr>
  </w:style>
  <w:style w:type="character" w:customStyle="1" w:styleId="WW8Num16z0">
    <w:name w:val="WW8Num16z0"/>
    <w:rsid w:val="00E136C1"/>
    <w:rPr>
      <w:rFonts w:ascii="Wingdings" w:hAnsi="Wingdings"/>
    </w:rPr>
  </w:style>
  <w:style w:type="character" w:customStyle="1" w:styleId="WW8Num16z3">
    <w:name w:val="WW8Num16z3"/>
    <w:rsid w:val="00E136C1"/>
    <w:rPr>
      <w:rFonts w:ascii="Symbol" w:hAnsi="Symbol"/>
    </w:rPr>
  </w:style>
  <w:style w:type="character" w:customStyle="1" w:styleId="WW8Num16z4">
    <w:name w:val="WW8Num16z4"/>
    <w:rsid w:val="00E136C1"/>
    <w:rPr>
      <w:rFonts w:ascii="Courier New" w:hAnsi="Courier New" w:cs="Courier New"/>
    </w:rPr>
  </w:style>
  <w:style w:type="character" w:customStyle="1" w:styleId="WW8Num17z0">
    <w:name w:val="WW8Num17z0"/>
    <w:rsid w:val="00E136C1"/>
    <w:rPr>
      <w:rFonts w:ascii="Wingdings" w:hAnsi="Wingdings"/>
    </w:rPr>
  </w:style>
  <w:style w:type="character" w:customStyle="1" w:styleId="WW8Num17z1">
    <w:name w:val="WW8Num17z1"/>
    <w:rsid w:val="00E136C1"/>
    <w:rPr>
      <w:rFonts w:ascii="Courier New" w:hAnsi="Courier New" w:cs="Courier New"/>
    </w:rPr>
  </w:style>
  <w:style w:type="character" w:customStyle="1" w:styleId="WW8Num17z3">
    <w:name w:val="WW8Num17z3"/>
    <w:rsid w:val="00E136C1"/>
    <w:rPr>
      <w:rFonts w:ascii="Symbol" w:hAnsi="Symbol"/>
    </w:rPr>
  </w:style>
  <w:style w:type="character" w:customStyle="1" w:styleId="WW8Num18z0">
    <w:name w:val="WW8Num18z0"/>
    <w:rsid w:val="00E136C1"/>
    <w:rPr>
      <w:rFonts w:ascii="Wingdings" w:hAnsi="Wingdings"/>
    </w:rPr>
  </w:style>
  <w:style w:type="character" w:customStyle="1" w:styleId="WW8Num18z1">
    <w:name w:val="WW8Num18z1"/>
    <w:rsid w:val="00E136C1"/>
    <w:rPr>
      <w:rFonts w:ascii="Courier New" w:hAnsi="Courier New" w:cs="Courier New"/>
    </w:rPr>
  </w:style>
  <w:style w:type="character" w:customStyle="1" w:styleId="WW8Num18z3">
    <w:name w:val="WW8Num18z3"/>
    <w:rsid w:val="00E136C1"/>
    <w:rPr>
      <w:rFonts w:ascii="Symbol" w:hAnsi="Symbol"/>
    </w:rPr>
  </w:style>
  <w:style w:type="character" w:customStyle="1" w:styleId="WW8Num19z0">
    <w:name w:val="WW8Num19z0"/>
    <w:rsid w:val="00E136C1"/>
    <w:rPr>
      <w:rFonts w:ascii="Times New Roman" w:eastAsia="Times New Roman" w:hAnsi="Times New Roman" w:cs="Times New Roman"/>
    </w:rPr>
  </w:style>
  <w:style w:type="character" w:customStyle="1" w:styleId="WW8Num19z1">
    <w:name w:val="WW8Num19z1"/>
    <w:rsid w:val="00E136C1"/>
    <w:rPr>
      <w:rFonts w:ascii="Courier New" w:hAnsi="Courier New"/>
    </w:rPr>
  </w:style>
  <w:style w:type="character" w:customStyle="1" w:styleId="WW8Num19z2">
    <w:name w:val="WW8Num19z2"/>
    <w:rsid w:val="00E136C1"/>
    <w:rPr>
      <w:rFonts w:ascii="Wingdings" w:hAnsi="Wingdings"/>
    </w:rPr>
  </w:style>
  <w:style w:type="character" w:customStyle="1" w:styleId="WW8Num19z3">
    <w:name w:val="WW8Num19z3"/>
    <w:rsid w:val="00E136C1"/>
    <w:rPr>
      <w:rFonts w:ascii="Symbol" w:hAnsi="Symbol"/>
    </w:rPr>
  </w:style>
  <w:style w:type="character" w:customStyle="1" w:styleId="WW8Num20z0">
    <w:name w:val="WW8Num20z0"/>
    <w:rsid w:val="00E136C1"/>
    <w:rPr>
      <w:rFonts w:ascii="Wingdings" w:hAnsi="Wingdings"/>
    </w:rPr>
  </w:style>
  <w:style w:type="character" w:customStyle="1" w:styleId="WW8Num20z3">
    <w:name w:val="WW8Num20z3"/>
    <w:rsid w:val="00E136C1"/>
    <w:rPr>
      <w:rFonts w:ascii="Symbol" w:hAnsi="Symbol"/>
    </w:rPr>
  </w:style>
  <w:style w:type="character" w:customStyle="1" w:styleId="WW8Num20z4">
    <w:name w:val="WW8Num20z4"/>
    <w:rsid w:val="00E136C1"/>
    <w:rPr>
      <w:rFonts w:ascii="Courier New" w:hAnsi="Courier New" w:cs="Courier New"/>
    </w:rPr>
  </w:style>
  <w:style w:type="character" w:customStyle="1" w:styleId="WW8Num25z1">
    <w:name w:val="WW8Num25z1"/>
    <w:rsid w:val="00E136C1"/>
    <w:rPr>
      <w:rFonts w:ascii="Symbol" w:hAnsi="Symbol"/>
    </w:rPr>
  </w:style>
  <w:style w:type="character" w:customStyle="1" w:styleId="affffffffa">
    <w:name w:val="МОН основной Знак"/>
    <w:rsid w:val="00E136C1"/>
    <w:rPr>
      <w:sz w:val="28"/>
      <w:szCs w:val="24"/>
      <w:lang w:val="ru-RU" w:eastAsia="ar-SA" w:bidi="ar-SA"/>
    </w:rPr>
  </w:style>
  <w:style w:type="paragraph" w:customStyle="1" w:styleId="affffffffb">
    <w:name w:val="Заголовок"/>
    <w:basedOn w:val="a4"/>
    <w:next w:val="ad"/>
    <w:rsid w:val="00E136C1"/>
    <w:pPr>
      <w:keepNext/>
      <w:suppressAutoHyphens/>
      <w:spacing w:before="240" w:after="120" w:line="240" w:lineRule="auto"/>
    </w:pPr>
    <w:rPr>
      <w:rFonts w:ascii="Arial" w:eastAsia="Lucida Sans Unicode" w:hAnsi="Arial" w:cs="Mangal"/>
      <w:sz w:val="28"/>
      <w:szCs w:val="28"/>
      <w:lang w:eastAsia="ar-SA"/>
    </w:rPr>
  </w:style>
  <w:style w:type="paragraph" w:customStyle="1" w:styleId="affffffffc">
    <w:name w:val="МОН основной"/>
    <w:basedOn w:val="a4"/>
    <w:rsid w:val="00E136C1"/>
    <w:pPr>
      <w:suppressAutoHyphens/>
      <w:spacing w:after="0" w:line="360" w:lineRule="auto"/>
      <w:ind w:firstLine="709"/>
      <w:jc w:val="both"/>
    </w:pPr>
    <w:rPr>
      <w:rFonts w:ascii="Times New Roman" w:eastAsia="Times New Roman" w:hAnsi="Times New Roman"/>
      <w:sz w:val="28"/>
      <w:szCs w:val="24"/>
      <w:lang w:eastAsia="ar-SA"/>
    </w:rPr>
  </w:style>
  <w:style w:type="paragraph" w:customStyle="1" w:styleId="affffffffd">
    <w:name w:val="Àáçàö_ïîñò"/>
    <w:basedOn w:val="a4"/>
    <w:rsid w:val="00E136C1"/>
    <w:pPr>
      <w:suppressAutoHyphens/>
      <w:spacing w:before="120" w:after="0" w:line="240" w:lineRule="auto"/>
      <w:ind w:firstLine="720"/>
      <w:jc w:val="both"/>
    </w:pPr>
    <w:rPr>
      <w:rFonts w:ascii="Times New Roman" w:eastAsia="Times New Roman" w:hAnsi="Times New Roman"/>
      <w:sz w:val="26"/>
      <w:szCs w:val="20"/>
      <w:lang w:eastAsia="ar-SA"/>
    </w:rPr>
  </w:style>
  <w:style w:type="paragraph" w:customStyle="1" w:styleId="affffffffe">
    <w:name w:val="Èñïîëíèòåëü"/>
    <w:basedOn w:val="affffffffd"/>
    <w:rsid w:val="00E136C1"/>
    <w:pPr>
      <w:tabs>
        <w:tab w:val="left" w:pos="2880"/>
      </w:tabs>
      <w:spacing w:before="0"/>
      <w:ind w:left="2880" w:hanging="2160"/>
    </w:pPr>
  </w:style>
  <w:style w:type="paragraph" w:customStyle="1" w:styleId="Heading">
    <w:name w:val="Heading"/>
    <w:rsid w:val="00E136C1"/>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fff">
    <w:name w:val="Знак Знак Знак Знак Знак Знак Знак Знак Знак Знак Знак Знак Знак Знак Знак Знак Знак Знак Знак Знак"/>
    <w:basedOn w:val="a4"/>
    <w:rsid w:val="00E136C1"/>
    <w:pPr>
      <w:spacing w:after="160" w:line="240" w:lineRule="exact"/>
    </w:pPr>
    <w:rPr>
      <w:rFonts w:ascii="Verdana" w:eastAsia="Times New Roman" w:hAnsi="Verdana"/>
      <w:sz w:val="20"/>
      <w:szCs w:val="20"/>
      <w:lang w:val="en-US"/>
    </w:rPr>
  </w:style>
  <w:style w:type="paragraph" w:customStyle="1" w:styleId="msolistparagraph0">
    <w:name w:val="msolistparagraph"/>
    <w:basedOn w:val="a4"/>
    <w:rsid w:val="00E136C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listparagraphcxspmiddle">
    <w:name w:val="msolistparagraphcxspmiddle"/>
    <w:basedOn w:val="a4"/>
    <w:rsid w:val="00E136C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listparagraphcxsplast">
    <w:name w:val="msolistparagraphcxsplast"/>
    <w:basedOn w:val="a4"/>
    <w:rsid w:val="00E136C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spacing0">
    <w:name w:val="msonospacing"/>
    <w:basedOn w:val="a4"/>
    <w:rsid w:val="00E136C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fff0">
    <w:name w:val="МОН Знак"/>
    <w:link w:val="afffffffff1"/>
    <w:locked/>
    <w:rsid w:val="00E136C1"/>
    <w:rPr>
      <w:sz w:val="24"/>
    </w:rPr>
  </w:style>
  <w:style w:type="paragraph" w:customStyle="1" w:styleId="afffffffff1">
    <w:name w:val="МОН"/>
    <w:basedOn w:val="a4"/>
    <w:link w:val="afffffffff0"/>
    <w:rsid w:val="00E136C1"/>
    <w:pPr>
      <w:spacing w:after="0" w:line="360" w:lineRule="auto"/>
      <w:ind w:firstLine="709"/>
      <w:jc w:val="both"/>
    </w:pPr>
    <w:rPr>
      <w:rFonts w:asciiTheme="minorHAnsi" w:eastAsiaTheme="minorHAnsi" w:hAnsiTheme="minorHAnsi" w:cstheme="minorBidi"/>
      <w:sz w:val="24"/>
    </w:rPr>
  </w:style>
  <w:style w:type="paragraph" w:customStyle="1" w:styleId="118">
    <w:name w:val="Абзац списка11"/>
    <w:basedOn w:val="a4"/>
    <w:rsid w:val="00E136C1"/>
    <w:pPr>
      <w:ind w:left="720"/>
    </w:pPr>
    <w:rPr>
      <w:rFonts w:eastAsia="Times New Roman"/>
    </w:rPr>
  </w:style>
  <w:style w:type="table" w:customStyle="1" w:styleId="1020">
    <w:name w:val="Сетка таблицы102"/>
    <w:basedOn w:val="a6"/>
    <w:next w:val="aa"/>
    <w:rsid w:val="00E136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6">
    <w:name w:val="Обычный (веб) Знак"/>
    <w:link w:val="af5"/>
    <w:uiPriority w:val="99"/>
    <w:rsid w:val="00E136C1"/>
    <w:rPr>
      <w:rFonts w:ascii="Times New Roman" w:eastAsia="Times New Roman" w:hAnsi="Times New Roman" w:cs="Times New Roman"/>
      <w:sz w:val="24"/>
      <w:szCs w:val="24"/>
      <w:lang w:eastAsia="ru-RU"/>
    </w:rPr>
  </w:style>
  <w:style w:type="numbering" w:customStyle="1" w:styleId="690">
    <w:name w:val="Нет списка69"/>
    <w:next w:val="a7"/>
    <w:uiPriority w:val="99"/>
    <w:semiHidden/>
    <w:unhideWhenUsed/>
    <w:rsid w:val="00E136C1"/>
  </w:style>
  <w:style w:type="numbering" w:customStyle="1" w:styleId="701">
    <w:name w:val="Нет списка70"/>
    <w:next w:val="a7"/>
    <w:semiHidden/>
    <w:rsid w:val="00E136C1"/>
  </w:style>
  <w:style w:type="table" w:customStyle="1" w:styleId="1030">
    <w:name w:val="Сетка таблицы103"/>
    <w:basedOn w:val="a6"/>
    <w:next w:val="aa"/>
    <w:rsid w:val="00E136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3">
    <w:name w:val="Обычный (веб)24"/>
    <w:rsid w:val="00E136C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numbering" w:customStyle="1" w:styleId="712">
    <w:name w:val="Нет списка71"/>
    <w:next w:val="a7"/>
    <w:uiPriority w:val="99"/>
    <w:semiHidden/>
    <w:unhideWhenUsed/>
    <w:rsid w:val="00E136C1"/>
  </w:style>
  <w:style w:type="numbering" w:customStyle="1" w:styleId="1170">
    <w:name w:val="Нет списка117"/>
    <w:next w:val="a7"/>
    <w:uiPriority w:val="99"/>
    <w:semiHidden/>
    <w:rsid w:val="00E136C1"/>
  </w:style>
  <w:style w:type="table" w:customStyle="1" w:styleId="1040">
    <w:name w:val="Сетка таблицы104"/>
    <w:basedOn w:val="a6"/>
    <w:next w:val="aa"/>
    <w:locked/>
    <w:rsid w:val="00E136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0">
    <w:name w:val="Нет списка213"/>
    <w:next w:val="a7"/>
    <w:semiHidden/>
    <w:rsid w:val="00E136C1"/>
  </w:style>
  <w:style w:type="numbering" w:customStyle="1" w:styleId="3120">
    <w:name w:val="Нет списка312"/>
    <w:next w:val="a7"/>
    <w:semiHidden/>
    <w:rsid w:val="00E136C1"/>
  </w:style>
  <w:style w:type="numbering" w:customStyle="1" w:styleId="412">
    <w:name w:val="Нет списка412"/>
    <w:next w:val="a7"/>
    <w:semiHidden/>
    <w:rsid w:val="00E136C1"/>
  </w:style>
  <w:style w:type="table" w:customStyle="1" w:styleId="3121">
    <w:name w:val="Сетка таблицы312"/>
    <w:basedOn w:val="a6"/>
    <w:next w:val="aa"/>
    <w:rsid w:val="00E136C1"/>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1">
    <w:name w:val="Нет списка510"/>
    <w:next w:val="a7"/>
    <w:uiPriority w:val="99"/>
    <w:semiHidden/>
    <w:rsid w:val="00E136C1"/>
  </w:style>
  <w:style w:type="table" w:customStyle="1" w:styleId="4111">
    <w:name w:val="Сетка таблицы411"/>
    <w:basedOn w:val="a6"/>
    <w:next w:val="aa"/>
    <w:rsid w:val="00E136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00">
    <w:name w:val="Нет списка610"/>
    <w:next w:val="a7"/>
    <w:semiHidden/>
    <w:rsid w:val="00E136C1"/>
  </w:style>
  <w:style w:type="table" w:customStyle="1" w:styleId="5110">
    <w:name w:val="Сетка таблицы511"/>
    <w:basedOn w:val="a6"/>
    <w:next w:val="aa"/>
    <w:rsid w:val="00E136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1">
    <w:name w:val="Нет списка72"/>
    <w:next w:val="a7"/>
    <w:semiHidden/>
    <w:unhideWhenUsed/>
    <w:rsid w:val="00E136C1"/>
  </w:style>
  <w:style w:type="table" w:customStyle="1" w:styleId="6101">
    <w:name w:val="Сетка таблицы610"/>
    <w:basedOn w:val="a6"/>
    <w:next w:val="aa"/>
    <w:rsid w:val="00E136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3">
    <w:name w:val="Нет списка81"/>
    <w:next w:val="a7"/>
    <w:semiHidden/>
    <w:rsid w:val="00E136C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tbis.ru/dokumenty/kody-okved-2015-s-rasshifrovkoj"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bis.ru/dokumenty/kody-okved-2015-s-rasshifrovkoj" TargetMode="External"/><Relationship Id="rId11" Type="http://schemas.openxmlformats.org/officeDocument/2006/relationships/package" Target="embeddings/______Microsoft_Office_PowerPoint2.sldx"/><Relationship Id="rId5" Type="http://schemas.openxmlformats.org/officeDocument/2006/relationships/image" Target="media/image1.png"/><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package" Target="embeddings/______Microsoft_Office_PowerPoint1.sld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48</Pages>
  <Words>22465</Words>
  <Characters>128056</Characters>
  <Application>Microsoft Office Word</Application>
  <DocSecurity>0</DocSecurity>
  <Lines>1067</Lines>
  <Paragraphs>300</Paragraphs>
  <ScaleCrop>false</ScaleCrop>
  <Company/>
  <LinksUpToDate>false</LinksUpToDate>
  <CharactersWithSpaces>150221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2024-11-27T02:34:00Z</dcterms:created>
  <dcterms:modified xsi:type="dcterms:W3CDTF">2024-11-27T02:35:00Z</dcterms:modified>
</cp:coreProperties>
</file>