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3F" w:rsidRPr="00573F3F" w:rsidRDefault="00573F3F" w:rsidP="00573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keepNext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2295" cy="727710"/>
            <wp:effectExtent l="19050" t="0" r="8255" b="0"/>
            <wp:docPr id="60" name="Рисунок 6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3F" w:rsidRPr="00573F3F" w:rsidRDefault="00573F3F" w:rsidP="00573F3F">
      <w:pPr>
        <w:keepNext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13.11.2024                         с. Богучаны                           №  995-п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47, 48  Устава Богучанского района  ПОСТАНОВЛЯЮ: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 (далее – Постановления) следующего содержания: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- приложение к Постановлению читать в новой редакции согласно приложению к настоящему постановлению.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Контроль за исполнением настоящего постановления возложить на </w:t>
      </w:r>
      <w:r w:rsidRPr="00573F3F">
        <w:rPr>
          <w:rFonts w:ascii="Arial" w:eastAsia="Times New Roman" w:hAnsi="Arial" w:cs="Arial"/>
          <w:sz w:val="26"/>
          <w:szCs w:val="26"/>
          <w:lang w:eastAsia="ru-RU"/>
        </w:rPr>
        <w:t>Заместителя Главы Богучанского района по вопросам развития лесопромышленности, охране окружающей среды и пожарной безопасности      С.И. Нохрина.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r w:rsidRPr="00573F3F">
        <w:rPr>
          <w:rFonts w:ascii="Arial" w:eastAsia="Times New Roman" w:hAnsi="Arial" w:cs="Arial"/>
          <w:sz w:val="26"/>
          <w:szCs w:val="26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573F3F" w:rsidRPr="00573F3F" w:rsidRDefault="00573F3F" w:rsidP="00573F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>Исполняющий обязанности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  <w:r w:rsidRPr="00573F3F">
        <w:rPr>
          <w:rFonts w:ascii="Arial" w:eastAsia="Times New Roman" w:hAnsi="Arial" w:cs="Arial"/>
          <w:sz w:val="26"/>
          <w:szCs w:val="26"/>
          <w:lang w:eastAsia="ru-RU"/>
        </w:rPr>
        <w:t xml:space="preserve">Глава Богучанского района                                            В.М. Любим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«Охрана окружающей среды» 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keepNext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</w:t>
            </w: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муниципальной собственностью Богучанского района;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МКУ «Муниципальная служба «Заказчика».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1.«Обращение с отходами на территории Богучанского района»;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Богучанского района. 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573F3F" w:rsidRPr="00573F3F" w:rsidRDefault="00573F3F" w:rsidP="00573F3F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573F3F" w:rsidRPr="00573F3F" w:rsidRDefault="00573F3F" w:rsidP="00573F3F">
            <w:pPr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573F3F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62 461 500,02 рублей, из них: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16 445 923,00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13 463 338,00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21 095 802,00 рублей, из них: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1 631 600,00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39 093 416,02 рублей, из них:</w:t>
            </w:r>
          </w:p>
          <w:p w:rsidR="00573F3F" w:rsidRPr="00573F3F" w:rsidRDefault="00573F3F" w:rsidP="001B2A6A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573F3F" w:rsidRPr="00573F3F" w:rsidRDefault="00573F3F" w:rsidP="001B2A6A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573F3F" w:rsidRPr="00573F3F" w:rsidRDefault="00573F3F" w:rsidP="001B2A6A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11 832 338,00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573F3F" w:rsidRPr="00573F3F" w:rsidTr="001B2A6A">
        <w:trPr>
          <w:trHeight w:val="20"/>
        </w:trPr>
        <w:tc>
          <w:tcPr>
            <w:tcW w:w="1397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573F3F" w:rsidRPr="00573F3F" w:rsidRDefault="00573F3F" w:rsidP="001B2A6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573F3F" w:rsidRPr="00573F3F" w:rsidRDefault="00573F3F" w:rsidP="0057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573F3F" w:rsidRPr="00573F3F" w:rsidRDefault="00573F3F" w:rsidP="0057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573F3F" w:rsidRPr="00573F3F" w:rsidRDefault="00573F3F" w:rsidP="0057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 основным проблемам в сфере обращения с ТБО в Богучанском районе относятся следующие: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3F3F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3F3F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573F3F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573F3F" w:rsidRPr="00573F3F" w:rsidRDefault="00573F3F" w:rsidP="00573F3F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573F3F">
        <w:rPr>
          <w:rFonts w:ascii="Arial" w:hAnsi="Arial" w:cs="Arial"/>
          <w:sz w:val="20"/>
          <w:szCs w:val="20"/>
        </w:rPr>
        <w:t>Строительство полигона ТКО (экотехнопарка) на территории Богучанского района КГКУ УКС планируется на 2025-2027 год.</w:t>
      </w:r>
    </w:p>
    <w:p w:rsidR="00573F3F" w:rsidRPr="00573F3F" w:rsidRDefault="00573F3F" w:rsidP="00573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573F3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работ по мониторингу численности безнадзорных собак на территории Богучанского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20 жителей Богучанского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Богучанском районе планируется отловить в 2023 году 132 голов, в 2024 году 82 головы животных без владельцев (собак). В 2024-2027 гг. запланировано проведение указанных мероприятий.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573F3F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573F3F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Богучанского района  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Проект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73F3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573F3F">
        <w:rPr>
          <w:rFonts w:ascii="Arial" w:eastAsia="Times New Roman" w:hAnsi="Arial" w:cs="Arial"/>
          <w:sz w:val="20"/>
          <w:szCs w:val="20"/>
        </w:rPr>
        <w:t>является внедрение новой системы по обращению с отходами на территории Богучанского района.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73F3F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73F3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573F3F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573F3F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573F3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573F3F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573F3F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определена цель программы: обеспечить охрану окружающей среды и экологической безопасности населения Богучанского района.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отходами на территории Богучанского района"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«Обращение с отходами на территории Богучанского района».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Приобретение экобоксов для сбора, вывоза и утилизации отходов I-II класса опасности.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Ликвидация несанкционированных свалок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Богучаны-Абан, в районе п. Октябрьский.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Приобретение квадрокоптера.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6.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7.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: Сокращение количества животных без владельцев на территории Богучанского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контроль за популяцией, отлов и содержание животных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«Обращение с отходами на территории Богучанского района» (приложение № 5 к настоящей программе). Срок реализации вышеуказанных подпрограмм: 2023-2026 годы.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отходами на территории Богучанского района» приведены</w:t>
      </w:r>
      <w:r w:rsidRPr="00573F3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2023-2026 годы.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573F3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охране окружающей среды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573F3F" w:rsidRPr="00573F3F" w:rsidRDefault="00573F3F" w:rsidP="00573F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573F3F" w:rsidRPr="00573F3F" w:rsidRDefault="00573F3F" w:rsidP="00573F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573F3F" w:rsidRPr="00573F3F" w:rsidRDefault="00573F3F" w:rsidP="00573F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573F3F" w:rsidRPr="00573F3F" w:rsidRDefault="00573F3F" w:rsidP="00573F3F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к паспорту муниципальной программы 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Богучанского района «Охрана окружающей среды» 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Цели, целевые показатели, задачи, показатели результативности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(показатели развития отрасли, вида экономической деятельности)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50"/>
        <w:gridCol w:w="1683"/>
        <w:gridCol w:w="920"/>
        <w:gridCol w:w="951"/>
        <w:gridCol w:w="1272"/>
        <w:gridCol w:w="1194"/>
        <w:gridCol w:w="1294"/>
        <w:gridCol w:w="919"/>
        <w:gridCol w:w="888"/>
      </w:tblGrid>
      <w:tr w:rsidR="00573F3F" w:rsidRPr="00573F3F" w:rsidTr="001B2A6A">
        <w:trPr>
          <w:trHeight w:val="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573F3F" w:rsidRPr="00573F3F" w:rsidTr="001B2A6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 Богучанского района «Охрана окружающей среды»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Цели: 1.Обеспечение охраны окружающей среды и  экологической безопасности населения Богучанского района</w:t>
            </w:r>
          </w:p>
        </w:tc>
      </w:tr>
      <w:tr w:rsidR="00573F3F" w:rsidRPr="00573F3F" w:rsidTr="001B2A6A">
        <w:trPr>
          <w:trHeight w:val="20"/>
        </w:trPr>
        <w:tc>
          <w:tcPr>
            <w:tcW w:w="10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Целевой индикатор: Увеличение охвата населения планово-регулярной системой сбора и вывоза твердых коммунальных отходов до 100%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41866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42225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42225</w:t>
            </w:r>
          </w:p>
        </w:tc>
      </w:tr>
      <w:tr w:rsidR="00573F3F" w:rsidRPr="00573F3F" w:rsidTr="001B2A6A">
        <w:trPr>
          <w:trHeight w:val="20"/>
        </w:trPr>
        <w:tc>
          <w:tcPr>
            <w:tcW w:w="10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Снижение негативного воздействия отходов на окружающую среду и здоровье населения района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«Обращение с отходами на территории Богучанского района» </w:t>
            </w:r>
          </w:p>
        </w:tc>
      </w:tr>
      <w:tr w:rsidR="00573F3F" w:rsidRPr="00573F3F" w:rsidTr="001B2A6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ликвидированных несанкционированных свалок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мест (площадок) накопления твердых коммунальных отходов, на которых проводились работы по содержанию, очистки от снега, ручная чистка от мусора и прелегающих к ней территорий, а так же ремонт и транспортировка контейнерного оборудования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количества собранных, транспортированных и утилизированных отходов I-II класса опасности (ртуть содержащие лампы, термометры ртуть содержащие, батарейки)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«Обращение с животными без владельцев»</w:t>
            </w:r>
          </w:p>
        </w:tc>
      </w:tr>
      <w:tr w:rsidR="00573F3F" w:rsidRPr="00573F3F" w:rsidTr="001B2A6A">
        <w:trPr>
          <w:trHeight w:val="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Количество отловленных животных без владельцев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расчетный показатель на основании ведомственного мониторинга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548"/>
        <w:gridCol w:w="3856"/>
        <w:gridCol w:w="2398"/>
      </w:tblGrid>
      <w:tr w:rsidR="00573F3F" w:rsidRPr="00573F3F" w:rsidTr="001B2A6A">
        <w:trPr>
          <w:trHeight w:val="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к муниципальной программе Богучанского района «Охрана окружающей среды»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меры правового регулирования в охране окружающей среде</w:t>
            </w:r>
          </w:p>
        </w:tc>
      </w:tr>
      <w:tr w:rsidR="00573F3F" w:rsidRPr="00573F3F" w:rsidTr="001B2A6A">
        <w:trPr>
          <w:trHeight w:val="20"/>
        </w:trPr>
        <w:tc>
          <w:tcPr>
            <w:tcW w:w="1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Наименование нормативного правового акта </w:t>
            </w:r>
          </w:p>
        </w:tc>
        <w:tc>
          <w:tcPr>
            <w:tcW w:w="65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Предмет регулирования, основное содержание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Срок принятия (дата, месяц, год)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Федеральный закон № 89-ФЗ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Об отходах производства и потребления</w:t>
            </w:r>
          </w:p>
        </w:tc>
        <w:tc>
          <w:tcPr>
            <w:tcW w:w="402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24.06.1998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Федеральный закон № 52-ФЗ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 санитарно-эпидемиологическом благополучия населения</w:t>
            </w:r>
          </w:p>
        </w:tc>
        <w:tc>
          <w:tcPr>
            <w:tcW w:w="402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30.03.1999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3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Федеральный закон № 7-ФЗ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Об охране окружающей среды</w:t>
            </w:r>
          </w:p>
        </w:tc>
        <w:tc>
          <w:tcPr>
            <w:tcW w:w="402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10.01.2002 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8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Федеральный закон № 44-ФЗ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02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05.04.2013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Закон Красноярского края № 4-1402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02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13.06.2013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Федеральный закон N 498-ФЗ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</w:p>
        </w:tc>
        <w:tc>
          <w:tcPr>
            <w:tcW w:w="402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27.12.2018</w:t>
            </w:r>
          </w:p>
        </w:tc>
      </w:tr>
      <w:tr w:rsidR="00573F3F" w:rsidRPr="00573F3F" w:rsidTr="001B2A6A">
        <w:trPr>
          <w:trHeight w:val="20"/>
        </w:trPr>
        <w:tc>
          <w:tcPr>
            <w:tcW w:w="118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28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Постановление администрации Богучанского района № 970-п</w:t>
            </w:r>
          </w:p>
        </w:tc>
        <w:tc>
          <w:tcPr>
            <w:tcW w:w="6560" w:type="dxa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Об утверждении Порядка организации сбора, накопления и утилизации отходов I и II класса опасности на территории Богучанского района</w:t>
            </w:r>
          </w:p>
        </w:tc>
        <w:tc>
          <w:tcPr>
            <w:tcW w:w="4020" w:type="dxa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05.11.2024</w:t>
            </w:r>
          </w:p>
        </w:tc>
      </w:tr>
    </w:tbl>
    <w:p w:rsidR="00573F3F" w:rsidRPr="00573F3F" w:rsidRDefault="00573F3F" w:rsidP="00573F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 «Охрана окружающей среды»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Распределение планируемых расходов за счет средств  бюджета по мероприятиям и подпрограммам  муниципальной 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79"/>
        <w:gridCol w:w="1094"/>
        <w:gridCol w:w="1198"/>
        <w:gridCol w:w="1125"/>
        <w:gridCol w:w="1023"/>
        <w:gridCol w:w="1023"/>
        <w:gridCol w:w="953"/>
        <w:gridCol w:w="953"/>
        <w:gridCol w:w="1023"/>
      </w:tblGrid>
      <w:tr w:rsidR="00573F3F" w:rsidRPr="00573F3F" w:rsidTr="001B2A6A">
        <w:trPr>
          <w:trHeight w:val="161"/>
        </w:trPr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257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73F3F">
              <w:rPr>
                <w:rFonts w:ascii="Arial" w:hAnsi="Arial" w:cs="Arial"/>
                <w:color w:val="000000"/>
                <w:sz w:val="14"/>
                <w:szCs w:val="14"/>
              </w:rPr>
              <w:t>Расход по годам (рублей)</w:t>
            </w:r>
          </w:p>
        </w:tc>
      </w:tr>
      <w:tr w:rsidR="00573F3F" w:rsidRPr="00573F3F" w:rsidTr="001B2A6A">
        <w:trPr>
          <w:trHeight w:val="161"/>
        </w:trPr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7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Итого на период        2024-2027гг.             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16 445 923,00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13 463 338,00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34 036 101,00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801 150,00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16 445 923,00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12 996 288,00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1 596 370,00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1 596 370,00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32 634 951,00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11 832 338,00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28 510 901,00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267 050,00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801 150,00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11 365 288,00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464 770,00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464 770,00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27 109 751,00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F3F" w:rsidRPr="00573F3F" w:rsidRDefault="00573F3F" w:rsidP="001B2A6A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к паспорту муниципальной программы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 «Охрана окружающей среды"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573F3F">
        <w:rPr>
          <w:rFonts w:ascii="Arial" w:eastAsia="Times New Roman" w:hAnsi="Arial" w:cs="Arial"/>
          <w:sz w:val="16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16"/>
          <w:szCs w:val="20"/>
          <w:lang w:eastAsia="ru-RU"/>
        </w:rPr>
        <w:tab/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Целевые показатели на долгосрочный период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960"/>
        <w:gridCol w:w="728"/>
        <w:gridCol w:w="1060"/>
        <w:gridCol w:w="569"/>
        <w:gridCol w:w="544"/>
        <w:gridCol w:w="537"/>
        <w:gridCol w:w="818"/>
        <w:gridCol w:w="1328"/>
        <w:gridCol w:w="705"/>
        <w:gridCol w:w="705"/>
        <w:gridCol w:w="500"/>
        <w:gridCol w:w="624"/>
      </w:tblGrid>
      <w:tr w:rsidR="00573F3F" w:rsidRPr="00573F3F" w:rsidTr="001B2A6A">
        <w:trPr>
          <w:trHeight w:val="20"/>
        </w:trPr>
        <w:tc>
          <w:tcPr>
            <w:tcW w:w="21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Цели, целевые показатели муниципальной программы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Год, предшествующий реализации мунипальной программы:</w:t>
            </w:r>
          </w:p>
        </w:tc>
        <w:tc>
          <w:tcPr>
            <w:tcW w:w="2720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Годы реализации муниципальной программы                               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Годы до конца реализации муниципальной программы в пятилетнем интервале</w:t>
            </w:r>
          </w:p>
        </w:tc>
      </w:tr>
      <w:tr w:rsidR="00573F3F" w:rsidRPr="00573F3F" w:rsidTr="001B2A6A">
        <w:trPr>
          <w:trHeight w:val="20"/>
        </w:trPr>
        <w:tc>
          <w:tcPr>
            <w:tcW w:w="216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306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2021</w:t>
            </w:r>
          </w:p>
        </w:tc>
        <w:tc>
          <w:tcPr>
            <w:tcW w:w="306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2022</w:t>
            </w:r>
          </w:p>
        </w:tc>
        <w:tc>
          <w:tcPr>
            <w:tcW w:w="306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третий год 2023</w:t>
            </w:r>
          </w:p>
        </w:tc>
        <w:tc>
          <w:tcPr>
            <w:tcW w:w="41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7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очереднойфинансовый год 2025</w:t>
            </w:r>
          </w:p>
        </w:tc>
        <w:tc>
          <w:tcPr>
            <w:tcW w:w="35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5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27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2028</w:t>
            </w:r>
            <w:r w:rsidRPr="00573F3F">
              <w:rPr>
                <w:rFonts w:ascii="Arial" w:hAnsi="Arial" w:cs="Arial"/>
                <w:sz w:val="14"/>
                <w:szCs w:val="14"/>
              </w:rPr>
              <w:br/>
              <w:t>год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2030 год</w:t>
            </w:r>
          </w:p>
        </w:tc>
      </w:tr>
      <w:tr w:rsidR="00573F3F" w:rsidRPr="00573F3F" w:rsidTr="001B2A6A">
        <w:trPr>
          <w:trHeight w:val="20"/>
        </w:trPr>
        <w:tc>
          <w:tcPr>
            <w:tcW w:w="21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Цель: Обеспечение охраны окружающей среды и  экологической безопасности населения Богучанского района</w:t>
            </w:r>
          </w:p>
        </w:tc>
      </w:tr>
      <w:tr w:rsidR="00573F3F" w:rsidRPr="00573F3F" w:rsidTr="001B2A6A">
        <w:trPr>
          <w:trHeight w:val="20"/>
        </w:trPr>
        <w:tc>
          <w:tcPr>
            <w:tcW w:w="216" w:type="pct"/>
            <w:vMerge w:val="restar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04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Увеличение охвата населения планового-регулярной системой сбора и вывоза твердых коммунальных отходов до 100%</w:t>
            </w:r>
          </w:p>
        </w:tc>
        <w:tc>
          <w:tcPr>
            <w:tcW w:w="370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человек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18898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32175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37469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39969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41866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42225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42225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42225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42225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42225</w:t>
            </w:r>
          </w:p>
        </w:tc>
      </w:tr>
      <w:tr w:rsidR="00573F3F" w:rsidRPr="00573F3F" w:rsidTr="001B2A6A">
        <w:trPr>
          <w:trHeight w:val="20"/>
        </w:trPr>
        <w:tc>
          <w:tcPr>
            <w:tcW w:w="216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0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67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к паспорту муниципальной программы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 «Охрана окружающей среды» 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Перечень объектов капитального строительства (за счет всех источников финансирования)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"/>
        <w:gridCol w:w="356"/>
        <w:gridCol w:w="3117"/>
        <w:gridCol w:w="1174"/>
        <w:gridCol w:w="1174"/>
        <w:gridCol w:w="1026"/>
        <w:gridCol w:w="1011"/>
        <w:gridCol w:w="710"/>
        <w:gridCol w:w="562"/>
        <w:gridCol w:w="220"/>
      </w:tblGrid>
      <w:tr w:rsidR="00573F3F" w:rsidRPr="00573F3F" w:rsidTr="001B2A6A">
        <w:trPr>
          <w:trHeight w:val="20"/>
        </w:trPr>
        <w:tc>
          <w:tcPr>
            <w:tcW w:w="23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343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43" w:type="pct"/>
            <w:gridSpan w:val="5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2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5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2025 </w:t>
            </w:r>
          </w:p>
        </w:tc>
        <w:tc>
          <w:tcPr>
            <w:tcW w:w="4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36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07" w:type="pct"/>
            <w:gridSpan w:val="8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573F3F" w:rsidRPr="00573F3F" w:rsidRDefault="00573F3F" w:rsidP="00573F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F3F" w:rsidRPr="00573F3F" w:rsidRDefault="00573F3F" w:rsidP="00573F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573F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18"/>
          <w:szCs w:val="24"/>
          <w:lang w:eastAsia="ru-RU"/>
        </w:rPr>
        <w:t>Приложение № 3</w:t>
      </w:r>
    </w:p>
    <w:p w:rsidR="00573F3F" w:rsidRPr="00573F3F" w:rsidRDefault="00573F3F" w:rsidP="00573F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573F3F">
        <w:rPr>
          <w:rFonts w:ascii="Arial" w:eastAsia="Times New Roman" w:hAnsi="Arial" w:cs="Arial"/>
          <w:sz w:val="18"/>
          <w:szCs w:val="24"/>
          <w:lang w:eastAsia="ru-RU"/>
        </w:rPr>
        <w:t xml:space="preserve">к муниципальной программе Богучанского района </w:t>
      </w:r>
    </w:p>
    <w:p w:rsidR="00573F3F" w:rsidRPr="00573F3F" w:rsidRDefault="00573F3F" w:rsidP="00573F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573F3F">
        <w:rPr>
          <w:rFonts w:ascii="Arial" w:eastAsia="Times New Roman" w:hAnsi="Arial" w:cs="Arial"/>
          <w:sz w:val="18"/>
          <w:szCs w:val="24"/>
          <w:lang w:eastAsia="ru-RU"/>
        </w:rPr>
        <w:t xml:space="preserve">«Охрана окружающей среды» </w:t>
      </w:r>
    </w:p>
    <w:p w:rsidR="00573F3F" w:rsidRPr="00573F3F" w:rsidRDefault="00573F3F" w:rsidP="00573F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  <w:r w:rsidRPr="00573F3F">
        <w:rPr>
          <w:rFonts w:ascii="Arial" w:eastAsia="Times New Roman" w:hAnsi="Arial" w:cs="Arial"/>
          <w:sz w:val="18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18"/>
          <w:szCs w:val="24"/>
          <w:lang w:eastAsia="ru-RU"/>
        </w:rPr>
        <w:tab/>
      </w:r>
      <w:r w:rsidRPr="00573F3F">
        <w:rPr>
          <w:rFonts w:ascii="Arial" w:eastAsia="Times New Roman" w:hAnsi="Arial" w:cs="Arial"/>
          <w:sz w:val="18"/>
          <w:szCs w:val="24"/>
          <w:lang w:eastAsia="ru-RU"/>
        </w:rPr>
        <w:tab/>
      </w:r>
    </w:p>
    <w:p w:rsidR="00573F3F" w:rsidRPr="00573F3F" w:rsidRDefault="00573F3F" w:rsidP="00573F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573F3F">
        <w:rPr>
          <w:rFonts w:ascii="Arial" w:eastAsia="Times New Roman" w:hAnsi="Arial" w:cs="Arial"/>
          <w:sz w:val="20"/>
          <w:szCs w:val="24"/>
          <w:lang w:eastAsia="ru-RU"/>
        </w:rPr>
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</w:r>
    </w:p>
    <w:p w:rsidR="00573F3F" w:rsidRPr="00573F3F" w:rsidRDefault="00573F3F" w:rsidP="00573F3F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3"/>
        <w:gridCol w:w="1376"/>
        <w:gridCol w:w="1480"/>
        <w:gridCol w:w="1154"/>
        <w:gridCol w:w="1154"/>
        <w:gridCol w:w="978"/>
        <w:gridCol w:w="978"/>
        <w:gridCol w:w="748"/>
      </w:tblGrid>
      <w:tr w:rsidR="00573F3F" w:rsidRPr="00573F3F" w:rsidTr="001B2A6A">
        <w:trPr>
          <w:trHeight w:val="20"/>
        </w:trPr>
        <w:tc>
          <w:tcPr>
            <w:tcW w:w="88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Наименование муниципальной программы,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подпрограммы муниципальной программы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Источник финансирования</w:t>
            </w:r>
          </w:p>
        </w:tc>
        <w:tc>
          <w:tcPr>
            <w:tcW w:w="2619" w:type="pct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573F3F" w:rsidRPr="00573F3F" w:rsidTr="001B2A6A">
        <w:trPr>
          <w:trHeight w:val="161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текущий финансовый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год 2024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 xml:space="preserve">очередной финансовый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год 2025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 xml:space="preserve">первый год планового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периода 2026</w:t>
            </w:r>
          </w:p>
        </w:tc>
        <w:tc>
          <w:tcPr>
            <w:tcW w:w="511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 xml:space="preserve">второй год планового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периода 2027</w:t>
            </w:r>
          </w:p>
        </w:tc>
        <w:tc>
          <w:tcPr>
            <w:tcW w:w="391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 xml:space="preserve">Итого на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 xml:space="preserve">период       2024-2027гг.             </w:t>
            </w:r>
          </w:p>
        </w:tc>
      </w:tr>
      <w:tr w:rsidR="00573F3F" w:rsidRPr="00573F3F" w:rsidTr="001B2A6A">
        <w:trPr>
          <w:trHeight w:val="161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1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1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71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16 445 923,00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13 463 338,00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2 063 420,00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34 036 101,00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11 832 338,00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28 510 901,00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 w:val="restar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"Обращение с отходами на территории Богучанского района"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11 832 338,00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28 510 901,00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11 832 338,00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28 510 901,00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719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5 525 200,00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573F3F" w:rsidRPr="00573F3F" w:rsidTr="001B2A6A">
        <w:trPr>
          <w:trHeight w:val="20"/>
        </w:trPr>
        <w:tc>
          <w:tcPr>
            <w:tcW w:w="88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9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</w:tbl>
    <w:p w:rsidR="00573F3F" w:rsidRPr="00573F3F" w:rsidRDefault="00573F3F" w:rsidP="00573F3F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114"/>
        <w:gridCol w:w="1114"/>
        <w:gridCol w:w="959"/>
        <w:gridCol w:w="959"/>
        <w:gridCol w:w="1114"/>
        <w:gridCol w:w="1114"/>
        <w:gridCol w:w="959"/>
        <w:gridCol w:w="955"/>
      </w:tblGrid>
      <w:tr w:rsidR="00573F3F" w:rsidRPr="00573F3F" w:rsidTr="001B2A6A">
        <w:trPr>
          <w:trHeight w:val="147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4 к муниципальной программе Богучанского района «Охрана окружающей среды» </w:t>
            </w:r>
          </w:p>
        </w:tc>
      </w:tr>
      <w:tr w:rsidR="00573F3F" w:rsidRPr="00573F3F" w:rsidTr="001B2A6A">
        <w:trPr>
          <w:trHeight w:val="9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Богучанского района.</w:t>
            </w:r>
          </w:p>
        </w:tc>
      </w:tr>
      <w:tr w:rsidR="00573F3F" w:rsidRPr="00573F3F" w:rsidTr="001B2A6A">
        <w:trPr>
          <w:trHeight w:val="255"/>
        </w:trPr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2165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Значение показателя объема услуги (работы) по годам</w:t>
            </w:r>
          </w:p>
        </w:tc>
        <w:tc>
          <w:tcPr>
            <w:tcW w:w="2165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Услуга 1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Подпрограмма  «Обращение с отходами на территории Богучанского района» 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Услуга 2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573F3F" w:rsidRPr="00573F3F" w:rsidTr="001B2A6A">
        <w:trPr>
          <w:trHeight w:val="20"/>
        </w:trPr>
        <w:tc>
          <w:tcPr>
            <w:tcW w:w="67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Подпрограмма  "Обращение с животными без владельцев» </w:t>
            </w:r>
            <w:r w:rsidRPr="00573F3F">
              <w:rPr>
                <w:rFonts w:ascii="Arial" w:hAnsi="Arial" w:cs="Arial"/>
                <w:sz w:val="14"/>
                <w:szCs w:val="14"/>
              </w:rPr>
              <w:br/>
              <w:t xml:space="preserve"> 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8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0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73F3F" w:rsidRPr="00573F3F" w:rsidTr="001B2A6A">
        <w:tc>
          <w:tcPr>
            <w:tcW w:w="4785" w:type="dxa"/>
            <w:shd w:val="clear" w:color="auto" w:fill="auto"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муниципальной программе Богучанского района «Охрана окружающей среды» 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73F3F" w:rsidRPr="00573F3F" w:rsidRDefault="00573F3F" w:rsidP="00573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отходами на территории Богучанского района», реализуемой в рамках муниципальной программы «Охрана окружающей среды»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лесного хозяйства, жилищной политики, транспорта и связи)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573F3F" w:rsidRPr="00573F3F" w:rsidRDefault="00573F3F" w:rsidP="00573F3F">
            <w:pPr>
              <w:numPr>
                <w:ilvl w:val="0"/>
                <w:numId w:val="13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573F3F" w:rsidRPr="00573F3F" w:rsidRDefault="00573F3F" w:rsidP="00573F3F">
            <w:pPr>
              <w:numPr>
                <w:ilvl w:val="0"/>
                <w:numId w:val="13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573F3F" w:rsidRPr="00573F3F" w:rsidRDefault="00573F3F" w:rsidP="00573F3F">
            <w:pPr>
              <w:numPr>
                <w:ilvl w:val="0"/>
                <w:numId w:val="13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573F3F" w:rsidRPr="00573F3F" w:rsidRDefault="00573F3F" w:rsidP="00573F3F">
            <w:pPr>
              <w:numPr>
                <w:ilvl w:val="0"/>
                <w:numId w:val="13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26 238 619,00 рублей, из них: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9 560 056,00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931 820,00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26 238 619,00 рублей, из них: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рублей,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9 560 056,00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931 820,00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2.1. Постановка обще районной проблемы и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здоровья населения, снижение инвестиционной привлекательности и потенциала развития Богучанского района в целом.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Одним из основных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 относятся следующие: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Программно - целевой метод позволит решить проблему негативного воздействия ТБО на окружающую среду и здоровье населения, проживающего на территории Богучанского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Обустройство мест (площадок) накопления ТКО и создание места (площадки) накопления ТКО;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Приобретение экобоксов для сбора, вывоза и утилизации отходов I-II класса опасности (ртуть содержащие лампы, термометры ртуть содержащие, батарейки);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Ликвидация несанкционированных свалок;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Приобретение квадрокоптера;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оборудования;</w:t>
      </w:r>
    </w:p>
    <w:p w:rsidR="00573F3F" w:rsidRPr="00573F3F" w:rsidRDefault="00573F3F" w:rsidP="00573F3F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Сбор у населения образующихся в быту опасных отходов I-II класса опасности (ртуть содержащие лампы, термометры ртуть содержащие, батарейки) с последующей передачей специализированной организации;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рамках первой задачи запланировано строительство мест (площадок) твердых коммунальных отходов в Богучанском районе с привлечением средств краевого бюджета и софинансирование за счет средств местного бюджета, а также приобретение контейнерного оборудования за счет средств местного бюджета.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несанкционированной свалки в районе 9-й км автодороги Богучаны-Абан и свалки в близи п. Октябрьский. Приобретение квадрокоптера для проведения мониторинга мест несанкционированных свалок., а также проведение работ по проектировке мероприятий по рекультивации территории размещения отходов нефтепродуктов (с. Богучаны ул. Октябрьская 111А, а также береговая полоса р. Ангара, прилегающая к указанному участку).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г. г.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573F3F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573F3F"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экобоксов.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Во исполнение пятой задачи в 2024 году приобретен квадрокоптер для проведения мониторинга несанкционированных свалок на территории Богучанского района.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182316786"/>
      <w:r w:rsidRPr="00573F3F">
        <w:rPr>
          <w:rFonts w:ascii="Arial" w:eastAsia="Times New Roman" w:hAnsi="Arial" w:cs="Arial"/>
          <w:sz w:val="20"/>
          <w:szCs w:val="20"/>
          <w:lang w:eastAsia="ru-RU"/>
        </w:rPr>
        <w:t>Строительство полигона ТКО (экотехнопарка) на территории Богучанского района КГКУ УКС планируется на 2025-2027 год.</w:t>
      </w:r>
    </w:p>
    <w:bookmarkEnd w:id="0"/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2024 - 2027 годы.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непосредственный контроль за ходом реализации подпрограммы;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- координатором подпрограммы является администрация Богучанского района (отдел жилищной политики, транспорта и связи).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Главными распорядителями бюджетных средств и исполнителями мероприятий являются: Администрация Богучанского района, Управление муниципальной собственностью Богучанского района, МКУ «Муниципальная служба «Заказчика».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жилищной политики, транспорта и связи), как координатор подпрограммы: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выполнение работ по ликвидации несанкционированной свалки в районе 9-й км автодороги Богучаны-Абан, вблизи п. Октябрьский и заключению муниципального контракта по итогам проведенного аукциона;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квадрокоптера;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рекультивации территории размещения отходов нефтепродуктов (с. Богучаны ул. Октябрьская 111А, а также береговой полосы р. Ангара, прилегающая к указанному участку);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МКУ «Муниципальная служба «Заказчика»: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Управление муниципальной собственностью Богучанского района: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организует процедуру по размещению муниципального заказа на приобретение экобоксов.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 № 52-ФЗ «О санитарно-эпидемиологическом благополучия населения»;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Управление реализацией подпрограммы осуществляет администрация Богучанского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Управление подпрограммой и контроль за ходом ее реализации осуществляется путём: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предоставления в установленном порядке отчетов о ходе реализации подпрограммы 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Текущий контроль за целевым и эффективным расходованием средств бюджета осуществляют администрация Богучанского района (отдел лесного хозяйства, жилищной политики, транспорта и связи), Управление муниципальной собственностью Богучанского района, МКУ «Муниципальная служба «Заказчика».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Социально-экономическая эффективность реализации мероприятий подпрограммы заключается в: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снижении количества судебных решений и предписаний надзорных органов по свалкам и загрязнению территорий бытовыми отходами;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повышении культурного уровня населения в сфере обращения с отходами;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обеспечении санитарного содержания мест временного размещения твердых бытовых отходов.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573F3F" w:rsidRPr="00573F3F" w:rsidRDefault="00573F3F" w:rsidP="00573F3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4"/>
        <w:gridCol w:w="974"/>
        <w:gridCol w:w="1129"/>
        <w:gridCol w:w="1116"/>
        <w:gridCol w:w="1116"/>
        <w:gridCol w:w="961"/>
        <w:gridCol w:w="961"/>
      </w:tblGrid>
      <w:tr w:rsidR="00573F3F" w:rsidRPr="00573F3F" w:rsidTr="001B2A6A">
        <w:trPr>
          <w:trHeight w:val="129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"Обращение с отходами на </w:t>
            </w: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территории Богучанского района»</w:t>
            </w:r>
          </w:p>
        </w:tc>
      </w:tr>
      <w:tr w:rsidR="00573F3F" w:rsidRPr="00573F3F" w:rsidTr="001B2A6A">
        <w:trPr>
          <w:trHeight w:val="195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332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573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Цель, задачи,  показатели результативности</w:t>
            </w:r>
          </w:p>
        </w:tc>
        <w:tc>
          <w:tcPr>
            <w:tcW w:w="50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59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58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58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573F3F" w:rsidRPr="00573F3F" w:rsidTr="001B2A6A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0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9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 1: Обустройство мест (площадок) накопления ТКО и (или) приобретение контейнерного оборудования</w:t>
            </w:r>
          </w:p>
        </w:tc>
      </w:tr>
      <w:tr w:rsidR="00573F3F" w:rsidRPr="00573F3F" w:rsidTr="001B2A6A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Доля муниципальных образований, оборудовавших места накопления твердых коммунальных отходов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9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94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Задача 2: Ликвидация несанкционированных свалок </w:t>
            </w:r>
          </w:p>
        </w:tc>
      </w:tr>
      <w:tr w:rsidR="00573F3F" w:rsidRPr="00573F3F" w:rsidTr="001B2A6A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Доля количества ликвидированных  несанкционированных свалок  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9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 3: Содержание мест (площадок) накопления твердых коммунальных отходов</w:t>
            </w:r>
          </w:p>
        </w:tc>
      </w:tr>
      <w:tr w:rsidR="00573F3F" w:rsidRPr="00573F3F" w:rsidTr="001B2A6A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Доля мест (площадок) накопления твердых коммунальных отходов на которых проводились работы по содержанию, очистки от снега, ручная чистка от мусора и прелегающих к ней территорий, а так же ремонт и транспортировка контейнерного оборудования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9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</w:tr>
      <w:tr w:rsidR="00573F3F" w:rsidRPr="00573F3F" w:rsidTr="001B2A6A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Доля количества собранных, транспртированных и утилизированных отходов I-II класса опасности  (ртуть содержащие лампы, термометры ртуть содержащие, батарейки)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9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5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1052"/>
        <w:gridCol w:w="495"/>
        <w:gridCol w:w="475"/>
        <w:gridCol w:w="836"/>
        <w:gridCol w:w="1105"/>
        <w:gridCol w:w="851"/>
        <w:gridCol w:w="754"/>
        <w:gridCol w:w="754"/>
        <w:gridCol w:w="577"/>
        <w:gridCol w:w="1342"/>
      </w:tblGrid>
      <w:tr w:rsidR="00573F3F" w:rsidRPr="00573F3F" w:rsidTr="001B2A6A">
        <w:trPr>
          <w:trHeight w:val="1155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573F3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"Обращение с отходами на территории Богучанского района" 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8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573F3F" w:rsidRPr="00573F3F" w:rsidRDefault="00573F3F" w:rsidP="001B2A6A">
            <w:pPr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3F3F" w:rsidRPr="00573F3F" w:rsidTr="001B2A6A">
        <w:trPr>
          <w:trHeight w:val="161"/>
        </w:trPr>
        <w:tc>
          <w:tcPr>
            <w:tcW w:w="695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59" w:type="pct"/>
            <w:vMerge w:val="restart"/>
            <w:shd w:val="clear" w:color="auto" w:fill="auto"/>
            <w:textDirection w:val="btLr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44" w:type="pct"/>
            <w:gridSpan w:val="3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98" w:type="pct"/>
            <w:gridSpan w:val="5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3F3F" w:rsidRPr="00573F3F" w:rsidTr="001B2A6A">
        <w:trPr>
          <w:trHeight w:val="161"/>
        </w:trPr>
        <w:tc>
          <w:tcPr>
            <w:tcW w:w="695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4" w:type="pct"/>
            <w:gridSpan w:val="3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pct"/>
            <w:gridSpan w:val="5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43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год предшествующий отчетному 2024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704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Подпрограмма  "Обращение с отходами на территории Богучанского района"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600 000,00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отходов потребления:2024- 0 мест, 2025-56 мест, 2026-56 мест, 2027- 56 мест *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60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48" w:type="pct"/>
            <w:vMerge w:val="restar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150 000,00 </w:t>
            </w:r>
          </w:p>
        </w:tc>
        <w:tc>
          <w:tcPr>
            <w:tcW w:w="704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Преобретения контейнерного оборудования: 2024- 0 ед., 2025- 309 ед, 2026 - 309 ед., 2027 - 309 ед*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178 700,00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536 100,00 </w:t>
            </w:r>
          </w:p>
        </w:tc>
        <w:tc>
          <w:tcPr>
            <w:tcW w:w="704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1.3.Приобретение экобоксов для сбора, вывоза и утилизации отходов I-II класса опасности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4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38 350,00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115 050,00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Приобретение 10 ед. экобоксов для сбора, вывоза и утилизации отходов I-II класса опасности(5 ед. для ртутьсодержащих ламп, 5 ед для батареек)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0210080020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8 200 000,00   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8 200 000,00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Выполнение работ по ликвидации несанкционированной свалки в 2024 г. на объектах: п. Октябрьский 749,08 тонн и 9 км. от с. Богучаны 591,1 танн. 2025-0, 2026 на объектах: п. Октябрьский 749,08 тонн и 9 км. от с. Богучаны 591,1 танн.2027 на объектах: п. Октябрьский 749,08 тонн и 9 км. от с. Богучаны 591,1 танн.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2.2. Приобретение квадрокоптера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0412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300 000,00   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300 000,00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Приобретение 1 ед. квадрокоптера для проведения </w:t>
            </w: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>мониторинга несанкционированных свалок на территории Богучанского района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lastRenderedPageBreak/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0210080060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5 440 250,00   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8 628 236,00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14 068 486,00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 2024 году будут выполнены работы по проектированию ликвидации нефтяного пятна. 2025 году планируется проведение мероприятий по рекультивации территории размещения отходов нефтепродуктов(с. Богучаны ул. Октябрьская 111А, а также береговой полосы р. Ангара, прилегающая к указанному участку)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3. Содержание мест (площадок) накопления твердых коммунальных отходов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0210080050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809 903,00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400 000,00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2 009 903,00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Ремонт и транспортровка  контейнерного оборудования: 2023- 0 ед., 2024- 117 ед., 2025- 165 ед., 2026-70 ед.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573F3F" w:rsidRPr="00573F3F" w:rsidTr="001B2A6A">
        <w:trPr>
          <w:trHeight w:val="20"/>
        </w:trPr>
        <w:tc>
          <w:tcPr>
            <w:tcW w:w="69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55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3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0210080040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259 080,00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2024-2027 года</w:t>
            </w:r>
          </w:p>
        </w:tc>
      </w:tr>
      <w:tr w:rsidR="00573F3F" w:rsidRPr="00573F3F" w:rsidTr="001B2A6A">
        <w:trPr>
          <w:trHeight w:val="20"/>
        </w:trPr>
        <w:tc>
          <w:tcPr>
            <w:tcW w:w="2199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14 814 923,00   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9 560 056,00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931 820,00   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   931 820,00   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26 238 619,00  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2199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2199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2199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7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43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9 560 056,00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8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931 820,00</w:t>
            </w:r>
          </w:p>
        </w:tc>
        <w:tc>
          <w:tcPr>
            <w:tcW w:w="30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26 238 619,00</w:t>
            </w: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3216" w:type="pct"/>
            <w:gridSpan w:val="7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</w:t>
      </w:r>
    </w:p>
    <w:p w:rsidR="00573F3F" w:rsidRPr="00573F3F" w:rsidRDefault="00573F3F" w:rsidP="00573F3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73F3F">
        <w:rPr>
          <w:rFonts w:ascii="Arial" w:eastAsia="Times New Roman" w:hAnsi="Arial" w:cs="Arial"/>
          <w:sz w:val="18"/>
          <w:szCs w:val="20"/>
          <w:lang w:eastAsia="ru-RU"/>
        </w:rPr>
        <w:t xml:space="preserve"> Богучанского района «Охрана окружающей среды» </w:t>
      </w: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Подпрограмма «Обращение с животными без владельцев», реализуемой в рамках муниципальной программы «Охрана окружающей среды»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«Обращение с животными без владельцев» (далее - подпрограмма)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лесного хозяйства, жилищной политики, транспорта и связи)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Исполнители мероприятий подпрограммы, главные распорядители </w:t>
            </w: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Администрация Богучанского района.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 Сокращение количества животных без владельцев на территории Богучанского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                                        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– 2026 годы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5 525 200,00 рублей, из них: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1 631 000,00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1 631 000,00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1 131 600,00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1 131 600,00 рублей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5 525 200,00 рублей, из них: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1 631 000,00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1 631 000,00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1 131 600,00 рублей;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1 131 600,00 рублей.</w:t>
            </w:r>
          </w:p>
        </w:tc>
      </w:tr>
      <w:tr w:rsidR="00573F3F" w:rsidRPr="00573F3F" w:rsidTr="001B2A6A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связи).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1"/>
          <w:numId w:val="15"/>
        </w:num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Постановка общерайонной проблемы и обоснование необходимости разработки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573F3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На сегодняшний день одной из важных проблем в Богучанском районе является отсутствие приюта для животных без владельцев для содержания, лечения и стерилизации.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работ по мониторингу численности безнадзорных собак на территории Богучанского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20 жителей Богучанского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Богучанском районе планируется отловить в 2024 году 82 головы животных без владельцев (собак). В 2025-2027 гг. запланировано проведение указанных мероприятий.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7" w:history="1">
        <w:r w:rsidRPr="00573F3F">
          <w:rPr>
            <w:rFonts w:ascii="Arial" w:eastAsia="Times New Roman" w:hAnsi="Arial" w:cs="Arial"/>
            <w:color w:val="0563C1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573F3F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направлены на решение проблем, связанных с животными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numPr>
          <w:ilvl w:val="1"/>
          <w:numId w:val="16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Основная цель, задачи, этапы и сроки выполнении подпрограммы, показатели результативности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организация проведения мероприятия по отлову, учету, содержанию и иному обращению с животными без владельцев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указанной цели подпрограммы осуществляется путем решения следующей основной задачи: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сокращение количества животных без владельцев на территории Богучанского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В рамках данной задачи планируется реализация мероприятия с привлечением средств краевого бюджета: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 Мероприятия по отлову, учету, содержанию и иному обращению с животными без владельцев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     Срок реализации подпрограммы: 2024 - 2027 годы.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Исполнителям мероприятий и главным распорядителям бюджетных средств являются: администрация Богучанского района.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Подпрограмма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администрация Богучанского района (отдел жилищной политики, транспорта и связи):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-организует реализацию мероприятий, связанных с совершенствованием нормативной правовой и методической базы в сфере обращения с животными без владельцев, с повышением экологической культуры и степени вовлеченности населения в вопросы, связанные с животными без владельцев;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обобщает и анализирует ход реализации мероприятий подпрограммы, использования бюджетных средств на основе отчетов исполнителей подпрограммы;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вносит изменения и дополнения в подпрограмму;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осуществляет координацию деятельности исполнителей подпрограммы по контролируемым ими направлениям.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как исполнитель мероприятий и главный распорядитель бюджетных средств: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участвует в организации финансирования мероприятий подпрограммы в соответствии с бюджетным кодексом;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разрабатывает предложения по внесению изменений в подпрограмму, в том числе в части содержания мероприятий, объёмов и источников финансирования подпрограммы;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-осуществляет расходование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консолидация средств для реализации приоритетных направлений по обращению с животными без владельцев на территории Богучанского района;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      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результативности; 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73F3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-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владельцев»;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hyperlink r:id="rId8" w:tgtFrame="_blank" w:history="1">
        <w:r w:rsidRPr="00573F3F">
          <w:rPr>
            <w:rFonts w:ascii="Arial" w:eastAsia="Times New Roman" w:hAnsi="Arial" w:cs="Arial"/>
            <w:sz w:val="20"/>
            <w:szCs w:val="20"/>
            <w:lang w:eastAsia="ru-RU"/>
          </w:rPr>
  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573F3F">
        <w:rPr>
          <w:rFonts w:ascii="Arial" w:eastAsia="Times New Roman" w:hAnsi="Arial" w:cs="Arial"/>
          <w:sz w:val="20"/>
          <w:szCs w:val="20"/>
          <w:lang w:eastAsia="ru-RU"/>
        </w:rPr>
        <w:t>, </w:t>
      </w:r>
      <w:hyperlink r:id="rId9" w:tgtFrame="_blank" w:history="1">
        <w:r w:rsidRPr="00573F3F">
          <w:rPr>
            <w:rFonts w:ascii="Arial" w:eastAsia="Times New Roman" w:hAnsi="Arial" w:cs="Arial"/>
            <w:sz w:val="20"/>
            <w:szCs w:val="20"/>
            <w:lang w:eastAsia="ru-RU"/>
          </w:rPr>
          <w:t>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владельцев"</w:t>
        </w:r>
      </w:hyperlink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-  Постановление правительства Красноярского края от 24.12.2019 года №751-п «Об утверждении Порядка осуществления деятельности по обращению с животными без владельцев на территории Красноярского края»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Управление реализацией подпрограммы осуществляет администрация Богучанского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Управление подпрограммой и контроль за ходом ее реализации осуществляется путём: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координации действий всех субъектов подпрограммы;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- предоставления в установленном порядке отчетов о ходе реализации подпрограммы 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Исполнитель подпрограммы несет ответственность за своевременную и качественную реализацию мероприятий подпрограммы.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Текущий контроль за целевым и эффективным расходованием средств бюджета осуществляют администрация Богучанского района (отдел лесного хозяйства, жилищной политики, транспорта и связи).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социально-экономический эффект в результате реализации мероприятий подпрограммы, представлен в приложении № 1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населения Богучанского района, повышение качества и уровня жизни людей, развитие экономики и социальной сферы на территории муниципального образования.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Социально-экономическая эффективность реализации мероприятий подпрограммы заключается в   предотвращения причинения вреда здоровью и (или) имуществу населения Богучанского района, нравственном воспитании по отношению к животным.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73F3F">
        <w:rPr>
          <w:rFonts w:ascii="Arial" w:eastAsia="Times New Roman" w:hAnsi="Arial" w:cs="Arial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1"/>
        <w:gridCol w:w="1220"/>
        <w:gridCol w:w="1450"/>
        <w:gridCol w:w="1043"/>
        <w:gridCol w:w="1043"/>
        <w:gridCol w:w="916"/>
        <w:gridCol w:w="918"/>
      </w:tblGrid>
      <w:tr w:rsidR="00573F3F" w:rsidRPr="00573F3F" w:rsidTr="001B2A6A">
        <w:trPr>
          <w:trHeight w:val="20"/>
        </w:trPr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8"/>
                <w:szCs w:val="14"/>
                <w:lang w:eastAsia="ru-RU"/>
              </w:rPr>
            </w:pPr>
            <w:r w:rsidRPr="00573F3F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Приложение № 1</w:t>
            </w:r>
            <w:r w:rsidRPr="00573F3F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br/>
              <w:t>к подпрограмме «Обращение с животными без владельцев»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14"/>
                <w:lang w:val="en-US" w:eastAsia="ru-RU"/>
              </w:rPr>
            </w:pPr>
            <w:r w:rsidRPr="00573F3F">
              <w:rPr>
                <w:rFonts w:ascii="Arial" w:eastAsia="Times New Roman" w:hAnsi="Arial" w:cs="Arial"/>
                <w:sz w:val="20"/>
                <w:szCs w:val="14"/>
                <w:lang w:eastAsia="ru-RU"/>
              </w:rPr>
              <w:t>Перечень показателей результативности подпрограммы</w:t>
            </w:r>
          </w:p>
          <w:p w:rsidR="00573F3F" w:rsidRPr="00573F3F" w:rsidRDefault="00573F3F" w:rsidP="001B2A6A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14"/>
                <w:lang w:val="en-US"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573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3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73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8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15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Цель, задачи,  показатели результативности</w:t>
            </w:r>
          </w:p>
        </w:tc>
        <w:tc>
          <w:tcPr>
            <w:tcW w:w="65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51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9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49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94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</w:tr>
      <w:tr w:rsidR="00573F3F" w:rsidRPr="00573F3F" w:rsidTr="001B2A6A">
        <w:trPr>
          <w:trHeight w:val="20"/>
        </w:trPr>
        <w:tc>
          <w:tcPr>
            <w:tcW w:w="15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5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8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Цель подпрограммы:  Организация проведения мероприятия по отлову, учету, содержанию и иному обращению с  животными без владельцев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Задача: Сокращение количества животных без владельцев на территории Богучанского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73F3F" w:rsidRPr="00573F3F" w:rsidTr="001B2A6A">
        <w:trPr>
          <w:trHeight w:val="20"/>
        </w:trPr>
        <w:tc>
          <w:tcPr>
            <w:tcW w:w="15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Количество отловленных  животных без владельцев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ед.</w:t>
            </w:r>
          </w:p>
        </w:tc>
        <w:tc>
          <w:tcPr>
            <w:tcW w:w="77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расчетный показатель на основании ведомственного мониторинга</w:t>
            </w:r>
          </w:p>
        </w:tc>
        <w:tc>
          <w:tcPr>
            <w:tcW w:w="518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82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89</w:t>
            </w:r>
          </w:p>
        </w:tc>
        <w:tc>
          <w:tcPr>
            <w:tcW w:w="494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89</w:t>
            </w:r>
          </w:p>
        </w:tc>
      </w:tr>
    </w:tbl>
    <w:p w:rsidR="00573F3F" w:rsidRPr="00573F3F" w:rsidRDefault="00573F3F" w:rsidP="00573F3F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036"/>
        <w:gridCol w:w="505"/>
        <w:gridCol w:w="484"/>
        <w:gridCol w:w="836"/>
        <w:gridCol w:w="992"/>
        <w:gridCol w:w="961"/>
        <w:gridCol w:w="1022"/>
        <w:gridCol w:w="1022"/>
        <w:gridCol w:w="590"/>
        <w:gridCol w:w="1132"/>
      </w:tblGrid>
      <w:tr w:rsidR="00573F3F" w:rsidRPr="00573F3F" w:rsidTr="001B2A6A">
        <w:trPr>
          <w:trHeight w:val="1005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4"/>
              </w:rPr>
            </w:pPr>
            <w:r w:rsidRPr="00573F3F">
              <w:rPr>
                <w:rFonts w:ascii="Arial" w:hAnsi="Arial" w:cs="Arial"/>
                <w:sz w:val="18"/>
                <w:szCs w:val="14"/>
              </w:rPr>
              <w:t>Приложение № 2</w:t>
            </w:r>
            <w:r w:rsidRPr="00573F3F">
              <w:rPr>
                <w:rFonts w:ascii="Arial" w:hAnsi="Arial" w:cs="Arial"/>
                <w:sz w:val="18"/>
                <w:szCs w:val="14"/>
              </w:rPr>
              <w:br/>
              <w:t xml:space="preserve">к подпрограмме «Обращение с животными без владельцев» </w:t>
            </w:r>
          </w:p>
        </w:tc>
      </w:tr>
      <w:tr w:rsidR="00573F3F" w:rsidRPr="00573F3F" w:rsidTr="001B2A6A">
        <w:trPr>
          <w:trHeight w:val="55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73F3F" w:rsidRPr="00573F3F" w:rsidRDefault="00573F3F" w:rsidP="001B2A6A">
            <w:pPr>
              <w:spacing w:after="0"/>
              <w:jc w:val="center"/>
              <w:rPr>
                <w:rFonts w:ascii="Arial" w:hAnsi="Arial" w:cs="Arial"/>
                <w:sz w:val="20"/>
                <w:szCs w:val="14"/>
              </w:rPr>
            </w:pPr>
            <w:r w:rsidRPr="00573F3F">
              <w:rPr>
                <w:rFonts w:ascii="Arial" w:hAnsi="Arial" w:cs="Arial"/>
                <w:sz w:val="20"/>
                <w:szCs w:val="1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573F3F" w:rsidRPr="00573F3F" w:rsidRDefault="00573F3F" w:rsidP="001B2A6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161"/>
        </w:trPr>
        <w:tc>
          <w:tcPr>
            <w:tcW w:w="520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50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51" w:type="pct"/>
            <w:gridSpan w:val="3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376" w:type="pct"/>
            <w:gridSpan w:val="5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03" w:type="pct"/>
            <w:vMerge w:val="restar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73F3F" w:rsidRPr="00573F3F" w:rsidTr="001B2A6A">
        <w:trPr>
          <w:trHeight w:val="161"/>
        </w:trPr>
        <w:tc>
          <w:tcPr>
            <w:tcW w:w="52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1" w:type="pct"/>
            <w:gridSpan w:val="3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6" w:type="pct"/>
            <w:gridSpan w:val="5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3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52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0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5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43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1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9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0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Итого на период   2024-2027 гг.             </w:t>
            </w:r>
          </w:p>
        </w:tc>
        <w:tc>
          <w:tcPr>
            <w:tcW w:w="603" w:type="pct"/>
            <w:vMerge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F3F" w:rsidRPr="00573F3F" w:rsidTr="001B2A6A">
        <w:trPr>
          <w:trHeight w:val="20"/>
        </w:trPr>
        <w:tc>
          <w:tcPr>
            <w:tcW w:w="52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5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3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9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Муниципальная программа «Охрана окружающей среды»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Подпрограмма  "Обращение с животными без владельцев»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Цель подпрограммы: Организация проведения мероприятия по отлову, учету, содержанию и иному обращению с  животными без владельцев                                                             </w:t>
            </w:r>
          </w:p>
        </w:tc>
      </w:tr>
      <w:tr w:rsidR="00573F3F" w:rsidRPr="00573F3F" w:rsidTr="001B2A6A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Задача:  Сокращение количества животных без владельцев на территории Богучанского района   во избежание 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573F3F" w:rsidRPr="00573F3F" w:rsidTr="001B2A6A">
        <w:trPr>
          <w:trHeight w:val="20"/>
        </w:trPr>
        <w:tc>
          <w:tcPr>
            <w:tcW w:w="52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Мероприятия по отлову, учету, содержанию и иному обращению с  животными без владельцев</w:t>
            </w:r>
          </w:p>
        </w:tc>
        <w:tc>
          <w:tcPr>
            <w:tcW w:w="550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0603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0220075180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1 631 000,00   </w:t>
            </w:r>
          </w:p>
        </w:tc>
        <w:tc>
          <w:tcPr>
            <w:tcW w:w="497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1 631 000,00   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1 131 600,00   </w:t>
            </w:r>
          </w:p>
        </w:tc>
        <w:tc>
          <w:tcPr>
            <w:tcW w:w="529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1 131 600,00   </w:t>
            </w:r>
          </w:p>
        </w:tc>
        <w:tc>
          <w:tcPr>
            <w:tcW w:w="30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5 525 200,00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За период с 2024 по 2027 годы будет отловлено 349 единиц.</w:t>
            </w:r>
          </w:p>
        </w:tc>
      </w:tr>
      <w:tr w:rsidR="00573F3F" w:rsidRPr="00573F3F" w:rsidTr="001B2A6A">
        <w:trPr>
          <w:trHeight w:val="20"/>
        </w:trPr>
        <w:tc>
          <w:tcPr>
            <w:tcW w:w="2021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1 631 000,00   </w:t>
            </w:r>
          </w:p>
        </w:tc>
        <w:tc>
          <w:tcPr>
            <w:tcW w:w="49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1 631 000,00   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1 131 600,00   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1 131 600,00   </w:t>
            </w:r>
          </w:p>
        </w:tc>
        <w:tc>
          <w:tcPr>
            <w:tcW w:w="30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 5 525 200,00   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2021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51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73F3F" w:rsidRPr="00573F3F" w:rsidTr="001B2A6A">
        <w:trPr>
          <w:trHeight w:val="20"/>
        </w:trPr>
        <w:tc>
          <w:tcPr>
            <w:tcW w:w="2021" w:type="pct"/>
            <w:gridSpan w:val="5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 xml:space="preserve">    1 631 000,00   </w:t>
            </w:r>
          </w:p>
        </w:tc>
        <w:tc>
          <w:tcPr>
            <w:tcW w:w="49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1 631 000,0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</w:t>
            </w:r>
          </w:p>
        </w:tc>
        <w:tc>
          <w:tcPr>
            <w:tcW w:w="529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1 131 600,0</w:t>
            </w:r>
          </w:p>
        </w:tc>
        <w:tc>
          <w:tcPr>
            <w:tcW w:w="307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5 525 200,0</w:t>
            </w:r>
          </w:p>
        </w:tc>
        <w:tc>
          <w:tcPr>
            <w:tcW w:w="603" w:type="pct"/>
            <w:shd w:val="clear" w:color="auto" w:fill="auto"/>
            <w:hideMark/>
          </w:tcPr>
          <w:p w:rsidR="00573F3F" w:rsidRPr="00573F3F" w:rsidRDefault="00573F3F" w:rsidP="001B2A6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73F3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573F3F" w:rsidRPr="00573F3F" w:rsidRDefault="00573F3F" w:rsidP="00573F3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573F3F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7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-1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0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E15827"/>
    <w:multiLevelType w:val="hybridMultilevel"/>
    <w:tmpl w:val="F4225BE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7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5"/>
  </w:num>
  <w:num w:numId="5">
    <w:abstractNumId w:val="14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7"/>
  </w:num>
  <w:num w:numId="17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573F3F"/>
    <w:rsid w:val="00573F3F"/>
    <w:rsid w:val="0059435E"/>
    <w:rsid w:val="00CE2E6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573F3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573F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573F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573F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573F3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573F3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573F3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573F3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573F3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573F3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rsid w:val="00573F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573F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573F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573F3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573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573F3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573F3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573F3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573F3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57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573F3F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rsid w:val="00573F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573F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573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573F3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573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73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573F3F"/>
    <w:pPr>
      <w:spacing w:after="120"/>
    </w:pPr>
  </w:style>
  <w:style w:type="character" w:customStyle="1" w:styleId="ae">
    <w:name w:val="Основной текст Знак"/>
    <w:basedOn w:val="a5"/>
    <w:link w:val="ad"/>
    <w:rsid w:val="00573F3F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573F3F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57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573F3F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573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573F3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573F3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573F3F"/>
    <w:rPr>
      <w:rFonts w:ascii="Calibri" w:eastAsia="Calibri" w:hAnsi="Calibri" w:cs="Times New Roman"/>
    </w:rPr>
  </w:style>
  <w:style w:type="paragraph" w:styleId="af5">
    <w:name w:val="Normal (Web)"/>
    <w:basedOn w:val="a4"/>
    <w:link w:val="af6"/>
    <w:uiPriority w:val="99"/>
    <w:rsid w:val="00573F3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573F3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573F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573F3F"/>
  </w:style>
  <w:style w:type="paragraph" w:customStyle="1" w:styleId="ConsNonformat">
    <w:name w:val="ConsNonformat"/>
    <w:rsid w:val="00573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573F3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locked/>
    <w:rsid w:val="00573F3F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rsid w:val="00573F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573F3F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rsid w:val="00573F3F"/>
    <w:rPr>
      <w:color w:val="0000FF"/>
      <w:u w:val="single"/>
    </w:rPr>
  </w:style>
  <w:style w:type="character" w:customStyle="1" w:styleId="FontStyle12">
    <w:name w:val="Font Style12"/>
    <w:basedOn w:val="a5"/>
    <w:rsid w:val="00573F3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573F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573F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573F3F"/>
  </w:style>
  <w:style w:type="paragraph" w:customStyle="1" w:styleId="17">
    <w:name w:val="Стиль1"/>
    <w:basedOn w:val="ConsPlusNormal"/>
    <w:rsid w:val="00573F3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uiPriority w:val="99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573F3F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573F3F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573F3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573F3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39"/>
    <w:rsid w:val="00573F3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uiPriority w:val="39"/>
    <w:rsid w:val="00573F3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573F3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573F3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573F3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573F3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573F3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573F3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573F3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573F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573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573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uiPriority w:val="99"/>
    <w:rsid w:val="00573F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uiPriority w:val="99"/>
    <w:rsid w:val="00573F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573F3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573F3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573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573F3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573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573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573F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573F3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573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573F3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573F3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573F3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573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573F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573F3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573F3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573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573F3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573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573F3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573F3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573F3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573F3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573F3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573F3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573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573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573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573F3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573F3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573F3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573F3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573F3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573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573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573F3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573F3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573F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573F3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573F3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573F3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573F3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573F3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573F3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573F3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573F3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573F3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573F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573F3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573F3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573F3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573F3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573F3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573F3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573F3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573F3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573F3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573F3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573F3F"/>
    <w:rPr>
      <w:color w:val="800080"/>
      <w:u w:val="single"/>
    </w:rPr>
  </w:style>
  <w:style w:type="paragraph" w:customStyle="1" w:styleId="fd">
    <w:name w:val="Обычfd"/>
    <w:rsid w:val="00573F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573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573F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573F3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573F3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573F3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573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573F3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573F3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573F3F"/>
    <w:pPr>
      <w:ind w:right="-596" w:firstLine="709"/>
      <w:jc w:val="both"/>
    </w:pPr>
  </w:style>
  <w:style w:type="paragraph" w:customStyle="1" w:styleId="1f0">
    <w:name w:val="Список1"/>
    <w:basedOn w:val="2b"/>
    <w:rsid w:val="00573F3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573F3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573F3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573F3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573F3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573F3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573F3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573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573F3F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573F3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573F3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573F3F"/>
    <w:pPr>
      <w:ind w:left="85"/>
    </w:pPr>
  </w:style>
  <w:style w:type="paragraph" w:customStyle="1" w:styleId="afff5">
    <w:name w:val="Единицы"/>
    <w:basedOn w:val="a4"/>
    <w:rsid w:val="00573F3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573F3F"/>
    <w:pPr>
      <w:ind w:left="170"/>
    </w:pPr>
  </w:style>
  <w:style w:type="paragraph" w:customStyle="1" w:styleId="afff6">
    <w:name w:val="текст сноски"/>
    <w:basedOn w:val="a4"/>
    <w:rsid w:val="00573F3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573F3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573F3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573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573F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573F3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573F3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573F3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573F3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573F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573F3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573F3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573F3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573F3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573F3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573F3F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573F3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573F3F"/>
    <w:rPr>
      <w:vertAlign w:val="superscript"/>
    </w:rPr>
  </w:style>
  <w:style w:type="paragraph" w:customStyle="1" w:styleId="ConsTitle">
    <w:name w:val="ConsTitle"/>
    <w:rsid w:val="00573F3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573F3F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573F3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573F3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573F3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573F3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573F3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573F3F"/>
  </w:style>
  <w:style w:type="character" w:customStyle="1" w:styleId="affff4">
    <w:name w:val="знак сноски"/>
    <w:basedOn w:val="a5"/>
    <w:rsid w:val="00573F3F"/>
    <w:rPr>
      <w:vertAlign w:val="superscript"/>
    </w:rPr>
  </w:style>
  <w:style w:type="character" w:customStyle="1" w:styleId="affff5">
    <w:name w:val="Îñíîâíîé øðèôò"/>
    <w:rsid w:val="00573F3F"/>
  </w:style>
  <w:style w:type="character" w:customStyle="1" w:styleId="2f">
    <w:name w:val="Осно&quot;2"/>
    <w:rsid w:val="00573F3F"/>
  </w:style>
  <w:style w:type="paragraph" w:customStyle="1" w:styleId="a2">
    <w:name w:val="маркированный"/>
    <w:basedOn w:val="a4"/>
    <w:rsid w:val="00573F3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573F3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573F3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573F3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573F3F"/>
    <w:pPr>
      <w:ind w:left="57"/>
      <w:jc w:val="left"/>
    </w:pPr>
  </w:style>
  <w:style w:type="paragraph" w:customStyle="1" w:styleId="FR1">
    <w:name w:val="FR1"/>
    <w:rsid w:val="00573F3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573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573F3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573F3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573F3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573F3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4"/>
    <w:link w:val="affffb"/>
    <w:uiPriority w:val="34"/>
    <w:qFormat/>
    <w:rsid w:val="00573F3F"/>
    <w:pPr>
      <w:ind w:left="720"/>
      <w:contextualSpacing/>
    </w:pPr>
  </w:style>
  <w:style w:type="paragraph" w:customStyle="1" w:styleId="38">
    <w:name w:val="Обычный3"/>
    <w:basedOn w:val="a4"/>
    <w:rsid w:val="00573F3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573F3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573F3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573F3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57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573F3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573F3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573F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573F3F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573F3F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573F3F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573F3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573F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573F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573F3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573F3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573F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573F3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573F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573F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573F3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573F3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573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573F3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573F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573F3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573F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573F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573F3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573F3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573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573F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573F3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573F3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573F3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573F3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573F3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573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573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573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573F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573F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573F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573F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573F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573F3F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573F3F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573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573F3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573F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573F3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73F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573F3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573F3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573F3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573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573F3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573F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573F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573F3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573F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573F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573F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573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573F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573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573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573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573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573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573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573F3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573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573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573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573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573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573F3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573F3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573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573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573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573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573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573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573F3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573F3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573F3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573F3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573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573F3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573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573F3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573F3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573F3F"/>
  </w:style>
  <w:style w:type="paragraph" w:customStyle="1" w:styleId="1">
    <w:name w:val="марк список 1"/>
    <w:basedOn w:val="a4"/>
    <w:rsid w:val="00573F3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573F3F"/>
    <w:pPr>
      <w:numPr>
        <w:numId w:val="7"/>
      </w:numPr>
    </w:pPr>
  </w:style>
  <w:style w:type="paragraph" w:customStyle="1" w:styleId="xl280">
    <w:name w:val="xl280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573F3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573F3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573F3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573F3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573F3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573F3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573F3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573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573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573F3F"/>
  </w:style>
  <w:style w:type="paragraph" w:customStyle="1" w:styleId="font0">
    <w:name w:val="font0"/>
    <w:basedOn w:val="a4"/>
    <w:rsid w:val="00573F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573F3F"/>
    <w:rPr>
      <w:b/>
      <w:bCs/>
    </w:rPr>
  </w:style>
  <w:style w:type="paragraph" w:customStyle="1" w:styleId="2f3">
    <w:name w:val="Обычный (веб)2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573F3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573F3F"/>
  </w:style>
  <w:style w:type="character" w:customStyle="1" w:styleId="WW-Absatz-Standardschriftart">
    <w:name w:val="WW-Absatz-Standardschriftart"/>
    <w:rsid w:val="00573F3F"/>
  </w:style>
  <w:style w:type="character" w:customStyle="1" w:styleId="WW-Absatz-Standardschriftart1">
    <w:name w:val="WW-Absatz-Standardschriftart1"/>
    <w:rsid w:val="00573F3F"/>
  </w:style>
  <w:style w:type="character" w:customStyle="1" w:styleId="WW-Absatz-Standardschriftart11">
    <w:name w:val="WW-Absatz-Standardschriftart11"/>
    <w:rsid w:val="00573F3F"/>
  </w:style>
  <w:style w:type="character" w:customStyle="1" w:styleId="WW-Absatz-Standardschriftart111">
    <w:name w:val="WW-Absatz-Standardschriftart111"/>
    <w:rsid w:val="00573F3F"/>
  </w:style>
  <w:style w:type="character" w:customStyle="1" w:styleId="WW-Absatz-Standardschriftart1111">
    <w:name w:val="WW-Absatz-Standardschriftart1111"/>
    <w:rsid w:val="00573F3F"/>
  </w:style>
  <w:style w:type="character" w:customStyle="1" w:styleId="WW-Absatz-Standardschriftart11111">
    <w:name w:val="WW-Absatz-Standardschriftart11111"/>
    <w:rsid w:val="00573F3F"/>
  </w:style>
  <w:style w:type="character" w:customStyle="1" w:styleId="WW-Absatz-Standardschriftart111111">
    <w:name w:val="WW-Absatz-Standardschriftart111111"/>
    <w:rsid w:val="00573F3F"/>
  </w:style>
  <w:style w:type="character" w:customStyle="1" w:styleId="WW-Absatz-Standardschriftart1111111">
    <w:name w:val="WW-Absatz-Standardschriftart1111111"/>
    <w:rsid w:val="00573F3F"/>
  </w:style>
  <w:style w:type="character" w:customStyle="1" w:styleId="WW-Absatz-Standardschriftart11111111">
    <w:name w:val="WW-Absatz-Standardschriftart11111111"/>
    <w:rsid w:val="00573F3F"/>
  </w:style>
  <w:style w:type="character" w:customStyle="1" w:styleId="WW-Absatz-Standardschriftart111111111">
    <w:name w:val="WW-Absatz-Standardschriftart111111111"/>
    <w:rsid w:val="00573F3F"/>
  </w:style>
  <w:style w:type="character" w:customStyle="1" w:styleId="WW-Absatz-Standardschriftart1111111111">
    <w:name w:val="WW-Absatz-Standardschriftart1111111111"/>
    <w:rsid w:val="00573F3F"/>
  </w:style>
  <w:style w:type="character" w:customStyle="1" w:styleId="WW-Absatz-Standardschriftart11111111111">
    <w:name w:val="WW-Absatz-Standardschriftart11111111111"/>
    <w:rsid w:val="00573F3F"/>
  </w:style>
  <w:style w:type="character" w:customStyle="1" w:styleId="WW-Absatz-Standardschriftart111111111111">
    <w:name w:val="WW-Absatz-Standardschriftart111111111111"/>
    <w:rsid w:val="00573F3F"/>
  </w:style>
  <w:style w:type="character" w:customStyle="1" w:styleId="WW-Absatz-Standardschriftart1111111111111">
    <w:name w:val="WW-Absatz-Standardschriftart1111111111111"/>
    <w:rsid w:val="00573F3F"/>
  </w:style>
  <w:style w:type="character" w:customStyle="1" w:styleId="WW-Absatz-Standardschriftart11111111111111">
    <w:name w:val="WW-Absatz-Standardschriftart11111111111111"/>
    <w:rsid w:val="00573F3F"/>
  </w:style>
  <w:style w:type="character" w:customStyle="1" w:styleId="WW-Absatz-Standardschriftart111111111111111">
    <w:name w:val="WW-Absatz-Standardschriftart111111111111111"/>
    <w:rsid w:val="00573F3F"/>
  </w:style>
  <w:style w:type="character" w:customStyle="1" w:styleId="WW-Absatz-Standardschriftart1111111111111111">
    <w:name w:val="WW-Absatz-Standardschriftart1111111111111111"/>
    <w:rsid w:val="00573F3F"/>
  </w:style>
  <w:style w:type="character" w:customStyle="1" w:styleId="WW-Absatz-Standardschriftart11111111111111111">
    <w:name w:val="WW-Absatz-Standardschriftart11111111111111111"/>
    <w:rsid w:val="00573F3F"/>
  </w:style>
  <w:style w:type="character" w:customStyle="1" w:styleId="WW-Absatz-Standardschriftart111111111111111111">
    <w:name w:val="WW-Absatz-Standardschriftart111111111111111111"/>
    <w:rsid w:val="00573F3F"/>
  </w:style>
  <w:style w:type="character" w:customStyle="1" w:styleId="WW-Absatz-Standardschriftart1111111111111111111">
    <w:name w:val="WW-Absatz-Standardschriftart1111111111111111111"/>
    <w:rsid w:val="00573F3F"/>
  </w:style>
  <w:style w:type="character" w:customStyle="1" w:styleId="WW-Absatz-Standardschriftart11111111111111111111">
    <w:name w:val="WW-Absatz-Standardschriftart11111111111111111111"/>
    <w:rsid w:val="00573F3F"/>
  </w:style>
  <w:style w:type="character" w:customStyle="1" w:styleId="WW-Absatz-Standardschriftart111111111111111111111">
    <w:name w:val="WW-Absatz-Standardschriftart111111111111111111111"/>
    <w:rsid w:val="00573F3F"/>
  </w:style>
  <w:style w:type="character" w:customStyle="1" w:styleId="WW-Absatz-Standardschriftart1111111111111111111111">
    <w:name w:val="WW-Absatz-Standardschriftart1111111111111111111111"/>
    <w:rsid w:val="00573F3F"/>
  </w:style>
  <w:style w:type="character" w:customStyle="1" w:styleId="WW-Absatz-Standardschriftart11111111111111111111111">
    <w:name w:val="WW-Absatz-Standardschriftart11111111111111111111111"/>
    <w:rsid w:val="00573F3F"/>
  </w:style>
  <w:style w:type="character" w:customStyle="1" w:styleId="WW-Absatz-Standardschriftart111111111111111111111111">
    <w:name w:val="WW-Absatz-Standardschriftart111111111111111111111111"/>
    <w:rsid w:val="00573F3F"/>
  </w:style>
  <w:style w:type="character" w:customStyle="1" w:styleId="WW-Absatz-Standardschriftart1111111111111111111111111">
    <w:name w:val="WW-Absatz-Standardschriftart1111111111111111111111111"/>
    <w:rsid w:val="00573F3F"/>
  </w:style>
  <w:style w:type="character" w:customStyle="1" w:styleId="WW-Absatz-Standardschriftart11111111111111111111111111">
    <w:name w:val="WW-Absatz-Standardschriftart11111111111111111111111111"/>
    <w:rsid w:val="00573F3F"/>
  </w:style>
  <w:style w:type="character" w:customStyle="1" w:styleId="WW-Absatz-Standardschriftart111111111111111111111111111">
    <w:name w:val="WW-Absatz-Standardschriftart111111111111111111111111111"/>
    <w:rsid w:val="00573F3F"/>
  </w:style>
  <w:style w:type="character" w:customStyle="1" w:styleId="WW-Absatz-Standardschriftart1111111111111111111111111111">
    <w:name w:val="WW-Absatz-Standardschriftart1111111111111111111111111111"/>
    <w:rsid w:val="00573F3F"/>
  </w:style>
  <w:style w:type="character" w:customStyle="1" w:styleId="WW-Absatz-Standardschriftart11111111111111111111111111111">
    <w:name w:val="WW-Absatz-Standardschriftart11111111111111111111111111111"/>
    <w:rsid w:val="00573F3F"/>
  </w:style>
  <w:style w:type="character" w:customStyle="1" w:styleId="WW-Absatz-Standardschriftart111111111111111111111111111111">
    <w:name w:val="WW-Absatz-Standardschriftart111111111111111111111111111111"/>
    <w:rsid w:val="00573F3F"/>
  </w:style>
  <w:style w:type="character" w:customStyle="1" w:styleId="WW-Absatz-Standardschriftart1111111111111111111111111111111">
    <w:name w:val="WW-Absatz-Standardschriftart1111111111111111111111111111111"/>
    <w:rsid w:val="00573F3F"/>
  </w:style>
  <w:style w:type="character" w:customStyle="1" w:styleId="WW-Absatz-Standardschriftart11111111111111111111111111111111">
    <w:name w:val="WW-Absatz-Standardschriftart11111111111111111111111111111111"/>
    <w:rsid w:val="00573F3F"/>
  </w:style>
  <w:style w:type="character" w:customStyle="1" w:styleId="WW-Absatz-Standardschriftart111111111111111111111111111111111">
    <w:name w:val="WW-Absatz-Standardschriftart111111111111111111111111111111111"/>
    <w:rsid w:val="00573F3F"/>
  </w:style>
  <w:style w:type="character" w:customStyle="1" w:styleId="WW-Absatz-Standardschriftart1111111111111111111111111111111111">
    <w:name w:val="WW-Absatz-Standardschriftart1111111111111111111111111111111111"/>
    <w:rsid w:val="00573F3F"/>
  </w:style>
  <w:style w:type="character" w:customStyle="1" w:styleId="WW-Absatz-Standardschriftart11111111111111111111111111111111111">
    <w:name w:val="WW-Absatz-Standardschriftart11111111111111111111111111111111111"/>
    <w:rsid w:val="00573F3F"/>
  </w:style>
  <w:style w:type="character" w:customStyle="1" w:styleId="WW-Absatz-Standardschriftart111111111111111111111111111111111111">
    <w:name w:val="WW-Absatz-Standardschriftart111111111111111111111111111111111111"/>
    <w:rsid w:val="00573F3F"/>
  </w:style>
  <w:style w:type="character" w:customStyle="1" w:styleId="WW-Absatz-Standardschriftart1111111111111111111111111111111111111">
    <w:name w:val="WW-Absatz-Standardschriftart1111111111111111111111111111111111111"/>
    <w:rsid w:val="00573F3F"/>
  </w:style>
  <w:style w:type="character" w:customStyle="1" w:styleId="WW-Absatz-Standardschriftart11111111111111111111111111111111111111">
    <w:name w:val="WW-Absatz-Standardschriftart11111111111111111111111111111111111111"/>
    <w:rsid w:val="00573F3F"/>
  </w:style>
  <w:style w:type="character" w:customStyle="1" w:styleId="WW-Absatz-Standardschriftart111111111111111111111111111111111111111">
    <w:name w:val="WW-Absatz-Standardschriftart111111111111111111111111111111111111111"/>
    <w:rsid w:val="00573F3F"/>
  </w:style>
  <w:style w:type="character" w:customStyle="1" w:styleId="2f4">
    <w:name w:val="Основной шрифт абзаца2"/>
    <w:rsid w:val="00573F3F"/>
  </w:style>
  <w:style w:type="character" w:customStyle="1" w:styleId="WW-Absatz-Standardschriftart1111111111111111111111111111111111111111">
    <w:name w:val="WW-Absatz-Standardschriftart1111111111111111111111111111111111111111"/>
    <w:rsid w:val="00573F3F"/>
  </w:style>
  <w:style w:type="character" w:customStyle="1" w:styleId="WW-Absatz-Standardschriftart11111111111111111111111111111111111111111">
    <w:name w:val="WW-Absatz-Standardschriftart11111111111111111111111111111111111111111"/>
    <w:rsid w:val="00573F3F"/>
  </w:style>
  <w:style w:type="character" w:customStyle="1" w:styleId="WW-Absatz-Standardschriftart111111111111111111111111111111111111111111">
    <w:name w:val="WW-Absatz-Standardschriftart111111111111111111111111111111111111111111"/>
    <w:rsid w:val="00573F3F"/>
  </w:style>
  <w:style w:type="character" w:customStyle="1" w:styleId="WW-Absatz-Standardschriftart1111111111111111111111111111111111111111111">
    <w:name w:val="WW-Absatz-Standardschriftart1111111111111111111111111111111111111111111"/>
    <w:rsid w:val="00573F3F"/>
  </w:style>
  <w:style w:type="character" w:customStyle="1" w:styleId="1fa">
    <w:name w:val="Основной шрифт абзаца1"/>
    <w:rsid w:val="00573F3F"/>
  </w:style>
  <w:style w:type="character" w:customStyle="1" w:styleId="WW-Absatz-Standardschriftart11111111111111111111111111111111111111111111">
    <w:name w:val="WW-Absatz-Standardschriftart11111111111111111111111111111111111111111111"/>
    <w:rsid w:val="00573F3F"/>
  </w:style>
  <w:style w:type="character" w:customStyle="1" w:styleId="WW-Absatz-Standardschriftart111111111111111111111111111111111111111111111">
    <w:name w:val="WW-Absatz-Standardschriftart111111111111111111111111111111111111111111111"/>
    <w:rsid w:val="00573F3F"/>
  </w:style>
  <w:style w:type="character" w:customStyle="1" w:styleId="WW-Absatz-Standardschriftart1111111111111111111111111111111111111111111111">
    <w:name w:val="WW-Absatz-Standardschriftart1111111111111111111111111111111111111111111111"/>
    <w:rsid w:val="00573F3F"/>
  </w:style>
  <w:style w:type="character" w:customStyle="1" w:styleId="WW-Absatz-Standardschriftart11111111111111111111111111111111111111111111111">
    <w:name w:val="WW-Absatz-Standardschriftart11111111111111111111111111111111111111111111111"/>
    <w:rsid w:val="00573F3F"/>
  </w:style>
  <w:style w:type="character" w:customStyle="1" w:styleId="WW-Absatz-Standardschriftart111111111111111111111111111111111111111111111111">
    <w:name w:val="WW-Absatz-Standardschriftart111111111111111111111111111111111111111111111111"/>
    <w:rsid w:val="00573F3F"/>
  </w:style>
  <w:style w:type="character" w:customStyle="1" w:styleId="afffffd">
    <w:name w:val="Символ нумерации"/>
    <w:rsid w:val="00573F3F"/>
  </w:style>
  <w:style w:type="paragraph" w:customStyle="1" w:styleId="2f5">
    <w:name w:val="Заголовок2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573F3F"/>
    <w:pPr>
      <w:jc w:val="center"/>
    </w:pPr>
    <w:rPr>
      <w:b/>
      <w:bCs/>
    </w:rPr>
  </w:style>
  <w:style w:type="paragraph" w:customStyle="1" w:styleId="affffff0">
    <w:name w:val="Содержимое врезки"/>
    <w:basedOn w:val="ad"/>
    <w:rsid w:val="00573F3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4"/>
    <w:rsid w:val="00573F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573F3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573F3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uiPriority w:val="99"/>
    <w:rsid w:val="00573F3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573F3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573F3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4"/>
    <w:semiHidden/>
    <w:rsid w:val="00573F3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573F3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573F3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rsid w:val="00573F3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573F3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573F3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573F3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5"/>
    <w:qFormat/>
    <w:rsid w:val="00573F3F"/>
    <w:rPr>
      <w:i/>
      <w:iCs w:val="0"/>
    </w:rPr>
  </w:style>
  <w:style w:type="character" w:customStyle="1" w:styleId="text">
    <w:name w:val="text"/>
    <w:basedOn w:val="a5"/>
    <w:rsid w:val="00573F3F"/>
  </w:style>
  <w:style w:type="paragraph" w:customStyle="1" w:styleId="affffff4">
    <w:name w:val="Основной текст ГД Знак Знак Знак"/>
    <w:basedOn w:val="afd"/>
    <w:link w:val="affffff5"/>
    <w:rsid w:val="00573F3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5"/>
    <w:link w:val="affffff4"/>
    <w:rsid w:val="00573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d"/>
    <w:rsid w:val="00573F3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573F3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573F3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573F3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5"/>
    <w:rsid w:val="00573F3F"/>
  </w:style>
  <w:style w:type="paragraph" w:customStyle="1" w:styleId="oaenoniinee">
    <w:name w:val="oaeno niinee"/>
    <w:basedOn w:val="a4"/>
    <w:rsid w:val="00573F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573F3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573F3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573F3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573F3F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573F3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573F3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573F3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d"/>
    <w:link w:val="affffff9"/>
    <w:uiPriority w:val="99"/>
    <w:unhideWhenUsed/>
    <w:rsid w:val="00573F3F"/>
    <w:pPr>
      <w:spacing w:after="200"/>
      <w:ind w:firstLine="360"/>
    </w:pPr>
  </w:style>
  <w:style w:type="character" w:customStyle="1" w:styleId="affffff9">
    <w:name w:val="Красная строка Знак"/>
    <w:basedOn w:val="ae"/>
    <w:link w:val="affffff8"/>
    <w:uiPriority w:val="99"/>
    <w:rsid w:val="00573F3F"/>
  </w:style>
  <w:style w:type="paragraph" w:customStyle="1" w:styleId="65">
    <w:name w:val="Обычный (веб)6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573F3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573F3F"/>
    <w:rPr>
      <w:sz w:val="28"/>
      <w:lang w:val="ru-RU" w:eastAsia="ru-RU" w:bidi="ar-SA"/>
    </w:rPr>
  </w:style>
  <w:style w:type="paragraph" w:customStyle="1" w:styleId="Noeeu32">
    <w:name w:val="Noeeu32"/>
    <w:rsid w:val="00573F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573F3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573F3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573F3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573F3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573F3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d"/>
    <w:rsid w:val="00573F3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573F3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573F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573F3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573F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573F3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57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573F3F"/>
    <w:rPr>
      <w:rFonts w:ascii="Symbol" w:hAnsi="Symbol"/>
    </w:rPr>
  </w:style>
  <w:style w:type="character" w:customStyle="1" w:styleId="WW8Num3z0">
    <w:name w:val="WW8Num3z0"/>
    <w:rsid w:val="00573F3F"/>
    <w:rPr>
      <w:rFonts w:ascii="Symbol" w:hAnsi="Symbol"/>
    </w:rPr>
  </w:style>
  <w:style w:type="character" w:customStyle="1" w:styleId="WW8Num4z0">
    <w:name w:val="WW8Num4z0"/>
    <w:rsid w:val="00573F3F"/>
    <w:rPr>
      <w:rFonts w:ascii="Symbol" w:hAnsi="Symbol"/>
    </w:rPr>
  </w:style>
  <w:style w:type="character" w:customStyle="1" w:styleId="WW8Num5z0">
    <w:name w:val="WW8Num5z0"/>
    <w:rsid w:val="00573F3F"/>
    <w:rPr>
      <w:rFonts w:ascii="Symbol" w:hAnsi="Symbol"/>
    </w:rPr>
  </w:style>
  <w:style w:type="character" w:customStyle="1" w:styleId="WW8Num6z0">
    <w:name w:val="WW8Num6z0"/>
    <w:rsid w:val="00573F3F"/>
    <w:rPr>
      <w:rFonts w:ascii="Symbol" w:hAnsi="Symbol"/>
    </w:rPr>
  </w:style>
  <w:style w:type="character" w:customStyle="1" w:styleId="WW8Num7z0">
    <w:name w:val="WW8Num7z0"/>
    <w:rsid w:val="00573F3F"/>
    <w:rPr>
      <w:rFonts w:ascii="Symbol" w:hAnsi="Symbol"/>
    </w:rPr>
  </w:style>
  <w:style w:type="character" w:customStyle="1" w:styleId="WW8Num8z0">
    <w:name w:val="WW8Num8z0"/>
    <w:rsid w:val="00573F3F"/>
    <w:rPr>
      <w:rFonts w:ascii="Symbol" w:hAnsi="Symbol"/>
    </w:rPr>
  </w:style>
  <w:style w:type="character" w:customStyle="1" w:styleId="WW8Num9z0">
    <w:name w:val="WW8Num9z0"/>
    <w:rsid w:val="00573F3F"/>
    <w:rPr>
      <w:rFonts w:ascii="Symbol" w:hAnsi="Symbol"/>
    </w:rPr>
  </w:style>
  <w:style w:type="character" w:customStyle="1" w:styleId="affffffb">
    <w:name w:val="?????? ?????????"/>
    <w:rsid w:val="00573F3F"/>
  </w:style>
  <w:style w:type="character" w:customStyle="1" w:styleId="affffffc">
    <w:name w:val="??????? ??????"/>
    <w:rsid w:val="00573F3F"/>
    <w:rPr>
      <w:rFonts w:ascii="OpenSymbol" w:hAnsi="OpenSymbol"/>
    </w:rPr>
  </w:style>
  <w:style w:type="character" w:customStyle="1" w:styleId="affffffd">
    <w:name w:val="Маркеры списка"/>
    <w:rsid w:val="00573F3F"/>
    <w:rPr>
      <w:rFonts w:ascii="OpenSymbol" w:eastAsia="OpenSymbol" w:hAnsi="OpenSymbol" w:cs="OpenSymbol"/>
    </w:rPr>
  </w:style>
  <w:style w:type="paragraph" w:customStyle="1" w:styleId="affffffe">
    <w:name w:val="?????????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573F3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573F3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573F3F"/>
    <w:pPr>
      <w:jc w:val="center"/>
    </w:pPr>
    <w:rPr>
      <w:b/>
    </w:rPr>
  </w:style>
  <w:style w:type="paragraph" w:customStyle="1" w:styleId="WW-13">
    <w:name w:val="WW-?????????? ???????1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573F3F"/>
    <w:pPr>
      <w:jc w:val="center"/>
    </w:pPr>
    <w:rPr>
      <w:b/>
    </w:rPr>
  </w:style>
  <w:style w:type="paragraph" w:customStyle="1" w:styleId="WW-120">
    <w:name w:val="WW-?????????? ???????12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573F3F"/>
    <w:pPr>
      <w:jc w:val="center"/>
    </w:pPr>
    <w:rPr>
      <w:b/>
    </w:rPr>
  </w:style>
  <w:style w:type="paragraph" w:customStyle="1" w:styleId="WW-123">
    <w:name w:val="WW-?????????? ???????123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573F3F"/>
    <w:pPr>
      <w:jc w:val="center"/>
    </w:pPr>
    <w:rPr>
      <w:b/>
    </w:rPr>
  </w:style>
  <w:style w:type="paragraph" w:customStyle="1" w:styleId="WW-1234">
    <w:name w:val="WW-?????????? ???????1234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573F3F"/>
    <w:pPr>
      <w:jc w:val="center"/>
    </w:pPr>
    <w:rPr>
      <w:b/>
    </w:rPr>
  </w:style>
  <w:style w:type="paragraph" w:customStyle="1" w:styleId="WW-12345">
    <w:name w:val="WW-?????????? ???????12345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573F3F"/>
    <w:pPr>
      <w:jc w:val="center"/>
    </w:pPr>
    <w:rPr>
      <w:b/>
    </w:rPr>
  </w:style>
  <w:style w:type="paragraph" w:customStyle="1" w:styleId="WW-123456">
    <w:name w:val="WW-?????????? ???????123456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573F3F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573F3F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573F3F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573F3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573F3F"/>
    <w:pPr>
      <w:jc w:val="center"/>
    </w:pPr>
    <w:rPr>
      <w:b/>
    </w:rPr>
  </w:style>
  <w:style w:type="paragraph" w:customStyle="1" w:styleId="56">
    <w:name w:val="Абзац списка5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573F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573F3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573F3F"/>
    <w:rPr>
      <w:rFonts w:ascii="Calibri" w:eastAsia="Calibri" w:hAnsi="Calibri" w:cs="Times New Roman"/>
    </w:rPr>
  </w:style>
  <w:style w:type="paragraph" w:customStyle="1" w:styleId="150">
    <w:name w:val="Обычный (веб)15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573F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573F3F"/>
    <w:rPr>
      <w:color w:val="0000FF"/>
      <w:u w:val="single"/>
    </w:rPr>
  </w:style>
  <w:style w:type="paragraph" w:customStyle="1" w:styleId="160">
    <w:name w:val="Обычный (веб)16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4"/>
    <w:rsid w:val="00573F3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573F3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f"/>
    <w:rsid w:val="00573F3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573F3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5"/>
    <w:link w:val="afffffff5"/>
    <w:uiPriority w:val="99"/>
    <w:locked/>
    <w:rsid w:val="00573F3F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4"/>
    <w:link w:val="afffffff4"/>
    <w:uiPriority w:val="99"/>
    <w:rsid w:val="00573F3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573F3F"/>
    <w:rPr>
      <w:b/>
      <w:sz w:val="22"/>
    </w:rPr>
  </w:style>
  <w:style w:type="paragraph" w:customStyle="1" w:styleId="200">
    <w:name w:val="Обычный (веб)20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573F3F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573F3F"/>
  </w:style>
  <w:style w:type="table" w:customStyle="1" w:styleId="3f2">
    <w:name w:val="Сетка таблицы3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573F3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73F3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573F3F"/>
  </w:style>
  <w:style w:type="paragraph" w:customStyle="1" w:styleId="3f4">
    <w:name w:val="Заголовок3"/>
    <w:basedOn w:val="a4"/>
    <w:rsid w:val="00573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573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573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573F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573F3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573F3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573F3F"/>
    <w:rPr>
      <w:rFonts w:cs="Calibri"/>
      <w:lang w:eastAsia="en-US"/>
    </w:rPr>
  </w:style>
  <w:style w:type="paragraph" w:styleId="HTML">
    <w:name w:val="HTML Preformatted"/>
    <w:basedOn w:val="a4"/>
    <w:link w:val="HTML0"/>
    <w:rsid w:val="00573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573F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573F3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573F3F"/>
  </w:style>
  <w:style w:type="table" w:customStyle="1" w:styleId="122">
    <w:name w:val="Сетка таблицы12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573F3F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573F3F"/>
  </w:style>
  <w:style w:type="character" w:customStyle="1" w:styleId="ei">
    <w:name w:val="ei"/>
    <w:basedOn w:val="a5"/>
    <w:rsid w:val="00573F3F"/>
  </w:style>
  <w:style w:type="character" w:customStyle="1" w:styleId="apple-converted-space">
    <w:name w:val="apple-converted-space"/>
    <w:basedOn w:val="a5"/>
    <w:rsid w:val="00573F3F"/>
  </w:style>
  <w:style w:type="paragraph" w:customStyle="1" w:styleId="2fd">
    <w:name w:val="Основной текст2"/>
    <w:basedOn w:val="a4"/>
    <w:rsid w:val="00573F3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573F3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573F3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573F3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573F3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573F3F"/>
  </w:style>
  <w:style w:type="table" w:customStyle="1" w:styleId="151">
    <w:name w:val="Сетка таблицы15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573F3F"/>
  </w:style>
  <w:style w:type="table" w:customStyle="1" w:styleId="161">
    <w:name w:val="Сетка таблицы16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73F3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4"/>
    <w:uiPriority w:val="1"/>
    <w:qFormat/>
    <w:rsid w:val="00573F3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573F3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573F3F"/>
  </w:style>
  <w:style w:type="table" w:customStyle="1" w:styleId="171">
    <w:name w:val="Сетка таблицы17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573F3F"/>
  </w:style>
  <w:style w:type="character" w:customStyle="1" w:styleId="blk">
    <w:name w:val="blk"/>
    <w:basedOn w:val="a5"/>
    <w:rsid w:val="00573F3F"/>
  </w:style>
  <w:style w:type="character" w:styleId="afffffff6">
    <w:name w:val="endnote reference"/>
    <w:uiPriority w:val="99"/>
    <w:semiHidden/>
    <w:unhideWhenUsed/>
    <w:rsid w:val="00573F3F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573F3F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573F3F"/>
  </w:style>
  <w:style w:type="character" w:customStyle="1" w:styleId="5Exact">
    <w:name w:val="Основной текст (5) Exact"/>
    <w:basedOn w:val="a5"/>
    <w:rsid w:val="00573F3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573F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7"/>
    <w:semiHidden/>
    <w:rsid w:val="00573F3F"/>
  </w:style>
  <w:style w:type="table" w:customStyle="1" w:styleId="181">
    <w:name w:val="Сетка таблицы18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573F3F"/>
  </w:style>
  <w:style w:type="paragraph" w:customStyle="1" w:styleId="142">
    <w:name w:val="Знак14"/>
    <w:basedOn w:val="a4"/>
    <w:uiPriority w:val="99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573F3F"/>
  </w:style>
  <w:style w:type="paragraph" w:customStyle="1" w:styleId="1ff6">
    <w:name w:val="Текст1"/>
    <w:basedOn w:val="a4"/>
    <w:rsid w:val="00573F3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573F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573F3F"/>
  </w:style>
  <w:style w:type="table" w:customStyle="1" w:styleId="222">
    <w:name w:val="Сетка таблицы22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573F3F"/>
  </w:style>
  <w:style w:type="table" w:customStyle="1" w:styleId="232">
    <w:name w:val="Сетка таблицы23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573F3F"/>
  </w:style>
  <w:style w:type="paragraph" w:customStyle="1" w:styleId="3f5">
    <w:name w:val="Знак Знак3 Знак Знак"/>
    <w:basedOn w:val="a4"/>
    <w:uiPriority w:val="99"/>
    <w:rsid w:val="00573F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573F3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573F3F"/>
  </w:style>
  <w:style w:type="character" w:customStyle="1" w:styleId="WW8Num1z0">
    <w:name w:val="WW8Num1z0"/>
    <w:rsid w:val="00573F3F"/>
    <w:rPr>
      <w:rFonts w:ascii="Symbol" w:hAnsi="Symbol" w:cs="OpenSymbol"/>
    </w:rPr>
  </w:style>
  <w:style w:type="character" w:customStyle="1" w:styleId="3f6">
    <w:name w:val="Основной шрифт абзаца3"/>
    <w:rsid w:val="00573F3F"/>
  </w:style>
  <w:style w:type="paragraph" w:customStyle="1" w:styleId="215">
    <w:name w:val="Обычный (веб)21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573F3F"/>
  </w:style>
  <w:style w:type="table" w:customStyle="1" w:styleId="260">
    <w:name w:val="Сетка таблицы26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573F3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4"/>
    <w:rsid w:val="00573F3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573F3F"/>
  </w:style>
  <w:style w:type="paragraph" w:customStyle="1" w:styleId="88">
    <w:name w:val="Абзац списка8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573F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573F3F"/>
  </w:style>
  <w:style w:type="table" w:customStyle="1" w:styleId="312">
    <w:name w:val="Сетка таблицы31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4"/>
    <w:rsid w:val="00573F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573F3F"/>
  </w:style>
  <w:style w:type="table" w:customStyle="1" w:styleId="321">
    <w:name w:val="Сетка таблицы32"/>
    <w:basedOn w:val="a6"/>
    <w:next w:val="aa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573F3F"/>
  </w:style>
  <w:style w:type="character" w:customStyle="1" w:styleId="1ff8">
    <w:name w:val="Подзаголовок Знак1"/>
    <w:uiPriority w:val="11"/>
    <w:rsid w:val="00573F3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573F3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573F3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573F3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573F3F"/>
  </w:style>
  <w:style w:type="numbering" w:customStyle="1" w:styleId="252">
    <w:name w:val="Нет списка25"/>
    <w:next w:val="a7"/>
    <w:semiHidden/>
    <w:rsid w:val="00573F3F"/>
  </w:style>
  <w:style w:type="table" w:customStyle="1" w:styleId="380">
    <w:name w:val="Сетка таблицы38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573F3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573F3F"/>
    <w:pPr>
      <w:ind w:left="720"/>
    </w:pPr>
    <w:rPr>
      <w:rFonts w:eastAsia="Times New Roman"/>
    </w:rPr>
  </w:style>
  <w:style w:type="paragraph" w:customStyle="1" w:styleId="afffffff8">
    <w:name w:val="Программы"/>
    <w:basedOn w:val="a4"/>
    <w:rsid w:val="00573F3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573F3F"/>
  </w:style>
  <w:style w:type="numbering" w:customStyle="1" w:styleId="271">
    <w:name w:val="Нет списка27"/>
    <w:next w:val="a7"/>
    <w:uiPriority w:val="99"/>
    <w:semiHidden/>
    <w:unhideWhenUsed/>
    <w:rsid w:val="00573F3F"/>
  </w:style>
  <w:style w:type="numbering" w:customStyle="1" w:styleId="281">
    <w:name w:val="Нет списка28"/>
    <w:next w:val="a7"/>
    <w:uiPriority w:val="99"/>
    <w:semiHidden/>
    <w:unhideWhenUsed/>
    <w:rsid w:val="00573F3F"/>
  </w:style>
  <w:style w:type="paragraph" w:customStyle="1" w:styleId="Style3">
    <w:name w:val="Style3"/>
    <w:basedOn w:val="a4"/>
    <w:uiPriority w:val="99"/>
    <w:rsid w:val="00573F3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573F3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573F3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573F3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573F3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573F3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573F3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573F3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573F3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573F3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573F3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573F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573F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573F3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573F3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573F3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573F3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573F3F"/>
  </w:style>
  <w:style w:type="numbering" w:customStyle="1" w:styleId="291">
    <w:name w:val="Нет списка29"/>
    <w:next w:val="a7"/>
    <w:uiPriority w:val="99"/>
    <w:semiHidden/>
    <w:unhideWhenUsed/>
    <w:rsid w:val="00573F3F"/>
  </w:style>
  <w:style w:type="table" w:customStyle="1" w:styleId="420">
    <w:name w:val="Сетка таблицы42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573F3F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573F3F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573F3F"/>
  </w:style>
  <w:style w:type="table" w:customStyle="1" w:styleId="430">
    <w:name w:val="Сетка таблицы43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573F3F"/>
  </w:style>
  <w:style w:type="numbering" w:customStyle="1" w:styleId="322">
    <w:name w:val="Нет списка32"/>
    <w:next w:val="a7"/>
    <w:uiPriority w:val="99"/>
    <w:semiHidden/>
    <w:unhideWhenUsed/>
    <w:rsid w:val="00573F3F"/>
  </w:style>
  <w:style w:type="numbering" w:customStyle="1" w:styleId="331">
    <w:name w:val="Нет списка33"/>
    <w:next w:val="a7"/>
    <w:uiPriority w:val="99"/>
    <w:semiHidden/>
    <w:unhideWhenUsed/>
    <w:rsid w:val="00573F3F"/>
  </w:style>
  <w:style w:type="table" w:customStyle="1" w:styleId="440">
    <w:name w:val="Сетка таблицы44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573F3F"/>
  </w:style>
  <w:style w:type="numbering" w:customStyle="1" w:styleId="351">
    <w:name w:val="Нет списка35"/>
    <w:next w:val="a7"/>
    <w:semiHidden/>
    <w:rsid w:val="00573F3F"/>
  </w:style>
  <w:style w:type="paragraph" w:customStyle="1" w:styleId="afffffff9">
    <w:name w:val="Знак Знак Знак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573F3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573F3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573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573F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7"/>
    <w:semiHidden/>
    <w:rsid w:val="00573F3F"/>
  </w:style>
  <w:style w:type="paragraph" w:customStyle="1" w:styleId="262">
    <w:name w:val="Основной текст 26"/>
    <w:basedOn w:val="a4"/>
    <w:rsid w:val="00573F3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5"/>
    <w:rsid w:val="00573F3F"/>
  </w:style>
  <w:style w:type="character" w:customStyle="1" w:styleId="apple-style-span">
    <w:name w:val="apple-style-span"/>
    <w:basedOn w:val="a5"/>
    <w:rsid w:val="00573F3F"/>
  </w:style>
  <w:style w:type="numbering" w:customStyle="1" w:styleId="1100">
    <w:name w:val="Нет списка110"/>
    <w:next w:val="a7"/>
    <w:uiPriority w:val="99"/>
    <w:semiHidden/>
    <w:unhideWhenUsed/>
    <w:rsid w:val="00573F3F"/>
  </w:style>
  <w:style w:type="paragraph" w:customStyle="1" w:styleId="msonormal0">
    <w:name w:val="msonormal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7"/>
    <w:uiPriority w:val="99"/>
    <w:semiHidden/>
    <w:unhideWhenUsed/>
    <w:rsid w:val="00573F3F"/>
  </w:style>
  <w:style w:type="paragraph" w:customStyle="1" w:styleId="5d">
    <w:name w:val="Основной текст5"/>
    <w:basedOn w:val="a4"/>
    <w:rsid w:val="00573F3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5"/>
    <w:link w:val="3f9"/>
    <w:rsid w:val="00573F3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4"/>
    <w:link w:val="3f8"/>
    <w:rsid w:val="00573F3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5"/>
    <w:link w:val="2ff"/>
    <w:rsid w:val="00573F3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4"/>
    <w:link w:val="2fe"/>
    <w:rsid w:val="00573F3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7"/>
    <w:uiPriority w:val="99"/>
    <w:semiHidden/>
    <w:rsid w:val="00573F3F"/>
  </w:style>
  <w:style w:type="table" w:customStyle="1" w:styleId="550">
    <w:name w:val="Сетка таблицы55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573F3F"/>
    <w:rPr>
      <w:b/>
      <w:bCs/>
      <w:i/>
      <w:iCs/>
      <w:color w:val="4F81BD"/>
    </w:rPr>
  </w:style>
  <w:style w:type="numbering" w:customStyle="1" w:styleId="391">
    <w:name w:val="Нет списка39"/>
    <w:next w:val="a7"/>
    <w:uiPriority w:val="99"/>
    <w:semiHidden/>
    <w:unhideWhenUsed/>
    <w:rsid w:val="00573F3F"/>
  </w:style>
  <w:style w:type="paragraph" w:customStyle="1" w:styleId="western">
    <w:name w:val="western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573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4"/>
    <w:rsid w:val="00573F3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4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4"/>
    <w:rsid w:val="00573F3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573F3F"/>
    <w:rPr>
      <w:sz w:val="20"/>
      <w:szCs w:val="20"/>
    </w:rPr>
  </w:style>
  <w:style w:type="character" w:customStyle="1" w:styleId="spanbodyheader11">
    <w:name w:val="span_body_header_11"/>
    <w:rsid w:val="00573F3F"/>
    <w:rPr>
      <w:b/>
      <w:bCs/>
      <w:sz w:val="20"/>
      <w:szCs w:val="20"/>
    </w:rPr>
  </w:style>
  <w:style w:type="numbering" w:customStyle="1" w:styleId="401">
    <w:name w:val="Нет списка40"/>
    <w:next w:val="a7"/>
    <w:uiPriority w:val="99"/>
    <w:semiHidden/>
    <w:unhideWhenUsed/>
    <w:rsid w:val="00573F3F"/>
  </w:style>
  <w:style w:type="numbering" w:customStyle="1" w:styleId="1111">
    <w:name w:val="Нет списка111"/>
    <w:next w:val="a7"/>
    <w:uiPriority w:val="99"/>
    <w:semiHidden/>
    <w:unhideWhenUsed/>
    <w:rsid w:val="00573F3F"/>
  </w:style>
  <w:style w:type="paragraph" w:customStyle="1" w:styleId="323">
    <w:name w:val="32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5"/>
    <w:rsid w:val="00573F3F"/>
  </w:style>
  <w:style w:type="character" w:customStyle="1" w:styleId="253">
    <w:name w:val="25"/>
    <w:basedOn w:val="a5"/>
    <w:rsid w:val="00573F3F"/>
  </w:style>
  <w:style w:type="character" w:customStyle="1" w:styleId="211pt">
    <w:name w:val="211pt"/>
    <w:basedOn w:val="a5"/>
    <w:rsid w:val="00573F3F"/>
  </w:style>
  <w:style w:type="character" w:customStyle="1" w:styleId="29pt">
    <w:name w:val="29pt"/>
    <w:basedOn w:val="a5"/>
    <w:rsid w:val="00573F3F"/>
  </w:style>
  <w:style w:type="paragraph" w:customStyle="1" w:styleId="710">
    <w:name w:val="71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5"/>
    <w:rsid w:val="00573F3F"/>
  </w:style>
  <w:style w:type="paragraph" w:customStyle="1" w:styleId="272">
    <w:name w:val="27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5"/>
    <w:rsid w:val="00573F3F"/>
  </w:style>
  <w:style w:type="paragraph" w:customStyle="1" w:styleId="a11">
    <w:name w:val="a11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5"/>
    <w:rsid w:val="00573F3F"/>
  </w:style>
  <w:style w:type="character" w:customStyle="1" w:styleId="711pt">
    <w:name w:val="711pt"/>
    <w:basedOn w:val="a5"/>
    <w:rsid w:val="00573F3F"/>
  </w:style>
  <w:style w:type="paragraph" w:customStyle="1" w:styleId="1210">
    <w:name w:val="1210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5"/>
    <w:rsid w:val="00573F3F"/>
  </w:style>
  <w:style w:type="paragraph" w:customStyle="1" w:styleId="2100">
    <w:name w:val="210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5"/>
    <w:rsid w:val="00573F3F"/>
  </w:style>
  <w:style w:type="paragraph" w:customStyle="1" w:styleId="173">
    <w:name w:val="17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5"/>
    <w:rsid w:val="00573F3F"/>
  </w:style>
  <w:style w:type="paragraph" w:customStyle="1" w:styleId="1400">
    <w:name w:val="140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6"/>
    <w:next w:val="aa"/>
    <w:uiPriority w:val="59"/>
    <w:rsid w:val="0057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573F3F"/>
  </w:style>
  <w:style w:type="numbering" w:customStyle="1" w:styleId="1120">
    <w:name w:val="Нет списка112"/>
    <w:next w:val="a7"/>
    <w:uiPriority w:val="99"/>
    <w:semiHidden/>
    <w:unhideWhenUsed/>
    <w:rsid w:val="00573F3F"/>
  </w:style>
  <w:style w:type="paragraph" w:customStyle="1" w:styleId="footnotedescription">
    <w:name w:val="footnotedescription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7"/>
    <w:uiPriority w:val="99"/>
    <w:semiHidden/>
    <w:unhideWhenUsed/>
    <w:rsid w:val="00573F3F"/>
  </w:style>
  <w:style w:type="paragraph" w:customStyle="1" w:styleId="afffffffc">
    <w:name w:val="Текст абзаца"/>
    <w:basedOn w:val="a4"/>
    <w:link w:val="afffffffd"/>
    <w:qFormat/>
    <w:rsid w:val="00573F3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573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5"/>
    <w:rsid w:val="00573F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5"/>
    <w:uiPriority w:val="99"/>
    <w:semiHidden/>
    <w:rsid w:val="00573F3F"/>
    <w:rPr>
      <w:color w:val="808080"/>
    </w:rPr>
  </w:style>
  <w:style w:type="table" w:customStyle="1" w:styleId="580">
    <w:name w:val="Сетка таблицы58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4"/>
    <w:rsid w:val="00573F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4"/>
    <w:rsid w:val="00573F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4"/>
    <w:rsid w:val="00573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573F3F"/>
  </w:style>
  <w:style w:type="paragraph" w:customStyle="1" w:styleId="font524538">
    <w:name w:val="font524538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4"/>
    <w:rsid w:val="00573F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4"/>
    <w:rsid w:val="00573F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4"/>
    <w:rsid w:val="00573F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4"/>
    <w:rsid w:val="00573F3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4"/>
    <w:rsid w:val="00573F3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4"/>
    <w:rsid w:val="00573F3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4"/>
    <w:rsid w:val="00573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4"/>
    <w:rsid w:val="00573F3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4"/>
    <w:rsid w:val="00573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4"/>
    <w:rsid w:val="00573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4"/>
    <w:rsid w:val="00573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7"/>
    <w:uiPriority w:val="99"/>
    <w:semiHidden/>
    <w:rsid w:val="00573F3F"/>
  </w:style>
  <w:style w:type="table" w:customStyle="1" w:styleId="610">
    <w:name w:val="Сетка таблицы61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573F3F"/>
  </w:style>
  <w:style w:type="table" w:customStyle="1" w:styleId="620">
    <w:name w:val="Сетка таблицы62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uiPriority w:val="99"/>
    <w:semiHidden/>
    <w:unhideWhenUsed/>
    <w:rsid w:val="00573F3F"/>
  </w:style>
  <w:style w:type="paragraph" w:customStyle="1" w:styleId="ConsPlusTitlePage">
    <w:name w:val="ConsPlusTitlePage"/>
    <w:uiPriority w:val="99"/>
    <w:rsid w:val="0057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unhideWhenUsed/>
    <w:rsid w:val="00573F3F"/>
  </w:style>
  <w:style w:type="numbering" w:customStyle="1" w:styleId="1130">
    <w:name w:val="Нет списка113"/>
    <w:next w:val="a7"/>
    <w:uiPriority w:val="99"/>
    <w:semiHidden/>
    <w:unhideWhenUsed/>
    <w:rsid w:val="00573F3F"/>
  </w:style>
  <w:style w:type="character" w:customStyle="1" w:styleId="1ff9">
    <w:name w:val="Текст примечания Знак1"/>
    <w:basedOn w:val="a5"/>
    <w:uiPriority w:val="99"/>
    <w:semiHidden/>
    <w:rsid w:val="00573F3F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573F3F"/>
    <w:rPr>
      <w:b/>
      <w:bCs/>
    </w:rPr>
  </w:style>
  <w:style w:type="table" w:customStyle="1" w:styleId="1102">
    <w:name w:val="Сетка таблицы110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573F3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5"/>
    <w:rsid w:val="00573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4"/>
    <w:rsid w:val="00573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4"/>
    <w:rsid w:val="00573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6"/>
    <w:next w:val="aa"/>
    <w:uiPriority w:val="59"/>
    <w:rsid w:val="00573F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73F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7"/>
    <w:uiPriority w:val="99"/>
    <w:semiHidden/>
    <w:rsid w:val="00573F3F"/>
  </w:style>
  <w:style w:type="paragraph" w:customStyle="1" w:styleId="2ff0">
    <w:name w:val="2"/>
    <w:basedOn w:val="a4"/>
    <w:next w:val="af5"/>
    <w:uiPriority w:val="99"/>
    <w:unhideWhenUsed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7"/>
    <w:uiPriority w:val="99"/>
    <w:semiHidden/>
    <w:rsid w:val="00573F3F"/>
  </w:style>
  <w:style w:type="table" w:customStyle="1" w:styleId="780">
    <w:name w:val="Сетка таблицы78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4"/>
    <w:rsid w:val="00573F3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6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4"/>
    <w:uiPriority w:val="99"/>
    <w:rsid w:val="00573F3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573F3F"/>
    <w:rPr>
      <w:color w:val="605E5C"/>
      <w:shd w:val="clear" w:color="auto" w:fill="E1DFDD"/>
    </w:rPr>
  </w:style>
  <w:style w:type="table" w:customStyle="1" w:styleId="79">
    <w:name w:val="Сетка таблицы79"/>
    <w:basedOn w:val="a6"/>
    <w:next w:val="aa"/>
    <w:uiPriority w:val="3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unhideWhenUsed/>
    <w:rsid w:val="00573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573F3F"/>
  </w:style>
  <w:style w:type="numbering" w:customStyle="1" w:styleId="1140">
    <w:name w:val="Нет списка114"/>
    <w:next w:val="a7"/>
    <w:uiPriority w:val="99"/>
    <w:semiHidden/>
    <w:rsid w:val="00573F3F"/>
  </w:style>
  <w:style w:type="table" w:customStyle="1" w:styleId="812">
    <w:name w:val="Сетка таблицы81"/>
    <w:basedOn w:val="a6"/>
    <w:next w:val="aa"/>
    <w:locked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7"/>
    <w:semiHidden/>
    <w:rsid w:val="00573F3F"/>
  </w:style>
  <w:style w:type="numbering" w:customStyle="1" w:styleId="511">
    <w:name w:val="Нет списка51"/>
    <w:next w:val="a7"/>
    <w:uiPriority w:val="99"/>
    <w:semiHidden/>
    <w:unhideWhenUsed/>
    <w:rsid w:val="00573F3F"/>
  </w:style>
  <w:style w:type="numbering" w:customStyle="1" w:styleId="1150">
    <w:name w:val="Нет списка115"/>
    <w:next w:val="a7"/>
    <w:uiPriority w:val="99"/>
    <w:semiHidden/>
    <w:rsid w:val="00573F3F"/>
  </w:style>
  <w:style w:type="table" w:customStyle="1" w:styleId="820">
    <w:name w:val="Сетка таблицы82"/>
    <w:basedOn w:val="a6"/>
    <w:next w:val="aa"/>
    <w:locked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7"/>
    <w:semiHidden/>
    <w:rsid w:val="00573F3F"/>
  </w:style>
  <w:style w:type="numbering" w:customStyle="1" w:styleId="3100">
    <w:name w:val="Нет списка310"/>
    <w:next w:val="a7"/>
    <w:semiHidden/>
    <w:rsid w:val="00573F3F"/>
  </w:style>
  <w:style w:type="numbering" w:customStyle="1" w:styleId="4100">
    <w:name w:val="Нет списка410"/>
    <w:next w:val="a7"/>
    <w:semiHidden/>
    <w:rsid w:val="00573F3F"/>
  </w:style>
  <w:style w:type="table" w:customStyle="1" w:styleId="3101">
    <w:name w:val="Сетка таблицы310"/>
    <w:basedOn w:val="a6"/>
    <w:next w:val="aa"/>
    <w:rsid w:val="00573F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unhideWhenUsed/>
    <w:rsid w:val="00573F3F"/>
  </w:style>
  <w:style w:type="table" w:customStyle="1" w:styleId="830">
    <w:name w:val="Сетка таблицы83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6"/>
    <w:next w:val="aa"/>
    <w:uiPriority w:val="39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7"/>
    <w:uiPriority w:val="99"/>
    <w:semiHidden/>
    <w:unhideWhenUsed/>
    <w:rsid w:val="00573F3F"/>
  </w:style>
  <w:style w:type="table" w:customStyle="1" w:styleId="870">
    <w:name w:val="Сетка таблицы87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7"/>
    <w:uiPriority w:val="99"/>
    <w:semiHidden/>
    <w:unhideWhenUsed/>
    <w:rsid w:val="00573F3F"/>
  </w:style>
  <w:style w:type="table" w:customStyle="1" w:styleId="880">
    <w:name w:val="Сетка таблицы88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7"/>
    <w:uiPriority w:val="99"/>
    <w:semiHidden/>
    <w:unhideWhenUsed/>
    <w:rsid w:val="00573F3F"/>
  </w:style>
  <w:style w:type="table" w:customStyle="1" w:styleId="89">
    <w:name w:val="Сетка таблицы89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7"/>
    <w:uiPriority w:val="99"/>
    <w:semiHidden/>
    <w:unhideWhenUsed/>
    <w:rsid w:val="00573F3F"/>
  </w:style>
  <w:style w:type="table" w:customStyle="1" w:styleId="900">
    <w:name w:val="Сетка таблицы90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7"/>
    <w:uiPriority w:val="99"/>
    <w:semiHidden/>
    <w:unhideWhenUsed/>
    <w:rsid w:val="00573F3F"/>
  </w:style>
  <w:style w:type="numbering" w:customStyle="1" w:styleId="1160">
    <w:name w:val="Нет списка116"/>
    <w:next w:val="a7"/>
    <w:uiPriority w:val="99"/>
    <w:semiHidden/>
    <w:rsid w:val="00573F3F"/>
  </w:style>
  <w:style w:type="table" w:customStyle="1" w:styleId="911">
    <w:name w:val="Сетка таблицы91"/>
    <w:basedOn w:val="a6"/>
    <w:next w:val="aa"/>
    <w:locked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7"/>
    <w:semiHidden/>
    <w:rsid w:val="00573F3F"/>
  </w:style>
  <w:style w:type="numbering" w:customStyle="1" w:styleId="3110">
    <w:name w:val="Нет списка311"/>
    <w:next w:val="a7"/>
    <w:semiHidden/>
    <w:rsid w:val="00573F3F"/>
  </w:style>
  <w:style w:type="numbering" w:customStyle="1" w:styleId="4110">
    <w:name w:val="Нет списка411"/>
    <w:next w:val="a7"/>
    <w:semiHidden/>
    <w:rsid w:val="00573F3F"/>
  </w:style>
  <w:style w:type="table" w:customStyle="1" w:styleId="3111">
    <w:name w:val="Сетка таблицы311"/>
    <w:basedOn w:val="a6"/>
    <w:next w:val="aa"/>
    <w:rsid w:val="00573F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7"/>
    <w:uiPriority w:val="99"/>
    <w:semiHidden/>
    <w:rsid w:val="00573F3F"/>
  </w:style>
  <w:style w:type="table" w:customStyle="1" w:styleId="4101">
    <w:name w:val="Сетка таблицы410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7"/>
    <w:semiHidden/>
    <w:rsid w:val="00573F3F"/>
  </w:style>
  <w:style w:type="table" w:customStyle="1" w:styleId="5100">
    <w:name w:val="Сетка таблицы510"/>
    <w:basedOn w:val="a6"/>
    <w:next w:val="aa"/>
    <w:rsid w:val="00573F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4"/>
    <w:rsid w:val="00573F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4"/>
    <w:rsid w:val="00573F3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4"/>
    <w:rsid w:val="00573F3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4"/>
    <w:rsid w:val="00573F3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4"/>
    <w:rsid w:val="00573F3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4"/>
    <w:rsid w:val="00573F3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4"/>
    <w:rsid w:val="00573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4"/>
    <w:rsid w:val="00573F3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4"/>
    <w:rsid w:val="00573F3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4"/>
    <w:rsid w:val="00573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4"/>
    <w:rsid w:val="00573F3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4"/>
    <w:rsid w:val="00573F3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4"/>
    <w:rsid w:val="00573F3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4"/>
    <w:rsid w:val="00573F3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4"/>
    <w:rsid w:val="00573F3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4"/>
    <w:rsid w:val="00573F3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4"/>
    <w:rsid w:val="00573F3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4"/>
    <w:rsid w:val="00573F3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4"/>
    <w:rsid w:val="00573F3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4"/>
    <w:rsid w:val="00573F3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4"/>
    <w:rsid w:val="00573F3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4"/>
    <w:rsid w:val="00573F3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7"/>
    <w:uiPriority w:val="99"/>
    <w:semiHidden/>
    <w:rsid w:val="00573F3F"/>
  </w:style>
  <w:style w:type="table" w:customStyle="1" w:styleId="940">
    <w:name w:val="Сетка таблицы94"/>
    <w:basedOn w:val="a6"/>
    <w:next w:val="aa"/>
    <w:uiPriority w:val="3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7"/>
    <w:uiPriority w:val="99"/>
    <w:semiHidden/>
    <w:unhideWhenUsed/>
    <w:rsid w:val="00573F3F"/>
  </w:style>
  <w:style w:type="numbering" w:customStyle="1" w:styleId="621">
    <w:name w:val="Нет списка62"/>
    <w:next w:val="a7"/>
    <w:uiPriority w:val="99"/>
    <w:semiHidden/>
    <w:rsid w:val="00573F3F"/>
  </w:style>
  <w:style w:type="table" w:customStyle="1" w:styleId="950">
    <w:name w:val="Сетка таблицы95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6"/>
    <w:next w:val="-1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turismarkdown-paragraph">
    <w:name w:val="futurismarkdown-paragraph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31">
    <w:name w:val="Нет списка63"/>
    <w:next w:val="a7"/>
    <w:uiPriority w:val="99"/>
    <w:semiHidden/>
    <w:unhideWhenUsed/>
    <w:rsid w:val="00573F3F"/>
  </w:style>
  <w:style w:type="numbering" w:customStyle="1" w:styleId="641">
    <w:name w:val="Нет списка64"/>
    <w:next w:val="a7"/>
    <w:uiPriority w:val="99"/>
    <w:semiHidden/>
    <w:unhideWhenUsed/>
    <w:rsid w:val="00573F3F"/>
  </w:style>
  <w:style w:type="table" w:customStyle="1" w:styleId="960">
    <w:name w:val="Сетка таблицы96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7"/>
    <w:uiPriority w:val="99"/>
    <w:semiHidden/>
    <w:unhideWhenUsed/>
    <w:rsid w:val="00573F3F"/>
  </w:style>
  <w:style w:type="numbering" w:customStyle="1" w:styleId="661">
    <w:name w:val="Нет списка66"/>
    <w:next w:val="a7"/>
    <w:uiPriority w:val="99"/>
    <w:semiHidden/>
    <w:unhideWhenUsed/>
    <w:rsid w:val="00573F3F"/>
  </w:style>
  <w:style w:type="table" w:customStyle="1" w:styleId="970">
    <w:name w:val="Сетка таблицы97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7"/>
    <w:uiPriority w:val="99"/>
    <w:semiHidden/>
    <w:unhideWhenUsed/>
    <w:rsid w:val="00573F3F"/>
  </w:style>
  <w:style w:type="table" w:customStyle="1" w:styleId="980">
    <w:name w:val="Сетка таблицы98"/>
    <w:basedOn w:val="a6"/>
    <w:next w:val="aa"/>
    <w:uiPriority w:val="59"/>
    <w:rsid w:val="00573F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6"/>
    <w:next w:val="aa"/>
    <w:locked/>
    <w:rsid w:val="00573F3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6"/>
    <w:next w:val="aa"/>
    <w:uiPriority w:val="59"/>
    <w:rsid w:val="00573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7"/>
    <w:semiHidden/>
    <w:rsid w:val="00573F3F"/>
  </w:style>
  <w:style w:type="paragraph" w:customStyle="1" w:styleId="affffffff3">
    <w:name w:val="Название_пост"/>
    <w:basedOn w:val="afa"/>
    <w:next w:val="affffffff4"/>
    <w:rsid w:val="00573F3F"/>
    <w:rPr>
      <w:bCs/>
      <w:sz w:val="32"/>
      <w:szCs w:val="24"/>
    </w:rPr>
  </w:style>
  <w:style w:type="paragraph" w:customStyle="1" w:styleId="affffffff4">
    <w:name w:val="Дата и номер"/>
    <w:basedOn w:val="a4"/>
    <w:next w:val="affffffff5"/>
    <w:rsid w:val="00573F3F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5">
    <w:name w:val="Заголовок_пост"/>
    <w:basedOn w:val="a4"/>
    <w:rsid w:val="00573F3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6">
    <w:name w:val="Абзац_пост"/>
    <w:basedOn w:val="a4"/>
    <w:rsid w:val="00573F3F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Исполнитель"/>
    <w:basedOn w:val="affffffff6"/>
    <w:rsid w:val="00573F3F"/>
    <w:pPr>
      <w:tabs>
        <w:tab w:val="left" w:pos="2880"/>
      </w:tabs>
      <w:spacing w:before="0"/>
      <w:ind w:left="2880" w:hanging="2160"/>
    </w:pPr>
  </w:style>
  <w:style w:type="paragraph" w:customStyle="1" w:styleId="affffffff8">
    <w:name w:val="Рассылка"/>
    <w:basedOn w:val="affffffff6"/>
    <w:rsid w:val="00573F3F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6"/>
    <w:rsid w:val="00573F3F"/>
    <w:pPr>
      <w:numPr>
        <w:numId w:val="17"/>
      </w:numPr>
    </w:pPr>
  </w:style>
  <w:style w:type="paragraph" w:customStyle="1" w:styleId="affffffff9">
    <w:name w:val="Ðàññûëêà"/>
    <w:basedOn w:val="a4"/>
    <w:rsid w:val="00573F3F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573F3F"/>
    <w:rPr>
      <w:rFonts w:ascii="Courier New" w:hAnsi="Courier New" w:cs="Courier New"/>
    </w:rPr>
  </w:style>
  <w:style w:type="character" w:customStyle="1" w:styleId="WW8Num1z1">
    <w:name w:val="WW8Num1z1"/>
    <w:rsid w:val="00573F3F"/>
    <w:rPr>
      <w:rFonts w:ascii="Wingdings" w:hAnsi="Wingdings"/>
    </w:rPr>
  </w:style>
  <w:style w:type="character" w:customStyle="1" w:styleId="WW8Num2z1">
    <w:name w:val="WW8Num2z1"/>
    <w:rsid w:val="00573F3F"/>
    <w:rPr>
      <w:rFonts w:ascii="Courier New" w:hAnsi="Courier New" w:cs="Courier New"/>
    </w:rPr>
  </w:style>
  <w:style w:type="character" w:customStyle="1" w:styleId="WW8Num2z3">
    <w:name w:val="WW8Num2z3"/>
    <w:rsid w:val="00573F3F"/>
    <w:rPr>
      <w:rFonts w:ascii="Symbol" w:hAnsi="Symbol"/>
    </w:rPr>
  </w:style>
  <w:style w:type="character" w:customStyle="1" w:styleId="WW8Num3z1">
    <w:name w:val="WW8Num3z1"/>
    <w:rsid w:val="00573F3F"/>
    <w:rPr>
      <w:rFonts w:ascii="Courier New" w:hAnsi="Courier New" w:cs="Courier New"/>
    </w:rPr>
  </w:style>
  <w:style w:type="character" w:customStyle="1" w:styleId="WW8Num3z3">
    <w:name w:val="WW8Num3z3"/>
    <w:rsid w:val="00573F3F"/>
    <w:rPr>
      <w:rFonts w:ascii="Symbol" w:hAnsi="Symbol"/>
    </w:rPr>
  </w:style>
  <w:style w:type="character" w:customStyle="1" w:styleId="WW8Num4z2">
    <w:name w:val="WW8Num4z2"/>
    <w:rsid w:val="00573F3F"/>
    <w:rPr>
      <w:rFonts w:ascii="Wingdings" w:hAnsi="Wingdings"/>
    </w:rPr>
  </w:style>
  <w:style w:type="character" w:customStyle="1" w:styleId="WW8Num4z3">
    <w:name w:val="WW8Num4z3"/>
    <w:rsid w:val="00573F3F"/>
    <w:rPr>
      <w:rFonts w:ascii="Symbol" w:hAnsi="Symbol"/>
    </w:rPr>
  </w:style>
  <w:style w:type="character" w:customStyle="1" w:styleId="WW8Num5z1">
    <w:name w:val="WW8Num5z1"/>
    <w:rsid w:val="00573F3F"/>
    <w:rPr>
      <w:rFonts w:ascii="Courier New" w:hAnsi="Courier New" w:cs="Courier New"/>
    </w:rPr>
  </w:style>
  <w:style w:type="character" w:customStyle="1" w:styleId="WW8Num5z3">
    <w:name w:val="WW8Num5z3"/>
    <w:rsid w:val="00573F3F"/>
    <w:rPr>
      <w:rFonts w:ascii="Symbol" w:hAnsi="Symbol"/>
    </w:rPr>
  </w:style>
  <w:style w:type="character" w:customStyle="1" w:styleId="WW8Num7z1">
    <w:name w:val="WW8Num7z1"/>
    <w:rsid w:val="00573F3F"/>
    <w:rPr>
      <w:rFonts w:ascii="Courier New" w:hAnsi="Courier New" w:cs="Courier New"/>
    </w:rPr>
  </w:style>
  <w:style w:type="character" w:customStyle="1" w:styleId="WW8Num7z3">
    <w:name w:val="WW8Num7z3"/>
    <w:rsid w:val="00573F3F"/>
    <w:rPr>
      <w:rFonts w:ascii="Symbol" w:hAnsi="Symbol"/>
    </w:rPr>
  </w:style>
  <w:style w:type="character" w:customStyle="1" w:styleId="WW8Num8z1">
    <w:name w:val="WW8Num8z1"/>
    <w:rsid w:val="00573F3F"/>
    <w:rPr>
      <w:rFonts w:ascii="Courier New" w:hAnsi="Courier New"/>
    </w:rPr>
  </w:style>
  <w:style w:type="character" w:customStyle="1" w:styleId="WW8Num8z2">
    <w:name w:val="WW8Num8z2"/>
    <w:rsid w:val="00573F3F"/>
    <w:rPr>
      <w:rFonts w:ascii="Wingdings" w:hAnsi="Wingdings"/>
    </w:rPr>
  </w:style>
  <w:style w:type="character" w:customStyle="1" w:styleId="WW8Num8z3">
    <w:name w:val="WW8Num8z3"/>
    <w:rsid w:val="00573F3F"/>
    <w:rPr>
      <w:rFonts w:ascii="Symbol" w:hAnsi="Symbol"/>
    </w:rPr>
  </w:style>
  <w:style w:type="character" w:customStyle="1" w:styleId="WW8Num10z0">
    <w:name w:val="WW8Num10z0"/>
    <w:rsid w:val="00573F3F"/>
    <w:rPr>
      <w:rFonts w:ascii="Symbol" w:hAnsi="Symbol"/>
    </w:rPr>
  </w:style>
  <w:style w:type="character" w:customStyle="1" w:styleId="WW8Num10z1">
    <w:name w:val="WW8Num10z1"/>
    <w:rsid w:val="00573F3F"/>
    <w:rPr>
      <w:rFonts w:ascii="Courier New" w:hAnsi="Courier New" w:cs="Courier New"/>
    </w:rPr>
  </w:style>
  <w:style w:type="character" w:customStyle="1" w:styleId="WW8Num10z2">
    <w:name w:val="WW8Num10z2"/>
    <w:rsid w:val="00573F3F"/>
    <w:rPr>
      <w:rFonts w:ascii="Wingdings" w:hAnsi="Wingdings"/>
    </w:rPr>
  </w:style>
  <w:style w:type="character" w:customStyle="1" w:styleId="WW8Num11z0">
    <w:name w:val="WW8Num11z0"/>
    <w:rsid w:val="00573F3F"/>
    <w:rPr>
      <w:rFonts w:ascii="Wingdings" w:hAnsi="Wingdings"/>
    </w:rPr>
  </w:style>
  <w:style w:type="character" w:customStyle="1" w:styleId="WW8Num11z1">
    <w:name w:val="WW8Num11z1"/>
    <w:rsid w:val="00573F3F"/>
    <w:rPr>
      <w:rFonts w:ascii="Symbol" w:hAnsi="Symbol"/>
    </w:rPr>
  </w:style>
  <w:style w:type="character" w:customStyle="1" w:styleId="WW8Num11z4">
    <w:name w:val="WW8Num11z4"/>
    <w:rsid w:val="00573F3F"/>
    <w:rPr>
      <w:rFonts w:ascii="Courier New" w:hAnsi="Courier New"/>
    </w:rPr>
  </w:style>
  <w:style w:type="character" w:customStyle="1" w:styleId="WW8Num12z0">
    <w:name w:val="WW8Num12z0"/>
    <w:rsid w:val="00573F3F"/>
    <w:rPr>
      <w:rFonts w:ascii="Symbol" w:hAnsi="Symbol"/>
    </w:rPr>
  </w:style>
  <w:style w:type="character" w:customStyle="1" w:styleId="WW8Num12z1">
    <w:name w:val="WW8Num12z1"/>
    <w:rsid w:val="00573F3F"/>
    <w:rPr>
      <w:rFonts w:ascii="Courier New" w:hAnsi="Courier New" w:cs="Courier New"/>
    </w:rPr>
  </w:style>
  <w:style w:type="character" w:customStyle="1" w:styleId="WW8Num12z2">
    <w:name w:val="WW8Num12z2"/>
    <w:rsid w:val="00573F3F"/>
    <w:rPr>
      <w:rFonts w:ascii="Wingdings" w:hAnsi="Wingdings"/>
    </w:rPr>
  </w:style>
  <w:style w:type="character" w:customStyle="1" w:styleId="WW8Num13z0">
    <w:name w:val="WW8Num13z0"/>
    <w:rsid w:val="00573F3F"/>
    <w:rPr>
      <w:rFonts w:ascii="Wingdings" w:hAnsi="Wingdings"/>
    </w:rPr>
  </w:style>
  <w:style w:type="character" w:customStyle="1" w:styleId="WW8Num13z6">
    <w:name w:val="WW8Num13z6"/>
    <w:rsid w:val="00573F3F"/>
    <w:rPr>
      <w:rFonts w:ascii="Symbol" w:hAnsi="Symbol"/>
    </w:rPr>
  </w:style>
  <w:style w:type="character" w:customStyle="1" w:styleId="WW8Num13z7">
    <w:name w:val="WW8Num13z7"/>
    <w:rsid w:val="00573F3F"/>
    <w:rPr>
      <w:rFonts w:ascii="Courier New" w:hAnsi="Courier New" w:cs="Courier New"/>
    </w:rPr>
  </w:style>
  <w:style w:type="character" w:customStyle="1" w:styleId="WW8Num15z0">
    <w:name w:val="WW8Num15z0"/>
    <w:rsid w:val="00573F3F"/>
    <w:rPr>
      <w:rFonts w:ascii="Wingdings" w:hAnsi="Wingdings"/>
    </w:rPr>
  </w:style>
  <w:style w:type="character" w:customStyle="1" w:styleId="WW8Num15z1">
    <w:name w:val="WW8Num15z1"/>
    <w:rsid w:val="00573F3F"/>
    <w:rPr>
      <w:rFonts w:ascii="Courier New" w:hAnsi="Courier New" w:cs="Courier New"/>
    </w:rPr>
  </w:style>
  <w:style w:type="character" w:customStyle="1" w:styleId="WW8Num15z3">
    <w:name w:val="WW8Num15z3"/>
    <w:rsid w:val="00573F3F"/>
    <w:rPr>
      <w:rFonts w:ascii="Symbol" w:hAnsi="Symbol"/>
    </w:rPr>
  </w:style>
  <w:style w:type="character" w:customStyle="1" w:styleId="WW8Num16z0">
    <w:name w:val="WW8Num16z0"/>
    <w:rsid w:val="00573F3F"/>
    <w:rPr>
      <w:rFonts w:ascii="Wingdings" w:hAnsi="Wingdings"/>
    </w:rPr>
  </w:style>
  <w:style w:type="character" w:customStyle="1" w:styleId="WW8Num16z3">
    <w:name w:val="WW8Num16z3"/>
    <w:rsid w:val="00573F3F"/>
    <w:rPr>
      <w:rFonts w:ascii="Symbol" w:hAnsi="Symbol"/>
    </w:rPr>
  </w:style>
  <w:style w:type="character" w:customStyle="1" w:styleId="WW8Num16z4">
    <w:name w:val="WW8Num16z4"/>
    <w:rsid w:val="00573F3F"/>
    <w:rPr>
      <w:rFonts w:ascii="Courier New" w:hAnsi="Courier New" w:cs="Courier New"/>
    </w:rPr>
  </w:style>
  <w:style w:type="character" w:customStyle="1" w:styleId="WW8Num17z0">
    <w:name w:val="WW8Num17z0"/>
    <w:rsid w:val="00573F3F"/>
    <w:rPr>
      <w:rFonts w:ascii="Wingdings" w:hAnsi="Wingdings"/>
    </w:rPr>
  </w:style>
  <w:style w:type="character" w:customStyle="1" w:styleId="WW8Num17z1">
    <w:name w:val="WW8Num17z1"/>
    <w:rsid w:val="00573F3F"/>
    <w:rPr>
      <w:rFonts w:ascii="Courier New" w:hAnsi="Courier New" w:cs="Courier New"/>
    </w:rPr>
  </w:style>
  <w:style w:type="character" w:customStyle="1" w:styleId="WW8Num17z3">
    <w:name w:val="WW8Num17z3"/>
    <w:rsid w:val="00573F3F"/>
    <w:rPr>
      <w:rFonts w:ascii="Symbol" w:hAnsi="Symbol"/>
    </w:rPr>
  </w:style>
  <w:style w:type="character" w:customStyle="1" w:styleId="WW8Num18z0">
    <w:name w:val="WW8Num18z0"/>
    <w:rsid w:val="00573F3F"/>
    <w:rPr>
      <w:rFonts w:ascii="Wingdings" w:hAnsi="Wingdings"/>
    </w:rPr>
  </w:style>
  <w:style w:type="character" w:customStyle="1" w:styleId="WW8Num18z1">
    <w:name w:val="WW8Num18z1"/>
    <w:rsid w:val="00573F3F"/>
    <w:rPr>
      <w:rFonts w:ascii="Courier New" w:hAnsi="Courier New" w:cs="Courier New"/>
    </w:rPr>
  </w:style>
  <w:style w:type="character" w:customStyle="1" w:styleId="WW8Num18z3">
    <w:name w:val="WW8Num18z3"/>
    <w:rsid w:val="00573F3F"/>
    <w:rPr>
      <w:rFonts w:ascii="Symbol" w:hAnsi="Symbol"/>
    </w:rPr>
  </w:style>
  <w:style w:type="character" w:customStyle="1" w:styleId="WW8Num19z0">
    <w:name w:val="WW8Num19z0"/>
    <w:rsid w:val="00573F3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73F3F"/>
    <w:rPr>
      <w:rFonts w:ascii="Courier New" w:hAnsi="Courier New"/>
    </w:rPr>
  </w:style>
  <w:style w:type="character" w:customStyle="1" w:styleId="WW8Num19z2">
    <w:name w:val="WW8Num19z2"/>
    <w:rsid w:val="00573F3F"/>
    <w:rPr>
      <w:rFonts w:ascii="Wingdings" w:hAnsi="Wingdings"/>
    </w:rPr>
  </w:style>
  <w:style w:type="character" w:customStyle="1" w:styleId="WW8Num19z3">
    <w:name w:val="WW8Num19z3"/>
    <w:rsid w:val="00573F3F"/>
    <w:rPr>
      <w:rFonts w:ascii="Symbol" w:hAnsi="Symbol"/>
    </w:rPr>
  </w:style>
  <w:style w:type="character" w:customStyle="1" w:styleId="WW8Num20z0">
    <w:name w:val="WW8Num20z0"/>
    <w:rsid w:val="00573F3F"/>
    <w:rPr>
      <w:rFonts w:ascii="Wingdings" w:hAnsi="Wingdings"/>
    </w:rPr>
  </w:style>
  <w:style w:type="character" w:customStyle="1" w:styleId="WW8Num20z3">
    <w:name w:val="WW8Num20z3"/>
    <w:rsid w:val="00573F3F"/>
    <w:rPr>
      <w:rFonts w:ascii="Symbol" w:hAnsi="Symbol"/>
    </w:rPr>
  </w:style>
  <w:style w:type="character" w:customStyle="1" w:styleId="WW8Num20z4">
    <w:name w:val="WW8Num20z4"/>
    <w:rsid w:val="00573F3F"/>
    <w:rPr>
      <w:rFonts w:ascii="Courier New" w:hAnsi="Courier New" w:cs="Courier New"/>
    </w:rPr>
  </w:style>
  <w:style w:type="character" w:customStyle="1" w:styleId="WW8Num25z1">
    <w:name w:val="WW8Num25z1"/>
    <w:rsid w:val="00573F3F"/>
    <w:rPr>
      <w:rFonts w:ascii="Symbol" w:hAnsi="Symbol"/>
    </w:rPr>
  </w:style>
  <w:style w:type="character" w:customStyle="1" w:styleId="affffffffa">
    <w:name w:val="МОН основной Знак"/>
    <w:rsid w:val="00573F3F"/>
    <w:rPr>
      <w:sz w:val="28"/>
      <w:szCs w:val="24"/>
      <w:lang w:val="ru-RU" w:eastAsia="ar-SA" w:bidi="ar-SA"/>
    </w:rPr>
  </w:style>
  <w:style w:type="paragraph" w:customStyle="1" w:styleId="affffffffb">
    <w:name w:val="Заголовок"/>
    <w:basedOn w:val="a4"/>
    <w:next w:val="ad"/>
    <w:rsid w:val="00573F3F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c">
    <w:name w:val="МОН основной"/>
    <w:basedOn w:val="a4"/>
    <w:rsid w:val="00573F3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573F3F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573F3F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573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573F3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573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573F3F"/>
    <w:rPr>
      <w:sz w:val="24"/>
    </w:rPr>
  </w:style>
  <w:style w:type="paragraph" w:customStyle="1" w:styleId="afffffffff1">
    <w:name w:val="МОН"/>
    <w:basedOn w:val="a4"/>
    <w:link w:val="afffffffff0"/>
    <w:rsid w:val="00573F3F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4"/>
    <w:rsid w:val="00573F3F"/>
    <w:pPr>
      <w:ind w:left="720"/>
    </w:pPr>
    <w:rPr>
      <w:rFonts w:eastAsia="Times New Roman"/>
    </w:rPr>
  </w:style>
  <w:style w:type="table" w:customStyle="1" w:styleId="1020">
    <w:name w:val="Сетка таблицы102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rsid w:val="00573F3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90">
    <w:name w:val="Нет списка69"/>
    <w:next w:val="a7"/>
    <w:uiPriority w:val="99"/>
    <w:semiHidden/>
    <w:unhideWhenUsed/>
    <w:rsid w:val="00573F3F"/>
  </w:style>
  <w:style w:type="numbering" w:customStyle="1" w:styleId="701">
    <w:name w:val="Нет списка70"/>
    <w:next w:val="a7"/>
    <w:semiHidden/>
    <w:rsid w:val="00573F3F"/>
  </w:style>
  <w:style w:type="table" w:customStyle="1" w:styleId="1030">
    <w:name w:val="Сетка таблицы103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573F3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712">
    <w:name w:val="Нет списка71"/>
    <w:next w:val="a7"/>
    <w:uiPriority w:val="99"/>
    <w:semiHidden/>
    <w:unhideWhenUsed/>
    <w:rsid w:val="00573F3F"/>
  </w:style>
  <w:style w:type="numbering" w:customStyle="1" w:styleId="1170">
    <w:name w:val="Нет списка117"/>
    <w:next w:val="a7"/>
    <w:uiPriority w:val="99"/>
    <w:semiHidden/>
    <w:rsid w:val="00573F3F"/>
  </w:style>
  <w:style w:type="table" w:customStyle="1" w:styleId="1040">
    <w:name w:val="Сетка таблицы104"/>
    <w:basedOn w:val="a6"/>
    <w:next w:val="aa"/>
    <w:locked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7"/>
    <w:semiHidden/>
    <w:rsid w:val="00573F3F"/>
  </w:style>
  <w:style w:type="numbering" w:customStyle="1" w:styleId="3120">
    <w:name w:val="Нет списка312"/>
    <w:next w:val="a7"/>
    <w:semiHidden/>
    <w:rsid w:val="00573F3F"/>
  </w:style>
  <w:style w:type="numbering" w:customStyle="1" w:styleId="412">
    <w:name w:val="Нет списка412"/>
    <w:next w:val="a7"/>
    <w:semiHidden/>
    <w:rsid w:val="00573F3F"/>
  </w:style>
  <w:style w:type="table" w:customStyle="1" w:styleId="3121">
    <w:name w:val="Сетка таблицы312"/>
    <w:basedOn w:val="a6"/>
    <w:next w:val="aa"/>
    <w:rsid w:val="00573F3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7"/>
    <w:uiPriority w:val="99"/>
    <w:semiHidden/>
    <w:rsid w:val="00573F3F"/>
  </w:style>
  <w:style w:type="table" w:customStyle="1" w:styleId="4111">
    <w:name w:val="Сетка таблицы411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7"/>
    <w:semiHidden/>
    <w:rsid w:val="00573F3F"/>
  </w:style>
  <w:style w:type="table" w:customStyle="1" w:styleId="5110">
    <w:name w:val="Сетка таблицы511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7"/>
    <w:semiHidden/>
    <w:unhideWhenUsed/>
    <w:rsid w:val="00573F3F"/>
  </w:style>
  <w:style w:type="table" w:customStyle="1" w:styleId="6101">
    <w:name w:val="Сетка таблицы610"/>
    <w:basedOn w:val="a6"/>
    <w:next w:val="aa"/>
    <w:rsid w:val="0057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7"/>
    <w:semiHidden/>
    <w:rsid w:val="00573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0459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0459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6120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10374</Words>
  <Characters>59135</Characters>
  <Application>Microsoft Office Word</Application>
  <DocSecurity>0</DocSecurity>
  <Lines>492</Lines>
  <Paragraphs>138</Paragraphs>
  <ScaleCrop>false</ScaleCrop>
  <Company/>
  <LinksUpToDate>false</LinksUpToDate>
  <CharactersWithSpaces>69371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2024-11-27T02:58:00Z</dcterms:created>
  <dcterms:modified xsi:type="dcterms:W3CDTF">2024-11-27T02:59:00Z</dcterms:modified>
</cp:coreProperties>
</file>