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E96" w:rsidRPr="00BA3E96" w:rsidRDefault="00BA3E96" w:rsidP="00BA3E9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A3E96" w:rsidRPr="00BA3E96" w:rsidRDefault="00BA3E96" w:rsidP="00BA3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A3E96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92125" cy="615315"/>
            <wp:effectExtent l="19050" t="0" r="3175" b="0"/>
            <wp:docPr id="2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E96" w:rsidRPr="00BA3E96" w:rsidRDefault="00BA3E96" w:rsidP="00BA3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BA3E96" w:rsidRPr="00BA3E96" w:rsidRDefault="00BA3E96" w:rsidP="00BA3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BA3E96">
        <w:rPr>
          <w:rFonts w:ascii="Arial" w:eastAsia="Times New Roman" w:hAnsi="Arial" w:cs="Arial"/>
          <w:spacing w:val="20"/>
          <w:sz w:val="26"/>
          <w:szCs w:val="26"/>
          <w:lang w:eastAsia="ru-RU"/>
        </w:rPr>
        <w:t>АДМИНИСТРАЦИЯ БОГУЧАНСКОГО РАЙОНА</w:t>
      </w:r>
    </w:p>
    <w:p w:rsidR="00BA3E96" w:rsidRPr="00BA3E96" w:rsidRDefault="00BA3E96" w:rsidP="00BA3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BA3E96">
        <w:rPr>
          <w:rFonts w:ascii="Arial" w:eastAsia="Times New Roman" w:hAnsi="Arial" w:cs="Arial"/>
          <w:spacing w:val="20"/>
          <w:sz w:val="26"/>
          <w:szCs w:val="26"/>
          <w:lang w:eastAsia="ru-RU"/>
        </w:rPr>
        <w:t>ПОСТАНОВЛЕНИЕ</w:t>
      </w:r>
    </w:p>
    <w:p w:rsidR="00BA3E96" w:rsidRPr="00BA3E96" w:rsidRDefault="00BA3E96" w:rsidP="00BA3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A3E96">
        <w:rPr>
          <w:rFonts w:ascii="Arial" w:eastAsia="Times New Roman" w:hAnsi="Arial" w:cs="Arial"/>
          <w:spacing w:val="20"/>
          <w:sz w:val="26"/>
          <w:szCs w:val="26"/>
          <w:lang w:eastAsia="ru-RU"/>
        </w:rPr>
        <w:t>19.12.</w:t>
      </w:r>
      <w:r w:rsidRPr="00BA3E96">
        <w:rPr>
          <w:rFonts w:ascii="Arial" w:eastAsia="Times New Roman" w:hAnsi="Arial" w:cs="Arial"/>
          <w:spacing w:val="-16"/>
          <w:sz w:val="26"/>
          <w:szCs w:val="26"/>
          <w:lang w:eastAsia="ru-RU"/>
        </w:rPr>
        <w:t>2024</w:t>
      </w:r>
      <w:r w:rsidRPr="00BA3E96"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  <w:t xml:space="preserve">                       </w:t>
      </w:r>
      <w:r>
        <w:rPr>
          <w:rFonts w:ascii="Arial" w:eastAsia="Times New Roman" w:hAnsi="Arial" w:cs="Arial"/>
          <w:spacing w:val="-16"/>
          <w:sz w:val="26"/>
          <w:szCs w:val="26"/>
          <w:lang w:val="en-US" w:eastAsia="ru-RU"/>
        </w:rPr>
        <w:t xml:space="preserve">    </w:t>
      </w:r>
      <w:r w:rsidRPr="00BA3E96">
        <w:rPr>
          <w:rFonts w:ascii="Arial" w:eastAsia="Times New Roman" w:hAnsi="Arial" w:cs="Arial"/>
          <w:spacing w:val="-16"/>
          <w:sz w:val="26"/>
          <w:szCs w:val="26"/>
          <w:lang w:eastAsia="ru-RU"/>
        </w:rPr>
        <w:t xml:space="preserve">       </w:t>
      </w:r>
      <w:r w:rsidRPr="00BA3E96">
        <w:rPr>
          <w:rFonts w:ascii="Arial" w:eastAsia="Times New Roman" w:hAnsi="Arial" w:cs="Arial"/>
          <w:spacing w:val="-6"/>
          <w:sz w:val="26"/>
          <w:szCs w:val="26"/>
          <w:lang w:eastAsia="ru-RU"/>
        </w:rPr>
        <w:t xml:space="preserve">с. </w:t>
      </w:r>
      <w:proofErr w:type="spellStart"/>
      <w:r w:rsidRPr="00BA3E96">
        <w:rPr>
          <w:rFonts w:ascii="Arial" w:eastAsia="Times New Roman" w:hAnsi="Arial" w:cs="Arial"/>
          <w:spacing w:val="-6"/>
          <w:sz w:val="26"/>
          <w:szCs w:val="26"/>
          <w:lang w:eastAsia="ru-RU"/>
        </w:rPr>
        <w:t>Богучаны</w:t>
      </w:r>
      <w:proofErr w:type="spellEnd"/>
      <w:r w:rsidRPr="00BA3E96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  <w:t xml:space="preserve">                                   </w:t>
      </w:r>
      <w:r w:rsidRPr="00BA3E96">
        <w:rPr>
          <w:rFonts w:ascii="Arial" w:eastAsia="Times New Roman" w:hAnsi="Arial" w:cs="Arial"/>
          <w:sz w:val="26"/>
          <w:szCs w:val="26"/>
          <w:lang w:eastAsia="ru-RU"/>
        </w:rPr>
        <w:t>№ 1133 –</w:t>
      </w:r>
      <w:proofErr w:type="spellStart"/>
      <w:proofErr w:type="gramStart"/>
      <w:r w:rsidRPr="00BA3E96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BA3E96" w:rsidRPr="00BA3E96" w:rsidRDefault="00BA3E96" w:rsidP="00BA3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-16"/>
          <w:sz w:val="26"/>
          <w:szCs w:val="26"/>
          <w:lang w:eastAsia="ru-RU"/>
        </w:rPr>
      </w:pPr>
    </w:p>
    <w:p w:rsidR="00BA3E96" w:rsidRPr="00BA3E96" w:rsidRDefault="00BA3E96" w:rsidP="00BA3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A3E96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BA3E9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A3E9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19.07.2013 № 869-п «Об утверждении перечня должностей, профессий работников учреждений культуры, относимых к основному персоналу по виду экономической деятельности»</w:t>
      </w:r>
    </w:p>
    <w:p w:rsidR="00BA3E96" w:rsidRPr="00BA3E96" w:rsidRDefault="00BA3E96" w:rsidP="00BA3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BA3E96" w:rsidRPr="00BA3E96" w:rsidRDefault="00BA3E96" w:rsidP="00BA3E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bCs/>
          <w:color w:val="000000"/>
          <w:sz w:val="26"/>
          <w:szCs w:val="26"/>
          <w:shd w:val="clear" w:color="auto" w:fill="FFFFFF"/>
          <w:lang w:eastAsia="ru-RU"/>
        </w:rPr>
      </w:pPr>
      <w:proofErr w:type="gramStart"/>
      <w:r w:rsidRPr="00BA3E96">
        <w:rPr>
          <w:rFonts w:ascii="Arial" w:eastAsia="Times New Roman" w:hAnsi="Arial" w:cs="Arial"/>
          <w:sz w:val="26"/>
          <w:szCs w:val="26"/>
          <w:lang w:eastAsia="ru-RU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и казенных учреждений», постановлением Правительства Красноярского края от 01.12.2009 № 617-п «Об утверждении перечня должностей, профессий работников учреждений культуры, относимых к основному персоналу по виду экономической</w:t>
      </w:r>
      <w:proofErr w:type="gramEnd"/>
      <w:r w:rsidRPr="00BA3E96">
        <w:rPr>
          <w:rFonts w:ascii="Arial" w:eastAsia="Times New Roman" w:hAnsi="Arial" w:cs="Arial"/>
          <w:sz w:val="26"/>
          <w:szCs w:val="26"/>
          <w:lang w:eastAsia="ru-RU"/>
        </w:rPr>
        <w:t xml:space="preserve"> деятельности», постановлением администрации </w:t>
      </w:r>
      <w:proofErr w:type="spellStart"/>
      <w:r w:rsidRPr="00BA3E9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A3E9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№ 651-п «Об утверждении Положения о системе оплаты труда работников муниципальных бюджетных и казенных учреждений», руководствуясь статьями 7, 8, 43, 47 Устава </w:t>
      </w:r>
      <w:proofErr w:type="spellStart"/>
      <w:r w:rsidRPr="00BA3E9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A3E96">
        <w:rPr>
          <w:rFonts w:ascii="Arial" w:eastAsia="Times New Roman" w:hAnsi="Arial" w:cs="Arial"/>
          <w:sz w:val="26"/>
          <w:szCs w:val="26"/>
          <w:lang w:eastAsia="ru-RU"/>
        </w:rPr>
        <w:t xml:space="preserve"> района,</w:t>
      </w:r>
      <w:r w:rsidRPr="00BA3E96">
        <w:rPr>
          <w:rFonts w:ascii="Arial" w:eastAsia="Times New Roman" w:hAnsi="Arial" w:cs="Arial"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BA3E96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BA3E96" w:rsidRPr="00BA3E96" w:rsidRDefault="00BA3E96" w:rsidP="00BA3E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A3E9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 </w:t>
      </w:r>
      <w:r w:rsidRPr="00BA3E96">
        <w:rPr>
          <w:rFonts w:ascii="Arial" w:eastAsia="Times New Roman" w:hAnsi="Arial" w:cs="Arial"/>
          <w:sz w:val="26"/>
          <w:szCs w:val="26"/>
          <w:lang w:eastAsia="ru-RU"/>
        </w:rPr>
        <w:t xml:space="preserve">Внести в постановление администрации </w:t>
      </w:r>
      <w:proofErr w:type="spellStart"/>
      <w:r w:rsidRPr="00BA3E9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A3E9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19.07.2013 № 869-п «Об утверждении перечня должностей, профессий работников учреждений культуры, относимых к основному персоналу по виду экономической деятельности» (далее – постановление) следующие изменения:</w:t>
      </w:r>
    </w:p>
    <w:p w:rsidR="00BA3E96" w:rsidRPr="00BA3E96" w:rsidRDefault="00BA3E96" w:rsidP="00BA3E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A3E96">
        <w:rPr>
          <w:rFonts w:ascii="Arial" w:eastAsia="Times New Roman" w:hAnsi="Arial" w:cs="Arial"/>
          <w:sz w:val="26"/>
          <w:szCs w:val="26"/>
          <w:lang w:eastAsia="ru-RU"/>
        </w:rPr>
        <w:t xml:space="preserve">1.1. В пункте 1 таблицы в приложении к постановлению, в столбце «Должности, профессии работников учреждений» слова «Главный хранитель фондов» заменить </w:t>
      </w:r>
      <w:proofErr w:type="gramStart"/>
      <w:r w:rsidRPr="00BA3E96">
        <w:rPr>
          <w:rFonts w:ascii="Arial" w:eastAsia="Times New Roman" w:hAnsi="Arial" w:cs="Arial"/>
          <w:sz w:val="26"/>
          <w:szCs w:val="26"/>
          <w:lang w:eastAsia="ru-RU"/>
        </w:rPr>
        <w:t>на</w:t>
      </w:r>
      <w:proofErr w:type="gramEnd"/>
      <w:r w:rsidRPr="00BA3E96">
        <w:rPr>
          <w:rFonts w:ascii="Arial" w:eastAsia="Times New Roman" w:hAnsi="Arial" w:cs="Arial"/>
          <w:sz w:val="26"/>
          <w:szCs w:val="26"/>
          <w:lang w:eastAsia="ru-RU"/>
        </w:rPr>
        <w:t xml:space="preserve"> «Главный хранитель музейных предметов».</w:t>
      </w:r>
    </w:p>
    <w:p w:rsidR="00BA3E96" w:rsidRPr="00BA3E96" w:rsidRDefault="00BA3E96" w:rsidP="00BA3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BA3E9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</w:t>
      </w:r>
      <w:proofErr w:type="gramStart"/>
      <w:r w:rsidRPr="00BA3E96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BA3E9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BA3E96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BA3E9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по экономике и финансам Арсеньеву А.С.</w:t>
      </w:r>
    </w:p>
    <w:p w:rsidR="00BA3E96" w:rsidRPr="00BA3E96" w:rsidRDefault="00BA3E96" w:rsidP="00BA3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BA3E9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Постановление вступает в силу со </w:t>
      </w:r>
      <w:proofErr w:type="gramStart"/>
      <w:r w:rsidRPr="00BA3E9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дня, следующего за днем опубликования его в Официальном вестнике </w:t>
      </w:r>
      <w:proofErr w:type="spellStart"/>
      <w:r w:rsidRPr="00BA3E96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BA3E9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и распространяется</w:t>
      </w:r>
      <w:proofErr w:type="gramEnd"/>
      <w:r w:rsidRPr="00BA3E9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на правоотношения возникшим с 1 января 2024 года.</w:t>
      </w:r>
    </w:p>
    <w:p w:rsidR="00BA3E96" w:rsidRPr="00BA3E96" w:rsidRDefault="00BA3E96" w:rsidP="00BA3E96">
      <w:pPr>
        <w:spacing w:after="0" w:line="240" w:lineRule="auto"/>
        <w:jc w:val="both"/>
        <w:rPr>
          <w:rFonts w:ascii="Arial" w:eastAsia="Times New Roman" w:hAnsi="Arial" w:cs="Arial"/>
          <w:spacing w:val="20"/>
          <w:sz w:val="26"/>
          <w:szCs w:val="26"/>
          <w:highlight w:val="yellow"/>
          <w:lang w:eastAsia="ru-RU"/>
        </w:rPr>
      </w:pPr>
    </w:p>
    <w:p w:rsidR="00BA3E96" w:rsidRPr="00BA3E96" w:rsidRDefault="00BA3E96" w:rsidP="00BA3E96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BA3E9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Глава </w:t>
      </w:r>
      <w:proofErr w:type="spellStart"/>
      <w:r w:rsidRPr="00BA3E96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BA3E9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BA3E96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BA3E96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         А.С. Медведев</w:t>
      </w:r>
    </w:p>
    <w:p w:rsidR="00BA3E96" w:rsidRPr="00BA3E96" w:rsidRDefault="00BA3E96" w:rsidP="00BA3E96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BA3E96" w:rsidRPr="00BA3E96" w:rsidRDefault="00BA3E96" w:rsidP="00BA3E96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341EF7" w:rsidRDefault="00BA3E96"/>
    <w:sectPr w:rsidR="00341EF7" w:rsidSect="00BF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3E96"/>
    <w:rsid w:val="0059435E"/>
    <w:rsid w:val="00BA3E96"/>
    <w:rsid w:val="00BF6C10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E9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2025-01-22T07:33:00Z</dcterms:created>
  <dcterms:modified xsi:type="dcterms:W3CDTF">2025-01-22T07:33:00Z</dcterms:modified>
</cp:coreProperties>
</file>