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63" w:rsidRPr="00F73BE6" w:rsidRDefault="00DD3C63" w:rsidP="00DD3C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3C63" w:rsidRPr="00DD3C63" w:rsidRDefault="00DD3C63" w:rsidP="00DD3C63">
      <w:pPr>
        <w:keepNext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DD3C63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4030" cy="617855"/>
            <wp:effectExtent l="19050" t="0" r="1270" b="0"/>
            <wp:docPr id="32" name="Рисунок 2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63" w:rsidRPr="00DD3C63" w:rsidRDefault="00DD3C63" w:rsidP="00DD3C63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DD3C63" w:rsidRPr="00DD3C63" w:rsidRDefault="00DD3C63" w:rsidP="00DD3C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DD3C63" w:rsidRPr="00DD3C63" w:rsidRDefault="00DD3C63" w:rsidP="00DD3C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DD3C63" w:rsidRPr="00DD3C63" w:rsidRDefault="00DD3C63" w:rsidP="00DD3C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25. 12. 2024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1171-п</w:t>
      </w:r>
    </w:p>
    <w:p w:rsidR="00DD3C63" w:rsidRPr="00DD3C63" w:rsidRDefault="00DD3C63" w:rsidP="00DD3C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3C63" w:rsidRPr="00DD3C63" w:rsidRDefault="00DD3C63" w:rsidP="00DD3C6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DD3C63" w:rsidRPr="00DD3C63" w:rsidRDefault="00DD3C63" w:rsidP="00DD3C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3C63" w:rsidRPr="00DD3C63" w:rsidRDefault="00DD3C63" w:rsidP="00DD3C63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DD3C63" w:rsidRPr="00DD3C63" w:rsidRDefault="00DD3C63" w:rsidP="00DD3C63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3C63" w:rsidRPr="00DD3C63" w:rsidRDefault="00DD3C63" w:rsidP="00DD3C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DD3C63" w:rsidRPr="00DD3C63" w:rsidRDefault="00DD3C63" w:rsidP="00DD3C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</w:t>
      </w:r>
    </w:p>
    <w:p w:rsidR="00DD3C63" w:rsidRPr="00DD3C63" w:rsidRDefault="00DD3C63" w:rsidP="00DD3C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>строку «Ресурсное обеспечение муниципальной 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8"/>
        <w:gridCol w:w="6213"/>
      </w:tblGrid>
      <w:tr w:rsidR="00DD3C63" w:rsidRPr="00DD3C63" w:rsidTr="00184E43">
        <w:trPr>
          <w:trHeight w:val="80"/>
        </w:trPr>
        <w:tc>
          <w:tcPr>
            <w:tcW w:w="1754" w:type="pct"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46" w:type="pct"/>
          </w:tcPr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233 038 267,33 рублей,  в т.ч. по годам: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  рублей, 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  рублей, 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18 199 844,06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17 464 680,75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22 117 386,00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 20 298 512,00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 -  20 298 512,00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2027году  -   20 298 512,00   рублей.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2018 году – 563 000,00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- 900 000,00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- 939 000,00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- 950 630,00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- 1 209 554,00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- 1 262 200,00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 - 1 262 200,00 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 году  - 1 262 200,00  рублей.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DD3C6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DD3C6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DD3C6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DD3C6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2023 году –11 </w:t>
            </w:r>
            <w:r w:rsidRPr="00DD3C6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508 600,00 </w:t>
            </w: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–16 410 025,00</w:t>
            </w:r>
            <w:r w:rsidRPr="00DD3C6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DD3C6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DD3C63" w:rsidRPr="00DD3C63" w:rsidRDefault="00DD3C63" w:rsidP="00DD3C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3C63" w:rsidRPr="00DD3C63" w:rsidRDefault="00DD3C63" w:rsidP="00DD3C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«Показатели результативности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935"/>
        <w:gridCol w:w="6570"/>
      </w:tblGrid>
      <w:tr w:rsidR="00DD3C63" w:rsidRPr="00DD3C63" w:rsidTr="00184E43">
        <w:trPr>
          <w:trHeight w:val="800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подпрограммы                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3" w:rsidRPr="00DD3C63" w:rsidRDefault="00DD3C63" w:rsidP="00184E43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</w:t>
            </w:r>
            <w:r w:rsidRPr="00DD3C63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  </w:t>
            </w: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(увеличение до 35,18 % к 2027 году)</w:t>
            </w:r>
            <w:r w:rsidRPr="00DD3C6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;</w:t>
            </w:r>
          </w:p>
          <w:p w:rsidR="00DD3C63" w:rsidRPr="00DD3C63" w:rsidRDefault="00DD3C63" w:rsidP="00184E43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(увеличение до 41,88 % к 2027 году);</w:t>
            </w:r>
          </w:p>
          <w:p w:rsidR="00DD3C63" w:rsidRPr="00DD3C63" w:rsidRDefault="00DD3C63" w:rsidP="00184E43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2027 году);</w:t>
            </w:r>
          </w:p>
          <w:p w:rsidR="00DD3C63" w:rsidRPr="00DD3C63" w:rsidRDefault="00DD3C63" w:rsidP="00184E43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Количество жителей </w:t>
            </w: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района, проинформированных о мероприятиях в области физической культуры и</w:t>
            </w: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спорта за период с 2024 по 2027 год составит 102 тысячи человек;</w:t>
            </w:r>
          </w:p>
          <w:p w:rsidR="00DD3C63" w:rsidRPr="00DD3C63" w:rsidRDefault="00DD3C63" w:rsidP="00184E43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Организация физкультурно-спортивной работы по месту жительства граждан с  2024 по 2027 год составит 10 608 штуки;</w:t>
            </w:r>
          </w:p>
          <w:p w:rsidR="00DD3C63" w:rsidRPr="00DD3C63" w:rsidRDefault="00DD3C63" w:rsidP="00184E43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Организация и проведение официальных спортивных мероприятий за период с 2024 по 2027год составит 205 штук.</w:t>
            </w:r>
          </w:p>
          <w:p w:rsidR="00DD3C63" w:rsidRPr="00DD3C63" w:rsidRDefault="00DD3C63" w:rsidP="00184E43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Обеспечение участия в официальных </w:t>
            </w: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физкультурных (физкультурно-оздоровительных мероприятиях) за период 2024 по 2027 год составит 44 штуки.</w:t>
            </w:r>
          </w:p>
        </w:tc>
      </w:tr>
    </w:tbl>
    <w:p w:rsidR="00DD3C63" w:rsidRPr="00DD3C63" w:rsidRDefault="00DD3C63" w:rsidP="00DD3C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строку «Показатели результативности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DD3C63" w:rsidRPr="00DD3C63" w:rsidTr="00184E43">
        <w:trPr>
          <w:trHeight w:val="40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 2024 - 2027 годы  составит – 104 219 101,00 рублей, </w:t>
            </w: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DD3C63" w:rsidRPr="00DD3C63" w:rsidRDefault="00DD3C63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DD3C63" w:rsidRPr="00DD3C63" w:rsidRDefault="00DD3C63" w:rsidP="00184E4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DD3C63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2024году -   22 067 386,00  рублей;</w:t>
            </w:r>
          </w:p>
          <w:p w:rsidR="00DD3C63" w:rsidRPr="00DD3C63" w:rsidRDefault="00DD3C63" w:rsidP="00184E4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DD3C63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2025 году -  20 248 512,00  рублей;</w:t>
            </w:r>
          </w:p>
          <w:p w:rsidR="00DD3C63" w:rsidRPr="00DD3C63" w:rsidRDefault="00DD3C63" w:rsidP="00184E4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DD3C63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2026 году -  20 248 512,00 рублей;</w:t>
            </w:r>
          </w:p>
          <w:p w:rsidR="00DD3C63" w:rsidRPr="00DD3C63" w:rsidRDefault="00DD3C63" w:rsidP="00184E4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DD3C63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2027 году -  20 248 512,00рублей;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1 209 554,00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-   1 262 200,00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-   1 262 200,00 рублей;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2027 году -   1 262 200,00 рублей.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DD3C63" w:rsidRPr="00DD3C63" w:rsidRDefault="00DD3C63" w:rsidP="00184E4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  16 410 025,00</w:t>
            </w:r>
            <w:r w:rsidRPr="00DD3C6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C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DD3C63" w:rsidRPr="00DD3C63" w:rsidRDefault="00DD3C63" w:rsidP="00DD3C6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        В разделе 2 пункт 2.1. «Постановка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общерайонной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проблемы </w:t>
      </w:r>
    </w:p>
    <w:p w:rsidR="00DD3C63" w:rsidRPr="00DD3C63" w:rsidRDefault="00DD3C63" w:rsidP="00DD3C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>и обоснование необходимости разработки подпрограммы читать в новой редакции:</w:t>
      </w:r>
    </w:p>
    <w:p w:rsidR="00DD3C63" w:rsidRPr="00DD3C63" w:rsidRDefault="00DD3C63" w:rsidP="00DD3C63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        - Организация физкультурно-спортивной работы по месту жительства граждан с  2024 по 2027 год составит 10 608 штуки;</w:t>
      </w:r>
    </w:p>
    <w:p w:rsidR="00DD3C63" w:rsidRPr="00DD3C63" w:rsidRDefault="00DD3C63" w:rsidP="00DD3C63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        - Организация и проведение официальных спортивных мероприятий за период с 2024 по 2027год составит 205 штук.</w:t>
      </w:r>
    </w:p>
    <w:p w:rsidR="00DD3C63" w:rsidRPr="00DD3C63" w:rsidRDefault="00DD3C63" w:rsidP="00DD3C63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        - Обеспечение участия в официальных физкультурных (физкультурно-оздоровительных мероприятиях) за период 2024 по 2027 год составит 44 штуки.</w:t>
      </w:r>
    </w:p>
    <w:p w:rsidR="00DD3C63" w:rsidRPr="00DD3C63" w:rsidRDefault="00DD3C63" w:rsidP="00DD3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1.3.  Приложение № 1 к паспорту муниципальной программы «Развитие физкультуры и спорта в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«Перечень целевых показателей и показателей результативности программы с расшифровкой плановых значений по годам ее реализации», изложить в новой редакции согласно приложению № 1. </w:t>
      </w:r>
    </w:p>
    <w:p w:rsidR="00DD3C63" w:rsidRPr="00DD3C63" w:rsidRDefault="00DD3C63" w:rsidP="00DD3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1.4. Приложение № 1 к подпрограмме "Развитие массовой физической культуры и спорта  в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«Перечень показателей результативности подпрограммы», изложить в новой редакции согласно приложению №2.   </w:t>
      </w:r>
    </w:p>
    <w:p w:rsidR="00DD3C63" w:rsidRPr="00DD3C63" w:rsidRDefault="00DD3C63" w:rsidP="00DD3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к муниципальной программе «Развитие физической культуры и спорта в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3.</w:t>
      </w:r>
    </w:p>
    <w:p w:rsidR="00DD3C63" w:rsidRPr="00DD3C63" w:rsidRDefault="00DD3C63" w:rsidP="00DD3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 муниципальной программе "Развитие физической культуры и спорта в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</w:t>
      </w:r>
      <w:r w:rsidRPr="00DD3C6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муниципальной программы   "Развитие физической культуры и спорта в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4.</w:t>
      </w:r>
      <w:proofErr w:type="gramEnd"/>
    </w:p>
    <w:p w:rsidR="00DD3C63" w:rsidRPr="00DD3C63" w:rsidRDefault="00DD3C63" w:rsidP="00DD3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>1.5.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5.</w:t>
      </w:r>
    </w:p>
    <w:p w:rsidR="00DD3C63" w:rsidRPr="00DD3C63" w:rsidRDefault="00DD3C63" w:rsidP="00DD3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4 к муниципальной программе ««Развитие физкультуры и спорта в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6.</w:t>
      </w:r>
    </w:p>
    <w:p w:rsidR="00DD3C63" w:rsidRPr="00DD3C63" w:rsidRDefault="00DD3C63" w:rsidP="00DD3C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  И.М. Брюханова.          </w:t>
      </w:r>
    </w:p>
    <w:p w:rsidR="00DD3C63" w:rsidRPr="00DD3C63" w:rsidRDefault="00DD3C63" w:rsidP="00DD3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3C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DD3C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3C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DD3C63" w:rsidRPr="00DD3C63" w:rsidRDefault="00DD3C63" w:rsidP="00DD3C63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3C63" w:rsidRPr="00DD3C63" w:rsidRDefault="00DD3C63" w:rsidP="00DD3C6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D3C6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DD3C6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D3C6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DD3C6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DD3C6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А.С. Медведев</w:t>
      </w:r>
    </w:p>
    <w:p w:rsidR="00DD3C63" w:rsidRPr="00DD3C63" w:rsidRDefault="00DD3C63" w:rsidP="00DD3C63">
      <w:pPr>
        <w:spacing w:after="0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DD3C63" w:rsidRPr="00DD3C6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"25"   12  2024  г.      № 1171-п</w:t>
            </w: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1</w:t>
            </w: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физкультуры и </w:t>
            </w: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спорта в </w:t>
            </w: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</w:tbl>
    <w:p w:rsidR="00DD3C63" w:rsidRPr="00DD3C63" w:rsidRDefault="00DD3C63" w:rsidP="00DD3C63">
      <w:pPr>
        <w:spacing w:after="0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567"/>
        <w:gridCol w:w="2708"/>
        <w:gridCol w:w="920"/>
        <w:gridCol w:w="951"/>
        <w:gridCol w:w="1238"/>
        <w:gridCol w:w="836"/>
        <w:gridCol w:w="784"/>
        <w:gridCol w:w="782"/>
        <w:gridCol w:w="785"/>
      </w:tblGrid>
      <w:tr w:rsidR="00DD3C63" w:rsidRPr="00DD3C63" w:rsidTr="00184E4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 </w:t>
            </w: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</w:t>
            </w:r>
            <w:proofErr w:type="gram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,ц</w:t>
            </w:r>
            <w:proofErr w:type="gram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елевые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показатели, задачи,  показатели результативности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</w:t>
            </w: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Вес показателя 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Источник </w:t>
            </w: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информации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1. Доля граждан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 1. Обеспечение развития массовой физкультурой на территории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1.1.1. 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Развитие массовой физической культуры и спорта.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1.2.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2. 2. Создание условий, способствующих формированию здорового образа жизни населения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«Формирование культуры здорового образа жизни».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DD3C63" w:rsidRPr="00DD3C63" w:rsidTr="00184E43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</w:tbl>
    <w:p w:rsidR="00DD3C63" w:rsidRPr="00DD3C63" w:rsidRDefault="00DD3C63" w:rsidP="00DD3C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DD3C63" w:rsidRPr="00DD3C6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  "25"   12  2024  г.      № 1171-п</w:t>
            </w: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1</w:t>
            </w: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подпрограмме "Развитие массовой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физической культуры и спорта  в </w:t>
            </w:r>
            <w:proofErr w:type="spellStart"/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 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DD3C63" w:rsidRPr="00DD3C63" w:rsidRDefault="00DD3C63" w:rsidP="00DD3C63">
      <w:pPr>
        <w:spacing w:after="0"/>
        <w:rPr>
          <w:rFonts w:ascii="Arial" w:hAnsi="Arial" w:cs="Arial"/>
          <w:lang w:val="en-US"/>
        </w:rPr>
      </w:pPr>
    </w:p>
    <w:tbl>
      <w:tblPr>
        <w:tblW w:w="5000" w:type="pct"/>
        <w:tblLook w:val="04A0"/>
      </w:tblPr>
      <w:tblGrid>
        <w:gridCol w:w="407"/>
        <w:gridCol w:w="3185"/>
        <w:gridCol w:w="920"/>
        <w:gridCol w:w="1238"/>
        <w:gridCol w:w="743"/>
        <w:gridCol w:w="946"/>
        <w:gridCol w:w="1067"/>
        <w:gridCol w:w="1065"/>
      </w:tblGrid>
      <w:tr w:rsidR="00DD3C63" w:rsidRPr="00DD3C63" w:rsidTr="00184E43">
        <w:trPr>
          <w:trHeight w:val="161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  показатели результативности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Единица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измирения</w:t>
            </w:r>
            <w:proofErr w:type="spellEnd"/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</w:tr>
      <w:tr w:rsidR="00DD3C63" w:rsidRPr="00DD3C63" w:rsidTr="00184E43">
        <w:trPr>
          <w:trHeight w:val="16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4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доступных условий для занятий населения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культурой и спортом.</w:t>
            </w: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DD3C63" w:rsidRPr="00DD3C63" w:rsidTr="00184E43">
        <w:trPr>
          <w:trHeight w:val="161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42,88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DD3C63" w:rsidRPr="00DD3C63" w:rsidTr="00184E43">
        <w:trPr>
          <w:trHeight w:val="161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161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161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лиц 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населения.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DD3C63" w:rsidRPr="00DD3C63" w:rsidTr="00184E43">
        <w:trPr>
          <w:trHeight w:val="161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161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DD3C63" w:rsidRPr="00DD3C63" w:rsidTr="00184E43">
        <w:trPr>
          <w:trHeight w:val="20"/>
        </w:trPr>
        <w:tc>
          <w:tcPr>
            <w:tcW w:w="433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Обеспечение развития массовой физической культуры и спорта.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</w:tr>
      <w:tr w:rsidR="00DD3C63" w:rsidRPr="00DD3C63" w:rsidTr="00184E43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</w:tr>
      <w:tr w:rsidR="00DD3C63" w:rsidRPr="00DD3C63" w:rsidTr="00184E43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</w:tbl>
    <w:p w:rsidR="00DD3C63" w:rsidRPr="00DD3C63" w:rsidRDefault="00DD3C63" w:rsidP="00DD3C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DD3C63" w:rsidRPr="00DD3C6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3 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 "25"   12  2024  г.      № 1171-п</w:t>
            </w: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физической культуры и спорта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DD3C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DD3C6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DD3C6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DD3C63" w:rsidRPr="00DD3C63" w:rsidRDefault="00DD3C63" w:rsidP="00DD3C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421"/>
        <w:gridCol w:w="1369"/>
        <w:gridCol w:w="1225"/>
        <w:gridCol w:w="839"/>
        <w:gridCol w:w="839"/>
        <w:gridCol w:w="839"/>
        <w:gridCol w:w="839"/>
        <w:gridCol w:w="917"/>
      </w:tblGrid>
      <w:tr w:rsidR="00DD3C63" w:rsidRPr="00DD3C63" w:rsidTr="00184E43">
        <w:trPr>
          <w:trHeight w:val="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2024-2027 гг.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</w:t>
            </w: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культуры и спорта в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39 736 965,00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104 419 101,00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16 282 360,00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16 282 360,00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23 401 505,00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88 083 641,00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39 686 965,00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104 219 101,00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53 100,00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23 351 505,00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87 883 641,00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16 282 360,0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16 282 360,00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</w:tr>
    </w:tbl>
    <w:p w:rsidR="00DD3C63" w:rsidRPr="00DD3C63" w:rsidRDefault="00DD3C63" w:rsidP="00DD3C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3C63" w:rsidRPr="00DD3C63" w:rsidRDefault="00DD3C63" w:rsidP="00DD3C6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DD3C6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D3C63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DD3C63" w:rsidRPr="00DD3C63" w:rsidRDefault="00DD3C63" w:rsidP="00DD3C6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DD3C63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DD3C63" w:rsidRPr="00DD3C63" w:rsidRDefault="00DD3C63" w:rsidP="00DD3C6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D3C63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DD3C63" w:rsidRPr="00DD3C63" w:rsidRDefault="00DD3C63" w:rsidP="00DD3C6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DD3C6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D3C6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   ""25""   12  2024  г.      № 1171-п</w:t>
      </w:r>
    </w:p>
    <w:p w:rsidR="00DD3C63" w:rsidRPr="00DD3C63" w:rsidRDefault="00DD3C63" w:rsidP="00DD3C6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DD3C63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DD3C63" w:rsidRPr="00DD3C63" w:rsidRDefault="00DD3C63" w:rsidP="00DD3C6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DD3C63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</w:t>
      </w:r>
    </w:p>
    <w:p w:rsidR="00DD3C63" w:rsidRPr="00DD3C63" w:rsidRDefault="00DD3C63" w:rsidP="00DD3C6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D3C63">
        <w:rPr>
          <w:rFonts w:ascii="Arial" w:eastAsia="Times New Roman" w:hAnsi="Arial" w:cs="Arial"/>
          <w:sz w:val="18"/>
          <w:szCs w:val="20"/>
          <w:lang w:eastAsia="ru-RU"/>
        </w:rPr>
        <w:t xml:space="preserve"> "Развитие физической культуры и спорта</w:t>
      </w:r>
    </w:p>
    <w:p w:rsidR="00DD3C63" w:rsidRPr="00DD3C63" w:rsidRDefault="00DD3C63" w:rsidP="00DD3C6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DD3C63">
        <w:rPr>
          <w:rFonts w:ascii="Arial" w:eastAsia="Times New Roman" w:hAnsi="Arial" w:cs="Arial"/>
          <w:sz w:val="18"/>
          <w:szCs w:val="20"/>
          <w:lang w:eastAsia="ru-RU"/>
        </w:rPr>
        <w:t xml:space="preserve"> в </w:t>
      </w:r>
      <w:proofErr w:type="spellStart"/>
      <w:r w:rsidRPr="00DD3C63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DD3C63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DD3C63" w:rsidRPr="00DD3C63" w:rsidRDefault="00DD3C63" w:rsidP="00DD3C6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D3C6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DD3C6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DD3C6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DD3C6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D3C6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D3C6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D3C63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D3C63" w:rsidRPr="00DD3C63" w:rsidRDefault="00DD3C63" w:rsidP="00DD3C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3C63" w:rsidRPr="00DD3C63" w:rsidRDefault="00DD3C63" w:rsidP="00DD3C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D3C63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DD3C63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DD3C63">
        <w:rPr>
          <w:rFonts w:ascii="Arial" w:eastAsia="Times New Roman" w:hAnsi="Arial" w:cs="Arial"/>
          <w:sz w:val="20"/>
          <w:szCs w:val="20"/>
          <w:lang w:eastAsia="ru-RU"/>
        </w:rPr>
        <w:t xml:space="preserve"> районе" с учетом источников финансирования, в том числе сре</w:t>
      </w:r>
      <w:proofErr w:type="gramStart"/>
      <w:r w:rsidRPr="00DD3C63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DD3C63">
        <w:rPr>
          <w:rFonts w:ascii="Arial" w:eastAsia="Times New Roman" w:hAnsi="Arial" w:cs="Arial"/>
          <w:sz w:val="20"/>
          <w:szCs w:val="20"/>
          <w:lang w:eastAsia="ru-RU"/>
        </w:rPr>
        <w:t>аевого бюджета и районного бюджета</w:t>
      </w:r>
    </w:p>
    <w:p w:rsidR="00DD3C63" w:rsidRPr="00DD3C63" w:rsidRDefault="00DD3C63" w:rsidP="00DD3C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096"/>
        <w:gridCol w:w="1330"/>
        <w:gridCol w:w="870"/>
        <w:gridCol w:w="871"/>
        <w:gridCol w:w="944"/>
        <w:gridCol w:w="944"/>
        <w:gridCol w:w="1260"/>
      </w:tblGrid>
      <w:tr w:rsidR="00DD3C63" w:rsidRPr="00DD3C63" w:rsidTr="00184E43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2024-2027гг.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39 736 965,00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21 560 712,00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104 419 101,00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16 410 025,00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16 410 025,00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1 209 554,00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4 996 154,00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22 117 386,00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20 298 512,00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20 298 512,00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20 298 512,00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83 012 922,00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39 686 965,00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21 510 712,00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104 219 101,00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16 410 025,00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16 410 025,00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1 209 554,00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4 996 154,00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22 067 386,00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20 248 512,00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20 248 512,00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20 248 512,00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82 812 922,00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200 000,00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DD3C63" w:rsidRPr="00DD3C63" w:rsidTr="00184E43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200 000,00</w:t>
            </w:r>
          </w:p>
        </w:tc>
      </w:tr>
    </w:tbl>
    <w:p w:rsidR="00DD3C63" w:rsidRPr="00DD3C63" w:rsidRDefault="00DD3C63" w:rsidP="00DD3C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D3C63" w:rsidRPr="00DD3C6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  "25"   12  2024  г.      № 1171-п</w:t>
            </w: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DD3C6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DD3C63" w:rsidRPr="00DD3C63" w:rsidRDefault="00DD3C63" w:rsidP="00DD3C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3"/>
        <w:gridCol w:w="1326"/>
        <w:gridCol w:w="1235"/>
        <w:gridCol w:w="537"/>
        <w:gridCol w:w="514"/>
        <w:gridCol w:w="294"/>
        <w:gridCol w:w="363"/>
        <w:gridCol w:w="333"/>
        <w:gridCol w:w="678"/>
        <w:gridCol w:w="678"/>
        <w:gridCol w:w="595"/>
        <w:gridCol w:w="595"/>
        <w:gridCol w:w="767"/>
        <w:gridCol w:w="1233"/>
      </w:tblGrid>
      <w:tr w:rsidR="00DD3C63" w:rsidRPr="00DD3C63" w:rsidTr="00184E43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2024-2027годы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2 138 360,00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2 138 360,00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Обустройство волейбольной площадки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Поощрение участников соревнований занявших призовые места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баскетбольной площадки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</w:t>
            </w: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спорта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Укрепление материально технической базы спортивных объектов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102 000,00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1.4.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53 100,00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16 485 460,00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16 485 460,00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11 231 758,00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13 718 512,00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13 718 512,00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13 718 512,00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52 387 294,00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0710010320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561 925,00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561 925,00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1 795 000,00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1 795 000,00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1 209 554,00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4 996 154,00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4 720 645,00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3 000 000,00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13 720 645,00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2 773 260,00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11 623 260,00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1 900 000,00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50 003,00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140 003,00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133 300,00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283 300,00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326 060,00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326 060,00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23 201 505,00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66 222 929,00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39 686 965,00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21 510 712,00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104 219 101,00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16 410 025,00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16 410 025,00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1 209 554,00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1 262 200,00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4 996 154,00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22 067 386,00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20 248 512,00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20 248 512,00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20 248 512,00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82 812 922,00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D3C63" w:rsidRPr="00DD3C63" w:rsidRDefault="00DD3C63" w:rsidP="00DD3C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D3C63" w:rsidRPr="00DD3C6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6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 "25"   12  2024  г.      № 1171-п</w:t>
            </w: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 муниципальной программе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физкультуры и спорта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DD3C63" w:rsidRPr="00DD3C63" w:rsidRDefault="00DD3C63" w:rsidP="00DD3C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814"/>
        <w:gridCol w:w="905"/>
        <w:gridCol w:w="905"/>
        <w:gridCol w:w="905"/>
        <w:gridCol w:w="1045"/>
        <w:gridCol w:w="1076"/>
        <w:gridCol w:w="1076"/>
        <w:gridCol w:w="1206"/>
      </w:tblGrid>
      <w:tr w:rsidR="00DD3C63" w:rsidRPr="00DD3C63" w:rsidTr="00184E43">
        <w:trPr>
          <w:trHeight w:val="20"/>
        </w:trPr>
        <w:tc>
          <w:tcPr>
            <w:tcW w:w="856" w:type="pct"/>
            <w:vMerge w:val="restar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43" w:type="pct"/>
            <w:gridSpan w:val="4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показателя объема услуги (работы) по годам</w:t>
            </w:r>
          </w:p>
        </w:tc>
        <w:tc>
          <w:tcPr>
            <w:tcW w:w="2300" w:type="pct"/>
            <w:gridSpan w:val="4"/>
            <w:shd w:val="clear" w:color="000000" w:fill="FFFFFF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DD3C63" w:rsidRPr="00DD3C63" w:rsidTr="00184E43">
        <w:trPr>
          <w:trHeight w:val="20"/>
        </w:trPr>
        <w:tc>
          <w:tcPr>
            <w:tcW w:w="856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73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73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3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46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62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562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2026год</w:t>
            </w:r>
          </w:p>
        </w:tc>
        <w:tc>
          <w:tcPr>
            <w:tcW w:w="630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</w:tr>
      <w:tr w:rsidR="00DD3C63" w:rsidRPr="00DD3C63" w:rsidTr="00184E43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DD3C63" w:rsidRPr="00DD3C63" w:rsidTr="00184E43">
        <w:trPr>
          <w:trHeight w:val="20"/>
        </w:trPr>
        <w:tc>
          <w:tcPr>
            <w:tcW w:w="3808" w:type="pct"/>
            <w:gridSpan w:val="7"/>
            <w:shd w:val="clear" w:color="auto" w:fill="auto"/>
            <w:noWrap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3C63" w:rsidRPr="00DD3C63" w:rsidTr="00184E43">
        <w:trPr>
          <w:trHeight w:val="20"/>
        </w:trPr>
        <w:tc>
          <w:tcPr>
            <w:tcW w:w="2700" w:type="pct"/>
            <w:gridSpan w:val="5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22 742 145,00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21 460 712,00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21 460 712,00</w:t>
            </w: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21 460 712,00</w:t>
            </w:r>
          </w:p>
        </w:tc>
      </w:tr>
      <w:tr w:rsidR="00DD3C63" w:rsidRPr="00DD3C63" w:rsidTr="00184E43">
        <w:trPr>
          <w:trHeight w:val="20"/>
        </w:trPr>
        <w:tc>
          <w:tcPr>
            <w:tcW w:w="856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Организация физкультурно-спортивной работы по месту жительства граждан</w:t>
            </w:r>
          </w:p>
        </w:tc>
        <w:tc>
          <w:tcPr>
            <w:tcW w:w="425" w:type="pct"/>
            <w:shd w:val="clear" w:color="000000" w:fill="FFFFFF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546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856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25" w:type="pct"/>
            <w:shd w:val="clear" w:color="000000" w:fill="FFFFFF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46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856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6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D3C63" w:rsidRPr="00DD3C63" w:rsidTr="00184E43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DD3C63" w:rsidRPr="00DD3C63" w:rsidTr="00184E43">
        <w:trPr>
          <w:trHeight w:val="20"/>
        </w:trPr>
        <w:tc>
          <w:tcPr>
            <w:tcW w:w="856" w:type="pct"/>
            <w:shd w:val="clear" w:color="auto" w:fill="auto"/>
            <w:vAlign w:val="bottom"/>
            <w:hideMark/>
          </w:tcPr>
          <w:p w:rsidR="00DD3C63" w:rsidRPr="00DD3C63" w:rsidRDefault="00DD3C6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25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6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2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2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30" w:type="pct"/>
            <w:shd w:val="clear" w:color="auto" w:fill="auto"/>
            <w:hideMark/>
          </w:tcPr>
          <w:p w:rsidR="00DD3C63" w:rsidRPr="00DD3C63" w:rsidRDefault="00DD3C6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D3C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</w:tbl>
    <w:p w:rsidR="00DD3C63" w:rsidRPr="00DD3C63" w:rsidRDefault="00DD3C63" w:rsidP="00DD3C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D3C63" w:rsidRPr="004860E5" w:rsidRDefault="00DD3C63" w:rsidP="00DD3C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DD3C63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C63"/>
    <w:rsid w:val="0059435E"/>
    <w:rsid w:val="00BF6C10"/>
    <w:rsid w:val="00DD3C63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3488</Words>
  <Characters>19884</Characters>
  <Application>Microsoft Office Word</Application>
  <DocSecurity>0</DocSecurity>
  <Lines>165</Lines>
  <Paragraphs>46</Paragraphs>
  <ScaleCrop>false</ScaleCrop>
  <Company/>
  <LinksUpToDate>false</LinksUpToDate>
  <CharactersWithSpaces>23326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2025-01-22T07:46:00Z</dcterms:created>
  <dcterms:modified xsi:type="dcterms:W3CDTF">2025-01-22T07:46:00Z</dcterms:modified>
</cp:coreProperties>
</file>