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B1" w:rsidRPr="00833FB1" w:rsidRDefault="00833FB1" w:rsidP="00833F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33FB1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531495" cy="667385"/>
            <wp:effectExtent l="19050" t="0" r="1905" b="0"/>
            <wp:docPr id="5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B1" w:rsidRPr="00833FB1" w:rsidRDefault="00833FB1" w:rsidP="00833F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3FB1" w:rsidRPr="00833FB1" w:rsidRDefault="00833FB1" w:rsidP="00833FB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833FB1" w:rsidRPr="00833FB1" w:rsidRDefault="00833FB1" w:rsidP="00833FB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33FB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tbl>
      <w:tblPr>
        <w:tblStyle w:val="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3"/>
        <w:gridCol w:w="3237"/>
        <w:gridCol w:w="3101"/>
      </w:tblGrid>
      <w:tr w:rsidR="00833FB1" w:rsidRPr="00833FB1" w:rsidTr="00184E43">
        <w:tc>
          <w:tcPr>
            <w:tcW w:w="3246" w:type="dxa"/>
          </w:tcPr>
          <w:p w:rsidR="00833FB1" w:rsidRPr="00833FB1" w:rsidRDefault="00833FB1" w:rsidP="00184E4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28.12. 2024</w:t>
            </w:r>
          </w:p>
        </w:tc>
        <w:tc>
          <w:tcPr>
            <w:tcW w:w="3247" w:type="dxa"/>
          </w:tcPr>
          <w:p w:rsidR="00833FB1" w:rsidRPr="00833FB1" w:rsidRDefault="00833FB1" w:rsidP="00184E4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</w:p>
        </w:tc>
        <w:tc>
          <w:tcPr>
            <w:tcW w:w="3113" w:type="dxa"/>
          </w:tcPr>
          <w:p w:rsidR="00833FB1" w:rsidRPr="00833FB1" w:rsidRDefault="00833FB1" w:rsidP="00184E43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1231- </w:t>
            </w:r>
            <w:proofErr w:type="spellStart"/>
            <w:proofErr w:type="gramStart"/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833FB1" w:rsidRPr="00833FB1" w:rsidRDefault="00833FB1" w:rsidP="00833FB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833FB1" w:rsidRPr="00833FB1" w:rsidRDefault="00833FB1" w:rsidP="00833FB1">
      <w:pPr>
        <w:spacing w:after="0" w:line="240" w:lineRule="auto"/>
        <w:ind w:firstLine="426"/>
        <w:jc w:val="center"/>
        <w:rPr>
          <w:rFonts w:ascii="Arial" w:hAnsi="Arial" w:cs="Arial"/>
          <w:sz w:val="26"/>
          <w:szCs w:val="26"/>
        </w:rPr>
      </w:pPr>
      <w:r w:rsidRPr="00833FB1">
        <w:rPr>
          <w:rFonts w:ascii="Arial" w:hAnsi="Arial" w:cs="Arial"/>
          <w:sz w:val="26"/>
          <w:szCs w:val="26"/>
        </w:rPr>
        <w:t xml:space="preserve">О внесении изменений в Примерное положение об оплате труда работников муниципальных учреждений, подведомственных управлению образования администрации </w:t>
      </w:r>
      <w:proofErr w:type="spellStart"/>
      <w:r w:rsidRPr="00833FB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33FB1">
        <w:rPr>
          <w:rFonts w:ascii="Arial" w:hAnsi="Arial" w:cs="Arial"/>
          <w:sz w:val="26"/>
          <w:szCs w:val="26"/>
        </w:rPr>
        <w:t xml:space="preserve"> района, утвержденное постановлением администрации </w:t>
      </w:r>
      <w:proofErr w:type="spellStart"/>
      <w:r w:rsidRPr="00833FB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33FB1">
        <w:rPr>
          <w:rFonts w:ascii="Arial" w:hAnsi="Arial" w:cs="Arial"/>
          <w:sz w:val="26"/>
          <w:szCs w:val="26"/>
        </w:rPr>
        <w:t xml:space="preserve"> района от 29.12.2021 №1177-п</w:t>
      </w:r>
    </w:p>
    <w:p w:rsidR="00833FB1" w:rsidRPr="00833FB1" w:rsidRDefault="00833FB1" w:rsidP="00833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33FB1" w:rsidRPr="00833FB1" w:rsidRDefault="00833FB1" w:rsidP="00833F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hAnsi="Arial" w:cs="Arial"/>
          <w:sz w:val="26"/>
          <w:szCs w:val="26"/>
        </w:rPr>
        <w:t xml:space="preserve">В соответствии со </w:t>
      </w:r>
      <w:hyperlink r:id="rId6" w:history="1">
        <w:r w:rsidRPr="00833FB1">
          <w:rPr>
            <w:rFonts w:ascii="Arial" w:hAnsi="Arial" w:cs="Arial"/>
            <w:sz w:val="26"/>
            <w:szCs w:val="26"/>
          </w:rPr>
          <w:t>статьей 4</w:t>
        </w:r>
      </w:hyperlink>
      <w:r w:rsidRPr="00833FB1">
        <w:rPr>
          <w:rFonts w:ascii="Arial" w:hAnsi="Arial" w:cs="Arial"/>
          <w:sz w:val="26"/>
          <w:szCs w:val="26"/>
        </w:rPr>
        <w:t xml:space="preserve"> Закона Красноярского края от 29.10.2009 N 9-3864 «О системах оплаты труда работников краевых государственных учреждений»,  с пунктом  6  Постановления  Правительства Красноярского края  от 10.12.2024 №1004_-</w:t>
      </w:r>
      <w:proofErr w:type="gramStart"/>
      <w:r w:rsidRPr="00833FB1">
        <w:rPr>
          <w:rFonts w:ascii="Arial" w:hAnsi="Arial" w:cs="Arial"/>
          <w:sz w:val="26"/>
          <w:szCs w:val="26"/>
        </w:rPr>
        <w:t>п</w:t>
      </w:r>
      <w:proofErr w:type="gramEnd"/>
      <w:r w:rsidRPr="00833FB1">
        <w:rPr>
          <w:rFonts w:ascii="Arial" w:hAnsi="Arial" w:cs="Arial"/>
          <w:sz w:val="26"/>
          <w:szCs w:val="26"/>
        </w:rPr>
        <w:t xml:space="preserve">    «</w:t>
      </w:r>
      <w:r w:rsidRPr="00833FB1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отдельные постановления Правительства Красноярского края, регулирующие вопросы оплаты труда работников краевых государственных учреждений»</w:t>
      </w:r>
      <w:r w:rsidRPr="00833FB1">
        <w:rPr>
          <w:rFonts w:ascii="Arial" w:hAnsi="Arial" w:cs="Arial"/>
          <w:sz w:val="26"/>
          <w:szCs w:val="26"/>
        </w:rPr>
        <w:t xml:space="preserve">,  постановлением  администрации </w:t>
      </w:r>
      <w:proofErr w:type="spellStart"/>
      <w:r w:rsidRPr="00833FB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33FB1">
        <w:rPr>
          <w:rFonts w:ascii="Arial" w:hAnsi="Arial" w:cs="Arial"/>
          <w:sz w:val="26"/>
          <w:szCs w:val="26"/>
        </w:rPr>
        <w:t xml:space="preserve"> района  от  _19..12.2024  №1145_-п «</w:t>
      </w:r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 в постановление администрации </w:t>
      </w:r>
      <w:proofErr w:type="spellStart"/>
      <w:r w:rsidRPr="00833F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18.05.2012 № 651-п «Об утверждении Положения  о  системе  оплаты труда работников муниципальных бюджетных и казенных  учреждений», </w:t>
      </w:r>
      <w:r w:rsidRPr="00833FB1">
        <w:rPr>
          <w:rFonts w:ascii="Arial" w:hAnsi="Arial" w:cs="Arial"/>
          <w:sz w:val="26"/>
          <w:szCs w:val="26"/>
        </w:rPr>
        <w:t xml:space="preserve">руководствуясь  </w:t>
      </w:r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ст. 7, 8, 40, 43, 47 Устава </w:t>
      </w:r>
      <w:proofErr w:type="spellStart"/>
      <w:r w:rsidRPr="00833F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833FB1" w:rsidRPr="00833FB1" w:rsidRDefault="00833FB1" w:rsidP="00833FB1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3FB1" w:rsidRPr="00833FB1" w:rsidRDefault="00833FB1" w:rsidP="00833FB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ab/>
        <w:t>ПОСТАНОВЛЯЮ:</w:t>
      </w:r>
    </w:p>
    <w:p w:rsidR="00833FB1" w:rsidRPr="00833FB1" w:rsidRDefault="00833FB1" w:rsidP="00833FB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Примерное положение об оплате труда работников муниципальных учреждений, подведомственных управлению образования Администрации </w:t>
      </w:r>
      <w:proofErr w:type="spellStart"/>
      <w:r w:rsidRPr="00833F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утвержденное постановлением администрации </w:t>
      </w:r>
      <w:proofErr w:type="spellStart"/>
      <w:r w:rsidRPr="00833F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29.12.2021 №1177-п (далее по тексту Примерное положение)  следующие  изменения, а именно:</w:t>
      </w:r>
    </w:p>
    <w:p w:rsidR="00833FB1" w:rsidRPr="00833FB1" w:rsidRDefault="00833FB1" w:rsidP="00833FB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Дополнить раздел 1 «Общие положения» Примерного положения пунктами 1.7, 1.8  следующего содержания:  «1.7. Заработная плата работникам выплачивается в денежной форме. </w:t>
      </w:r>
    </w:p>
    <w:p w:rsidR="00833FB1" w:rsidRPr="00833FB1" w:rsidRDefault="00833FB1" w:rsidP="00833FB1">
      <w:pPr>
        <w:tabs>
          <w:tab w:val="left" w:pos="1134"/>
          <w:tab w:val="left" w:pos="1276"/>
        </w:tabs>
        <w:spacing w:after="0" w:line="240" w:lineRule="auto"/>
        <w:ind w:right="2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Выплата заработной платы работникам производится не реже чем каждые полмесяца и не позднее 15 календарных дней со дня окончания периода, за который она начислена: </w:t>
      </w:r>
    </w:p>
    <w:p w:rsidR="00833FB1" w:rsidRPr="00833FB1" w:rsidRDefault="00833FB1" w:rsidP="00833FB1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right="21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>25 числа текущего месяца</w:t>
      </w:r>
      <w:proofErr w:type="gramStart"/>
      <w:r w:rsidRPr="00833FB1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 (</w:t>
      </w:r>
      <w:proofErr w:type="gramStart"/>
      <w:r w:rsidRPr="00833FB1">
        <w:rPr>
          <w:rFonts w:ascii="Arial" w:eastAsia="Times New Roman" w:hAnsi="Arial" w:cs="Arial"/>
          <w:sz w:val="26"/>
          <w:szCs w:val="26"/>
          <w:lang w:eastAsia="ru-RU"/>
        </w:rPr>
        <w:t>з</w:t>
      </w:r>
      <w:proofErr w:type="gramEnd"/>
      <w:r w:rsidRPr="00833FB1">
        <w:rPr>
          <w:rFonts w:ascii="Arial" w:eastAsia="Times New Roman" w:hAnsi="Arial" w:cs="Arial"/>
          <w:sz w:val="26"/>
          <w:szCs w:val="26"/>
          <w:lang w:eastAsia="ru-RU"/>
        </w:rPr>
        <w:t>а первую половину месяца пропорционально отработанному времени</w:t>
      </w:r>
      <w:r w:rsidRPr="00833FB1">
        <w:rPr>
          <w:rFonts w:ascii="Arial" w:eastAsia="Times New Roman" w:hAnsi="Arial" w:cs="Arial"/>
          <w:i/>
          <w:sz w:val="26"/>
          <w:szCs w:val="26"/>
          <w:lang w:eastAsia="ru-RU"/>
        </w:rPr>
        <w:t>);</w:t>
      </w:r>
    </w:p>
    <w:p w:rsidR="00833FB1" w:rsidRPr="00833FB1" w:rsidRDefault="00833FB1" w:rsidP="00833FB1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right="21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>10 числа следующего за отработанным месяцем (за вторую половину месяца)</w:t>
      </w:r>
    </w:p>
    <w:p w:rsidR="00833FB1" w:rsidRPr="00833FB1" w:rsidRDefault="00833FB1" w:rsidP="00833FB1">
      <w:pPr>
        <w:tabs>
          <w:tab w:val="left" w:pos="1134"/>
        </w:tabs>
        <w:spacing w:after="0" w:line="240" w:lineRule="auto"/>
        <w:ind w:right="2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>Если работник принят с 1-го по 9-е число, заработная плата выплачивается тремя частями:</w:t>
      </w:r>
    </w:p>
    <w:p w:rsidR="00833FB1" w:rsidRPr="00833FB1" w:rsidRDefault="00833FB1" w:rsidP="00833FB1">
      <w:pPr>
        <w:tabs>
          <w:tab w:val="left" w:pos="1134"/>
        </w:tabs>
        <w:spacing w:after="0" w:line="240" w:lineRule="auto"/>
        <w:ind w:right="21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- 10-го числа текущего месяца – пропорционально отработанному времени со дня приема на работу; </w:t>
      </w:r>
    </w:p>
    <w:p w:rsidR="00833FB1" w:rsidRPr="00833FB1" w:rsidRDefault="00833FB1" w:rsidP="00833FB1">
      <w:pPr>
        <w:tabs>
          <w:tab w:val="left" w:pos="1134"/>
        </w:tabs>
        <w:spacing w:after="0" w:line="240" w:lineRule="auto"/>
        <w:ind w:right="21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- 25-го числа текущего месяца – за первую половину календарного месяца с учетом ранее выплаченной суммы;</w:t>
      </w:r>
    </w:p>
    <w:p w:rsidR="00833FB1" w:rsidRPr="00833FB1" w:rsidRDefault="00833FB1" w:rsidP="00833FB1">
      <w:pPr>
        <w:tabs>
          <w:tab w:val="left" w:pos="1134"/>
        </w:tabs>
        <w:spacing w:after="0" w:line="240" w:lineRule="auto"/>
        <w:ind w:right="21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>- 10-го числа следующего месяца за вторую половину прошедшего месяца.</w:t>
      </w:r>
    </w:p>
    <w:p w:rsidR="00833FB1" w:rsidRPr="00833FB1" w:rsidRDefault="00833FB1" w:rsidP="00833FB1">
      <w:pPr>
        <w:tabs>
          <w:tab w:val="left" w:pos="1134"/>
        </w:tabs>
        <w:spacing w:after="0" w:line="240" w:lineRule="auto"/>
        <w:ind w:right="2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>Если работник принят с 16-го по 24-е число, заработная плата выплачивается двумя частями:</w:t>
      </w:r>
    </w:p>
    <w:p w:rsidR="00833FB1" w:rsidRPr="00833FB1" w:rsidRDefault="00833FB1" w:rsidP="00833FB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21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 25-го числа текущего месяца – пропорционально отработанному времени со дня приема на работу; </w:t>
      </w:r>
    </w:p>
    <w:p w:rsidR="00833FB1" w:rsidRPr="00833FB1" w:rsidRDefault="00833FB1" w:rsidP="00833FB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21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>10-го числа следующего месяца за вторую половину прошедшего месяца, с учетом ранее выплаченной суммы».</w:t>
      </w:r>
    </w:p>
    <w:p w:rsidR="00833FB1" w:rsidRPr="00833FB1" w:rsidRDefault="00833FB1" w:rsidP="00833FB1">
      <w:pPr>
        <w:tabs>
          <w:tab w:val="left" w:pos="1134"/>
          <w:tab w:val="left" w:pos="1276"/>
        </w:tabs>
        <w:spacing w:after="0" w:line="240" w:lineRule="auto"/>
        <w:ind w:right="2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При совпадении дня выплаты с выходным или нерабочим праздничным днем выплата заработной платы производится накануне этого дня. </w:t>
      </w:r>
    </w:p>
    <w:p w:rsidR="00833FB1" w:rsidRPr="00833FB1" w:rsidRDefault="00833FB1" w:rsidP="00833FB1">
      <w:pPr>
        <w:tabs>
          <w:tab w:val="left" w:pos="1134"/>
          <w:tab w:val="left" w:pos="1276"/>
        </w:tabs>
        <w:spacing w:after="0" w:line="240" w:lineRule="auto"/>
        <w:ind w:right="2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При выплате заработной платы работнику вручается расчетный листок. </w:t>
      </w:r>
      <w:r w:rsidRPr="00833FB1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Так как расчетный</w:t>
      </w:r>
      <w:r w:rsidRPr="00833FB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 </w:t>
      </w:r>
      <w:r w:rsidRPr="00833FB1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листок</w:t>
      </w:r>
      <w:r w:rsidRPr="00833FB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 содержит персональные </w:t>
      </w:r>
      <w:r w:rsidRPr="00833FB1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данные</w:t>
      </w:r>
      <w:r w:rsidRPr="00833FB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 работника, с целью защиты  персональных данных,  р</w:t>
      </w:r>
      <w:r w:rsidRPr="00833FB1">
        <w:rPr>
          <w:rFonts w:ascii="Arial" w:eastAsia="Times New Roman" w:hAnsi="Arial" w:cs="Arial"/>
          <w:sz w:val="26"/>
          <w:szCs w:val="26"/>
          <w:lang w:eastAsia="ru-RU"/>
        </w:rPr>
        <w:t>асчетный листок передается сотрудниками МКУ ЦОДУО через руководителя  образовательной организации  в плотно запечатанном  конверте с указанием  Ф.И.О.  работника.</w:t>
      </w:r>
    </w:p>
    <w:p w:rsidR="00833FB1" w:rsidRPr="00833FB1" w:rsidRDefault="00833FB1" w:rsidP="00833FB1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33FB1">
        <w:rPr>
          <w:rFonts w:ascii="Arial" w:hAnsi="Arial" w:cs="Arial"/>
          <w:sz w:val="26"/>
          <w:szCs w:val="26"/>
        </w:rPr>
        <w:t xml:space="preserve">1.8. </w:t>
      </w:r>
      <w:proofErr w:type="gramStart"/>
      <w:r w:rsidRPr="00833FB1">
        <w:rPr>
          <w:rFonts w:ascii="Arial" w:hAnsi="Arial" w:cs="Arial"/>
          <w:sz w:val="26"/>
          <w:szCs w:val="26"/>
        </w:rPr>
        <w:t>В случае несвоевременной выплаты заработной платы в соответствии со статьей 236 Трудового кодекса Российской Федерации, работодатель обязан компенсировать несвоевременно выплаченную заработную плату в минимальном  размере равному одной сто пятидесятой действующей в это время ключевой ставки Центрального банка Российской Федерации от невыплаченных в срок сумм за каждый день задержки, начиная со следующего дня после установленного срока выплаты по день фактического расчета</w:t>
      </w:r>
      <w:proofErr w:type="gramEnd"/>
      <w:r w:rsidRPr="00833FB1">
        <w:rPr>
          <w:rFonts w:ascii="Arial" w:hAnsi="Arial" w:cs="Arial"/>
          <w:sz w:val="26"/>
          <w:szCs w:val="26"/>
        </w:rPr>
        <w:t xml:space="preserve"> включительно. Обязанность выплаты указанной денежной компенсации возникает независимо от наличия вины работодателя. </w:t>
      </w:r>
    </w:p>
    <w:p w:rsidR="00833FB1" w:rsidRPr="00833FB1" w:rsidRDefault="00833FB1" w:rsidP="00833FB1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33FB1">
        <w:rPr>
          <w:rFonts w:ascii="Arial" w:hAnsi="Arial" w:cs="Arial"/>
          <w:sz w:val="26"/>
          <w:szCs w:val="26"/>
        </w:rPr>
        <w:t>В случае задержки выплаты заработной платы на срок более 15 дней, работник имеет право, известив работодателя в письменной форме, приостановить работу на весь период до выплаты задержанной суммы. На период приостановления работы за работником сохраняется средний заработок</w:t>
      </w:r>
      <w:r w:rsidRPr="00833FB1">
        <w:rPr>
          <w:rFonts w:ascii="Arial" w:hAnsi="Arial" w:cs="Arial"/>
          <w:i/>
          <w:sz w:val="26"/>
          <w:szCs w:val="26"/>
        </w:rPr>
        <w:t>»;</w:t>
      </w:r>
    </w:p>
    <w:p w:rsidR="00833FB1" w:rsidRPr="00833FB1" w:rsidRDefault="00833FB1" w:rsidP="00833FB1">
      <w:pPr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в абзаце первом </w:t>
      </w:r>
      <w:hyperlink r:id="rId7" w:history="1">
        <w:r w:rsidRPr="00833FB1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пункта </w:t>
        </w:r>
      </w:hyperlink>
      <w:r w:rsidRPr="00833FB1">
        <w:rPr>
          <w:rFonts w:ascii="Arial" w:eastAsia="Times New Roman" w:hAnsi="Arial" w:cs="Arial"/>
          <w:sz w:val="26"/>
          <w:szCs w:val="26"/>
          <w:lang w:eastAsia="ru-RU"/>
        </w:rPr>
        <w:t>4.6.4.  Примерного положения  цифры «34636» заменить цифрами «40392»;</w:t>
      </w:r>
    </w:p>
    <w:p w:rsidR="00833FB1" w:rsidRPr="00833FB1" w:rsidRDefault="00833FB1" w:rsidP="00833FB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>абзац первый  пункта 4.6.5. Примерного положения изложить в следующей редакции: «В целях повышения уровня оплаты труда работникам учреждения  устанавливается  по основному месту работы ежемесячная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шесть тысяч двести рублей»;</w:t>
      </w:r>
    </w:p>
    <w:p w:rsidR="00833FB1" w:rsidRPr="00833FB1" w:rsidRDefault="00833FB1" w:rsidP="00833FB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абзацы с пятого по пятнадцатый пункта 4.6.5. Примерного положения изложить в следующей редакции: </w:t>
      </w:r>
    </w:p>
    <w:p w:rsidR="00833FB1" w:rsidRPr="00833FB1" w:rsidRDefault="00833FB1" w:rsidP="00833FB1">
      <w:pPr>
        <w:shd w:val="clear" w:color="auto" w:fill="FFFFFF"/>
        <w:tabs>
          <w:tab w:val="left" w:pos="993"/>
        </w:tabs>
        <w:spacing w:after="0" w:line="240" w:lineRule="auto"/>
        <w:ind w:left="360"/>
        <w:jc w:val="right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i/>
          <w:sz w:val="26"/>
          <w:szCs w:val="26"/>
          <w:lang w:eastAsia="ru-RU"/>
        </w:rPr>
        <w:t>Таблица 1</w:t>
      </w:r>
    </w:p>
    <w:tbl>
      <w:tblPr>
        <w:tblStyle w:val="99"/>
        <w:tblW w:w="5000" w:type="pct"/>
        <w:tblLook w:val="04A0"/>
      </w:tblPr>
      <w:tblGrid>
        <w:gridCol w:w="9571"/>
      </w:tblGrid>
      <w:tr w:rsidR="00833FB1" w:rsidRPr="00833FB1" w:rsidTr="00184E43">
        <w:tc>
          <w:tcPr>
            <w:tcW w:w="5000" w:type="pct"/>
          </w:tcPr>
          <w:p w:rsidR="00833FB1" w:rsidRPr="00833FB1" w:rsidRDefault="00833FB1" w:rsidP="00184E43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833FB1">
              <w:rPr>
                <w:rFonts w:ascii="Arial" w:eastAsia="Times New Roman" w:hAnsi="Arial" w:cs="Arial"/>
                <w:sz w:val="26"/>
                <w:szCs w:val="26"/>
              </w:rPr>
              <w:t xml:space="preserve">где: </w:t>
            </w:r>
          </w:p>
          <w:p w:rsidR="00833FB1" w:rsidRPr="00833FB1" w:rsidRDefault="00833FB1" w:rsidP="00184E43">
            <w:pPr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833FB1">
              <w:rPr>
                <w:rFonts w:ascii="Arial" w:eastAsia="Times New Roman" w:hAnsi="Arial" w:cs="Arial"/>
                <w:sz w:val="26"/>
                <w:szCs w:val="26"/>
              </w:rPr>
              <w:t>СКВув</w:t>
            </w:r>
            <w:proofErr w:type="spellEnd"/>
            <w:r w:rsidRPr="00833FB1">
              <w:rPr>
                <w:rFonts w:ascii="Arial" w:eastAsia="Times New Roman" w:hAnsi="Arial" w:cs="Arial"/>
                <w:sz w:val="26"/>
                <w:szCs w:val="26"/>
              </w:rPr>
              <w:t xml:space="preserve"> – размер увеличения специальной краевой выплаты, </w:t>
            </w:r>
            <w:r w:rsidRPr="00833FB1"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 xml:space="preserve">рассчитанный </w:t>
            </w:r>
            <w:r w:rsidRPr="00833FB1">
              <w:rPr>
                <w:rFonts w:ascii="Arial" w:eastAsia="Times New Roman" w:hAnsi="Arial" w:cs="Arial"/>
                <w:sz w:val="26"/>
                <w:szCs w:val="26"/>
              </w:rPr>
              <w:br/>
      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      </w:r>
          </w:p>
          <w:p w:rsidR="00833FB1" w:rsidRPr="00833FB1" w:rsidRDefault="00833FB1" w:rsidP="00184E43">
            <w:pPr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833FB1">
              <w:rPr>
                <w:rFonts w:ascii="Arial" w:eastAsia="Times New Roman" w:hAnsi="Arial" w:cs="Arial"/>
                <w:sz w:val="26"/>
                <w:szCs w:val="26"/>
              </w:rPr>
              <w:t>Отп</w:t>
            </w:r>
            <w:proofErr w:type="spellEnd"/>
            <w:r w:rsidRPr="00833FB1">
              <w:rPr>
                <w:rFonts w:ascii="Arial" w:eastAsia="Times New Roman" w:hAnsi="Arial" w:cs="Arial"/>
                <w:sz w:val="26"/>
                <w:szCs w:val="26"/>
              </w:rPr>
      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      </w:r>
          </w:p>
          <w:p w:rsidR="00833FB1" w:rsidRPr="00833FB1" w:rsidRDefault="00833FB1" w:rsidP="00184E43">
            <w:pPr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833FB1">
              <w:rPr>
                <w:rFonts w:ascii="Arial" w:eastAsia="Times New Roman" w:hAnsi="Arial" w:cs="Arial"/>
                <w:sz w:val="26"/>
                <w:szCs w:val="26"/>
              </w:rPr>
              <w:t>Кув</w:t>
            </w:r>
            <w:proofErr w:type="spellEnd"/>
            <w:r w:rsidRPr="00833FB1">
              <w:rPr>
                <w:rFonts w:ascii="Arial" w:eastAsia="Times New Roman" w:hAnsi="Arial" w:cs="Arial"/>
                <w:sz w:val="26"/>
                <w:szCs w:val="26"/>
              </w:rPr>
              <w:t xml:space="preserve"> – коэффициент увеличения специальной краевой выплаты.</w:t>
            </w:r>
            <w:r w:rsidRPr="00833FB1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833FB1" w:rsidRPr="00833FB1" w:rsidRDefault="00833FB1" w:rsidP="00833FB1">
      <w:pPr>
        <w:shd w:val="clear" w:color="auto" w:fill="FFFFFF"/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6"/>
          <w:szCs w:val="26"/>
        </w:rPr>
      </w:pPr>
    </w:p>
    <w:p w:rsidR="00833FB1" w:rsidRPr="00833FB1" w:rsidRDefault="00833FB1" w:rsidP="00833FB1">
      <w:pPr>
        <w:shd w:val="clear" w:color="auto" w:fill="FFFFFF"/>
        <w:tabs>
          <w:tab w:val="left" w:pos="993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6"/>
          <w:szCs w:val="26"/>
        </w:rPr>
      </w:pPr>
      <w:r w:rsidRPr="00833FB1">
        <w:rPr>
          <w:rFonts w:ascii="Arial" w:eastAsia="Times New Roman" w:hAnsi="Arial" w:cs="Arial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833FB1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833FB1">
        <w:rPr>
          <w:rFonts w:ascii="Arial" w:eastAsia="Times New Roman" w:hAnsi="Arial" w:cs="Arial"/>
          <w:sz w:val="26"/>
          <w:szCs w:val="26"/>
        </w:rPr>
        <w:t xml:space="preserve"> определяется по формуле:</w:t>
      </w:r>
    </w:p>
    <w:p w:rsidR="00833FB1" w:rsidRPr="00833FB1" w:rsidRDefault="00833FB1" w:rsidP="00833FB1">
      <w:pPr>
        <w:shd w:val="clear" w:color="auto" w:fill="FFFFFF"/>
        <w:tabs>
          <w:tab w:val="left" w:pos="993"/>
        </w:tabs>
        <w:spacing w:after="0" w:line="240" w:lineRule="auto"/>
        <w:ind w:left="720"/>
        <w:contextualSpacing/>
        <w:rPr>
          <w:rFonts w:ascii="Arial" w:eastAsia="Times New Roman" w:hAnsi="Arial" w:cs="Arial"/>
          <w:i/>
          <w:sz w:val="26"/>
          <w:szCs w:val="26"/>
        </w:rPr>
      </w:pPr>
    </w:p>
    <w:p w:rsidR="00833FB1" w:rsidRPr="00833FB1" w:rsidRDefault="00833FB1" w:rsidP="00833FB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i/>
          <w:sz w:val="26"/>
          <w:szCs w:val="26"/>
          <w:lang w:eastAsia="ru-RU"/>
        </w:rPr>
      </w:pPr>
      <w:proofErr w:type="spellStart"/>
      <w:r w:rsidRPr="00833FB1">
        <w:rPr>
          <w:rFonts w:ascii="Arial" w:eastAsia="Times New Roman" w:hAnsi="Arial" w:cs="Arial"/>
          <w:i/>
          <w:sz w:val="26"/>
          <w:szCs w:val="26"/>
          <w:lang w:eastAsia="ru-RU"/>
        </w:rPr>
        <w:t>Кув</w:t>
      </w:r>
      <w:proofErr w:type="spellEnd"/>
      <w:r w:rsidRPr="00833FB1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= (Зпф</w:t>
      </w:r>
      <w:proofErr w:type="gramStart"/>
      <w:r w:rsidRPr="00833FB1">
        <w:rPr>
          <w:rFonts w:ascii="Arial" w:eastAsia="Times New Roman" w:hAnsi="Arial" w:cs="Arial"/>
          <w:i/>
          <w:sz w:val="26"/>
          <w:szCs w:val="26"/>
          <w:lang w:eastAsia="ru-RU"/>
        </w:rPr>
        <w:t>1</w:t>
      </w:r>
      <w:proofErr w:type="gramEnd"/>
      <w:r w:rsidRPr="00833FB1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+ ((СКВ</w:t>
      </w:r>
      <w:r w:rsidRPr="00833FB1">
        <w:rPr>
          <w:rFonts w:ascii="Arial" w:eastAsia="Times New Roman" w:hAnsi="Arial" w:cs="Arial"/>
          <w:i/>
          <w:sz w:val="26"/>
          <w:szCs w:val="26"/>
          <w:vertAlign w:val="subscript"/>
          <w:lang w:eastAsia="ru-RU"/>
        </w:rPr>
        <w:t>2025</w:t>
      </w:r>
      <w:r w:rsidRPr="00833FB1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– СКВ</w:t>
      </w:r>
      <w:r w:rsidRPr="00833FB1">
        <w:rPr>
          <w:rFonts w:ascii="Arial" w:eastAsia="Times New Roman" w:hAnsi="Arial" w:cs="Arial"/>
          <w:i/>
          <w:sz w:val="26"/>
          <w:szCs w:val="26"/>
          <w:vertAlign w:val="subscript"/>
          <w:lang w:eastAsia="ru-RU"/>
        </w:rPr>
        <w:t>2024</w:t>
      </w:r>
      <w:r w:rsidRPr="00833FB1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) </w:t>
      </w:r>
      <w:proofErr w:type="spellStart"/>
      <w:r w:rsidRPr="00833FB1">
        <w:rPr>
          <w:rFonts w:ascii="Arial" w:eastAsia="Times New Roman" w:hAnsi="Arial" w:cs="Arial"/>
          <w:i/>
          <w:sz w:val="26"/>
          <w:szCs w:val="26"/>
          <w:lang w:eastAsia="ru-RU"/>
        </w:rPr>
        <w:t>x</w:t>
      </w:r>
      <w:proofErr w:type="spellEnd"/>
      <w:r w:rsidRPr="00833FB1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proofErr w:type="spellStart"/>
      <w:r w:rsidRPr="00833FB1">
        <w:rPr>
          <w:rFonts w:ascii="Arial" w:eastAsia="Times New Roman" w:hAnsi="Arial" w:cs="Arial"/>
          <w:i/>
          <w:sz w:val="26"/>
          <w:szCs w:val="26"/>
          <w:lang w:eastAsia="ru-RU"/>
        </w:rPr>
        <w:t>Кмес</w:t>
      </w:r>
      <w:proofErr w:type="spellEnd"/>
      <w:r w:rsidRPr="00833FB1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proofErr w:type="spellStart"/>
      <w:r w:rsidRPr="00833FB1">
        <w:rPr>
          <w:rFonts w:ascii="Arial" w:eastAsia="Times New Roman" w:hAnsi="Arial" w:cs="Arial"/>
          <w:i/>
          <w:sz w:val="26"/>
          <w:szCs w:val="26"/>
          <w:lang w:eastAsia="ru-RU"/>
        </w:rPr>
        <w:t>x</w:t>
      </w:r>
      <w:proofErr w:type="spellEnd"/>
      <w:r w:rsidRPr="00833FB1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proofErr w:type="spellStart"/>
      <w:r w:rsidRPr="00833FB1">
        <w:rPr>
          <w:rFonts w:ascii="Arial" w:eastAsia="Times New Roman" w:hAnsi="Arial" w:cs="Arial"/>
          <w:i/>
          <w:sz w:val="26"/>
          <w:szCs w:val="26"/>
          <w:lang w:eastAsia="ru-RU"/>
        </w:rPr>
        <w:t>Крк</w:t>
      </w:r>
      <w:proofErr w:type="spellEnd"/>
      <w:r w:rsidRPr="00833FB1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) + Зпф2) / (Зпф1 + Зпф2), </w:t>
      </w:r>
    </w:p>
    <w:p w:rsidR="00833FB1" w:rsidRPr="00833FB1" w:rsidRDefault="00833FB1" w:rsidP="00833FB1">
      <w:pPr>
        <w:shd w:val="clear" w:color="auto" w:fill="FFFFFF"/>
        <w:tabs>
          <w:tab w:val="left" w:pos="993"/>
        </w:tabs>
        <w:spacing w:after="0" w:line="240" w:lineRule="auto"/>
        <w:ind w:left="36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3FB1" w:rsidRPr="00833FB1" w:rsidRDefault="00833FB1" w:rsidP="00833FB1">
      <w:pPr>
        <w:shd w:val="clear" w:color="auto" w:fill="FFFFFF"/>
        <w:tabs>
          <w:tab w:val="left" w:pos="993"/>
        </w:tabs>
        <w:spacing w:after="0" w:line="240" w:lineRule="auto"/>
        <w:ind w:left="360"/>
        <w:jc w:val="right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i/>
          <w:sz w:val="26"/>
          <w:szCs w:val="26"/>
          <w:lang w:eastAsia="ru-RU"/>
        </w:rPr>
        <w:t>Таблица 2</w:t>
      </w:r>
    </w:p>
    <w:tbl>
      <w:tblPr>
        <w:tblStyle w:val="99"/>
        <w:tblW w:w="5000" w:type="pct"/>
        <w:tblLook w:val="04A0"/>
      </w:tblPr>
      <w:tblGrid>
        <w:gridCol w:w="9571"/>
      </w:tblGrid>
      <w:tr w:rsidR="00833FB1" w:rsidRPr="00833FB1" w:rsidTr="00184E43">
        <w:tc>
          <w:tcPr>
            <w:tcW w:w="5000" w:type="pct"/>
          </w:tcPr>
          <w:p w:rsidR="00833FB1" w:rsidRPr="00833FB1" w:rsidRDefault="00833FB1" w:rsidP="00184E43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833FB1">
              <w:rPr>
                <w:rFonts w:ascii="Arial" w:eastAsia="Times New Roman" w:hAnsi="Arial" w:cs="Arial"/>
                <w:sz w:val="26"/>
                <w:szCs w:val="26"/>
              </w:rPr>
              <w:t>где:</w:t>
            </w:r>
          </w:p>
          <w:p w:rsidR="00833FB1" w:rsidRPr="00833FB1" w:rsidRDefault="00833FB1" w:rsidP="00184E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Зпф</w:t>
            </w:r>
            <w:proofErr w:type="gramStart"/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  <w:proofErr w:type="gramEnd"/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      </w:r>
          </w:p>
          <w:p w:rsidR="00833FB1" w:rsidRPr="00833FB1" w:rsidRDefault="00833FB1" w:rsidP="00184E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Зпф</w:t>
            </w:r>
            <w:proofErr w:type="gramStart"/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  <w:proofErr w:type="gramEnd"/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      </w:r>
          </w:p>
          <w:p w:rsidR="00833FB1" w:rsidRPr="00833FB1" w:rsidRDefault="00833FB1" w:rsidP="00184E4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СКВ</w:t>
            </w:r>
            <w:r w:rsidRPr="00833FB1">
              <w:rPr>
                <w:rFonts w:ascii="Arial" w:eastAsia="Times New Roman" w:hAnsi="Arial" w:cs="Arial"/>
                <w:sz w:val="26"/>
                <w:szCs w:val="26"/>
                <w:vertAlign w:val="subscript"/>
                <w:lang w:eastAsia="ru-RU"/>
              </w:rPr>
              <w:t>2024</w:t>
            </w:r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размер специальной краевой выплаты с 1 января 2024 года;</w:t>
            </w:r>
          </w:p>
          <w:p w:rsidR="00833FB1" w:rsidRPr="00833FB1" w:rsidRDefault="00833FB1" w:rsidP="00184E4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СКВ</w:t>
            </w:r>
            <w:r w:rsidRPr="00833FB1">
              <w:rPr>
                <w:rFonts w:ascii="Arial" w:eastAsia="Times New Roman" w:hAnsi="Arial" w:cs="Arial"/>
                <w:sz w:val="26"/>
                <w:szCs w:val="26"/>
                <w:vertAlign w:val="subscript"/>
                <w:lang w:eastAsia="ru-RU"/>
              </w:rPr>
              <w:t>2025</w:t>
            </w:r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размер специальной краевой выплаты с 1 января 2025 года;</w:t>
            </w:r>
          </w:p>
          <w:p w:rsidR="00833FB1" w:rsidRPr="00833FB1" w:rsidRDefault="00833FB1" w:rsidP="00184E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Кмес</w:t>
            </w:r>
            <w:proofErr w:type="spellEnd"/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      </w:r>
          </w:p>
          <w:p w:rsidR="00833FB1" w:rsidRPr="00833FB1" w:rsidRDefault="00833FB1" w:rsidP="00184E43">
            <w:pPr>
              <w:shd w:val="clear" w:color="auto" w:fill="FFFFFF"/>
              <w:tabs>
                <w:tab w:val="left" w:pos="993"/>
              </w:tabs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Крк</w:t>
            </w:r>
            <w:proofErr w:type="spellEnd"/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</w:t>
            </w:r>
            <w:r w:rsidRPr="00833FB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и иных местностях с особыми климатическими условиями.</w:t>
            </w:r>
            <w:r w:rsidRPr="00833FB1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833FB1" w:rsidRPr="00833FB1" w:rsidRDefault="00833FB1" w:rsidP="00833FB1">
      <w:pPr>
        <w:tabs>
          <w:tab w:val="left" w:pos="993"/>
        </w:tabs>
        <w:spacing w:after="0" w:line="240" w:lineRule="auto"/>
        <w:ind w:left="41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3FB1" w:rsidRPr="00833FB1" w:rsidRDefault="00833FB1" w:rsidP="00833FB1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в абзаце первом </w:t>
      </w:r>
      <w:hyperlink r:id="rId8" w:history="1">
        <w:r w:rsidRPr="00833FB1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пункта </w:t>
        </w:r>
      </w:hyperlink>
      <w:r w:rsidRPr="00833FB1">
        <w:rPr>
          <w:rFonts w:ascii="Arial" w:eastAsia="Times New Roman" w:hAnsi="Arial" w:cs="Arial"/>
          <w:sz w:val="26"/>
          <w:szCs w:val="26"/>
          <w:lang w:eastAsia="ru-RU"/>
        </w:rPr>
        <w:t>5.4.1. Примерного положения цифры «45» заменить цифрами «46,9»;</w:t>
      </w:r>
    </w:p>
    <w:p w:rsidR="00833FB1" w:rsidRPr="00833FB1" w:rsidRDefault="00833FB1" w:rsidP="00833FB1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в абзаце втором </w:t>
      </w:r>
      <w:hyperlink r:id="rId9" w:history="1">
        <w:r w:rsidRPr="00833FB1">
          <w:rPr>
            <w:rFonts w:ascii="Arial" w:eastAsia="Times New Roman" w:hAnsi="Arial" w:cs="Arial"/>
            <w:sz w:val="26"/>
            <w:szCs w:val="26"/>
            <w:lang w:eastAsia="ru-RU"/>
          </w:rPr>
          <w:t xml:space="preserve">пункта </w:t>
        </w:r>
      </w:hyperlink>
      <w:r w:rsidRPr="00833FB1">
        <w:rPr>
          <w:rFonts w:ascii="Arial" w:eastAsia="Times New Roman" w:hAnsi="Arial" w:cs="Arial"/>
          <w:sz w:val="26"/>
          <w:szCs w:val="26"/>
          <w:lang w:eastAsia="ru-RU"/>
        </w:rPr>
        <w:t>5.4.1. Примерного положения цифры «35» заменить цифрами «42»;</w:t>
      </w:r>
    </w:p>
    <w:p w:rsidR="00833FB1" w:rsidRPr="00833FB1" w:rsidRDefault="00833FB1" w:rsidP="00833FB1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>в абзаце первом пункта 5.4.7. Примерного положения слова «три тысячи рублей» заменить словами «шесть тысяч двести рублей»;</w:t>
      </w:r>
    </w:p>
    <w:p w:rsidR="00833FB1" w:rsidRPr="00833FB1" w:rsidRDefault="00833FB1" w:rsidP="00833FB1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33FB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833F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А.С.Арсеньеву.</w:t>
      </w:r>
    </w:p>
    <w:p w:rsidR="00833FB1" w:rsidRPr="00833FB1" w:rsidRDefault="00833FB1" w:rsidP="00833FB1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   вступает  в силу  </w:t>
      </w:r>
      <w:r w:rsidRPr="00833FB1">
        <w:rPr>
          <w:rFonts w:ascii="Arial" w:eastAsia="Times New Roman" w:hAnsi="Arial" w:cs="Arial"/>
          <w:iCs/>
          <w:sz w:val="26"/>
          <w:szCs w:val="26"/>
          <w:lang w:eastAsia="ru-RU"/>
        </w:rPr>
        <w:t>с 1 января 2025 года, но не ранее дня, следующего за днем его официального опубликования</w:t>
      </w:r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 в  Вестнике </w:t>
      </w:r>
      <w:proofErr w:type="spellStart"/>
      <w:r w:rsidRPr="00833F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 </w:t>
      </w:r>
    </w:p>
    <w:p w:rsidR="00833FB1" w:rsidRPr="00833FB1" w:rsidRDefault="00833FB1" w:rsidP="00833FB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14"/>
        <w:jc w:val="both"/>
        <w:rPr>
          <w:rFonts w:ascii="Arial" w:hAnsi="Arial" w:cs="Arial"/>
          <w:sz w:val="26"/>
          <w:szCs w:val="26"/>
        </w:rPr>
      </w:pPr>
      <w:r w:rsidRPr="00833FB1">
        <w:rPr>
          <w:rFonts w:ascii="Arial" w:hAnsi="Arial" w:cs="Arial"/>
          <w:sz w:val="26"/>
          <w:szCs w:val="26"/>
        </w:rPr>
        <w:lastRenderedPageBreak/>
        <w:t xml:space="preserve">Постановление подлежит размещению на официальном сайте </w:t>
      </w:r>
      <w:proofErr w:type="spellStart"/>
      <w:r w:rsidRPr="00833FB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33FB1">
        <w:rPr>
          <w:rFonts w:ascii="Arial" w:hAnsi="Arial" w:cs="Arial"/>
          <w:sz w:val="26"/>
          <w:szCs w:val="26"/>
        </w:rPr>
        <w:t xml:space="preserve"> района (</w:t>
      </w:r>
      <w:hyperlink r:id="rId10" w:tgtFrame="_blank" w:history="1">
        <w:r w:rsidRPr="00833FB1">
          <w:rPr>
            <w:rFonts w:ascii="Arial" w:hAnsi="Arial" w:cs="Arial"/>
            <w:sz w:val="26"/>
            <w:szCs w:val="26"/>
            <w:lang w:val="en-US"/>
          </w:rPr>
          <w:t>www</w:t>
        </w:r>
        <w:r w:rsidRPr="00833FB1">
          <w:rPr>
            <w:rFonts w:ascii="Arial" w:hAnsi="Arial" w:cs="Arial"/>
            <w:sz w:val="26"/>
            <w:szCs w:val="26"/>
          </w:rPr>
          <w:t>.</w:t>
        </w:r>
        <w:proofErr w:type="spellStart"/>
        <w:r w:rsidRPr="00833FB1">
          <w:rPr>
            <w:rFonts w:ascii="Arial" w:hAnsi="Arial" w:cs="Arial"/>
            <w:sz w:val="26"/>
            <w:szCs w:val="26"/>
            <w:lang w:val="en-US"/>
          </w:rPr>
          <w:t>boguchansky</w:t>
        </w:r>
        <w:proofErr w:type="spellEnd"/>
        <w:r w:rsidRPr="00833FB1">
          <w:rPr>
            <w:rFonts w:ascii="Arial" w:hAnsi="Arial" w:cs="Arial"/>
            <w:sz w:val="26"/>
            <w:szCs w:val="26"/>
          </w:rPr>
          <w:t>-</w:t>
        </w:r>
        <w:proofErr w:type="spellStart"/>
        <w:r w:rsidRPr="00833FB1">
          <w:rPr>
            <w:rFonts w:ascii="Arial" w:hAnsi="Arial" w:cs="Arial"/>
            <w:sz w:val="26"/>
            <w:szCs w:val="26"/>
            <w:lang w:val="en-US"/>
          </w:rPr>
          <w:t>raion</w:t>
        </w:r>
        <w:proofErr w:type="spellEnd"/>
        <w:r w:rsidRPr="00833FB1">
          <w:rPr>
            <w:rFonts w:ascii="Arial" w:hAnsi="Arial" w:cs="Arial"/>
            <w:sz w:val="26"/>
            <w:szCs w:val="26"/>
          </w:rPr>
          <w:t>.</w:t>
        </w:r>
        <w:proofErr w:type="spellStart"/>
        <w:r w:rsidRPr="00833FB1">
          <w:rPr>
            <w:rFonts w:ascii="Arial" w:hAnsi="Arial" w:cs="Arial"/>
            <w:sz w:val="26"/>
            <w:szCs w:val="26"/>
            <w:lang w:val="en-US"/>
          </w:rPr>
          <w:t>ru</w:t>
        </w:r>
        <w:proofErr w:type="spellEnd"/>
      </w:hyperlink>
      <w:r w:rsidRPr="00833FB1">
        <w:rPr>
          <w:rFonts w:ascii="Arial" w:hAnsi="Arial" w:cs="Arial"/>
          <w:sz w:val="26"/>
          <w:szCs w:val="26"/>
        </w:rPr>
        <w:t xml:space="preserve">) и управления образования  администрации </w:t>
      </w:r>
      <w:proofErr w:type="spellStart"/>
      <w:r w:rsidRPr="00833FB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33FB1">
        <w:rPr>
          <w:rFonts w:ascii="Arial" w:hAnsi="Arial" w:cs="Arial"/>
          <w:sz w:val="26"/>
          <w:szCs w:val="26"/>
        </w:rPr>
        <w:t xml:space="preserve"> района.</w:t>
      </w:r>
    </w:p>
    <w:p w:rsidR="00833FB1" w:rsidRPr="00833FB1" w:rsidRDefault="00833FB1" w:rsidP="00833FB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3FB1" w:rsidRPr="00833FB1" w:rsidRDefault="00833FB1" w:rsidP="00833FB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833F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3F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833FB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А.С.Медведев</w:t>
      </w:r>
    </w:p>
    <w:p w:rsidR="00341EF7" w:rsidRPr="00833FB1" w:rsidRDefault="00833FB1">
      <w:pPr>
        <w:rPr>
          <w:sz w:val="26"/>
          <w:szCs w:val="26"/>
        </w:rPr>
      </w:pPr>
    </w:p>
    <w:sectPr w:rsidR="00341EF7" w:rsidRPr="00833FB1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1A0"/>
    <w:multiLevelType w:val="hybridMultilevel"/>
    <w:tmpl w:val="B7D85680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83FAC"/>
    <w:multiLevelType w:val="multilevel"/>
    <w:tmpl w:val="4FA2673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3FB1"/>
    <w:rsid w:val="0059435E"/>
    <w:rsid w:val="00833FB1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9">
    <w:name w:val="Сетка таблицы99"/>
    <w:basedOn w:val="a1"/>
    <w:next w:val="a3"/>
    <w:uiPriority w:val="59"/>
    <w:rsid w:val="00833F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33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83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833F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92991&amp;dst=1000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92991&amp;dst=1000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12969D14ECA32F4B910765726F4B740CAE7411D866D5931EFCF467699DD5CD9D30D7C693122EF389EE1F5BC72DB62B6587830576F2DCAA9A0546DD64eD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_____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92991&amp;dst=100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2025-01-22T07:57:00Z</dcterms:created>
  <dcterms:modified xsi:type="dcterms:W3CDTF">2025-01-22T07:58:00Z</dcterms:modified>
</cp:coreProperties>
</file>