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7216"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aturation sat="0"/>
                              </a14:imgEffect>
                            </a14:imgLayer>
                          </a14:imgProps>
                        </a:ex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142E50"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FA0DE8">
        <w:rPr>
          <w:rFonts w:ascii="Times New Roman" w:eastAsia="Times New Roman" w:hAnsi="Times New Roman"/>
          <w:b/>
          <w:sz w:val="56"/>
          <w:szCs w:val="56"/>
          <w:lang w:eastAsia="ru-RU"/>
        </w:rPr>
        <w:t xml:space="preserve"> 11</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FA0DE8"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A5A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марта</w:t>
      </w:r>
      <w:r w:rsidR="00503175">
        <w:rPr>
          <w:rFonts w:ascii="Times New Roman" w:eastAsia="Times New Roman" w:hAnsi="Times New Roman"/>
          <w:sz w:val="24"/>
          <w:szCs w:val="24"/>
          <w:lang w:eastAsia="ru-RU"/>
        </w:rPr>
        <w:t xml:space="preserve"> </w:t>
      </w:r>
      <w:r w:rsidR="005B6A34">
        <w:rPr>
          <w:rFonts w:ascii="Times New Roman" w:eastAsia="Times New Roman" w:hAnsi="Times New Roman"/>
          <w:sz w:val="24"/>
          <w:szCs w:val="24"/>
          <w:lang w:eastAsia="ru-RU"/>
        </w:rPr>
        <w:t>2025</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lastRenderedPageBreak/>
        <w:t>Перечень</w:t>
      </w:r>
    </w:p>
    <w:p w:rsidR="002E5A19" w:rsidRDefault="002E5A19" w:rsidP="00AE08C0">
      <w:pPr>
        <w:spacing w:after="0" w:line="240" w:lineRule="auto"/>
        <w:jc w:val="both"/>
        <w:rPr>
          <w:rFonts w:ascii="Times New Roman" w:eastAsia="Times New Roman" w:hAnsi="Times New Roman"/>
          <w:sz w:val="20"/>
          <w:szCs w:val="20"/>
          <w:lang w:eastAsia="ru-RU"/>
        </w:rPr>
      </w:pPr>
    </w:p>
    <w:p w:rsidR="00E912DD" w:rsidRPr="00E912DD" w:rsidRDefault="002C7A00" w:rsidP="00E912DD">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 xml:space="preserve">рации Богучанского района № </w:t>
      </w:r>
      <w:r w:rsidR="00FA0DE8">
        <w:rPr>
          <w:rFonts w:ascii="Times New Roman" w:hAnsi="Times New Roman"/>
          <w:bCs/>
          <w:sz w:val="20"/>
          <w:szCs w:val="20"/>
          <w:lang w:eastAsia="ar-SA"/>
        </w:rPr>
        <w:t>106</w:t>
      </w:r>
      <w:r w:rsidRPr="00EC5BEF">
        <w:rPr>
          <w:rFonts w:ascii="Times New Roman" w:hAnsi="Times New Roman"/>
          <w:bCs/>
          <w:sz w:val="20"/>
          <w:szCs w:val="20"/>
          <w:lang w:eastAsia="ar-SA"/>
        </w:rPr>
        <w:t xml:space="preserve">-П от </w:t>
      </w:r>
      <w:r w:rsidR="00FA0DE8">
        <w:rPr>
          <w:rFonts w:ascii="Times New Roman" w:hAnsi="Times New Roman"/>
          <w:bCs/>
          <w:sz w:val="20"/>
          <w:szCs w:val="20"/>
          <w:lang w:eastAsia="ar-SA"/>
        </w:rPr>
        <w:t>19.02</w:t>
      </w:r>
      <w:r>
        <w:rPr>
          <w:rFonts w:ascii="Times New Roman" w:hAnsi="Times New Roman"/>
          <w:bCs/>
          <w:sz w:val="20"/>
          <w:szCs w:val="20"/>
          <w:lang w:eastAsia="ar-SA"/>
        </w:rPr>
        <w:t>.2025</w:t>
      </w:r>
      <w:r w:rsidRPr="00EC5BEF">
        <w:rPr>
          <w:rFonts w:ascii="Times New Roman" w:hAnsi="Times New Roman"/>
          <w:bCs/>
          <w:sz w:val="20"/>
          <w:szCs w:val="20"/>
          <w:lang w:eastAsia="ar-SA"/>
        </w:rPr>
        <w:t xml:space="preserve"> г. «</w:t>
      </w:r>
      <w:r w:rsidR="00E912DD" w:rsidRPr="00E912DD">
        <w:rPr>
          <w:rFonts w:ascii="Times New Roman" w:hAnsi="Times New Roman"/>
          <w:bCs/>
          <w:sz w:val="20"/>
          <w:szCs w:val="20"/>
          <w:lang w:eastAsia="ar-SA"/>
        </w:rPr>
        <w:t>Об отмене постановления администрации Богучанского района от 15.07.2022 № 649-п «Об утверждении порядка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межселенной территорией Богучанского района, а также посадку (взлет) на расположенные в границах межселенной территории Богучанского района площадки, сведения о которых не опубликованы в документах аэронавигационной информации»»</w:t>
      </w:r>
    </w:p>
    <w:p w:rsidR="00464D3C" w:rsidRPr="00464D3C" w:rsidRDefault="00DB0D0A" w:rsidP="00464D3C">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w:t>
      </w:r>
      <w:r w:rsidRPr="00DB0D0A">
        <w:rPr>
          <w:rFonts w:ascii="Times New Roman" w:hAnsi="Times New Roman"/>
          <w:bCs/>
          <w:sz w:val="20"/>
          <w:szCs w:val="20"/>
          <w:lang w:eastAsia="ar-SA"/>
        </w:rPr>
        <w:t>13</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19.02.2025</w:t>
      </w:r>
      <w:r w:rsidRPr="00EC5BEF">
        <w:rPr>
          <w:rFonts w:ascii="Times New Roman" w:hAnsi="Times New Roman"/>
          <w:bCs/>
          <w:sz w:val="20"/>
          <w:szCs w:val="20"/>
          <w:lang w:eastAsia="ar-SA"/>
        </w:rPr>
        <w:t xml:space="preserve"> г. «</w:t>
      </w:r>
      <w:r w:rsidR="00464D3C" w:rsidRPr="00464D3C">
        <w:rPr>
          <w:rFonts w:ascii="Times New Roman" w:hAnsi="Times New Roman"/>
          <w:bCs/>
          <w:sz w:val="20"/>
          <w:szCs w:val="20"/>
          <w:lang w:eastAsia="ar-SA"/>
        </w:rPr>
        <w:t>О внесении изменений и дополнений в постановление Администрации Богучанского района от 04.09.2023 № 873-п «Об установлении границ зоны чрезвычайной ситуации»</w:t>
      </w:r>
      <w:r w:rsidR="00464D3C">
        <w:rPr>
          <w:rFonts w:ascii="Times New Roman" w:hAnsi="Times New Roman"/>
          <w:bCs/>
          <w:sz w:val="20"/>
          <w:szCs w:val="20"/>
          <w:lang w:eastAsia="ar-SA"/>
        </w:rPr>
        <w:t>»</w:t>
      </w:r>
    </w:p>
    <w:p w:rsidR="00624703" w:rsidRPr="00624703" w:rsidRDefault="00624703" w:rsidP="00624703">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116</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20.02.2025</w:t>
      </w:r>
      <w:r w:rsidRPr="00EC5BEF">
        <w:rPr>
          <w:rFonts w:ascii="Times New Roman" w:hAnsi="Times New Roman"/>
          <w:bCs/>
          <w:sz w:val="20"/>
          <w:szCs w:val="20"/>
          <w:lang w:eastAsia="ar-SA"/>
        </w:rPr>
        <w:t xml:space="preserve"> г. «</w:t>
      </w:r>
      <w:r w:rsidRPr="00624703">
        <w:rPr>
          <w:rFonts w:ascii="Times New Roman" w:hAnsi="Times New Roman"/>
          <w:bCs/>
          <w:sz w:val="20"/>
          <w:szCs w:val="20"/>
          <w:lang w:eastAsia="ar-SA"/>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r>
        <w:rPr>
          <w:rFonts w:ascii="Times New Roman" w:hAnsi="Times New Roman"/>
          <w:bCs/>
          <w:sz w:val="20"/>
          <w:szCs w:val="20"/>
          <w:lang w:eastAsia="ar-SA"/>
        </w:rPr>
        <w:t>»</w:t>
      </w:r>
    </w:p>
    <w:p w:rsidR="00A8349A" w:rsidRPr="00A8349A" w:rsidRDefault="00A8349A" w:rsidP="00A8349A">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w:t>
      </w:r>
      <w:r w:rsidRPr="00A8349A">
        <w:rPr>
          <w:rFonts w:ascii="Times New Roman" w:hAnsi="Times New Roman"/>
          <w:bCs/>
          <w:sz w:val="20"/>
          <w:szCs w:val="20"/>
          <w:lang w:eastAsia="ar-SA"/>
        </w:rPr>
        <w:t>25</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A8349A">
        <w:rPr>
          <w:rFonts w:ascii="Times New Roman" w:hAnsi="Times New Roman"/>
          <w:bCs/>
          <w:sz w:val="20"/>
          <w:szCs w:val="20"/>
          <w:lang w:eastAsia="ar-SA"/>
        </w:rPr>
        <w:t>1</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bookmarkStart w:id="0" w:name="_Hlk190963102"/>
      <w:r w:rsidRPr="00A8349A">
        <w:rPr>
          <w:rFonts w:ascii="Times New Roman" w:hAnsi="Times New Roman"/>
          <w:bCs/>
          <w:sz w:val="20"/>
          <w:szCs w:val="20"/>
          <w:lang w:eastAsia="ar-SA"/>
        </w:rPr>
        <w:t>О признании утратившим силу постановления администрации Богучанского района от 22.02.2017 №171-п «Об утверждении административного регламента предоставления муниципальной услуги «Подготовка и выдача разрешений на строительство»</w:t>
      </w:r>
      <w:r>
        <w:rPr>
          <w:rFonts w:ascii="Times New Roman" w:hAnsi="Times New Roman"/>
          <w:bCs/>
          <w:sz w:val="20"/>
          <w:szCs w:val="20"/>
          <w:lang w:eastAsia="ar-SA"/>
        </w:rPr>
        <w:t>»»</w:t>
      </w:r>
    </w:p>
    <w:bookmarkEnd w:id="0"/>
    <w:p w:rsidR="00A8349A" w:rsidRPr="00A8349A" w:rsidRDefault="00A8349A" w:rsidP="00A8349A">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12</w:t>
      </w:r>
      <w:r w:rsidRPr="00A8349A">
        <w:rPr>
          <w:rFonts w:ascii="Times New Roman" w:hAnsi="Times New Roman"/>
          <w:bCs/>
          <w:sz w:val="20"/>
          <w:szCs w:val="20"/>
          <w:lang w:eastAsia="ar-SA"/>
        </w:rPr>
        <w:t>7</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A8349A">
        <w:rPr>
          <w:rFonts w:ascii="Times New Roman" w:hAnsi="Times New Roman"/>
          <w:bCs/>
          <w:sz w:val="20"/>
          <w:szCs w:val="20"/>
          <w:lang w:eastAsia="ar-SA"/>
        </w:rPr>
        <w:t>4</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A8349A">
        <w:rPr>
          <w:rFonts w:ascii="Times New Roman" w:hAnsi="Times New Roman"/>
          <w:bCs/>
          <w:sz w:val="20"/>
          <w:szCs w:val="20"/>
          <w:lang w:eastAsia="ar-SA"/>
        </w:rPr>
        <w:t xml:space="preserve">О внесении изменений в постановление администрации Богучанского района от 22.05.2023 №472-п «Об утверждении </w:t>
      </w:r>
      <w:bookmarkStart w:id="1" w:name="_Hlk132725936"/>
      <w:bookmarkStart w:id="2" w:name="_Hlk132184175"/>
      <w:r w:rsidRPr="00A8349A">
        <w:rPr>
          <w:rFonts w:ascii="Times New Roman" w:hAnsi="Times New Roman"/>
          <w:bCs/>
          <w:sz w:val="20"/>
          <w:szCs w:val="20"/>
          <w:lang w:eastAsia="ar-SA"/>
        </w:rPr>
        <w:t>административного регламента предоставления муниципальной услуги «</w:t>
      </w:r>
      <w:bookmarkStart w:id="3" w:name="_Hlk132725473"/>
      <w:r w:rsidRPr="00A8349A">
        <w:rPr>
          <w:rFonts w:ascii="Times New Roman" w:hAnsi="Times New Roman"/>
          <w:bCs/>
          <w:sz w:val="20"/>
          <w:szCs w:val="20"/>
          <w:lang w:eastAsia="ar-SA"/>
        </w:rPr>
        <w:t>Выдача разрешения на ввод объекта в эксплуатацию</w:t>
      </w:r>
      <w:bookmarkEnd w:id="3"/>
      <w:r w:rsidRPr="00A8349A">
        <w:rPr>
          <w:rFonts w:ascii="Times New Roman" w:hAnsi="Times New Roman"/>
          <w:bCs/>
          <w:sz w:val="20"/>
          <w:szCs w:val="20"/>
          <w:lang w:eastAsia="ar-SA"/>
        </w:rPr>
        <w:t xml:space="preserve">» </w:t>
      </w:r>
      <w:bookmarkEnd w:id="1"/>
      <w:r w:rsidRPr="00A8349A">
        <w:rPr>
          <w:rFonts w:ascii="Times New Roman" w:hAnsi="Times New Roman"/>
          <w:bCs/>
          <w:sz w:val="20"/>
          <w:szCs w:val="20"/>
          <w:lang w:eastAsia="ar-SA"/>
        </w:rPr>
        <w:t>на территории Богучанского района Красноярского края</w:t>
      </w:r>
      <w:bookmarkEnd w:id="2"/>
      <w:r w:rsidRPr="00A8349A">
        <w:rPr>
          <w:rFonts w:ascii="Times New Roman" w:hAnsi="Times New Roman"/>
          <w:bCs/>
          <w:sz w:val="20"/>
          <w:szCs w:val="20"/>
          <w:lang w:eastAsia="ar-SA"/>
        </w:rPr>
        <w:t>»</w:t>
      </w:r>
      <w:r>
        <w:rPr>
          <w:rFonts w:ascii="Times New Roman" w:hAnsi="Times New Roman"/>
          <w:bCs/>
          <w:sz w:val="20"/>
          <w:szCs w:val="20"/>
          <w:lang w:eastAsia="ar-SA"/>
        </w:rPr>
        <w:t>»</w:t>
      </w:r>
    </w:p>
    <w:p w:rsidR="00EB0F88" w:rsidRPr="00EB0F88" w:rsidRDefault="00EB0F88" w:rsidP="00116475">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12</w:t>
      </w:r>
      <w:r w:rsidRPr="00EB0F88">
        <w:rPr>
          <w:rFonts w:ascii="Times New Roman" w:hAnsi="Times New Roman"/>
          <w:bCs/>
          <w:sz w:val="20"/>
          <w:szCs w:val="20"/>
          <w:lang w:eastAsia="ar-SA"/>
        </w:rPr>
        <w:t>8</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A8349A">
        <w:rPr>
          <w:rFonts w:ascii="Times New Roman" w:hAnsi="Times New Roman"/>
          <w:bCs/>
          <w:sz w:val="20"/>
          <w:szCs w:val="20"/>
          <w:lang w:eastAsia="ar-SA"/>
        </w:rPr>
        <w:t>4</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EB0F88">
        <w:rPr>
          <w:rFonts w:ascii="Times New Roman" w:hAnsi="Times New Roman"/>
          <w:bCs/>
          <w:sz w:val="20"/>
          <w:szCs w:val="20"/>
          <w:lang w:eastAsia="ar-SA"/>
        </w:rPr>
        <w:t xml:space="preserve">О </w:t>
      </w:r>
      <w:bookmarkStart w:id="4" w:name="_Hlk191034140"/>
      <w:r w:rsidRPr="00EB0F88">
        <w:rPr>
          <w:rFonts w:ascii="Times New Roman" w:hAnsi="Times New Roman"/>
          <w:bCs/>
          <w:sz w:val="20"/>
          <w:szCs w:val="20"/>
          <w:lang w:eastAsia="ar-SA"/>
        </w:rPr>
        <w:t>внесении изменений в  постановление администрации Богучанского района от 04.04.2023 №292-п «Об утверждении административного регламента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116475">
        <w:rPr>
          <w:rFonts w:ascii="Times New Roman" w:hAnsi="Times New Roman"/>
          <w:bCs/>
          <w:sz w:val="20"/>
          <w:szCs w:val="20"/>
          <w:lang w:eastAsia="ar-SA"/>
        </w:rPr>
        <w:t>»»</w:t>
      </w:r>
    </w:p>
    <w:bookmarkEnd w:id="4"/>
    <w:p w:rsidR="00C31A45" w:rsidRPr="00C31A45" w:rsidRDefault="00C31A45" w:rsidP="00C31A45">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129</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A8349A">
        <w:rPr>
          <w:rFonts w:ascii="Times New Roman" w:hAnsi="Times New Roman"/>
          <w:bCs/>
          <w:sz w:val="20"/>
          <w:szCs w:val="20"/>
          <w:lang w:eastAsia="ar-SA"/>
        </w:rPr>
        <w:t>4</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C31A45">
        <w:rPr>
          <w:rFonts w:ascii="Times New Roman" w:hAnsi="Times New Roman"/>
          <w:bCs/>
          <w:sz w:val="20"/>
          <w:szCs w:val="20"/>
          <w:lang w:eastAsia="ar-SA"/>
        </w:rPr>
        <w:t xml:space="preserve">О внесении изменений в постановление администрации Богучанского района от </w:t>
      </w:r>
      <w:bookmarkStart w:id="5" w:name="_Hlk191045438"/>
      <w:r w:rsidRPr="00C31A45">
        <w:rPr>
          <w:rFonts w:ascii="Times New Roman" w:hAnsi="Times New Roman"/>
          <w:bCs/>
          <w:sz w:val="20"/>
          <w:szCs w:val="20"/>
          <w:lang w:eastAsia="ar-SA"/>
        </w:rPr>
        <w:t>08.07.2022 №623-п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bookmarkEnd w:id="5"/>
      <w:r>
        <w:rPr>
          <w:rFonts w:ascii="Times New Roman" w:hAnsi="Times New Roman"/>
          <w:bCs/>
          <w:sz w:val="20"/>
          <w:szCs w:val="20"/>
          <w:lang w:eastAsia="ar-SA"/>
        </w:rPr>
        <w:t>»</w:t>
      </w:r>
    </w:p>
    <w:p w:rsidR="00CC1A53" w:rsidRPr="00CC1A53" w:rsidRDefault="00CC1A53" w:rsidP="00CC1A53">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130</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A8349A">
        <w:rPr>
          <w:rFonts w:ascii="Times New Roman" w:hAnsi="Times New Roman"/>
          <w:bCs/>
          <w:sz w:val="20"/>
          <w:szCs w:val="20"/>
          <w:lang w:eastAsia="ar-SA"/>
        </w:rPr>
        <w:t>4</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CC1A53">
        <w:rPr>
          <w:rFonts w:ascii="Times New Roman" w:hAnsi="Times New Roman"/>
          <w:bCs/>
          <w:sz w:val="20"/>
          <w:szCs w:val="20"/>
          <w:lang w:eastAsia="ar-SA"/>
        </w:rPr>
        <w:t>О внесении изменений в постановление администрации Богучанского района №1146-п от 11.11.2020 «Об утверждении муниципальной программы Богучанского района «Охрана окружающей среды»</w:t>
      </w:r>
      <w:r>
        <w:rPr>
          <w:rFonts w:ascii="Times New Roman" w:hAnsi="Times New Roman"/>
          <w:bCs/>
          <w:sz w:val="20"/>
          <w:szCs w:val="20"/>
          <w:lang w:eastAsia="ar-SA"/>
        </w:rPr>
        <w:t>»»</w:t>
      </w:r>
      <w:r w:rsidRPr="00CC1A53">
        <w:rPr>
          <w:rFonts w:ascii="Times New Roman" w:hAnsi="Times New Roman"/>
          <w:bCs/>
          <w:sz w:val="20"/>
          <w:szCs w:val="20"/>
          <w:lang w:eastAsia="ar-SA"/>
        </w:rPr>
        <w:t xml:space="preserve"> </w:t>
      </w:r>
    </w:p>
    <w:p w:rsidR="00FA2252" w:rsidRPr="00FA2252" w:rsidRDefault="00114702" w:rsidP="00FA2252">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13</w:t>
      </w:r>
      <w:r w:rsidRPr="00114702">
        <w:rPr>
          <w:rFonts w:ascii="Times New Roman" w:hAnsi="Times New Roman"/>
          <w:bCs/>
          <w:sz w:val="20"/>
          <w:szCs w:val="20"/>
          <w:lang w:eastAsia="ar-SA"/>
        </w:rPr>
        <w:t>4</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00FA2252" w:rsidRPr="00FA2252">
        <w:rPr>
          <w:rFonts w:ascii="Times New Roman" w:hAnsi="Times New Roman"/>
          <w:bCs/>
          <w:sz w:val="20"/>
          <w:szCs w:val="20"/>
          <w:lang w:eastAsia="ar-SA"/>
        </w:rPr>
        <w:t>6</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bookmarkStart w:id="6" w:name="_Hlk138338244"/>
      <w:bookmarkStart w:id="7" w:name="_Hlk138338707"/>
      <w:bookmarkStart w:id="8" w:name="_Hlk148449082"/>
      <w:r w:rsidR="00FA2252" w:rsidRPr="00FA2252">
        <w:rPr>
          <w:rFonts w:ascii="Times New Roman" w:hAnsi="Times New Roman"/>
          <w:bCs/>
          <w:sz w:val="20"/>
          <w:szCs w:val="20"/>
          <w:lang w:eastAsia="ar-SA"/>
        </w:rPr>
        <w:t xml:space="preserve">Об утверждении </w:t>
      </w:r>
      <w:bookmarkStart w:id="9" w:name="_Hlk148366843"/>
      <w:r w:rsidR="00FA2252" w:rsidRPr="00FA2252">
        <w:rPr>
          <w:rFonts w:ascii="Times New Roman" w:hAnsi="Times New Roman"/>
          <w:bCs/>
          <w:sz w:val="20"/>
          <w:szCs w:val="20"/>
          <w:lang w:eastAsia="ar-SA"/>
        </w:rPr>
        <w:t xml:space="preserve">административного регламента </w:t>
      </w:r>
      <w:bookmarkStart w:id="10" w:name="_Hlk134711330"/>
      <w:r w:rsidR="00FA2252" w:rsidRPr="00FA2252">
        <w:rPr>
          <w:rFonts w:ascii="Times New Roman" w:hAnsi="Times New Roman"/>
          <w:bCs/>
          <w:sz w:val="20"/>
          <w:szCs w:val="20"/>
          <w:lang w:eastAsia="ar-SA"/>
        </w:rPr>
        <w:t xml:space="preserve">по предоставлению муниципальной услуги </w:t>
      </w:r>
      <w:bookmarkStart w:id="11" w:name="_Hlk136851382"/>
      <w:bookmarkEnd w:id="6"/>
      <w:r w:rsidR="00FA2252" w:rsidRPr="00FA2252">
        <w:rPr>
          <w:rFonts w:ascii="Times New Roman" w:hAnsi="Times New Roman"/>
          <w:bCs/>
          <w:sz w:val="20"/>
          <w:szCs w:val="20"/>
          <w:lang w:eastAsia="ar-SA"/>
        </w:rPr>
        <w:t>«</w:t>
      </w:r>
      <w:bookmarkStart w:id="12" w:name="_Hlk191454908"/>
      <w:bookmarkEnd w:id="10"/>
      <w:r w:rsidR="00FA2252" w:rsidRPr="00FA2252">
        <w:rPr>
          <w:rFonts w:ascii="Times New Roman" w:hAnsi="Times New Roman"/>
          <w:bCs/>
          <w:sz w:val="20"/>
          <w:szCs w:val="20"/>
          <w:lang w:eastAsia="ar-SA"/>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bookmarkEnd w:id="12"/>
      <w:r w:rsidR="00FA2252" w:rsidRPr="00FA2252">
        <w:rPr>
          <w:rFonts w:ascii="Times New Roman" w:hAnsi="Times New Roman"/>
          <w:bCs/>
          <w:sz w:val="20"/>
          <w:szCs w:val="20"/>
          <w:lang w:eastAsia="ar-SA"/>
        </w:rPr>
        <w:t xml:space="preserve">» </w:t>
      </w:r>
      <w:bookmarkStart w:id="13" w:name="_Hlk138338154"/>
      <w:bookmarkStart w:id="14" w:name="_Hlk138338416"/>
      <w:r w:rsidR="00FA2252" w:rsidRPr="00FA2252">
        <w:rPr>
          <w:rFonts w:ascii="Times New Roman" w:hAnsi="Times New Roman"/>
          <w:bCs/>
          <w:sz w:val="20"/>
          <w:szCs w:val="20"/>
          <w:lang w:eastAsia="ar-SA"/>
        </w:rPr>
        <w:t>на территории Богучанского района</w:t>
      </w:r>
      <w:bookmarkEnd w:id="7"/>
      <w:bookmarkEnd w:id="9"/>
      <w:bookmarkEnd w:id="13"/>
      <w:r w:rsidR="00FA2252">
        <w:rPr>
          <w:rFonts w:ascii="Times New Roman" w:hAnsi="Times New Roman"/>
          <w:bCs/>
          <w:sz w:val="20"/>
          <w:szCs w:val="20"/>
          <w:lang w:eastAsia="ar-SA"/>
        </w:rPr>
        <w:t>»»</w:t>
      </w:r>
    </w:p>
    <w:bookmarkEnd w:id="8"/>
    <w:bookmarkEnd w:id="11"/>
    <w:bookmarkEnd w:id="14"/>
    <w:p w:rsidR="00944AD4" w:rsidRPr="00944AD4" w:rsidRDefault="00944AD4" w:rsidP="00944AD4">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13</w:t>
      </w:r>
      <w:r w:rsidRPr="00944AD4">
        <w:rPr>
          <w:rFonts w:ascii="Times New Roman" w:hAnsi="Times New Roman"/>
          <w:bCs/>
          <w:sz w:val="20"/>
          <w:szCs w:val="20"/>
          <w:lang w:eastAsia="ar-SA"/>
        </w:rPr>
        <w:t>6</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FA2252">
        <w:rPr>
          <w:rFonts w:ascii="Times New Roman" w:hAnsi="Times New Roman"/>
          <w:bCs/>
          <w:sz w:val="20"/>
          <w:szCs w:val="20"/>
          <w:lang w:eastAsia="ar-SA"/>
        </w:rPr>
        <w:t>6</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944AD4">
        <w:rPr>
          <w:rFonts w:ascii="Times New Roman" w:hAnsi="Times New Roman"/>
          <w:bCs/>
          <w:sz w:val="20"/>
          <w:szCs w:val="20"/>
          <w:lang w:eastAsia="ar-SA"/>
        </w:rPr>
        <w:t xml:space="preserve">О внесении изменений в постановление администрации Богучанского района от 28.12.2024 № 1229-п «Об утверждении Порядка оказания единовременной материальной помощи </w:t>
      </w:r>
      <w:bookmarkStart w:id="15" w:name="_Hlk185587236"/>
      <w:r w:rsidRPr="00944AD4">
        <w:rPr>
          <w:rFonts w:ascii="Times New Roman" w:hAnsi="Times New Roman"/>
          <w:bCs/>
          <w:sz w:val="20"/>
          <w:szCs w:val="20"/>
          <w:lang w:eastAsia="ar-SA"/>
        </w:rPr>
        <w:t>за счет средств резервного фонда</w:t>
      </w:r>
      <w:bookmarkEnd w:id="15"/>
      <w:r w:rsidRPr="00944AD4">
        <w:rPr>
          <w:rFonts w:ascii="Times New Roman" w:hAnsi="Times New Roman"/>
          <w:bCs/>
          <w:sz w:val="20"/>
          <w:szCs w:val="20"/>
          <w:lang w:eastAsia="ar-SA"/>
        </w:rPr>
        <w:t xml:space="preserve"> в части обеспечения бесплатного проезда по муниципальным маршрутам Богучанского района до образовательных учреждений с.</w:t>
      </w:r>
      <w:r>
        <w:rPr>
          <w:rFonts w:ascii="Times New Roman" w:hAnsi="Times New Roman"/>
          <w:bCs/>
          <w:sz w:val="20"/>
          <w:szCs w:val="20"/>
          <w:lang w:eastAsia="ar-SA"/>
        </w:rPr>
        <w:t xml:space="preserve"> </w:t>
      </w:r>
      <w:r w:rsidRPr="00944AD4">
        <w:rPr>
          <w:rFonts w:ascii="Times New Roman" w:hAnsi="Times New Roman"/>
          <w:bCs/>
          <w:sz w:val="20"/>
          <w:szCs w:val="20"/>
          <w:lang w:eastAsia="ar-SA"/>
        </w:rPr>
        <w:t>Богучаны несовершеннолетних детей (с 7 лет до 18 включительно) граждан, принимающих участие в специальной военной операции»</w:t>
      </w:r>
      <w:r>
        <w:rPr>
          <w:rFonts w:ascii="Times New Roman" w:hAnsi="Times New Roman"/>
          <w:bCs/>
          <w:sz w:val="20"/>
          <w:szCs w:val="20"/>
          <w:lang w:eastAsia="ar-SA"/>
        </w:rPr>
        <w:t>»</w:t>
      </w:r>
    </w:p>
    <w:p w:rsidR="0092514D" w:rsidRPr="0092514D" w:rsidRDefault="00477AF2" w:rsidP="0092514D">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13</w:t>
      </w:r>
      <w:r w:rsidRPr="00477AF2">
        <w:rPr>
          <w:rFonts w:ascii="Times New Roman" w:hAnsi="Times New Roman"/>
          <w:bCs/>
          <w:sz w:val="20"/>
          <w:szCs w:val="20"/>
          <w:lang w:eastAsia="ar-SA"/>
        </w:rPr>
        <w:t>9</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0092514D" w:rsidRPr="0092514D">
        <w:rPr>
          <w:rFonts w:ascii="Times New Roman" w:hAnsi="Times New Roman"/>
          <w:bCs/>
          <w:sz w:val="20"/>
          <w:szCs w:val="20"/>
          <w:lang w:eastAsia="ar-SA"/>
        </w:rPr>
        <w:t>7</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0092514D" w:rsidRPr="0092514D">
        <w:rPr>
          <w:rFonts w:ascii="Times New Roman" w:hAnsi="Times New Roman"/>
          <w:bCs/>
          <w:sz w:val="20"/>
          <w:szCs w:val="20"/>
          <w:lang w:eastAsia="ar-SA"/>
        </w:rPr>
        <w:t>Об утверждении административного регламента по предоставлению муниципальной услуги «Установление публичного сервитута» на территории Богучанского района</w:t>
      </w:r>
      <w:r w:rsidR="0092514D">
        <w:rPr>
          <w:rFonts w:ascii="Times New Roman" w:hAnsi="Times New Roman"/>
          <w:bCs/>
          <w:sz w:val="20"/>
          <w:szCs w:val="20"/>
          <w:lang w:eastAsia="ar-SA"/>
        </w:rPr>
        <w:t>»»</w:t>
      </w:r>
    </w:p>
    <w:p w:rsidR="00493487" w:rsidRPr="00493487" w:rsidRDefault="00493487" w:rsidP="00493487">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w:t>
      </w:r>
      <w:r w:rsidRPr="00493487">
        <w:rPr>
          <w:rFonts w:ascii="Times New Roman" w:hAnsi="Times New Roman"/>
          <w:bCs/>
          <w:sz w:val="20"/>
          <w:szCs w:val="20"/>
          <w:lang w:eastAsia="ar-SA"/>
        </w:rPr>
        <w:t>40</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92514D">
        <w:rPr>
          <w:rFonts w:ascii="Times New Roman" w:hAnsi="Times New Roman"/>
          <w:bCs/>
          <w:sz w:val="20"/>
          <w:szCs w:val="20"/>
          <w:lang w:eastAsia="ar-SA"/>
        </w:rPr>
        <w:t>7</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493487">
        <w:rPr>
          <w:rFonts w:ascii="Times New Roman" w:hAnsi="Times New Roman"/>
          <w:bCs/>
          <w:sz w:val="20"/>
          <w:szCs w:val="20"/>
          <w:lang w:eastAsia="ar-SA"/>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r>
        <w:rPr>
          <w:rFonts w:ascii="Times New Roman" w:hAnsi="Times New Roman"/>
          <w:bCs/>
          <w:sz w:val="20"/>
          <w:szCs w:val="20"/>
          <w:lang w:eastAsia="ar-SA"/>
        </w:rPr>
        <w:t>»»</w:t>
      </w:r>
      <w:r w:rsidRPr="00493487">
        <w:rPr>
          <w:rFonts w:ascii="Times New Roman" w:hAnsi="Times New Roman"/>
          <w:bCs/>
          <w:sz w:val="20"/>
          <w:szCs w:val="20"/>
          <w:lang w:eastAsia="ar-SA"/>
        </w:rPr>
        <w:t xml:space="preserve"> </w:t>
      </w:r>
    </w:p>
    <w:p w:rsidR="000308FB" w:rsidRPr="000308FB" w:rsidRDefault="000308FB" w:rsidP="000308FB">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14</w:t>
      </w:r>
      <w:r w:rsidRPr="000308FB">
        <w:rPr>
          <w:rFonts w:ascii="Times New Roman" w:hAnsi="Times New Roman"/>
          <w:bCs/>
          <w:sz w:val="20"/>
          <w:szCs w:val="20"/>
          <w:lang w:eastAsia="ar-SA"/>
        </w:rPr>
        <w:t>1</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0308FB">
        <w:rPr>
          <w:rFonts w:ascii="Times New Roman" w:hAnsi="Times New Roman"/>
          <w:bCs/>
          <w:sz w:val="20"/>
          <w:szCs w:val="20"/>
          <w:lang w:eastAsia="ar-SA"/>
        </w:rPr>
        <w:t>8</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0308FB">
        <w:rPr>
          <w:rFonts w:ascii="Times New Roman" w:hAnsi="Times New Roman"/>
          <w:bCs/>
          <w:sz w:val="20"/>
          <w:szCs w:val="20"/>
          <w:lang w:eastAsia="ar-SA"/>
        </w:rPr>
        <w:t>О внесении изменений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p>
    <w:p w:rsidR="00AF6E8A" w:rsidRPr="00AF6E8A" w:rsidRDefault="00AF6E8A" w:rsidP="00AF6E8A">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lastRenderedPageBreak/>
        <w:t>Постановление админист</w:t>
      </w:r>
      <w:r>
        <w:rPr>
          <w:rFonts w:ascii="Times New Roman" w:hAnsi="Times New Roman"/>
          <w:bCs/>
          <w:sz w:val="20"/>
          <w:szCs w:val="20"/>
          <w:lang w:eastAsia="ar-SA"/>
        </w:rPr>
        <w:t>рации Богучанского района № 14</w:t>
      </w:r>
      <w:r w:rsidRPr="00AF6E8A">
        <w:rPr>
          <w:rFonts w:ascii="Times New Roman" w:hAnsi="Times New Roman"/>
          <w:bCs/>
          <w:sz w:val="20"/>
          <w:szCs w:val="20"/>
          <w:lang w:eastAsia="ar-SA"/>
        </w:rPr>
        <w:t>3</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0308FB">
        <w:rPr>
          <w:rFonts w:ascii="Times New Roman" w:hAnsi="Times New Roman"/>
          <w:bCs/>
          <w:sz w:val="20"/>
          <w:szCs w:val="20"/>
          <w:lang w:eastAsia="ar-SA"/>
        </w:rPr>
        <w:t>8</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AF6E8A">
        <w:rPr>
          <w:rFonts w:ascii="Times New Roman" w:hAnsi="Times New Roman"/>
          <w:bCs/>
          <w:sz w:val="20"/>
          <w:szCs w:val="20"/>
          <w:lang w:eastAsia="ar-SA"/>
        </w:rPr>
        <w:t>О внесении изменений в постановление администрации Богучанского района от 01.11.2013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r>
        <w:rPr>
          <w:rFonts w:ascii="Times New Roman" w:hAnsi="Times New Roman"/>
          <w:bCs/>
          <w:sz w:val="20"/>
          <w:szCs w:val="20"/>
          <w:lang w:eastAsia="ar-SA"/>
        </w:rPr>
        <w:t>»»</w:t>
      </w:r>
      <w:r w:rsidRPr="00AF6E8A">
        <w:rPr>
          <w:rFonts w:ascii="Times New Roman" w:hAnsi="Times New Roman"/>
          <w:bCs/>
          <w:sz w:val="20"/>
          <w:szCs w:val="20"/>
          <w:lang w:eastAsia="ar-SA"/>
        </w:rPr>
        <w:t xml:space="preserve"> </w:t>
      </w:r>
    </w:p>
    <w:p w:rsidR="00F56326" w:rsidRPr="00F56326" w:rsidRDefault="00F56326" w:rsidP="00F56326">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14</w:t>
      </w:r>
      <w:r w:rsidRPr="00F56326">
        <w:rPr>
          <w:rFonts w:ascii="Times New Roman" w:hAnsi="Times New Roman"/>
          <w:bCs/>
          <w:sz w:val="20"/>
          <w:szCs w:val="20"/>
          <w:lang w:eastAsia="ar-SA"/>
        </w:rPr>
        <w:t>4</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0308FB">
        <w:rPr>
          <w:rFonts w:ascii="Times New Roman" w:hAnsi="Times New Roman"/>
          <w:bCs/>
          <w:sz w:val="20"/>
          <w:szCs w:val="20"/>
          <w:lang w:eastAsia="ar-SA"/>
        </w:rPr>
        <w:t>8</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F56326">
        <w:rPr>
          <w:rFonts w:ascii="Times New Roman" w:hAnsi="Times New Roman"/>
          <w:bCs/>
          <w:sz w:val="20"/>
          <w:szCs w:val="20"/>
          <w:lang w:eastAsia="ar-SA"/>
        </w:rPr>
        <w:t>О закреплении муниципальных казённых общеобразовательных организаций, реализующих программы начального общего, основного общего, среднего общего образования за территориями муниципального образования Богучанский район на 2025-2026 учебный год</w:t>
      </w:r>
      <w:r>
        <w:rPr>
          <w:rFonts w:ascii="Times New Roman" w:hAnsi="Times New Roman"/>
          <w:bCs/>
          <w:sz w:val="20"/>
          <w:szCs w:val="20"/>
          <w:lang w:eastAsia="ar-SA"/>
        </w:rPr>
        <w:t>»</w:t>
      </w:r>
    </w:p>
    <w:p w:rsidR="00F22370" w:rsidRPr="00F22370" w:rsidRDefault="00F22370" w:rsidP="00F22370">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14</w:t>
      </w:r>
      <w:r w:rsidRPr="00F22370">
        <w:rPr>
          <w:rFonts w:ascii="Times New Roman" w:hAnsi="Times New Roman"/>
          <w:bCs/>
          <w:sz w:val="20"/>
          <w:szCs w:val="20"/>
          <w:lang w:eastAsia="ar-SA"/>
        </w:rPr>
        <w:t>5</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0308FB">
        <w:rPr>
          <w:rFonts w:ascii="Times New Roman" w:hAnsi="Times New Roman"/>
          <w:bCs/>
          <w:sz w:val="20"/>
          <w:szCs w:val="20"/>
          <w:lang w:eastAsia="ar-SA"/>
        </w:rPr>
        <w:t>8</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F22370">
        <w:rPr>
          <w:rFonts w:ascii="Times New Roman" w:hAnsi="Times New Roman"/>
          <w:bCs/>
          <w:sz w:val="20"/>
          <w:szCs w:val="20"/>
          <w:lang w:eastAsia="ar-SA"/>
        </w:rPr>
        <w:t>О закреплении территории муниципального образования Богучанский район за муниципальными казёнными образовательными организациями, реализующими общеобразовательные программы дошкольного образования на 2025-2026 учебный  год</w:t>
      </w:r>
      <w:r>
        <w:rPr>
          <w:rFonts w:ascii="Times New Roman" w:hAnsi="Times New Roman"/>
          <w:bCs/>
          <w:sz w:val="20"/>
          <w:szCs w:val="20"/>
          <w:lang w:eastAsia="ar-SA"/>
        </w:rPr>
        <w:t>»</w:t>
      </w:r>
    </w:p>
    <w:p w:rsidR="00D008B3" w:rsidRPr="00D008B3" w:rsidRDefault="00D008B3" w:rsidP="00D008B3">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w:t>
      </w:r>
      <w:r w:rsidRPr="00D008B3">
        <w:rPr>
          <w:rFonts w:ascii="Times New Roman" w:hAnsi="Times New Roman"/>
          <w:bCs/>
          <w:sz w:val="20"/>
          <w:szCs w:val="20"/>
          <w:lang w:eastAsia="ar-SA"/>
        </w:rPr>
        <w:t>50</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0308FB">
        <w:rPr>
          <w:rFonts w:ascii="Times New Roman" w:hAnsi="Times New Roman"/>
          <w:bCs/>
          <w:sz w:val="20"/>
          <w:szCs w:val="20"/>
          <w:lang w:eastAsia="ar-SA"/>
        </w:rPr>
        <w:t>8</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D008B3">
        <w:rPr>
          <w:rFonts w:ascii="Times New Roman" w:hAnsi="Times New Roman"/>
          <w:bCs/>
          <w:sz w:val="20"/>
          <w:szCs w:val="20"/>
          <w:lang w:eastAsia="ar-SA"/>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r>
        <w:rPr>
          <w:rFonts w:ascii="Times New Roman" w:hAnsi="Times New Roman"/>
          <w:bCs/>
          <w:sz w:val="20"/>
          <w:szCs w:val="20"/>
          <w:lang w:eastAsia="ar-SA"/>
        </w:rPr>
        <w:t>»</w:t>
      </w:r>
      <w:r w:rsidRPr="00D008B3">
        <w:rPr>
          <w:rFonts w:ascii="Times New Roman" w:hAnsi="Times New Roman"/>
          <w:bCs/>
          <w:sz w:val="20"/>
          <w:szCs w:val="20"/>
          <w:lang w:eastAsia="ar-SA"/>
        </w:rPr>
        <w:t xml:space="preserve"> </w:t>
      </w:r>
    </w:p>
    <w:p w:rsidR="00C51E1A" w:rsidRPr="00C51E1A" w:rsidRDefault="00C51E1A" w:rsidP="00C51E1A">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15</w:t>
      </w:r>
      <w:r w:rsidRPr="00C51E1A">
        <w:rPr>
          <w:rFonts w:ascii="Times New Roman" w:hAnsi="Times New Roman"/>
          <w:bCs/>
          <w:sz w:val="20"/>
          <w:szCs w:val="20"/>
          <w:lang w:eastAsia="ar-SA"/>
        </w:rPr>
        <w:t>1</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0308FB">
        <w:rPr>
          <w:rFonts w:ascii="Times New Roman" w:hAnsi="Times New Roman"/>
          <w:bCs/>
          <w:sz w:val="20"/>
          <w:szCs w:val="20"/>
          <w:lang w:eastAsia="ar-SA"/>
        </w:rPr>
        <w:t>8</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C51E1A">
        <w:rPr>
          <w:rFonts w:ascii="Times New Roman" w:hAnsi="Times New Roman"/>
          <w:bCs/>
          <w:sz w:val="20"/>
          <w:szCs w:val="20"/>
          <w:lang w:eastAsia="ar-SA"/>
        </w:rPr>
        <w:t>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r>
        <w:rPr>
          <w:rFonts w:ascii="Times New Roman" w:hAnsi="Times New Roman"/>
          <w:bCs/>
          <w:sz w:val="20"/>
          <w:szCs w:val="20"/>
          <w:lang w:eastAsia="ar-SA"/>
        </w:rPr>
        <w:t>»</w:t>
      </w:r>
    </w:p>
    <w:p w:rsidR="00F2065E" w:rsidRPr="00F2065E" w:rsidRDefault="00F2065E" w:rsidP="00B45490">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EC5BEF">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152</w:t>
      </w:r>
      <w:r w:rsidRPr="00EC5BEF">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0308FB">
        <w:rPr>
          <w:rFonts w:ascii="Times New Roman" w:hAnsi="Times New Roman"/>
          <w:bCs/>
          <w:sz w:val="20"/>
          <w:szCs w:val="20"/>
          <w:lang w:eastAsia="ar-SA"/>
        </w:rPr>
        <w:t>8</w:t>
      </w:r>
      <w:r>
        <w:rPr>
          <w:rFonts w:ascii="Times New Roman" w:hAnsi="Times New Roman"/>
          <w:bCs/>
          <w:sz w:val="20"/>
          <w:szCs w:val="20"/>
          <w:lang w:eastAsia="ar-SA"/>
        </w:rPr>
        <w:t>.02.2025</w:t>
      </w:r>
      <w:r w:rsidRPr="00EC5BEF">
        <w:rPr>
          <w:rFonts w:ascii="Times New Roman" w:hAnsi="Times New Roman"/>
          <w:bCs/>
          <w:sz w:val="20"/>
          <w:szCs w:val="20"/>
          <w:lang w:eastAsia="ar-SA"/>
        </w:rPr>
        <w:t xml:space="preserve"> г. «</w:t>
      </w:r>
      <w:r w:rsidRPr="00F2065E">
        <w:rPr>
          <w:rFonts w:ascii="Times New Roman" w:hAnsi="Times New Roman"/>
          <w:bCs/>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w:t>
      </w:r>
      <w:r>
        <w:rPr>
          <w:rFonts w:ascii="Times New Roman" w:hAnsi="Times New Roman"/>
          <w:bCs/>
          <w:sz w:val="20"/>
          <w:szCs w:val="20"/>
          <w:lang w:eastAsia="ar-SA"/>
        </w:rPr>
        <w:t>-п»</w:t>
      </w:r>
    </w:p>
    <w:p w:rsidR="00B45490" w:rsidRPr="00B45490" w:rsidRDefault="00B45490" w:rsidP="00B45490">
      <w:pPr>
        <w:pStyle w:val="affffa"/>
        <w:numPr>
          <w:ilvl w:val="4"/>
          <w:numId w:val="10"/>
        </w:numPr>
        <w:suppressAutoHyphens/>
        <w:spacing w:after="0" w:line="240" w:lineRule="auto"/>
        <w:ind w:left="567" w:firstLine="709"/>
        <w:jc w:val="both"/>
        <w:rPr>
          <w:rFonts w:ascii="Times New Roman" w:hAnsi="Times New Roman"/>
          <w:b/>
          <w:bCs/>
          <w:sz w:val="20"/>
          <w:szCs w:val="20"/>
          <w:lang w:eastAsia="ar-SA"/>
        </w:rPr>
      </w:pPr>
      <w:r w:rsidRPr="00B45490">
        <w:rPr>
          <w:rFonts w:ascii="Times New Roman" w:hAnsi="Times New Roman"/>
          <w:bCs/>
          <w:sz w:val="20"/>
          <w:szCs w:val="20"/>
          <w:lang w:eastAsia="ar-SA"/>
        </w:rPr>
        <w:t>Постановление администрации Богучанского района № 153-П от 28.02.2025 г. «О создании Совета по защите традиционных российских духовно- нравственных ценностей, культуры и исторической памяти при администрации</w:t>
      </w:r>
      <w:r w:rsidRPr="00B45490">
        <w:rPr>
          <w:rFonts w:ascii="Times New Roman" w:hAnsi="Times New Roman"/>
          <w:b/>
          <w:bCs/>
          <w:sz w:val="20"/>
          <w:szCs w:val="20"/>
          <w:lang w:eastAsia="ar-SA"/>
        </w:rPr>
        <w:t xml:space="preserve"> </w:t>
      </w:r>
      <w:r w:rsidRPr="00B45490">
        <w:rPr>
          <w:rFonts w:ascii="Times New Roman" w:hAnsi="Times New Roman"/>
          <w:bCs/>
          <w:sz w:val="20"/>
          <w:szCs w:val="20"/>
          <w:lang w:eastAsia="ar-SA"/>
        </w:rPr>
        <w:t>Богучанского района</w:t>
      </w:r>
      <w:r>
        <w:rPr>
          <w:rFonts w:ascii="Times New Roman" w:hAnsi="Times New Roman"/>
          <w:bCs/>
          <w:sz w:val="20"/>
          <w:szCs w:val="20"/>
          <w:lang w:eastAsia="ar-SA"/>
        </w:rPr>
        <w:t>»</w:t>
      </w:r>
    </w:p>
    <w:p w:rsidR="00BC7827" w:rsidRDefault="00B45490" w:rsidP="00B45490">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sidRPr="00B45490">
        <w:rPr>
          <w:rFonts w:ascii="Times New Roman" w:hAnsi="Times New Roman"/>
          <w:bCs/>
          <w:sz w:val="20"/>
          <w:szCs w:val="20"/>
          <w:lang w:eastAsia="ar-SA"/>
        </w:rPr>
        <w:t>Постановление администрации Богучанского района № 15</w:t>
      </w:r>
      <w:r>
        <w:rPr>
          <w:rFonts w:ascii="Times New Roman" w:hAnsi="Times New Roman"/>
          <w:bCs/>
          <w:sz w:val="20"/>
          <w:szCs w:val="20"/>
          <w:lang w:eastAsia="ar-SA"/>
        </w:rPr>
        <w:t>4</w:t>
      </w:r>
      <w:r w:rsidRPr="00B45490">
        <w:rPr>
          <w:rFonts w:ascii="Times New Roman" w:hAnsi="Times New Roman"/>
          <w:bCs/>
          <w:sz w:val="20"/>
          <w:szCs w:val="20"/>
          <w:lang w:eastAsia="ar-SA"/>
        </w:rPr>
        <w:t>-П от 28.02.2025 г. «Об утверждении Плана мероприятий по реализации в 2025 году Основ государственной политики по сохранению и укреплению традиционных российских духовно-нравственных ценностей на территории муниципального образования Богучанский район</w:t>
      </w:r>
      <w:r>
        <w:rPr>
          <w:rFonts w:ascii="Times New Roman" w:hAnsi="Times New Roman"/>
          <w:bCs/>
          <w:sz w:val="20"/>
          <w:szCs w:val="20"/>
          <w:lang w:eastAsia="ar-SA"/>
        </w:rPr>
        <w:t>»</w:t>
      </w:r>
    </w:p>
    <w:p w:rsidR="001D69E2" w:rsidRPr="0036405F" w:rsidRDefault="0036405F" w:rsidP="0036405F">
      <w:pPr>
        <w:pStyle w:val="affffa"/>
        <w:numPr>
          <w:ilvl w:val="4"/>
          <w:numId w:val="10"/>
        </w:numPr>
        <w:suppressAutoHyphens/>
        <w:spacing w:after="0" w:line="240" w:lineRule="auto"/>
        <w:ind w:left="567" w:firstLine="709"/>
        <w:jc w:val="both"/>
        <w:rPr>
          <w:rFonts w:ascii="Times New Roman" w:hAnsi="Times New Roman"/>
          <w:bCs/>
          <w:sz w:val="20"/>
          <w:szCs w:val="20"/>
          <w:lang w:eastAsia="ar-SA"/>
        </w:rPr>
      </w:pPr>
      <w:r>
        <w:rPr>
          <w:rFonts w:ascii="Times New Roman" w:hAnsi="Times New Roman"/>
          <w:bCs/>
          <w:sz w:val="20"/>
          <w:szCs w:val="20"/>
          <w:lang w:eastAsia="ar-SA"/>
        </w:rPr>
        <w:t>И</w:t>
      </w:r>
      <w:r w:rsidRPr="0036405F">
        <w:rPr>
          <w:rFonts w:ascii="Times New Roman" w:hAnsi="Times New Roman"/>
          <w:bCs/>
          <w:sz w:val="20"/>
          <w:szCs w:val="20"/>
          <w:lang w:eastAsia="ar-SA"/>
        </w:rPr>
        <w:t xml:space="preserve">звещение о предоставлении в аренду земельного участка </w:t>
      </w:r>
      <w:r w:rsidRPr="0036405F">
        <w:rPr>
          <w:rFonts w:ascii="Times New Roman" w:hAnsi="Times New Roman"/>
          <w:bCs/>
          <w:sz w:val="20"/>
          <w:szCs w:val="20"/>
          <w:lang w:eastAsia="ar-SA"/>
        </w:rPr>
        <w:br/>
        <w:t>для индивидуального жилищного строительства</w:t>
      </w:r>
      <w:r>
        <w:rPr>
          <w:rFonts w:ascii="Times New Roman" w:hAnsi="Times New Roman"/>
          <w:bCs/>
          <w:sz w:val="20"/>
          <w:szCs w:val="20"/>
          <w:lang w:eastAsia="ar-SA"/>
        </w:rPr>
        <w:t>.</w:t>
      </w:r>
    </w:p>
    <w:p w:rsidR="00BC7827" w:rsidRPr="00BC7827" w:rsidRDefault="00BC7827" w:rsidP="00BC7827">
      <w:pPr>
        <w:autoSpaceDE w:val="0"/>
        <w:autoSpaceDN w:val="0"/>
        <w:adjustRightInd w:val="0"/>
        <w:spacing w:after="0" w:line="240" w:lineRule="auto"/>
        <w:ind w:left="5640"/>
        <w:rPr>
          <w:rFonts w:ascii="Times New Roman" w:eastAsia="Times New Roman" w:hAnsi="Times New Roman"/>
          <w:sz w:val="28"/>
          <w:szCs w:val="28"/>
          <w:lang w:eastAsia="ru-RU"/>
        </w:rPr>
      </w:pPr>
    </w:p>
    <w:p w:rsidR="00BC7827" w:rsidRPr="00BC7827" w:rsidRDefault="00BC7827" w:rsidP="00BC7827">
      <w:pPr>
        <w:autoSpaceDE w:val="0"/>
        <w:autoSpaceDN w:val="0"/>
        <w:adjustRightInd w:val="0"/>
        <w:spacing w:after="0" w:line="240" w:lineRule="auto"/>
        <w:ind w:left="5640"/>
        <w:rPr>
          <w:rFonts w:ascii="Times New Roman" w:eastAsia="Times New Roman" w:hAnsi="Times New Roman"/>
          <w:sz w:val="20"/>
          <w:szCs w:val="20"/>
          <w:lang w:eastAsia="ru-RU"/>
        </w:rPr>
      </w:pPr>
    </w:p>
    <w:p w:rsidR="00B57B06" w:rsidRPr="00554153" w:rsidRDefault="00B57B06" w:rsidP="00BC7827">
      <w:pPr>
        <w:spacing w:after="0" w:line="240" w:lineRule="auto"/>
        <w:jc w:val="both"/>
        <w:rPr>
          <w:rFonts w:ascii="Times New Roman" w:eastAsia="Times New Roman" w:hAnsi="Times New Roman"/>
          <w:sz w:val="20"/>
          <w:szCs w:val="20"/>
          <w:lang w:eastAsia="ru-RU"/>
        </w:rPr>
      </w:pPr>
    </w:p>
    <w:p w:rsidR="00BC7827" w:rsidRPr="00554153" w:rsidRDefault="00BC7827" w:rsidP="00BC7827">
      <w:pPr>
        <w:spacing w:after="0" w:line="240" w:lineRule="auto"/>
        <w:jc w:val="both"/>
        <w:rPr>
          <w:rFonts w:ascii="Times New Roman" w:eastAsia="Times New Roman" w:hAnsi="Times New Roman"/>
          <w:sz w:val="20"/>
          <w:szCs w:val="20"/>
          <w:lang w:eastAsia="ru-RU"/>
        </w:rPr>
      </w:pPr>
    </w:p>
    <w:p w:rsidR="00B57B06" w:rsidRPr="00FA0DE8" w:rsidRDefault="00B57B06"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554153" w:rsidRPr="00FA0DE8" w:rsidRDefault="00554153" w:rsidP="00A44D53">
      <w:pPr>
        <w:spacing w:after="0" w:line="240" w:lineRule="auto"/>
        <w:jc w:val="both"/>
        <w:rPr>
          <w:rFonts w:ascii="Times New Roman" w:eastAsia="Times New Roman" w:hAnsi="Times New Roman"/>
          <w:sz w:val="20"/>
          <w:szCs w:val="20"/>
          <w:lang w:eastAsia="ru-RU"/>
        </w:rPr>
      </w:pPr>
    </w:p>
    <w:p w:rsidR="00B57B06" w:rsidRPr="00554153" w:rsidRDefault="00B57B06" w:rsidP="00A44D53">
      <w:pPr>
        <w:spacing w:after="0" w:line="240" w:lineRule="auto"/>
        <w:jc w:val="both"/>
        <w:rPr>
          <w:rFonts w:ascii="Times New Roman" w:eastAsia="Times New Roman" w:hAnsi="Times New Roman"/>
          <w:sz w:val="20"/>
          <w:szCs w:val="20"/>
          <w:lang w:eastAsia="ru-RU"/>
        </w:rPr>
      </w:pPr>
    </w:p>
    <w:p w:rsidR="00D55248" w:rsidRDefault="00D55248" w:rsidP="00A44D53">
      <w:pPr>
        <w:spacing w:after="0" w:line="240" w:lineRule="auto"/>
        <w:jc w:val="both"/>
        <w:rPr>
          <w:rFonts w:ascii="Times New Roman" w:eastAsia="Times New Roman" w:hAnsi="Times New Roman"/>
          <w:sz w:val="20"/>
          <w:szCs w:val="20"/>
          <w:lang w:eastAsia="ru-RU"/>
        </w:rPr>
      </w:pPr>
    </w:p>
    <w:p w:rsidR="00FA0DE8" w:rsidRDefault="00FA0DE8" w:rsidP="00A44D53">
      <w:pPr>
        <w:spacing w:after="0" w:line="240" w:lineRule="auto"/>
        <w:jc w:val="both"/>
        <w:rPr>
          <w:rFonts w:ascii="Times New Roman" w:eastAsia="Times New Roman" w:hAnsi="Times New Roman"/>
          <w:sz w:val="20"/>
          <w:szCs w:val="20"/>
          <w:lang w:eastAsia="ru-RU"/>
        </w:rPr>
      </w:pPr>
    </w:p>
    <w:p w:rsidR="00FA0DE8" w:rsidRDefault="00FA0DE8" w:rsidP="00A44D53">
      <w:pPr>
        <w:spacing w:after="0" w:line="240" w:lineRule="auto"/>
        <w:jc w:val="both"/>
        <w:rPr>
          <w:rFonts w:ascii="Times New Roman" w:eastAsia="Times New Roman" w:hAnsi="Times New Roman"/>
          <w:sz w:val="20"/>
          <w:szCs w:val="20"/>
          <w:lang w:eastAsia="ru-RU"/>
        </w:rPr>
      </w:pPr>
    </w:p>
    <w:p w:rsidR="00FA0DE8" w:rsidRDefault="00FA0DE8" w:rsidP="00A44D53">
      <w:pPr>
        <w:spacing w:after="0" w:line="240" w:lineRule="auto"/>
        <w:jc w:val="both"/>
        <w:rPr>
          <w:rFonts w:ascii="Times New Roman" w:eastAsia="Times New Roman" w:hAnsi="Times New Roman"/>
          <w:sz w:val="20"/>
          <w:szCs w:val="20"/>
          <w:lang w:eastAsia="ru-RU"/>
        </w:rPr>
      </w:pPr>
    </w:p>
    <w:p w:rsidR="00FA0DE8" w:rsidRDefault="00FA0DE8" w:rsidP="00A44D53">
      <w:pPr>
        <w:spacing w:after="0" w:line="240" w:lineRule="auto"/>
        <w:jc w:val="both"/>
        <w:rPr>
          <w:rFonts w:ascii="Times New Roman" w:eastAsia="Times New Roman" w:hAnsi="Times New Roman"/>
          <w:sz w:val="20"/>
          <w:szCs w:val="20"/>
          <w:lang w:eastAsia="ru-RU"/>
        </w:rPr>
      </w:pPr>
    </w:p>
    <w:p w:rsidR="00FA0DE8" w:rsidRDefault="00FA0DE8" w:rsidP="00A44D53">
      <w:pPr>
        <w:spacing w:after="0" w:line="240" w:lineRule="auto"/>
        <w:jc w:val="both"/>
        <w:rPr>
          <w:rFonts w:ascii="Times New Roman" w:eastAsia="Times New Roman" w:hAnsi="Times New Roman"/>
          <w:sz w:val="20"/>
          <w:szCs w:val="20"/>
          <w:lang w:eastAsia="ru-RU"/>
        </w:rPr>
      </w:pPr>
    </w:p>
    <w:p w:rsidR="00FA0DE8" w:rsidRDefault="00FA0DE8" w:rsidP="00A44D53">
      <w:pPr>
        <w:spacing w:after="0" w:line="240" w:lineRule="auto"/>
        <w:jc w:val="both"/>
        <w:rPr>
          <w:rFonts w:ascii="Times New Roman" w:eastAsia="Times New Roman" w:hAnsi="Times New Roman"/>
          <w:sz w:val="20"/>
          <w:szCs w:val="20"/>
          <w:lang w:eastAsia="ru-RU"/>
        </w:rPr>
      </w:pPr>
    </w:p>
    <w:p w:rsidR="00FA0DE8" w:rsidRDefault="00FA0DE8" w:rsidP="00A44D53">
      <w:pPr>
        <w:spacing w:after="0" w:line="240" w:lineRule="auto"/>
        <w:jc w:val="both"/>
        <w:rPr>
          <w:rFonts w:ascii="Times New Roman" w:eastAsia="Times New Roman" w:hAnsi="Times New Roman"/>
          <w:sz w:val="20"/>
          <w:szCs w:val="20"/>
          <w:lang w:eastAsia="ru-RU"/>
        </w:rPr>
      </w:pPr>
    </w:p>
    <w:p w:rsidR="00B45490" w:rsidRDefault="00B45490" w:rsidP="00A44D53">
      <w:pPr>
        <w:spacing w:after="0" w:line="240" w:lineRule="auto"/>
        <w:jc w:val="both"/>
        <w:rPr>
          <w:rFonts w:ascii="Times New Roman" w:eastAsia="Times New Roman" w:hAnsi="Times New Roman"/>
          <w:sz w:val="20"/>
          <w:szCs w:val="20"/>
          <w:lang w:eastAsia="ru-RU"/>
        </w:rPr>
      </w:pPr>
    </w:p>
    <w:p w:rsidR="00B45490" w:rsidRDefault="00B45490" w:rsidP="00A44D53">
      <w:pPr>
        <w:spacing w:after="0" w:line="240" w:lineRule="auto"/>
        <w:jc w:val="both"/>
        <w:rPr>
          <w:rFonts w:ascii="Times New Roman" w:eastAsia="Times New Roman" w:hAnsi="Times New Roman"/>
          <w:sz w:val="20"/>
          <w:szCs w:val="20"/>
          <w:lang w:eastAsia="ru-RU"/>
        </w:rPr>
      </w:pPr>
    </w:p>
    <w:p w:rsidR="00B45490" w:rsidRDefault="00B45490" w:rsidP="00A44D53">
      <w:pPr>
        <w:spacing w:after="0" w:line="240" w:lineRule="auto"/>
        <w:jc w:val="both"/>
        <w:rPr>
          <w:rFonts w:ascii="Times New Roman" w:eastAsia="Times New Roman" w:hAnsi="Times New Roman"/>
          <w:sz w:val="20"/>
          <w:szCs w:val="20"/>
          <w:lang w:eastAsia="ru-RU"/>
        </w:rPr>
      </w:pPr>
    </w:p>
    <w:p w:rsidR="00B45490" w:rsidRPr="00DB0D0A" w:rsidRDefault="00B45490" w:rsidP="00A44D53">
      <w:pPr>
        <w:spacing w:after="0" w:line="240" w:lineRule="auto"/>
        <w:jc w:val="both"/>
        <w:rPr>
          <w:rFonts w:ascii="Times New Roman" w:eastAsia="Times New Roman" w:hAnsi="Times New Roman"/>
          <w:sz w:val="20"/>
          <w:szCs w:val="20"/>
          <w:lang w:eastAsia="ru-RU"/>
        </w:rPr>
      </w:pPr>
    </w:p>
    <w:p w:rsidR="00FA0DE8" w:rsidRDefault="00FA0DE8" w:rsidP="00A44D53">
      <w:pPr>
        <w:spacing w:after="0" w:line="240" w:lineRule="auto"/>
        <w:jc w:val="both"/>
        <w:rPr>
          <w:rFonts w:ascii="Times New Roman" w:eastAsia="Times New Roman" w:hAnsi="Times New Roman"/>
          <w:sz w:val="20"/>
          <w:szCs w:val="20"/>
          <w:lang w:eastAsia="ru-RU"/>
        </w:rPr>
      </w:pPr>
    </w:p>
    <w:p w:rsidR="00FA0DE8" w:rsidRDefault="00FA0DE8" w:rsidP="00E912DD">
      <w:pPr>
        <w:keepNext/>
        <w:spacing w:after="0" w:line="240" w:lineRule="auto"/>
        <w:jc w:val="center"/>
        <w:rPr>
          <w:rFonts w:ascii="Times New Roman" w:eastAsia="Arial" w:hAnsi="Times New Roman"/>
          <w:b/>
          <w:sz w:val="20"/>
          <w:szCs w:val="20"/>
          <w:lang w:val="en-US"/>
        </w:rPr>
      </w:pPr>
      <w:r w:rsidRPr="00FA0DE8">
        <w:rPr>
          <w:rFonts w:ascii="Times New Roman" w:hAnsi="Times New Roman"/>
          <w:noProof/>
          <w:sz w:val="20"/>
          <w:szCs w:val="20"/>
          <w:lang w:eastAsia="ru-RU"/>
        </w:rPr>
        <w:lastRenderedPageBreak/>
        <w:drawing>
          <wp:inline distT="0" distB="0" distL="0" distR="0">
            <wp:extent cx="533400" cy="666750"/>
            <wp:effectExtent l="19050" t="0" r="0" b="0"/>
            <wp:docPr id="1" name="Рисунок 3"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снизу убран белый цвет"/>
                    <pic:cNvPicPr>
                      <a:picLocks noChangeAspect="1" noChangeArrowheads="1"/>
                    </pic:cNvPicPr>
                  </pic:nvPicPr>
                  <pic:blipFill>
                    <a:blip r:embed="rId10" cstate="print"/>
                    <a:srcRect/>
                    <a:stretch>
                      <a:fillRect/>
                    </a:stretch>
                  </pic:blipFill>
                  <pic:spPr bwMode="auto">
                    <a:xfrm>
                      <a:off x="0" y="0"/>
                      <a:ext cx="533400" cy="666750"/>
                    </a:xfrm>
                    <a:prstGeom prst="rect">
                      <a:avLst/>
                    </a:prstGeom>
                    <a:noFill/>
                    <a:ln w="9525">
                      <a:noFill/>
                      <a:miter lim="800000"/>
                      <a:headEnd/>
                      <a:tailEnd/>
                    </a:ln>
                  </pic:spPr>
                </pic:pic>
              </a:graphicData>
            </a:graphic>
          </wp:inline>
        </w:drawing>
      </w:r>
    </w:p>
    <w:p w:rsidR="00E912DD" w:rsidRPr="00FA0DE8" w:rsidRDefault="00E912DD" w:rsidP="00E912DD">
      <w:pPr>
        <w:keepNext/>
        <w:spacing w:after="0" w:line="240" w:lineRule="auto"/>
        <w:jc w:val="center"/>
        <w:rPr>
          <w:rFonts w:ascii="Times New Roman" w:eastAsia="Arial" w:hAnsi="Times New Roman"/>
          <w:b/>
          <w:sz w:val="20"/>
          <w:szCs w:val="20"/>
          <w:lang w:val="en-US"/>
        </w:rPr>
      </w:pPr>
    </w:p>
    <w:p w:rsidR="00FA0DE8" w:rsidRPr="00FA0DE8" w:rsidRDefault="00FA0DE8" w:rsidP="00E912DD">
      <w:pPr>
        <w:spacing w:after="0" w:line="240" w:lineRule="auto"/>
        <w:jc w:val="center"/>
        <w:rPr>
          <w:rFonts w:ascii="Times New Roman" w:hAnsi="Times New Roman"/>
          <w:bCs/>
          <w:sz w:val="18"/>
          <w:szCs w:val="20"/>
        </w:rPr>
      </w:pPr>
      <w:r w:rsidRPr="00FA0DE8">
        <w:rPr>
          <w:rFonts w:ascii="Times New Roman" w:hAnsi="Times New Roman"/>
          <w:bCs/>
          <w:sz w:val="18"/>
          <w:szCs w:val="20"/>
        </w:rPr>
        <w:t>АДМИНИСТРАЦИЯ БОГУЧАНСКОГО РАЙОНА</w:t>
      </w:r>
    </w:p>
    <w:p w:rsidR="00FA0DE8" w:rsidRPr="00CC1A53" w:rsidRDefault="00FA0DE8" w:rsidP="00E912DD">
      <w:pPr>
        <w:keepNext/>
        <w:spacing w:after="0" w:line="240" w:lineRule="auto"/>
        <w:jc w:val="center"/>
        <w:outlineLvl w:val="0"/>
        <w:rPr>
          <w:rFonts w:ascii="Times New Roman" w:eastAsia="Times New Roman" w:hAnsi="Times New Roman"/>
          <w:bCs/>
          <w:sz w:val="18"/>
          <w:szCs w:val="20"/>
          <w:lang w:eastAsia="ru-RU"/>
        </w:rPr>
      </w:pPr>
      <w:r w:rsidRPr="00FA0DE8">
        <w:rPr>
          <w:rFonts w:ascii="Times New Roman" w:eastAsia="Times New Roman" w:hAnsi="Times New Roman"/>
          <w:bCs/>
          <w:sz w:val="18"/>
          <w:szCs w:val="20"/>
          <w:lang w:eastAsia="ru-RU"/>
        </w:rPr>
        <w:t>ПОСТАНОВЛЕНИЕ</w:t>
      </w:r>
    </w:p>
    <w:p w:rsidR="00FA0DE8" w:rsidRPr="00CC1A53" w:rsidRDefault="00FA0DE8" w:rsidP="00E912DD">
      <w:pPr>
        <w:spacing w:after="0" w:line="240" w:lineRule="auto"/>
        <w:jc w:val="center"/>
        <w:rPr>
          <w:rFonts w:ascii="Times New Roman" w:hAnsi="Times New Roman"/>
          <w:bCs/>
          <w:sz w:val="20"/>
          <w:szCs w:val="20"/>
        </w:rPr>
      </w:pPr>
      <w:r w:rsidRPr="00FA0DE8">
        <w:rPr>
          <w:rFonts w:ascii="Times New Roman" w:hAnsi="Times New Roman"/>
          <w:bCs/>
          <w:sz w:val="20"/>
          <w:szCs w:val="20"/>
        </w:rPr>
        <w:t>19.02.2025                                     с. Богучаны                                        № 106-п</w:t>
      </w:r>
    </w:p>
    <w:p w:rsidR="00E912DD" w:rsidRPr="00CC1A53" w:rsidRDefault="00E912DD" w:rsidP="00E912DD">
      <w:pPr>
        <w:spacing w:after="0" w:line="240" w:lineRule="auto"/>
        <w:jc w:val="center"/>
        <w:rPr>
          <w:rFonts w:ascii="Times New Roman" w:hAnsi="Times New Roman"/>
          <w:bCs/>
          <w:sz w:val="20"/>
          <w:szCs w:val="20"/>
        </w:rPr>
      </w:pPr>
    </w:p>
    <w:p w:rsidR="00FA0DE8" w:rsidRPr="00FA0DE8" w:rsidRDefault="00FA0DE8" w:rsidP="00E912DD">
      <w:pPr>
        <w:spacing w:after="0" w:line="240" w:lineRule="auto"/>
        <w:ind w:firstLine="709"/>
        <w:jc w:val="center"/>
        <w:rPr>
          <w:rFonts w:ascii="Times New Roman" w:hAnsi="Times New Roman"/>
          <w:bCs/>
          <w:sz w:val="20"/>
          <w:szCs w:val="20"/>
        </w:rPr>
      </w:pPr>
      <w:r w:rsidRPr="00FA0DE8">
        <w:rPr>
          <w:rFonts w:ascii="Times New Roman" w:hAnsi="Times New Roman"/>
          <w:bCs/>
          <w:sz w:val="20"/>
          <w:szCs w:val="20"/>
        </w:rPr>
        <w:t xml:space="preserve">Об отмене постановления администрации Богучанского района от 15.07.2022 № 649-п «Об утверждении порядка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w:t>
      </w:r>
      <w:bookmarkStart w:id="16" w:name="_Hlk106974470"/>
      <w:r w:rsidRPr="00FA0DE8">
        <w:rPr>
          <w:rFonts w:ascii="Times New Roman" w:hAnsi="Times New Roman"/>
          <w:bCs/>
          <w:sz w:val="20"/>
          <w:szCs w:val="20"/>
        </w:rPr>
        <w:t>межселенной территорией Богучанского района</w:t>
      </w:r>
      <w:bookmarkEnd w:id="16"/>
      <w:r w:rsidRPr="00FA0DE8">
        <w:rPr>
          <w:rFonts w:ascii="Times New Roman" w:hAnsi="Times New Roman"/>
          <w:bCs/>
          <w:sz w:val="20"/>
          <w:szCs w:val="20"/>
        </w:rPr>
        <w:t>, а также посадку (взлет) на расположенные в границах межселенной территории Богучанского района площадки, сведения о которых не опубликованы в документах аэронавигационной информации»»</w:t>
      </w:r>
    </w:p>
    <w:p w:rsidR="00FA0DE8" w:rsidRPr="00FA0DE8" w:rsidRDefault="00FA0DE8" w:rsidP="00E912DD">
      <w:pPr>
        <w:autoSpaceDE w:val="0"/>
        <w:autoSpaceDN w:val="0"/>
        <w:adjustRightInd w:val="0"/>
        <w:spacing w:after="0" w:line="240" w:lineRule="auto"/>
        <w:jc w:val="both"/>
        <w:rPr>
          <w:rFonts w:ascii="Times New Roman" w:eastAsia="Times New Roman" w:hAnsi="Times New Roman"/>
          <w:sz w:val="20"/>
          <w:szCs w:val="20"/>
          <w:lang w:eastAsia="ru-RU"/>
        </w:rPr>
      </w:pPr>
    </w:p>
    <w:p w:rsidR="00FA0DE8" w:rsidRPr="00FA0DE8" w:rsidRDefault="00FA0DE8" w:rsidP="00E912DD">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FA0DE8">
        <w:rPr>
          <w:rFonts w:ascii="Times New Roman" w:eastAsia="Times New Roman" w:hAnsi="Times New Roman"/>
          <w:sz w:val="20"/>
          <w:szCs w:val="20"/>
          <w:lang w:eastAsia="ru-RU"/>
        </w:rPr>
        <w:t>В целях приведения нормативно-правовых актов администрации Богучанского района в соответствие с действующим законодательством, руководствуясь Указом Губернатора Красноярского края от 13.05.2024 № 130-уг «О реализации Указа Президента Российской Федерации от 19.10.2022 № 757 «О мерах, осуществляемых в субъектах Российской Федерации в связи с Указом Президента Российской Федерации от 19.10.2022 № 756», руководствуясь статьей 8 Устава Богучанского района Красноярского края, ПОСТАНОВЛЯЮ:</w:t>
      </w:r>
    </w:p>
    <w:p w:rsidR="00FA0DE8" w:rsidRPr="00FA0DE8" w:rsidRDefault="00FA0DE8" w:rsidP="00896F62">
      <w:pPr>
        <w:numPr>
          <w:ilvl w:val="0"/>
          <w:numId w:val="11"/>
        </w:numPr>
        <w:autoSpaceDE w:val="0"/>
        <w:autoSpaceDN w:val="0"/>
        <w:adjustRightInd w:val="0"/>
        <w:spacing w:after="0" w:line="240" w:lineRule="auto"/>
        <w:ind w:left="0" w:firstLine="540"/>
        <w:contextualSpacing/>
        <w:jc w:val="both"/>
        <w:rPr>
          <w:rFonts w:ascii="Times New Roman" w:hAnsi="Times New Roman"/>
          <w:sz w:val="20"/>
          <w:szCs w:val="20"/>
        </w:rPr>
      </w:pPr>
      <w:r w:rsidRPr="00FA0DE8">
        <w:rPr>
          <w:rFonts w:ascii="Times New Roman" w:hAnsi="Times New Roman"/>
          <w:bCs/>
          <w:sz w:val="20"/>
          <w:szCs w:val="20"/>
        </w:rPr>
        <w:t>Отменить постановление администрации Богучанского района от 15.07.2022 № 649-п «Об утверждении порядка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межселенной территорией Богучанского района, а также посадку (взлет) на расположенные в границах межселенной территории Богучанского района площадки, сведения о которых не опубликованы в документах аэронавигационной информации»».</w:t>
      </w:r>
    </w:p>
    <w:p w:rsidR="00FA0DE8" w:rsidRPr="00FA0DE8" w:rsidRDefault="00FA0DE8" w:rsidP="00896F62">
      <w:pPr>
        <w:numPr>
          <w:ilvl w:val="0"/>
          <w:numId w:val="11"/>
        </w:numPr>
        <w:autoSpaceDE w:val="0"/>
        <w:autoSpaceDN w:val="0"/>
        <w:adjustRightInd w:val="0"/>
        <w:spacing w:after="0" w:line="240" w:lineRule="auto"/>
        <w:ind w:left="0" w:firstLine="540"/>
        <w:contextualSpacing/>
        <w:jc w:val="both"/>
        <w:rPr>
          <w:rFonts w:ascii="Times New Roman" w:hAnsi="Times New Roman"/>
          <w:sz w:val="20"/>
          <w:szCs w:val="20"/>
        </w:rPr>
      </w:pPr>
      <w:r w:rsidRPr="00FA0DE8">
        <w:rPr>
          <w:rFonts w:ascii="Times New Roman" w:hAnsi="Times New Roman"/>
          <w:sz w:val="20"/>
          <w:szCs w:val="20"/>
        </w:rPr>
        <w:t>Контроль за исполнением данного постановления возложить на первого заместителя Главы Богучанского района В.М. Любима.</w:t>
      </w:r>
    </w:p>
    <w:p w:rsidR="00FA0DE8" w:rsidRPr="00FA0DE8" w:rsidRDefault="00FA0DE8" w:rsidP="00896F62">
      <w:pPr>
        <w:numPr>
          <w:ilvl w:val="0"/>
          <w:numId w:val="11"/>
        </w:numPr>
        <w:autoSpaceDE w:val="0"/>
        <w:autoSpaceDN w:val="0"/>
        <w:adjustRightInd w:val="0"/>
        <w:spacing w:after="0" w:line="240" w:lineRule="auto"/>
        <w:ind w:left="0" w:firstLine="540"/>
        <w:contextualSpacing/>
        <w:jc w:val="both"/>
        <w:rPr>
          <w:rFonts w:ascii="Times New Roman" w:hAnsi="Times New Roman"/>
          <w:sz w:val="20"/>
          <w:szCs w:val="20"/>
        </w:rPr>
      </w:pPr>
      <w:r w:rsidRPr="00FA0DE8">
        <w:rPr>
          <w:rFonts w:ascii="Times New Roman" w:hAnsi="Times New Roman"/>
          <w:sz w:val="20"/>
          <w:szCs w:val="20"/>
        </w:rPr>
        <w:t>Настоящее постановление вступает в силу в день, следующий за днем опубликования в Официальном вестнике Богучанского района.</w:t>
      </w:r>
    </w:p>
    <w:p w:rsidR="00FA0DE8" w:rsidRPr="00CC1A53" w:rsidRDefault="00FA0DE8" w:rsidP="00E912DD">
      <w:pPr>
        <w:autoSpaceDE w:val="0"/>
        <w:autoSpaceDN w:val="0"/>
        <w:adjustRightInd w:val="0"/>
        <w:spacing w:after="0" w:line="240" w:lineRule="auto"/>
        <w:contextualSpacing/>
        <w:jc w:val="both"/>
        <w:rPr>
          <w:rFonts w:ascii="Times New Roman" w:hAnsi="Times New Roman"/>
          <w:sz w:val="20"/>
          <w:szCs w:val="20"/>
        </w:rPr>
      </w:pPr>
    </w:p>
    <w:p w:rsidR="00FA0DE8" w:rsidRPr="00FA0DE8" w:rsidRDefault="00FA0DE8" w:rsidP="00E912DD">
      <w:pPr>
        <w:autoSpaceDE w:val="0"/>
        <w:autoSpaceDN w:val="0"/>
        <w:adjustRightInd w:val="0"/>
        <w:spacing w:after="0" w:line="240" w:lineRule="auto"/>
        <w:contextualSpacing/>
        <w:jc w:val="both"/>
        <w:rPr>
          <w:rFonts w:ascii="Times New Roman" w:hAnsi="Times New Roman"/>
          <w:sz w:val="20"/>
          <w:szCs w:val="20"/>
        </w:rPr>
      </w:pPr>
      <w:r w:rsidRPr="00FA0DE8">
        <w:rPr>
          <w:rFonts w:ascii="Times New Roman" w:hAnsi="Times New Roman"/>
          <w:sz w:val="20"/>
          <w:szCs w:val="20"/>
        </w:rPr>
        <w:t>Глава Богучанского района                                                                     А.С. Медведев</w:t>
      </w:r>
    </w:p>
    <w:p w:rsidR="00FA0DE8" w:rsidRPr="00FA0DE8" w:rsidRDefault="00FA0DE8" w:rsidP="00E912DD">
      <w:pPr>
        <w:widowControl w:val="0"/>
        <w:autoSpaceDE w:val="0"/>
        <w:autoSpaceDN w:val="0"/>
        <w:spacing w:after="0" w:line="240" w:lineRule="auto"/>
        <w:ind w:left="900"/>
        <w:jc w:val="both"/>
        <w:rPr>
          <w:rFonts w:ascii="Times New Roman" w:eastAsia="Times New Roman" w:hAnsi="Times New Roman"/>
          <w:sz w:val="20"/>
          <w:szCs w:val="20"/>
          <w:lang w:eastAsia="ru-RU"/>
        </w:rPr>
      </w:pPr>
    </w:p>
    <w:p w:rsidR="00464D3C" w:rsidRPr="00464D3C" w:rsidRDefault="00464D3C" w:rsidP="00464D3C">
      <w:pPr>
        <w:spacing w:after="0" w:line="240" w:lineRule="auto"/>
        <w:jc w:val="center"/>
        <w:rPr>
          <w:rFonts w:ascii="Times New Roman" w:eastAsia="Times New Roman" w:hAnsi="Times New Roman"/>
          <w:sz w:val="20"/>
          <w:szCs w:val="20"/>
          <w:lang w:eastAsia="ru-RU"/>
        </w:rPr>
      </w:pPr>
      <w:r w:rsidRPr="00464D3C">
        <w:rPr>
          <w:rFonts w:ascii="Times New Roman" w:eastAsia="Times New Roman" w:hAnsi="Times New Roman"/>
          <w:noProof/>
          <w:sz w:val="20"/>
          <w:szCs w:val="20"/>
          <w:lang w:eastAsia="ru-RU"/>
        </w:rPr>
        <w:drawing>
          <wp:inline distT="0" distB="0" distL="0" distR="0">
            <wp:extent cx="449580" cy="553085"/>
            <wp:effectExtent l="19050" t="0" r="7620" b="0"/>
            <wp:docPr id="5"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1" cstate="print"/>
                    <a:srcRect/>
                    <a:stretch>
                      <a:fillRect/>
                    </a:stretch>
                  </pic:blipFill>
                  <pic:spPr bwMode="auto">
                    <a:xfrm>
                      <a:off x="0" y="0"/>
                      <a:ext cx="449580" cy="553085"/>
                    </a:xfrm>
                    <a:prstGeom prst="rect">
                      <a:avLst/>
                    </a:prstGeom>
                    <a:noFill/>
                    <a:ln w="9525">
                      <a:noFill/>
                      <a:miter lim="800000"/>
                      <a:headEnd/>
                      <a:tailEnd/>
                    </a:ln>
                  </pic:spPr>
                </pic:pic>
              </a:graphicData>
            </a:graphic>
          </wp:inline>
        </w:drawing>
      </w:r>
    </w:p>
    <w:p w:rsidR="00464D3C" w:rsidRPr="00464D3C" w:rsidRDefault="00464D3C" w:rsidP="00197F92">
      <w:pPr>
        <w:spacing w:after="0" w:line="240" w:lineRule="auto"/>
        <w:jc w:val="center"/>
        <w:rPr>
          <w:rFonts w:ascii="Times New Roman" w:eastAsia="Times New Roman" w:hAnsi="Times New Roman"/>
          <w:sz w:val="18"/>
          <w:szCs w:val="20"/>
          <w:lang w:eastAsia="ru-RU"/>
        </w:rPr>
      </w:pPr>
    </w:p>
    <w:p w:rsidR="00464D3C" w:rsidRPr="00464D3C" w:rsidRDefault="00464D3C" w:rsidP="00197F92">
      <w:pPr>
        <w:spacing w:after="0" w:line="240" w:lineRule="auto"/>
        <w:jc w:val="center"/>
        <w:rPr>
          <w:rFonts w:ascii="Times New Roman" w:eastAsia="Times New Roman" w:hAnsi="Times New Roman"/>
          <w:sz w:val="18"/>
          <w:szCs w:val="20"/>
          <w:lang w:eastAsia="ru-RU"/>
        </w:rPr>
      </w:pPr>
      <w:r w:rsidRPr="00464D3C">
        <w:rPr>
          <w:rFonts w:ascii="Times New Roman" w:eastAsia="Times New Roman" w:hAnsi="Times New Roman"/>
          <w:sz w:val="18"/>
          <w:szCs w:val="20"/>
          <w:lang w:eastAsia="ru-RU"/>
        </w:rPr>
        <w:t>АДМИНИСТРАЦИЯ БОГУЧАНСКОГО РАЙОНА</w:t>
      </w:r>
    </w:p>
    <w:p w:rsidR="00464D3C" w:rsidRPr="00464D3C" w:rsidRDefault="00464D3C" w:rsidP="00197F92">
      <w:pPr>
        <w:spacing w:after="0" w:line="240" w:lineRule="auto"/>
        <w:jc w:val="center"/>
        <w:rPr>
          <w:rFonts w:ascii="Times New Roman" w:eastAsia="Times New Roman" w:hAnsi="Times New Roman"/>
          <w:sz w:val="18"/>
          <w:szCs w:val="20"/>
          <w:lang w:eastAsia="ru-RU"/>
        </w:rPr>
      </w:pPr>
      <w:r w:rsidRPr="00464D3C">
        <w:rPr>
          <w:rFonts w:ascii="Times New Roman" w:eastAsia="Times New Roman" w:hAnsi="Times New Roman"/>
          <w:sz w:val="18"/>
          <w:szCs w:val="20"/>
          <w:lang w:eastAsia="ru-RU"/>
        </w:rPr>
        <w:t>ПОСТАНОВЛЕНИЕ</w:t>
      </w:r>
    </w:p>
    <w:p w:rsidR="00464D3C" w:rsidRPr="00464D3C" w:rsidRDefault="00197F92" w:rsidP="00197F9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19.02.</w:t>
      </w:r>
      <w:r w:rsidR="00464D3C" w:rsidRPr="00464D3C">
        <w:rPr>
          <w:rFonts w:ascii="Times New Roman" w:eastAsia="Times New Roman" w:hAnsi="Times New Roman"/>
          <w:sz w:val="20"/>
          <w:szCs w:val="20"/>
          <w:lang w:eastAsia="ru-RU"/>
        </w:rPr>
        <w:t>2025 г.</w:t>
      </w:r>
      <w:r w:rsidR="00464D3C" w:rsidRPr="00464D3C">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00464D3C" w:rsidRPr="00464D3C">
        <w:rPr>
          <w:rFonts w:ascii="Times New Roman" w:eastAsia="Times New Roman" w:hAnsi="Times New Roman"/>
          <w:sz w:val="20"/>
          <w:szCs w:val="20"/>
          <w:lang w:eastAsia="ru-RU"/>
        </w:rPr>
        <w:t xml:space="preserve">    с. Богучаны                                          № </w:t>
      </w:r>
      <w:r>
        <w:rPr>
          <w:rFonts w:ascii="Times New Roman" w:eastAsia="Times New Roman" w:hAnsi="Times New Roman"/>
          <w:sz w:val="20"/>
          <w:szCs w:val="20"/>
          <w:lang w:eastAsia="ru-RU"/>
        </w:rPr>
        <w:t>113-п</w:t>
      </w:r>
    </w:p>
    <w:p w:rsidR="00464D3C" w:rsidRPr="00464D3C" w:rsidRDefault="00464D3C" w:rsidP="00197F92">
      <w:pPr>
        <w:spacing w:after="0" w:line="240" w:lineRule="auto"/>
        <w:jc w:val="center"/>
        <w:rPr>
          <w:rFonts w:ascii="Times New Roman" w:eastAsia="Times New Roman" w:hAnsi="Times New Roman"/>
          <w:sz w:val="20"/>
          <w:szCs w:val="20"/>
          <w:lang w:eastAsia="ru-RU"/>
        </w:rPr>
      </w:pPr>
      <w:bookmarkStart w:id="17" w:name="_Hlk151649049"/>
    </w:p>
    <w:bookmarkEnd w:id="17"/>
    <w:p w:rsidR="00464D3C" w:rsidRPr="00464D3C" w:rsidRDefault="00464D3C" w:rsidP="00197F92">
      <w:pPr>
        <w:spacing w:after="0" w:line="240" w:lineRule="auto"/>
        <w:contextualSpacing/>
        <w:jc w:val="center"/>
        <w:rPr>
          <w:rFonts w:ascii="Times New Roman" w:hAnsi="Times New Roman"/>
          <w:sz w:val="20"/>
          <w:szCs w:val="20"/>
        </w:rPr>
      </w:pPr>
      <w:r w:rsidRPr="00464D3C">
        <w:rPr>
          <w:rFonts w:ascii="Times New Roman" w:hAnsi="Times New Roman"/>
          <w:sz w:val="20"/>
          <w:szCs w:val="20"/>
        </w:rPr>
        <w:t>О внесении изменений и дополнений в постановление Администрации Богучанского района от 04.09.2023 № 873-п «Об установлении границ зоны чрезвычайной ситуации»</w:t>
      </w:r>
    </w:p>
    <w:p w:rsidR="00464D3C" w:rsidRPr="00464D3C" w:rsidRDefault="00464D3C" w:rsidP="00464D3C">
      <w:pPr>
        <w:spacing w:after="0" w:line="240" w:lineRule="auto"/>
        <w:contextualSpacing/>
        <w:jc w:val="center"/>
        <w:rPr>
          <w:rFonts w:ascii="Times New Roman" w:hAnsi="Times New Roman"/>
          <w:sz w:val="20"/>
          <w:szCs w:val="20"/>
        </w:rPr>
      </w:pPr>
    </w:p>
    <w:p w:rsidR="00464D3C" w:rsidRPr="00464D3C" w:rsidRDefault="00464D3C" w:rsidP="00464D3C">
      <w:pPr>
        <w:spacing w:after="0" w:line="240" w:lineRule="auto"/>
        <w:contextualSpacing/>
        <w:jc w:val="both"/>
        <w:rPr>
          <w:rFonts w:ascii="Times New Roman" w:hAnsi="Times New Roman"/>
          <w:sz w:val="20"/>
          <w:szCs w:val="20"/>
        </w:rPr>
      </w:pPr>
      <w:r w:rsidRPr="00464D3C">
        <w:rPr>
          <w:rFonts w:ascii="Times New Roman" w:hAnsi="Times New Roman"/>
          <w:sz w:val="20"/>
          <w:szCs w:val="20"/>
        </w:rPr>
        <w:tab/>
        <w:t>В связи с уточнением территории и жилых домов, попавших в зону подтопления в селе Богучаны, близким уровнем залегания грунтовых вод, в соответствии со ст. 15 Федерального закона от 6 октября 2003 года № 131-ФЗ «Об общих принципах организации местного самоуправления в Российской Федерации», ст. 7, 43, 47 Устава Богучанского района Красноярского края, руководствуясь решением районной комиссии по предупреждению и ликвидации чрезвычайных ситуаций и обеспечению пожарной безопасности от 17.02.2025г. № 62/3-5 Администрация Богучанского района ПОСТАНОВЛЯЕТ:</w:t>
      </w:r>
    </w:p>
    <w:p w:rsidR="00464D3C" w:rsidRPr="00464D3C" w:rsidRDefault="00464D3C" w:rsidP="00464D3C">
      <w:pPr>
        <w:spacing w:after="0" w:line="240" w:lineRule="auto"/>
        <w:contextualSpacing/>
        <w:jc w:val="both"/>
        <w:rPr>
          <w:rFonts w:ascii="Times New Roman" w:hAnsi="Times New Roman"/>
          <w:sz w:val="20"/>
          <w:szCs w:val="20"/>
        </w:rPr>
      </w:pPr>
    </w:p>
    <w:p w:rsidR="00464D3C" w:rsidRPr="00464D3C" w:rsidRDefault="00464D3C" w:rsidP="00896F62">
      <w:pPr>
        <w:numPr>
          <w:ilvl w:val="0"/>
          <w:numId w:val="12"/>
        </w:numPr>
        <w:spacing w:after="0" w:line="240" w:lineRule="auto"/>
        <w:ind w:left="0" w:firstLine="709"/>
        <w:contextualSpacing/>
        <w:jc w:val="both"/>
        <w:rPr>
          <w:rFonts w:ascii="Times New Roman" w:hAnsi="Times New Roman"/>
          <w:sz w:val="20"/>
          <w:szCs w:val="20"/>
        </w:rPr>
      </w:pPr>
      <w:r w:rsidRPr="00464D3C">
        <w:rPr>
          <w:rFonts w:ascii="Times New Roman" w:hAnsi="Times New Roman"/>
          <w:sz w:val="20"/>
          <w:szCs w:val="20"/>
        </w:rPr>
        <w:t>Внести следующие изменения в наименование постановления администрации Богучанского района от 04.09.2023 г. № 873-п «Об установлении границ зоны чрезвычайной ситуации» (далее - Постановление):</w:t>
      </w:r>
    </w:p>
    <w:p w:rsidR="00464D3C" w:rsidRPr="00464D3C" w:rsidRDefault="00464D3C" w:rsidP="00464D3C">
      <w:pPr>
        <w:spacing w:after="0" w:line="240" w:lineRule="auto"/>
        <w:ind w:firstLine="705"/>
        <w:contextualSpacing/>
        <w:jc w:val="both"/>
        <w:rPr>
          <w:rFonts w:ascii="Times New Roman" w:hAnsi="Times New Roman"/>
          <w:sz w:val="20"/>
          <w:szCs w:val="20"/>
        </w:rPr>
      </w:pPr>
      <w:r w:rsidRPr="00464D3C">
        <w:rPr>
          <w:rFonts w:ascii="Times New Roman" w:hAnsi="Times New Roman"/>
          <w:sz w:val="20"/>
          <w:szCs w:val="20"/>
        </w:rPr>
        <w:t>слова «зоны чрезвычайной ситуации» заменить словами «зоны подтопления и близкого залегания грунтовых вод».</w:t>
      </w:r>
    </w:p>
    <w:p w:rsidR="00464D3C" w:rsidRPr="00464D3C" w:rsidRDefault="00464D3C" w:rsidP="00896F62">
      <w:pPr>
        <w:numPr>
          <w:ilvl w:val="0"/>
          <w:numId w:val="12"/>
        </w:numPr>
        <w:spacing w:after="0" w:line="240" w:lineRule="auto"/>
        <w:ind w:left="0" w:firstLine="705"/>
        <w:contextualSpacing/>
        <w:jc w:val="both"/>
        <w:rPr>
          <w:rFonts w:ascii="Times New Roman" w:hAnsi="Times New Roman"/>
          <w:sz w:val="20"/>
          <w:szCs w:val="20"/>
        </w:rPr>
      </w:pPr>
      <w:r w:rsidRPr="00464D3C">
        <w:rPr>
          <w:rFonts w:ascii="Times New Roman" w:hAnsi="Times New Roman"/>
          <w:sz w:val="20"/>
          <w:szCs w:val="20"/>
        </w:rPr>
        <w:lastRenderedPageBreak/>
        <w:t xml:space="preserve">Внести изменения в пункт 1 Постановления следующего содержания: </w:t>
      </w:r>
    </w:p>
    <w:p w:rsidR="00464D3C" w:rsidRPr="00464D3C" w:rsidRDefault="00464D3C" w:rsidP="00464D3C">
      <w:pPr>
        <w:spacing w:after="0" w:line="240" w:lineRule="auto"/>
        <w:ind w:firstLine="705"/>
        <w:contextualSpacing/>
        <w:jc w:val="both"/>
        <w:rPr>
          <w:rFonts w:ascii="Times New Roman" w:hAnsi="Times New Roman"/>
          <w:sz w:val="20"/>
          <w:szCs w:val="20"/>
        </w:rPr>
      </w:pPr>
      <w:r w:rsidRPr="00464D3C">
        <w:rPr>
          <w:rFonts w:ascii="Times New Roman" w:hAnsi="Times New Roman"/>
          <w:sz w:val="20"/>
          <w:szCs w:val="20"/>
        </w:rPr>
        <w:t>слова «границы зоны чрезвычайной ситуации, сложившейся в результате подтопления жилого сектора на территории муниципального образования Богучанский сельсовет в селе Богучаны» заменить словами «границы зоны подтопления и близкого залегания грунтовых вод в селе Богучаны».</w:t>
      </w:r>
    </w:p>
    <w:p w:rsidR="00464D3C" w:rsidRPr="00464D3C" w:rsidRDefault="00464D3C" w:rsidP="00896F62">
      <w:pPr>
        <w:numPr>
          <w:ilvl w:val="0"/>
          <w:numId w:val="12"/>
        </w:numPr>
        <w:spacing w:after="0" w:line="240" w:lineRule="auto"/>
        <w:ind w:left="0" w:firstLine="705"/>
        <w:contextualSpacing/>
        <w:jc w:val="both"/>
        <w:rPr>
          <w:rFonts w:ascii="Times New Roman" w:hAnsi="Times New Roman"/>
          <w:sz w:val="20"/>
          <w:szCs w:val="20"/>
        </w:rPr>
      </w:pPr>
      <w:r w:rsidRPr="00464D3C">
        <w:rPr>
          <w:rFonts w:ascii="Times New Roman" w:hAnsi="Times New Roman"/>
          <w:sz w:val="20"/>
          <w:szCs w:val="20"/>
        </w:rPr>
        <w:t xml:space="preserve">Внести изменения в пункт 2 Постановления следующего содержания: </w:t>
      </w:r>
    </w:p>
    <w:p w:rsidR="00464D3C" w:rsidRPr="00464D3C" w:rsidRDefault="00464D3C" w:rsidP="00197F92">
      <w:pPr>
        <w:spacing w:after="0" w:line="240" w:lineRule="auto"/>
        <w:ind w:firstLine="705"/>
        <w:contextualSpacing/>
        <w:jc w:val="both"/>
        <w:rPr>
          <w:rFonts w:ascii="Times New Roman" w:hAnsi="Times New Roman"/>
          <w:sz w:val="20"/>
          <w:szCs w:val="20"/>
        </w:rPr>
      </w:pPr>
      <w:r w:rsidRPr="00464D3C">
        <w:rPr>
          <w:rFonts w:ascii="Times New Roman" w:hAnsi="Times New Roman"/>
          <w:sz w:val="20"/>
          <w:szCs w:val="20"/>
        </w:rPr>
        <w:t>слова «перечень улиц и домов, попавших в зону чрезвычайной ситуации, сложившейся в результате подтопления жилого сектора на территории муниципального образования Богучанский сельсовет в селе Богучаны» заменить словами «перечень улиц и домов, попавших в зону подтопления и близкого залегания грунтовых вод в селе Богучаны».</w:t>
      </w:r>
    </w:p>
    <w:p w:rsidR="00464D3C" w:rsidRPr="00464D3C" w:rsidRDefault="00464D3C" w:rsidP="00896F62">
      <w:pPr>
        <w:numPr>
          <w:ilvl w:val="0"/>
          <w:numId w:val="12"/>
        </w:numPr>
        <w:spacing w:after="0" w:line="240" w:lineRule="auto"/>
        <w:ind w:left="0" w:firstLine="567"/>
        <w:contextualSpacing/>
        <w:jc w:val="both"/>
        <w:rPr>
          <w:rFonts w:ascii="Times New Roman" w:hAnsi="Times New Roman"/>
          <w:sz w:val="20"/>
          <w:szCs w:val="20"/>
        </w:rPr>
      </w:pPr>
      <w:r w:rsidRPr="00464D3C">
        <w:rPr>
          <w:rFonts w:ascii="Times New Roman" w:hAnsi="Times New Roman"/>
          <w:sz w:val="20"/>
          <w:szCs w:val="20"/>
        </w:rPr>
        <w:t xml:space="preserve">Внести изменения в </w:t>
      </w:r>
      <w:bookmarkStart w:id="18" w:name="_Hlk190435846"/>
      <w:r w:rsidRPr="00464D3C">
        <w:rPr>
          <w:rFonts w:ascii="Times New Roman" w:hAnsi="Times New Roman"/>
          <w:sz w:val="20"/>
          <w:szCs w:val="20"/>
        </w:rPr>
        <w:t>приложение № 1 к Постановлению</w:t>
      </w:r>
      <w:r w:rsidRPr="00464D3C">
        <w:rPr>
          <w:sz w:val="20"/>
          <w:szCs w:val="20"/>
        </w:rPr>
        <w:t xml:space="preserve"> </w:t>
      </w:r>
      <w:bookmarkEnd w:id="18"/>
      <w:r w:rsidRPr="00464D3C">
        <w:rPr>
          <w:rFonts w:ascii="Times New Roman" w:hAnsi="Times New Roman"/>
          <w:sz w:val="20"/>
          <w:szCs w:val="20"/>
        </w:rPr>
        <w:t>следующего содержания:</w:t>
      </w:r>
    </w:p>
    <w:p w:rsidR="00464D3C" w:rsidRPr="00464D3C" w:rsidRDefault="00464D3C" w:rsidP="00896F62">
      <w:pPr>
        <w:numPr>
          <w:ilvl w:val="1"/>
          <w:numId w:val="12"/>
        </w:numPr>
        <w:spacing w:after="0" w:line="240" w:lineRule="auto"/>
        <w:ind w:left="0" w:firstLine="567"/>
        <w:contextualSpacing/>
        <w:jc w:val="both"/>
        <w:rPr>
          <w:rFonts w:ascii="Times New Roman" w:hAnsi="Times New Roman"/>
          <w:sz w:val="20"/>
          <w:szCs w:val="20"/>
        </w:rPr>
      </w:pPr>
      <w:r w:rsidRPr="00464D3C">
        <w:rPr>
          <w:rFonts w:ascii="Times New Roman" w:hAnsi="Times New Roman"/>
          <w:sz w:val="20"/>
          <w:szCs w:val="20"/>
        </w:rPr>
        <w:t>наименование приложения № 1 изложить в новой редакции: «Границы зоны подтопления и близкого залегания грунтовых вод в селе Богучаны»;</w:t>
      </w:r>
    </w:p>
    <w:p w:rsidR="00464D3C" w:rsidRPr="00464D3C" w:rsidRDefault="00464D3C" w:rsidP="00896F62">
      <w:pPr>
        <w:numPr>
          <w:ilvl w:val="1"/>
          <w:numId w:val="12"/>
        </w:numPr>
        <w:spacing w:after="0" w:line="240" w:lineRule="auto"/>
        <w:ind w:left="0" w:firstLine="567"/>
        <w:contextualSpacing/>
        <w:jc w:val="both"/>
        <w:rPr>
          <w:rFonts w:ascii="Times New Roman" w:hAnsi="Times New Roman"/>
          <w:sz w:val="20"/>
          <w:szCs w:val="20"/>
        </w:rPr>
      </w:pPr>
      <w:r w:rsidRPr="00464D3C">
        <w:rPr>
          <w:rFonts w:ascii="Times New Roman" w:hAnsi="Times New Roman"/>
          <w:sz w:val="20"/>
          <w:szCs w:val="20"/>
        </w:rPr>
        <w:t>приложение № 1 изложить в новой редакции согласно Приложению № 1 к настоящему постановлению.</w:t>
      </w:r>
    </w:p>
    <w:p w:rsidR="00464D3C" w:rsidRPr="00464D3C" w:rsidRDefault="00464D3C" w:rsidP="00896F62">
      <w:pPr>
        <w:numPr>
          <w:ilvl w:val="0"/>
          <w:numId w:val="12"/>
        </w:numPr>
        <w:spacing w:after="0" w:line="240" w:lineRule="auto"/>
        <w:ind w:left="0" w:firstLine="567"/>
        <w:contextualSpacing/>
        <w:jc w:val="both"/>
        <w:rPr>
          <w:rFonts w:ascii="Times New Roman" w:hAnsi="Times New Roman"/>
          <w:sz w:val="20"/>
          <w:szCs w:val="20"/>
        </w:rPr>
      </w:pPr>
      <w:bookmarkStart w:id="19" w:name="_Hlk152599576"/>
      <w:r w:rsidRPr="00464D3C">
        <w:rPr>
          <w:rFonts w:ascii="Times New Roman" w:hAnsi="Times New Roman"/>
          <w:sz w:val="20"/>
          <w:szCs w:val="20"/>
        </w:rPr>
        <w:t>Внести изменения в приложение № 2 к Постановлению следующего содержания:</w:t>
      </w:r>
    </w:p>
    <w:p w:rsidR="00464D3C" w:rsidRPr="00464D3C" w:rsidRDefault="00464D3C" w:rsidP="00464D3C">
      <w:pPr>
        <w:ind w:firstLine="567"/>
        <w:contextualSpacing/>
        <w:jc w:val="both"/>
        <w:rPr>
          <w:rFonts w:ascii="Times New Roman" w:hAnsi="Times New Roman"/>
          <w:sz w:val="20"/>
          <w:szCs w:val="20"/>
        </w:rPr>
      </w:pPr>
      <w:r w:rsidRPr="00464D3C">
        <w:rPr>
          <w:rFonts w:ascii="Times New Roman" w:hAnsi="Times New Roman"/>
          <w:sz w:val="20"/>
          <w:szCs w:val="20"/>
        </w:rPr>
        <w:t>5.1. наименование приложения № 2 изложить в новой редакции: «Перечень улиц и домов, попавших в зону подтопления и близкого залегания грунтовых вод в селе Богучаны»;</w:t>
      </w:r>
    </w:p>
    <w:p w:rsidR="00464D3C" w:rsidRPr="00464D3C" w:rsidRDefault="00464D3C" w:rsidP="00464D3C">
      <w:pPr>
        <w:ind w:firstLine="567"/>
        <w:contextualSpacing/>
        <w:jc w:val="both"/>
        <w:rPr>
          <w:rFonts w:ascii="Times New Roman" w:hAnsi="Times New Roman"/>
          <w:sz w:val="20"/>
          <w:szCs w:val="20"/>
        </w:rPr>
      </w:pPr>
      <w:r w:rsidRPr="00464D3C">
        <w:rPr>
          <w:rFonts w:ascii="Times New Roman" w:hAnsi="Times New Roman"/>
          <w:sz w:val="20"/>
          <w:szCs w:val="20"/>
        </w:rPr>
        <w:t>5.2. приложение № 2 изложить в новой редакции согласно Приложению № 2 к настоящему постановлению.</w:t>
      </w:r>
    </w:p>
    <w:p w:rsidR="00464D3C" w:rsidRPr="00464D3C" w:rsidRDefault="00464D3C" w:rsidP="00896F62">
      <w:pPr>
        <w:numPr>
          <w:ilvl w:val="0"/>
          <w:numId w:val="12"/>
        </w:numPr>
        <w:spacing w:after="0" w:line="240" w:lineRule="auto"/>
        <w:ind w:left="0" w:firstLine="567"/>
        <w:contextualSpacing/>
        <w:jc w:val="both"/>
        <w:rPr>
          <w:rFonts w:ascii="Times New Roman" w:hAnsi="Times New Roman"/>
          <w:sz w:val="20"/>
          <w:szCs w:val="20"/>
        </w:rPr>
      </w:pPr>
      <w:r w:rsidRPr="00464D3C">
        <w:rPr>
          <w:rFonts w:ascii="Times New Roman" w:hAnsi="Times New Roman"/>
          <w:sz w:val="20"/>
          <w:szCs w:val="20"/>
        </w:rPr>
        <w:t>Считать утратившим силу постановление Администрации Богучанского района от 29.08.2024 № 783-п «О внесении изменений в постановление Администрации Богучанского района от 04.09.2023 № 873-п «Об установлении границ зоны чрезвычайной ситуации».</w:t>
      </w:r>
    </w:p>
    <w:bookmarkEnd w:id="19"/>
    <w:p w:rsidR="00464D3C" w:rsidRPr="00464D3C" w:rsidRDefault="00464D3C" w:rsidP="00896F62">
      <w:pPr>
        <w:widowControl w:val="0"/>
        <w:numPr>
          <w:ilvl w:val="0"/>
          <w:numId w:val="12"/>
        </w:numPr>
        <w:shd w:val="clear" w:color="auto" w:fill="FFFFFF"/>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64D3C">
        <w:rPr>
          <w:rFonts w:ascii="Times New Roman" w:eastAsia="Times New Roman" w:hAnsi="Times New Roman"/>
          <w:sz w:val="20"/>
          <w:szCs w:val="20"/>
          <w:lang w:eastAsia="ru-RU"/>
        </w:rPr>
        <w:t>Контроль за исполнением настоящего постановления возложить на руководителя ликвидации чрезвычайной ситуации первого заместителя Главы Богучанского района В.М. Любима.</w:t>
      </w:r>
    </w:p>
    <w:p w:rsidR="00464D3C" w:rsidRDefault="00464D3C" w:rsidP="00896F62">
      <w:pPr>
        <w:widowControl w:val="0"/>
        <w:numPr>
          <w:ilvl w:val="0"/>
          <w:numId w:val="12"/>
        </w:numPr>
        <w:shd w:val="clear" w:color="auto" w:fill="FFFFFF"/>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64D3C">
        <w:rPr>
          <w:rFonts w:ascii="Times New Roman" w:eastAsia="Times New Roman" w:hAnsi="Times New Roman"/>
          <w:sz w:val="20"/>
          <w:szCs w:val="20"/>
          <w:lang w:eastAsia="ru-RU"/>
        </w:rPr>
        <w:t>Настоящее постановление вступает в силу со дня подписания и подлежит опубликованию в Официальном вестнике Богучанского района.</w:t>
      </w:r>
    </w:p>
    <w:p w:rsidR="00197F92" w:rsidRPr="00464D3C" w:rsidRDefault="00197F92" w:rsidP="00197F92">
      <w:pPr>
        <w:widowControl w:val="0"/>
        <w:shd w:val="clear" w:color="auto" w:fill="FFFFFF"/>
        <w:autoSpaceDE w:val="0"/>
        <w:autoSpaceDN w:val="0"/>
        <w:adjustRightInd w:val="0"/>
        <w:spacing w:after="0" w:line="240" w:lineRule="auto"/>
        <w:ind w:left="567"/>
        <w:jc w:val="both"/>
        <w:rPr>
          <w:rFonts w:ascii="Times New Roman" w:eastAsia="Times New Roman" w:hAnsi="Times New Roman"/>
          <w:sz w:val="20"/>
          <w:szCs w:val="20"/>
          <w:lang w:eastAsia="ru-RU"/>
        </w:rPr>
      </w:pPr>
    </w:p>
    <w:p w:rsidR="00464D3C" w:rsidRPr="00464D3C" w:rsidRDefault="00464D3C" w:rsidP="00464D3C">
      <w:pPr>
        <w:tabs>
          <w:tab w:val="left" w:pos="5704"/>
        </w:tabs>
        <w:spacing w:after="0" w:line="240" w:lineRule="auto"/>
        <w:rPr>
          <w:rFonts w:ascii="Times New Roman" w:eastAsia="Times New Roman" w:hAnsi="Times New Roman"/>
          <w:sz w:val="20"/>
          <w:szCs w:val="20"/>
          <w:lang w:eastAsia="ru-RU"/>
        </w:rPr>
      </w:pPr>
      <w:r w:rsidRPr="00464D3C">
        <w:rPr>
          <w:rFonts w:ascii="Times New Roman" w:eastAsia="Times New Roman" w:hAnsi="Times New Roman"/>
          <w:sz w:val="20"/>
          <w:szCs w:val="20"/>
          <w:lang w:eastAsia="ru-RU"/>
        </w:rPr>
        <w:t xml:space="preserve"> Глава Богучанского района                                                         А. С. Медведев</w:t>
      </w:r>
    </w:p>
    <w:p w:rsidR="00FA0DE8" w:rsidRPr="00464D3C" w:rsidRDefault="00FA0DE8" w:rsidP="00E912DD">
      <w:pPr>
        <w:spacing w:after="0" w:line="240" w:lineRule="auto"/>
        <w:jc w:val="both"/>
        <w:rPr>
          <w:rFonts w:ascii="Times New Roman" w:eastAsia="Times New Roman" w:hAnsi="Times New Roman"/>
          <w:sz w:val="20"/>
          <w:szCs w:val="20"/>
          <w:lang w:eastAsia="ru-RU"/>
        </w:rPr>
      </w:pPr>
    </w:p>
    <w:p w:rsidR="009A7A38" w:rsidRPr="00CC1A53" w:rsidRDefault="0006132C" w:rsidP="0006132C">
      <w:pPr>
        <w:spacing w:after="0" w:line="240" w:lineRule="auto"/>
        <w:jc w:val="right"/>
        <w:rPr>
          <w:rFonts w:ascii="Times New Roman" w:hAnsi="Times New Roman"/>
          <w:sz w:val="18"/>
          <w:szCs w:val="20"/>
        </w:rPr>
      </w:pPr>
      <w:bookmarkStart w:id="20" w:name="_Hlk190703906"/>
      <w:r w:rsidRPr="0006132C">
        <w:rPr>
          <w:rFonts w:ascii="Times New Roman" w:hAnsi="Times New Roman"/>
          <w:sz w:val="18"/>
          <w:szCs w:val="20"/>
        </w:rPr>
        <w:t>Приложение №1</w:t>
      </w:r>
    </w:p>
    <w:p w:rsidR="0006132C" w:rsidRPr="0006132C" w:rsidRDefault="0006132C" w:rsidP="0006132C">
      <w:pPr>
        <w:spacing w:after="0" w:line="240" w:lineRule="auto"/>
        <w:jc w:val="right"/>
        <w:rPr>
          <w:rFonts w:ascii="Times New Roman" w:hAnsi="Times New Roman"/>
          <w:sz w:val="18"/>
          <w:szCs w:val="20"/>
        </w:rPr>
      </w:pPr>
      <w:r w:rsidRPr="0006132C">
        <w:rPr>
          <w:rFonts w:ascii="Times New Roman" w:hAnsi="Times New Roman"/>
          <w:sz w:val="18"/>
          <w:szCs w:val="20"/>
        </w:rPr>
        <w:t xml:space="preserve"> к постановлению администрации</w:t>
      </w:r>
    </w:p>
    <w:p w:rsidR="0006132C" w:rsidRPr="0006132C" w:rsidRDefault="0006132C" w:rsidP="0006132C">
      <w:pPr>
        <w:spacing w:after="0" w:line="240" w:lineRule="auto"/>
        <w:jc w:val="right"/>
        <w:rPr>
          <w:rFonts w:ascii="Times New Roman" w:hAnsi="Times New Roman"/>
          <w:sz w:val="18"/>
          <w:szCs w:val="20"/>
        </w:rPr>
      </w:pPr>
      <w:r w:rsidRPr="0006132C">
        <w:rPr>
          <w:rFonts w:ascii="Times New Roman" w:hAnsi="Times New Roman"/>
          <w:sz w:val="18"/>
          <w:szCs w:val="20"/>
        </w:rPr>
        <w:t>Богучанского района</w:t>
      </w:r>
      <w:r w:rsidR="009A7A38" w:rsidRPr="009A7A38">
        <w:rPr>
          <w:rFonts w:ascii="Times New Roman" w:hAnsi="Times New Roman"/>
          <w:sz w:val="18"/>
          <w:szCs w:val="20"/>
        </w:rPr>
        <w:t xml:space="preserve"> </w:t>
      </w:r>
      <w:r w:rsidRPr="0006132C">
        <w:rPr>
          <w:rFonts w:ascii="Times New Roman" w:hAnsi="Times New Roman"/>
          <w:sz w:val="18"/>
          <w:szCs w:val="20"/>
        </w:rPr>
        <w:t xml:space="preserve"> от </w:t>
      </w:r>
      <w:r w:rsidR="009A7A38" w:rsidRPr="009A7A38">
        <w:rPr>
          <w:rFonts w:ascii="Times New Roman" w:hAnsi="Times New Roman"/>
          <w:sz w:val="18"/>
          <w:szCs w:val="20"/>
        </w:rPr>
        <w:t>19.02.2025 г.</w:t>
      </w:r>
      <w:r w:rsidRPr="0006132C">
        <w:rPr>
          <w:rFonts w:ascii="Times New Roman" w:hAnsi="Times New Roman"/>
          <w:sz w:val="18"/>
          <w:szCs w:val="20"/>
        </w:rPr>
        <w:t xml:space="preserve">  №</w:t>
      </w:r>
      <w:r w:rsidR="009A7A38" w:rsidRPr="009A7A38">
        <w:rPr>
          <w:rFonts w:ascii="Times New Roman" w:hAnsi="Times New Roman"/>
          <w:sz w:val="18"/>
          <w:szCs w:val="20"/>
        </w:rPr>
        <w:t>113-п</w:t>
      </w:r>
    </w:p>
    <w:bookmarkEnd w:id="20"/>
    <w:p w:rsidR="0006132C" w:rsidRPr="0006132C" w:rsidRDefault="0006132C" w:rsidP="0006132C">
      <w:pPr>
        <w:spacing w:after="0" w:line="240" w:lineRule="auto"/>
        <w:jc w:val="right"/>
        <w:rPr>
          <w:rFonts w:ascii="Times New Roman" w:hAnsi="Times New Roman"/>
          <w:sz w:val="18"/>
          <w:szCs w:val="20"/>
        </w:rPr>
      </w:pPr>
    </w:p>
    <w:p w:rsidR="009A7A38" w:rsidRPr="00CC1A53" w:rsidRDefault="0006132C" w:rsidP="0006132C">
      <w:pPr>
        <w:spacing w:after="0" w:line="240" w:lineRule="auto"/>
        <w:jc w:val="right"/>
        <w:rPr>
          <w:rFonts w:ascii="Times New Roman" w:hAnsi="Times New Roman"/>
          <w:sz w:val="18"/>
          <w:szCs w:val="20"/>
        </w:rPr>
      </w:pPr>
      <w:bookmarkStart w:id="21" w:name="_Hlk190704019"/>
      <w:r w:rsidRPr="0006132C">
        <w:rPr>
          <w:rFonts w:ascii="Times New Roman" w:hAnsi="Times New Roman"/>
          <w:sz w:val="18"/>
          <w:szCs w:val="20"/>
        </w:rPr>
        <w:t>Приложение №1</w:t>
      </w:r>
    </w:p>
    <w:p w:rsidR="0006132C" w:rsidRPr="0006132C" w:rsidRDefault="0006132C" w:rsidP="0006132C">
      <w:pPr>
        <w:spacing w:after="0" w:line="240" w:lineRule="auto"/>
        <w:jc w:val="right"/>
        <w:rPr>
          <w:rFonts w:ascii="Times New Roman" w:hAnsi="Times New Roman"/>
          <w:sz w:val="18"/>
          <w:szCs w:val="20"/>
        </w:rPr>
      </w:pPr>
      <w:r w:rsidRPr="0006132C">
        <w:rPr>
          <w:rFonts w:ascii="Times New Roman" w:hAnsi="Times New Roman"/>
          <w:sz w:val="18"/>
          <w:szCs w:val="20"/>
        </w:rPr>
        <w:t xml:space="preserve"> к постановлению администрации</w:t>
      </w:r>
    </w:p>
    <w:p w:rsidR="0006132C" w:rsidRPr="0006132C" w:rsidRDefault="0006132C" w:rsidP="0006132C">
      <w:pPr>
        <w:spacing w:after="0" w:line="240" w:lineRule="auto"/>
        <w:jc w:val="right"/>
        <w:rPr>
          <w:rFonts w:ascii="Times New Roman" w:hAnsi="Times New Roman"/>
          <w:sz w:val="18"/>
          <w:szCs w:val="20"/>
        </w:rPr>
      </w:pPr>
      <w:r w:rsidRPr="0006132C">
        <w:rPr>
          <w:rFonts w:ascii="Times New Roman" w:hAnsi="Times New Roman"/>
          <w:sz w:val="18"/>
          <w:szCs w:val="20"/>
        </w:rPr>
        <w:t xml:space="preserve">  Богучанского района от 04.09.2023  № 873-п</w:t>
      </w:r>
    </w:p>
    <w:bookmarkEnd w:id="21"/>
    <w:p w:rsidR="0006132C" w:rsidRPr="0006132C" w:rsidRDefault="0006132C" w:rsidP="009A7A38">
      <w:pPr>
        <w:spacing w:after="0" w:line="240" w:lineRule="auto"/>
        <w:jc w:val="center"/>
        <w:rPr>
          <w:rFonts w:ascii="Times New Roman" w:hAnsi="Times New Roman"/>
          <w:sz w:val="18"/>
          <w:szCs w:val="20"/>
        </w:rPr>
      </w:pPr>
    </w:p>
    <w:p w:rsidR="0006132C" w:rsidRPr="0006132C" w:rsidRDefault="0006132C" w:rsidP="009A7A38">
      <w:pPr>
        <w:spacing w:after="160" w:line="240" w:lineRule="auto"/>
        <w:jc w:val="center"/>
        <w:rPr>
          <w:rFonts w:ascii="Times New Roman" w:hAnsi="Times New Roman"/>
          <w:sz w:val="20"/>
        </w:rPr>
      </w:pPr>
      <w:r w:rsidRPr="0006132C">
        <w:rPr>
          <w:rFonts w:ascii="Times New Roman" w:hAnsi="Times New Roman"/>
          <w:bCs/>
          <w:sz w:val="20"/>
        </w:rPr>
        <w:t>Схема границ зоны подтопления на территории Богучанского сельсовета (с. Богучаны)</w:t>
      </w:r>
    </w:p>
    <w:p w:rsidR="0006132C" w:rsidRPr="0006132C" w:rsidRDefault="0006132C" w:rsidP="0006132C">
      <w:pPr>
        <w:spacing w:after="0" w:line="240" w:lineRule="auto"/>
        <w:ind w:left="-426"/>
        <w:jc w:val="both"/>
      </w:pPr>
      <w:r w:rsidRPr="0006132C">
        <w:rPr>
          <w:noProof/>
          <w:lang w:eastAsia="ru-RU"/>
        </w:rPr>
        <w:drawing>
          <wp:inline distT="0" distB="0" distL="0" distR="0">
            <wp:extent cx="5695950" cy="322157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704444" cy="3226374"/>
                    </a:xfrm>
                    <a:prstGeom prst="rect">
                      <a:avLst/>
                    </a:prstGeom>
                    <a:noFill/>
                    <a:ln>
                      <a:noFill/>
                    </a:ln>
                  </pic:spPr>
                </pic:pic>
              </a:graphicData>
            </a:graphic>
          </wp:inline>
        </w:drawing>
      </w:r>
    </w:p>
    <w:p w:rsidR="0006132C" w:rsidRPr="0006132C" w:rsidRDefault="0006132C" w:rsidP="0006132C">
      <w:pPr>
        <w:spacing w:after="0" w:line="240" w:lineRule="auto"/>
        <w:ind w:left="-426"/>
        <w:jc w:val="both"/>
      </w:pPr>
    </w:p>
    <w:p w:rsidR="009A7A38" w:rsidRPr="00CC1A53" w:rsidRDefault="0006132C" w:rsidP="0006132C">
      <w:pPr>
        <w:spacing w:after="0" w:line="240" w:lineRule="auto"/>
        <w:jc w:val="right"/>
        <w:rPr>
          <w:rFonts w:ascii="Times New Roman" w:hAnsi="Times New Roman"/>
          <w:sz w:val="18"/>
          <w:szCs w:val="20"/>
        </w:rPr>
      </w:pPr>
      <w:r w:rsidRPr="0006132C">
        <w:rPr>
          <w:rFonts w:ascii="Times New Roman" w:hAnsi="Times New Roman"/>
          <w:sz w:val="18"/>
          <w:szCs w:val="20"/>
        </w:rPr>
        <w:t xml:space="preserve">Окончание Приложения №1 </w:t>
      </w:r>
    </w:p>
    <w:p w:rsidR="0006132C" w:rsidRPr="0006132C" w:rsidRDefault="0006132C" w:rsidP="0006132C">
      <w:pPr>
        <w:spacing w:after="0" w:line="240" w:lineRule="auto"/>
        <w:jc w:val="right"/>
        <w:rPr>
          <w:rFonts w:ascii="Times New Roman" w:hAnsi="Times New Roman"/>
          <w:sz w:val="18"/>
          <w:szCs w:val="20"/>
        </w:rPr>
      </w:pPr>
      <w:r w:rsidRPr="0006132C">
        <w:rPr>
          <w:rFonts w:ascii="Times New Roman" w:hAnsi="Times New Roman"/>
          <w:sz w:val="18"/>
          <w:szCs w:val="20"/>
        </w:rPr>
        <w:lastRenderedPageBreak/>
        <w:t>к постановлению администрации</w:t>
      </w:r>
    </w:p>
    <w:p w:rsidR="0006132C" w:rsidRPr="0006132C" w:rsidRDefault="0006132C" w:rsidP="0006132C">
      <w:pPr>
        <w:spacing w:after="0" w:line="240" w:lineRule="auto"/>
        <w:jc w:val="right"/>
        <w:rPr>
          <w:rFonts w:ascii="Times New Roman" w:hAnsi="Times New Roman"/>
          <w:sz w:val="18"/>
          <w:szCs w:val="20"/>
        </w:rPr>
      </w:pPr>
      <w:r w:rsidRPr="0006132C">
        <w:rPr>
          <w:rFonts w:ascii="Times New Roman" w:hAnsi="Times New Roman"/>
          <w:sz w:val="18"/>
          <w:szCs w:val="20"/>
        </w:rPr>
        <w:t>Богучанского района</w:t>
      </w:r>
      <w:r w:rsidR="009A7A38" w:rsidRPr="009A7A38">
        <w:rPr>
          <w:rFonts w:ascii="Times New Roman" w:hAnsi="Times New Roman"/>
          <w:sz w:val="18"/>
          <w:szCs w:val="20"/>
        </w:rPr>
        <w:t xml:space="preserve"> </w:t>
      </w:r>
      <w:r w:rsidRPr="0006132C">
        <w:rPr>
          <w:rFonts w:ascii="Times New Roman" w:hAnsi="Times New Roman"/>
          <w:sz w:val="18"/>
          <w:szCs w:val="20"/>
        </w:rPr>
        <w:t xml:space="preserve"> </w:t>
      </w:r>
      <w:r w:rsidR="009A7A38">
        <w:rPr>
          <w:rFonts w:ascii="Times New Roman" w:hAnsi="Times New Roman"/>
          <w:sz w:val="18"/>
          <w:szCs w:val="20"/>
        </w:rPr>
        <w:t xml:space="preserve">от  </w:t>
      </w:r>
      <w:r w:rsidR="009A7A38" w:rsidRPr="009A7A38">
        <w:rPr>
          <w:rFonts w:ascii="Times New Roman" w:hAnsi="Times New Roman"/>
          <w:sz w:val="18"/>
          <w:szCs w:val="20"/>
        </w:rPr>
        <w:t>19.02.2025 г.</w:t>
      </w:r>
      <w:r w:rsidR="009A7A38" w:rsidRPr="0006132C">
        <w:rPr>
          <w:rFonts w:ascii="Times New Roman" w:hAnsi="Times New Roman"/>
          <w:sz w:val="18"/>
          <w:szCs w:val="20"/>
        </w:rPr>
        <w:t xml:space="preserve">  №</w:t>
      </w:r>
      <w:r w:rsidR="009A7A38" w:rsidRPr="009A7A38">
        <w:rPr>
          <w:rFonts w:ascii="Times New Roman" w:hAnsi="Times New Roman"/>
          <w:sz w:val="18"/>
          <w:szCs w:val="20"/>
        </w:rPr>
        <w:t>113-п</w:t>
      </w:r>
    </w:p>
    <w:p w:rsidR="0006132C" w:rsidRPr="0006132C" w:rsidRDefault="0006132C" w:rsidP="0006132C">
      <w:pPr>
        <w:spacing w:after="0" w:line="240" w:lineRule="auto"/>
        <w:jc w:val="right"/>
        <w:rPr>
          <w:rFonts w:ascii="Times New Roman" w:hAnsi="Times New Roman"/>
          <w:sz w:val="18"/>
          <w:szCs w:val="20"/>
        </w:rPr>
      </w:pPr>
    </w:p>
    <w:p w:rsidR="009A7A38" w:rsidRPr="00CC1A53" w:rsidRDefault="0006132C" w:rsidP="0006132C">
      <w:pPr>
        <w:spacing w:after="0" w:line="240" w:lineRule="auto"/>
        <w:ind w:left="-426"/>
        <w:jc w:val="right"/>
        <w:rPr>
          <w:rFonts w:ascii="Times New Roman" w:hAnsi="Times New Roman"/>
          <w:sz w:val="18"/>
          <w:szCs w:val="20"/>
        </w:rPr>
      </w:pPr>
      <w:r w:rsidRPr="0006132C">
        <w:rPr>
          <w:rFonts w:ascii="Times New Roman" w:hAnsi="Times New Roman"/>
          <w:sz w:val="18"/>
          <w:szCs w:val="20"/>
        </w:rPr>
        <w:t>Приложение №1</w:t>
      </w:r>
    </w:p>
    <w:p w:rsidR="0006132C" w:rsidRPr="0006132C" w:rsidRDefault="0006132C" w:rsidP="0006132C">
      <w:pPr>
        <w:spacing w:after="0" w:line="240" w:lineRule="auto"/>
        <w:ind w:left="-426"/>
        <w:jc w:val="right"/>
        <w:rPr>
          <w:rFonts w:ascii="Times New Roman" w:hAnsi="Times New Roman"/>
          <w:sz w:val="18"/>
          <w:szCs w:val="20"/>
        </w:rPr>
      </w:pPr>
      <w:r w:rsidRPr="0006132C">
        <w:rPr>
          <w:rFonts w:ascii="Times New Roman" w:hAnsi="Times New Roman"/>
          <w:sz w:val="18"/>
          <w:szCs w:val="20"/>
        </w:rPr>
        <w:t xml:space="preserve"> к постановлению администрации</w:t>
      </w:r>
    </w:p>
    <w:p w:rsidR="0006132C" w:rsidRPr="0006132C" w:rsidRDefault="0006132C" w:rsidP="0006132C">
      <w:pPr>
        <w:spacing w:after="0" w:line="240" w:lineRule="auto"/>
        <w:ind w:left="-426"/>
        <w:jc w:val="right"/>
        <w:rPr>
          <w:rFonts w:ascii="Times New Roman" w:hAnsi="Times New Roman"/>
          <w:sz w:val="18"/>
          <w:szCs w:val="20"/>
        </w:rPr>
      </w:pPr>
      <w:r w:rsidRPr="0006132C">
        <w:rPr>
          <w:rFonts w:ascii="Times New Roman" w:hAnsi="Times New Roman"/>
          <w:sz w:val="18"/>
          <w:szCs w:val="20"/>
        </w:rPr>
        <w:t xml:space="preserve">                                                                                                                                                                                                      Богучанского района от 04.09.2023  № 873-п</w:t>
      </w:r>
      <w:bookmarkStart w:id="22" w:name="_GoBack"/>
      <w:bookmarkEnd w:id="22"/>
    </w:p>
    <w:p w:rsidR="0006132C" w:rsidRPr="0006132C" w:rsidRDefault="0006132C" w:rsidP="0006132C">
      <w:pPr>
        <w:spacing w:after="0" w:line="240" w:lineRule="auto"/>
        <w:ind w:left="-426"/>
        <w:jc w:val="right"/>
        <w:rPr>
          <w:rFonts w:ascii="Times New Roman" w:hAnsi="Times New Roman"/>
          <w:sz w:val="20"/>
          <w:szCs w:val="20"/>
        </w:rPr>
      </w:pPr>
    </w:p>
    <w:p w:rsidR="0006132C" w:rsidRPr="0006132C" w:rsidRDefault="009A7A38" w:rsidP="0006132C">
      <w:pPr>
        <w:spacing w:after="0" w:line="240" w:lineRule="auto"/>
        <w:ind w:left="-426"/>
        <w:jc w:val="right"/>
        <w:rPr>
          <w:rFonts w:ascii="Times New Roman" w:hAnsi="Times New Roman"/>
          <w:sz w:val="20"/>
          <w:szCs w:val="20"/>
        </w:rPr>
      </w:pPr>
      <w:r w:rsidRPr="009A7A38">
        <w:rPr>
          <w:rFonts w:ascii="Times New Roman" w:hAnsi="Times New Roman"/>
          <w:noProof/>
          <w:sz w:val="20"/>
          <w:szCs w:val="20"/>
          <w:lang w:eastAsia="ru-RU"/>
        </w:rPr>
        <w:drawing>
          <wp:inline distT="0" distB="0" distL="0" distR="0">
            <wp:extent cx="5939790" cy="3013248"/>
            <wp:effectExtent l="19050" t="0" r="381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овхоз.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3013248"/>
                    </a:xfrm>
                    <a:prstGeom prst="rect">
                      <a:avLst/>
                    </a:prstGeom>
                  </pic:spPr>
                </pic:pic>
              </a:graphicData>
            </a:graphic>
          </wp:inline>
        </w:drawing>
      </w:r>
    </w:p>
    <w:p w:rsidR="0006132C" w:rsidRPr="0006132C" w:rsidRDefault="0006132C" w:rsidP="0006132C">
      <w:pPr>
        <w:spacing w:after="0" w:line="240" w:lineRule="auto"/>
        <w:ind w:left="-426"/>
        <w:jc w:val="right"/>
        <w:rPr>
          <w:rFonts w:ascii="Times New Roman" w:hAnsi="Times New Roman"/>
          <w:sz w:val="20"/>
          <w:szCs w:val="20"/>
        </w:rPr>
      </w:pPr>
    </w:p>
    <w:p w:rsidR="0006132C" w:rsidRPr="0006132C" w:rsidRDefault="0006132C" w:rsidP="0006132C">
      <w:pPr>
        <w:spacing w:after="0" w:line="240" w:lineRule="auto"/>
        <w:ind w:left="-426"/>
        <w:jc w:val="right"/>
        <w:rPr>
          <w:rFonts w:ascii="Times New Roman" w:hAnsi="Times New Roman"/>
          <w:sz w:val="20"/>
          <w:szCs w:val="20"/>
        </w:rPr>
      </w:pPr>
    </w:p>
    <w:p w:rsidR="009A7A38" w:rsidRPr="009A7A38" w:rsidRDefault="009A7A38" w:rsidP="009A7A38">
      <w:pPr>
        <w:spacing w:after="0" w:line="240" w:lineRule="auto"/>
        <w:jc w:val="right"/>
        <w:rPr>
          <w:rFonts w:ascii="Times New Roman" w:eastAsia="Times New Roman" w:hAnsi="Times New Roman"/>
          <w:sz w:val="18"/>
          <w:szCs w:val="18"/>
          <w:lang w:eastAsia="ru-RU"/>
        </w:rPr>
      </w:pPr>
      <w:r w:rsidRPr="009A7A38">
        <w:rPr>
          <w:rFonts w:ascii="Times New Roman" w:eastAsia="Times New Roman" w:hAnsi="Times New Roman"/>
          <w:sz w:val="18"/>
          <w:szCs w:val="18"/>
          <w:lang w:eastAsia="ru-RU"/>
        </w:rPr>
        <w:t xml:space="preserve">Приложение № 2 </w:t>
      </w:r>
    </w:p>
    <w:p w:rsidR="009A7A38" w:rsidRPr="009A7A38" w:rsidRDefault="009A7A38" w:rsidP="009A7A38">
      <w:pPr>
        <w:spacing w:after="0" w:line="240" w:lineRule="auto"/>
        <w:jc w:val="right"/>
        <w:rPr>
          <w:rFonts w:ascii="Times New Roman" w:eastAsia="Times New Roman" w:hAnsi="Times New Roman"/>
          <w:sz w:val="18"/>
          <w:szCs w:val="18"/>
          <w:lang w:eastAsia="ru-RU"/>
        </w:rPr>
      </w:pPr>
      <w:r w:rsidRPr="009A7A38">
        <w:rPr>
          <w:rFonts w:ascii="Times New Roman" w:eastAsia="Times New Roman" w:hAnsi="Times New Roman"/>
          <w:sz w:val="18"/>
          <w:szCs w:val="18"/>
          <w:lang w:eastAsia="ru-RU"/>
        </w:rPr>
        <w:t xml:space="preserve">к постановлению </w:t>
      </w:r>
    </w:p>
    <w:p w:rsidR="009A7A38" w:rsidRPr="009A7A38" w:rsidRDefault="009A7A38" w:rsidP="009A7A38">
      <w:pPr>
        <w:spacing w:after="0" w:line="240" w:lineRule="auto"/>
        <w:jc w:val="right"/>
        <w:rPr>
          <w:rFonts w:ascii="Times New Roman" w:eastAsia="Times New Roman" w:hAnsi="Times New Roman"/>
          <w:sz w:val="18"/>
          <w:szCs w:val="18"/>
          <w:lang w:eastAsia="ru-RU"/>
        </w:rPr>
      </w:pPr>
      <w:r w:rsidRPr="009A7A38">
        <w:rPr>
          <w:rFonts w:ascii="Times New Roman" w:eastAsia="Times New Roman" w:hAnsi="Times New Roman"/>
          <w:sz w:val="18"/>
          <w:szCs w:val="18"/>
          <w:lang w:eastAsia="ru-RU"/>
        </w:rPr>
        <w:t xml:space="preserve">администрации Богучанского района </w:t>
      </w:r>
    </w:p>
    <w:p w:rsidR="009A7A38" w:rsidRPr="009A7A38" w:rsidRDefault="009A7A38" w:rsidP="009A7A38">
      <w:pPr>
        <w:spacing w:after="0" w:line="240" w:lineRule="auto"/>
        <w:jc w:val="right"/>
        <w:rPr>
          <w:rFonts w:ascii="Times New Roman" w:eastAsia="Times New Roman" w:hAnsi="Times New Roman"/>
          <w:sz w:val="18"/>
          <w:szCs w:val="18"/>
          <w:lang w:eastAsia="ru-RU"/>
        </w:rPr>
      </w:pPr>
      <w:r>
        <w:rPr>
          <w:rFonts w:ascii="Times New Roman" w:hAnsi="Times New Roman"/>
          <w:sz w:val="18"/>
          <w:szCs w:val="20"/>
        </w:rPr>
        <w:t xml:space="preserve">от  </w:t>
      </w:r>
      <w:r w:rsidRPr="009A7A38">
        <w:rPr>
          <w:rFonts w:ascii="Times New Roman" w:hAnsi="Times New Roman"/>
          <w:sz w:val="18"/>
          <w:szCs w:val="20"/>
        </w:rPr>
        <w:t>19.02.2025 г.</w:t>
      </w:r>
      <w:r w:rsidRPr="0006132C">
        <w:rPr>
          <w:rFonts w:ascii="Times New Roman" w:hAnsi="Times New Roman"/>
          <w:sz w:val="18"/>
          <w:szCs w:val="20"/>
        </w:rPr>
        <w:t xml:space="preserve">  №</w:t>
      </w:r>
      <w:r w:rsidRPr="009A7A38">
        <w:rPr>
          <w:rFonts w:ascii="Times New Roman" w:hAnsi="Times New Roman"/>
          <w:sz w:val="18"/>
          <w:szCs w:val="20"/>
        </w:rPr>
        <w:t>113-п</w:t>
      </w:r>
    </w:p>
    <w:p w:rsidR="009A7A38" w:rsidRPr="009A7A38" w:rsidRDefault="009A7A38" w:rsidP="009A7A38">
      <w:pPr>
        <w:spacing w:after="0" w:line="240" w:lineRule="auto"/>
        <w:jc w:val="right"/>
        <w:rPr>
          <w:rFonts w:ascii="Times New Roman" w:eastAsia="Times New Roman" w:hAnsi="Times New Roman"/>
          <w:sz w:val="18"/>
          <w:szCs w:val="18"/>
          <w:lang w:eastAsia="ru-RU"/>
        </w:rPr>
      </w:pPr>
      <w:r w:rsidRPr="009A7A38">
        <w:rPr>
          <w:rFonts w:ascii="Times New Roman" w:eastAsia="Times New Roman" w:hAnsi="Times New Roman"/>
          <w:sz w:val="18"/>
          <w:szCs w:val="18"/>
          <w:lang w:eastAsia="ru-RU"/>
        </w:rPr>
        <w:t xml:space="preserve">Приложение № 2 </w:t>
      </w:r>
    </w:p>
    <w:p w:rsidR="009A7A38" w:rsidRPr="009A7A38" w:rsidRDefault="009A7A38" w:rsidP="009A7A38">
      <w:pPr>
        <w:spacing w:after="0" w:line="240" w:lineRule="auto"/>
        <w:jc w:val="right"/>
        <w:rPr>
          <w:rFonts w:ascii="Times New Roman" w:eastAsia="Times New Roman" w:hAnsi="Times New Roman"/>
          <w:sz w:val="18"/>
          <w:szCs w:val="18"/>
          <w:lang w:eastAsia="ru-RU"/>
        </w:rPr>
      </w:pPr>
      <w:r w:rsidRPr="009A7A38">
        <w:rPr>
          <w:rFonts w:ascii="Times New Roman" w:eastAsia="Times New Roman" w:hAnsi="Times New Roman"/>
          <w:sz w:val="18"/>
          <w:szCs w:val="18"/>
          <w:lang w:eastAsia="ru-RU"/>
        </w:rPr>
        <w:t xml:space="preserve">к постановлению </w:t>
      </w:r>
    </w:p>
    <w:p w:rsidR="009A7A38" w:rsidRPr="009A7A38" w:rsidRDefault="009A7A38" w:rsidP="009A7A38">
      <w:pPr>
        <w:spacing w:after="0" w:line="240" w:lineRule="auto"/>
        <w:jc w:val="right"/>
        <w:rPr>
          <w:rFonts w:ascii="Times New Roman" w:eastAsia="Times New Roman" w:hAnsi="Times New Roman"/>
          <w:sz w:val="18"/>
          <w:szCs w:val="18"/>
          <w:lang w:eastAsia="ru-RU"/>
        </w:rPr>
      </w:pPr>
      <w:r w:rsidRPr="009A7A38">
        <w:rPr>
          <w:rFonts w:ascii="Times New Roman" w:eastAsia="Times New Roman" w:hAnsi="Times New Roman"/>
          <w:sz w:val="18"/>
          <w:szCs w:val="18"/>
          <w:lang w:eastAsia="ru-RU"/>
        </w:rPr>
        <w:t xml:space="preserve">администрации Богучанского района </w:t>
      </w:r>
    </w:p>
    <w:p w:rsidR="009A7A38" w:rsidRPr="009A7A38" w:rsidRDefault="009A7A38" w:rsidP="009A7A38">
      <w:pPr>
        <w:spacing w:after="0" w:line="240" w:lineRule="auto"/>
        <w:jc w:val="right"/>
        <w:rPr>
          <w:rFonts w:ascii="Times New Roman" w:eastAsia="Times New Roman" w:hAnsi="Times New Roman"/>
          <w:sz w:val="18"/>
          <w:szCs w:val="18"/>
          <w:lang w:eastAsia="ru-RU"/>
        </w:rPr>
      </w:pPr>
      <w:r w:rsidRPr="009A7A38">
        <w:rPr>
          <w:rFonts w:ascii="Times New Roman" w:eastAsia="Times New Roman" w:hAnsi="Times New Roman"/>
          <w:sz w:val="18"/>
          <w:szCs w:val="18"/>
          <w:lang w:eastAsia="ru-RU"/>
        </w:rPr>
        <w:t>от 04.09.2023г. № 873-п</w:t>
      </w:r>
    </w:p>
    <w:p w:rsidR="009A7A38" w:rsidRPr="009A7A38" w:rsidRDefault="009A7A38" w:rsidP="009A7A38">
      <w:pPr>
        <w:spacing w:after="0" w:line="240" w:lineRule="auto"/>
        <w:jc w:val="center"/>
        <w:rPr>
          <w:rFonts w:ascii="Times New Roman" w:eastAsia="Times New Roman" w:hAnsi="Times New Roman"/>
          <w:sz w:val="28"/>
          <w:szCs w:val="28"/>
          <w:lang w:eastAsia="ru-RU"/>
        </w:rPr>
      </w:pPr>
    </w:p>
    <w:p w:rsidR="009A7A38" w:rsidRPr="009A7A38" w:rsidRDefault="009A7A38" w:rsidP="009A7A38">
      <w:pPr>
        <w:spacing w:after="0" w:line="240" w:lineRule="auto"/>
        <w:jc w:val="center"/>
        <w:rPr>
          <w:rFonts w:ascii="Times New Roman" w:eastAsia="Times New Roman" w:hAnsi="Times New Roman"/>
          <w:sz w:val="20"/>
          <w:szCs w:val="28"/>
          <w:lang w:eastAsia="ru-RU"/>
        </w:rPr>
      </w:pPr>
      <w:r w:rsidRPr="009A7A38">
        <w:rPr>
          <w:rFonts w:ascii="Times New Roman" w:eastAsia="Times New Roman" w:hAnsi="Times New Roman"/>
          <w:sz w:val="20"/>
          <w:szCs w:val="28"/>
          <w:lang w:eastAsia="ru-RU"/>
        </w:rPr>
        <w:t>Перечень улиц и домов, попавших в зону подтопления и близкого залегания грунтовых вод в селе Богучаны</w:t>
      </w:r>
    </w:p>
    <w:p w:rsidR="009A7A38" w:rsidRPr="009A7A38" w:rsidRDefault="009A7A38" w:rsidP="009A7A38">
      <w:pPr>
        <w:spacing w:after="0" w:line="240" w:lineRule="auto"/>
        <w:jc w:val="center"/>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464"/>
        <w:gridCol w:w="2368"/>
        <w:gridCol w:w="5172"/>
        <w:gridCol w:w="10"/>
        <w:gridCol w:w="1556"/>
      </w:tblGrid>
      <w:tr w:rsidR="009A7A38" w:rsidRPr="009A7A38" w:rsidTr="009A7A38">
        <w:tc>
          <w:tcPr>
            <w:tcW w:w="243" w:type="pct"/>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w:t>
            </w:r>
          </w:p>
        </w:tc>
        <w:tc>
          <w:tcPr>
            <w:tcW w:w="1237" w:type="pct"/>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Наименование улицы</w:t>
            </w:r>
          </w:p>
        </w:tc>
        <w:tc>
          <w:tcPr>
            <w:tcW w:w="2702" w:type="pct"/>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Номера домов</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Количество домов</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ул.40 лет Победы</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4, 6, 12, 14,15,16, 18,19,21,23</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10</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2</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 Аэровокзальная</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11,18,19,21,30,37,38,40,42,46,48,50,52, 63,65,</w:t>
            </w:r>
          </w:p>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66, 71,72,73, 81,82, 84,86,88, 96</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25</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3</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 Маяковского</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21,22,23,24,28а,30,32</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7</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4</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ул.Ленина</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99,102,104,106,107, 112</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6</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5</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ул.Островского</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4-2, 6</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2</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6</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пер.Кирова</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9,10,11</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3</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7</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ул.Шевченко</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1,4,8,9</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4</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8</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ул.Советская</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3,7</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2</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9</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ул.Тургенева</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6,7,9,10</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4</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10</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пер.Толстого</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21,22а,23</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3</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11</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 Луговая</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3,4,5,6,8,9,10,11,12,13,15,16,17,18, 19, 21</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16</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12</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 Механизаторов</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1,2,3,4,5,6,8</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7</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13</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 Солнечная</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19</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14</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ул.Совхозная</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6а,6,8,12</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4</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15</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пер. Пушкина</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27</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w:t>
            </w:r>
          </w:p>
        </w:tc>
      </w:tr>
      <w:tr w:rsidR="009A7A38" w:rsidRPr="009A7A38" w:rsidTr="009A7A38">
        <w:tc>
          <w:tcPr>
            <w:tcW w:w="243"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16</w:t>
            </w:r>
          </w:p>
        </w:tc>
        <w:tc>
          <w:tcPr>
            <w:tcW w:w="1237"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пер. Молодежный</w:t>
            </w:r>
          </w:p>
        </w:tc>
        <w:tc>
          <w:tcPr>
            <w:tcW w:w="2702" w:type="pct"/>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2</w:t>
            </w:r>
          </w:p>
        </w:tc>
        <w:tc>
          <w:tcPr>
            <w:tcW w:w="817" w:type="pct"/>
            <w:gridSpan w:val="2"/>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1</w:t>
            </w:r>
          </w:p>
        </w:tc>
      </w:tr>
      <w:tr w:rsidR="009A7A38" w:rsidRPr="009A7A38" w:rsidTr="009A7A38">
        <w:tc>
          <w:tcPr>
            <w:tcW w:w="4187" w:type="pct"/>
            <w:gridSpan w:val="4"/>
            <w:shd w:val="clear" w:color="auto" w:fill="auto"/>
          </w:tcPr>
          <w:p w:rsidR="009A7A38" w:rsidRPr="009A7A38" w:rsidRDefault="009A7A38" w:rsidP="009A7A38">
            <w:pPr>
              <w:spacing w:after="0" w:line="240" w:lineRule="auto"/>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ИТОГО</w:t>
            </w:r>
          </w:p>
        </w:tc>
        <w:tc>
          <w:tcPr>
            <w:tcW w:w="813" w:type="pct"/>
            <w:shd w:val="clear" w:color="auto" w:fill="auto"/>
          </w:tcPr>
          <w:p w:rsidR="009A7A38" w:rsidRPr="009A7A38" w:rsidRDefault="009A7A38" w:rsidP="009A7A38">
            <w:pPr>
              <w:spacing w:after="0" w:line="240" w:lineRule="auto"/>
              <w:jc w:val="center"/>
              <w:rPr>
                <w:rFonts w:ascii="Times New Roman" w:eastAsia="Times New Roman" w:hAnsi="Times New Roman"/>
                <w:sz w:val="14"/>
                <w:szCs w:val="14"/>
                <w:lang w:eastAsia="ru-RU"/>
              </w:rPr>
            </w:pPr>
            <w:r w:rsidRPr="009A7A38">
              <w:rPr>
                <w:rFonts w:ascii="Times New Roman" w:eastAsia="Times New Roman" w:hAnsi="Times New Roman"/>
                <w:sz w:val="14"/>
                <w:szCs w:val="14"/>
                <w:lang w:eastAsia="ru-RU"/>
              </w:rPr>
              <w:t>96</w:t>
            </w:r>
          </w:p>
        </w:tc>
      </w:tr>
    </w:tbl>
    <w:p w:rsidR="0006132C" w:rsidRPr="0006132C" w:rsidRDefault="0006132C" w:rsidP="0006132C">
      <w:pPr>
        <w:spacing w:after="0" w:line="240" w:lineRule="auto"/>
        <w:ind w:left="-426"/>
        <w:jc w:val="right"/>
        <w:rPr>
          <w:rFonts w:ascii="Times New Roman" w:hAnsi="Times New Roman"/>
          <w:sz w:val="20"/>
          <w:szCs w:val="20"/>
        </w:rPr>
      </w:pPr>
    </w:p>
    <w:p w:rsidR="00624703" w:rsidRPr="00624703" w:rsidRDefault="00624703" w:rsidP="00624703">
      <w:pPr>
        <w:keepNext/>
        <w:spacing w:before="240" w:after="60" w:line="240" w:lineRule="auto"/>
        <w:jc w:val="center"/>
        <w:rPr>
          <w:rFonts w:ascii="Times New Roman" w:eastAsia="Times New Roman" w:hAnsi="Times New Roman"/>
          <w:b/>
          <w:sz w:val="20"/>
          <w:szCs w:val="20"/>
          <w:lang w:eastAsia="ru-RU"/>
        </w:rPr>
      </w:pPr>
      <w:r w:rsidRPr="00624703">
        <w:rPr>
          <w:rFonts w:ascii="Times New Roman" w:eastAsia="Times New Roman" w:hAnsi="Times New Roman"/>
          <w:b/>
          <w:noProof/>
          <w:sz w:val="20"/>
          <w:szCs w:val="20"/>
          <w:lang w:eastAsia="ru-RU"/>
        </w:rPr>
        <w:drawing>
          <wp:inline distT="0" distB="0" distL="0" distR="0">
            <wp:extent cx="531495" cy="669925"/>
            <wp:effectExtent l="19050" t="0" r="1905" b="0"/>
            <wp:docPr id="14"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4" cstate="print"/>
                    <a:srcRect/>
                    <a:stretch>
                      <a:fillRect/>
                    </a:stretch>
                  </pic:blipFill>
                  <pic:spPr bwMode="auto">
                    <a:xfrm>
                      <a:off x="0" y="0"/>
                      <a:ext cx="531495" cy="669925"/>
                    </a:xfrm>
                    <a:prstGeom prst="rect">
                      <a:avLst/>
                    </a:prstGeom>
                    <a:noFill/>
                    <a:ln w="9525">
                      <a:noFill/>
                      <a:miter lim="800000"/>
                      <a:headEnd/>
                      <a:tailEnd/>
                    </a:ln>
                  </pic:spPr>
                </pic:pic>
              </a:graphicData>
            </a:graphic>
          </wp:inline>
        </w:drawing>
      </w:r>
    </w:p>
    <w:p w:rsidR="00624703" w:rsidRPr="00624703" w:rsidRDefault="00624703" w:rsidP="00624703">
      <w:pPr>
        <w:spacing w:after="0" w:line="240" w:lineRule="auto"/>
        <w:jc w:val="center"/>
        <w:rPr>
          <w:rFonts w:ascii="Times New Roman" w:eastAsia="Times New Roman" w:hAnsi="Times New Roman"/>
          <w:b/>
          <w:sz w:val="20"/>
          <w:szCs w:val="20"/>
          <w:lang w:eastAsia="ru-RU"/>
        </w:rPr>
      </w:pPr>
    </w:p>
    <w:p w:rsidR="00624703" w:rsidRPr="00CC1A53" w:rsidRDefault="00624703" w:rsidP="00624703">
      <w:pPr>
        <w:spacing w:after="0" w:line="240" w:lineRule="auto"/>
        <w:jc w:val="center"/>
        <w:rPr>
          <w:rFonts w:ascii="Times New Roman" w:eastAsia="Times New Roman" w:hAnsi="Times New Roman"/>
          <w:sz w:val="18"/>
          <w:szCs w:val="20"/>
          <w:lang w:eastAsia="ru-RU"/>
        </w:rPr>
      </w:pPr>
      <w:r w:rsidRPr="00624703">
        <w:rPr>
          <w:rFonts w:ascii="Times New Roman" w:eastAsia="Times New Roman" w:hAnsi="Times New Roman"/>
          <w:sz w:val="18"/>
          <w:szCs w:val="20"/>
          <w:lang w:eastAsia="ru-RU"/>
        </w:rPr>
        <w:lastRenderedPageBreak/>
        <w:t>АДМИНИСТРАЦИЯ БОГУЧАНСКОГО РАЙОНА</w:t>
      </w:r>
    </w:p>
    <w:p w:rsidR="00624703" w:rsidRPr="00CC1A53" w:rsidRDefault="00624703" w:rsidP="00624703">
      <w:pPr>
        <w:spacing w:after="0" w:line="240" w:lineRule="auto"/>
        <w:jc w:val="center"/>
        <w:rPr>
          <w:rFonts w:ascii="Times New Roman" w:eastAsia="Times New Roman" w:hAnsi="Times New Roman"/>
          <w:sz w:val="18"/>
          <w:szCs w:val="20"/>
          <w:lang w:eastAsia="ru-RU"/>
        </w:rPr>
      </w:pPr>
      <w:r w:rsidRPr="00624703">
        <w:rPr>
          <w:rFonts w:ascii="Times New Roman" w:eastAsia="Times New Roman" w:hAnsi="Times New Roman"/>
          <w:sz w:val="18"/>
          <w:szCs w:val="20"/>
          <w:lang w:eastAsia="ru-RU"/>
        </w:rPr>
        <w:t>ПОСТАНОВЛЕНИЕ</w:t>
      </w:r>
    </w:p>
    <w:p w:rsidR="00624703" w:rsidRPr="00624703" w:rsidRDefault="00624703" w:rsidP="00624703">
      <w:pPr>
        <w:spacing w:after="0" w:line="240" w:lineRule="auto"/>
        <w:jc w:val="center"/>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 xml:space="preserve">20.02.2025                                 </w:t>
      </w:r>
      <w:r w:rsidRPr="00CC1A53">
        <w:rPr>
          <w:rFonts w:ascii="Times New Roman" w:eastAsia="Times New Roman" w:hAnsi="Times New Roman"/>
          <w:sz w:val="20"/>
          <w:szCs w:val="20"/>
          <w:lang w:eastAsia="ru-RU"/>
        </w:rPr>
        <w:t xml:space="preserve">     </w:t>
      </w:r>
      <w:r w:rsidRPr="00624703">
        <w:rPr>
          <w:rFonts w:ascii="Times New Roman" w:eastAsia="Times New Roman" w:hAnsi="Times New Roman"/>
          <w:sz w:val="20"/>
          <w:szCs w:val="20"/>
          <w:lang w:eastAsia="ru-RU"/>
        </w:rPr>
        <w:t xml:space="preserve">     с. Богучаны                                               № 116-п</w:t>
      </w:r>
    </w:p>
    <w:p w:rsidR="00624703" w:rsidRPr="00624703" w:rsidRDefault="00624703" w:rsidP="00624703">
      <w:pPr>
        <w:spacing w:after="0" w:line="240" w:lineRule="auto"/>
        <w:jc w:val="center"/>
        <w:rPr>
          <w:rFonts w:ascii="Times New Roman" w:eastAsia="Times New Roman" w:hAnsi="Times New Roman"/>
          <w:sz w:val="20"/>
          <w:szCs w:val="20"/>
          <w:lang w:eastAsia="ru-RU"/>
        </w:rPr>
      </w:pPr>
    </w:p>
    <w:p w:rsidR="00624703" w:rsidRPr="00624703" w:rsidRDefault="00624703" w:rsidP="00624703">
      <w:pPr>
        <w:spacing w:after="0" w:line="240" w:lineRule="auto"/>
        <w:jc w:val="center"/>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p>
    <w:p w:rsidR="00624703" w:rsidRPr="00624703" w:rsidRDefault="00624703" w:rsidP="00624703">
      <w:pPr>
        <w:spacing w:after="0" w:line="240" w:lineRule="auto"/>
        <w:ind w:firstLine="720"/>
        <w:jc w:val="both"/>
        <w:rPr>
          <w:rFonts w:ascii="Times New Roman" w:eastAsia="Times New Roman" w:hAnsi="Times New Roman"/>
          <w:sz w:val="20"/>
          <w:szCs w:val="20"/>
          <w:lang w:eastAsia="ru-RU"/>
        </w:rPr>
      </w:pPr>
    </w:p>
    <w:p w:rsidR="00624703" w:rsidRPr="00624703" w:rsidRDefault="00624703" w:rsidP="00624703">
      <w:pPr>
        <w:spacing w:after="0" w:line="240" w:lineRule="auto"/>
        <w:ind w:firstLine="720"/>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руководствуясь статьями 7, 43, 47 Устава Богучанского района Красноярского края ПОСТАНОВЛЯЮ:</w:t>
      </w:r>
    </w:p>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 Внести изменения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 (далее – Постановление) следующего содержания:</w:t>
      </w:r>
    </w:p>
    <w:p w:rsidR="00624703" w:rsidRPr="00624703" w:rsidRDefault="00624703" w:rsidP="00624703">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1.1. В приложении к постановлению Муниципальной программы Богучанского района «Развитие транспортной системы Богучанского района» в разделе 1. Паспорт муниципальной программы:</w:t>
      </w:r>
    </w:p>
    <w:p w:rsidR="00624703" w:rsidRPr="00CC1A53" w:rsidRDefault="00624703" w:rsidP="00624703">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 «</w:t>
      </w:r>
      <w:r w:rsidRPr="00624703">
        <w:rPr>
          <w:rFonts w:ascii="Times New Roman" w:eastAsia="Times New Roman" w:hAnsi="Times New Roman"/>
          <w:color w:val="000000"/>
          <w:sz w:val="20"/>
          <w:szCs w:val="20"/>
          <w:lang w:eastAsia="ru-RU"/>
        </w:rPr>
        <w:t xml:space="preserve">Соисполнители муниципальной программы» </w:t>
      </w:r>
      <w:r w:rsidRPr="00624703">
        <w:rPr>
          <w:rFonts w:ascii="Times New Roman" w:eastAsia="Times New Roman" w:hAnsi="Times New Roman"/>
          <w:sz w:val="20"/>
          <w:szCs w:val="20"/>
          <w:lang w:eastAsia="ru-RU"/>
        </w:rPr>
        <w:t>читать в новой редакции:</w:t>
      </w:r>
    </w:p>
    <w:p w:rsidR="00624703" w:rsidRPr="00CC1A53" w:rsidRDefault="00624703" w:rsidP="00624703">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624703" w:rsidRPr="00624703" w:rsidTr="00624703">
        <w:tc>
          <w:tcPr>
            <w:tcW w:w="1397" w:type="pct"/>
          </w:tcPr>
          <w:p w:rsidR="00624703" w:rsidRPr="00624703" w:rsidRDefault="00624703" w:rsidP="00624703">
            <w:pPr>
              <w:autoSpaceDE w:val="0"/>
              <w:autoSpaceDN w:val="0"/>
              <w:adjustRightInd w:val="0"/>
              <w:spacing w:after="0" w:line="240" w:lineRule="auto"/>
              <w:outlineLvl w:val="1"/>
              <w:rPr>
                <w:rFonts w:ascii="Times New Roman" w:eastAsia="Times New Roman" w:hAnsi="Times New Roman"/>
                <w:color w:val="000000"/>
                <w:sz w:val="14"/>
                <w:szCs w:val="14"/>
                <w:lang w:eastAsia="ru-RU"/>
              </w:rPr>
            </w:pPr>
            <w:bookmarkStart w:id="23" w:name="_Hlk190942076"/>
            <w:r w:rsidRPr="00624703">
              <w:rPr>
                <w:rFonts w:ascii="Times New Roman" w:eastAsia="Times New Roman" w:hAnsi="Times New Roman"/>
                <w:color w:val="000000"/>
                <w:sz w:val="14"/>
                <w:szCs w:val="14"/>
                <w:lang w:eastAsia="ru-RU"/>
              </w:rPr>
              <w:t xml:space="preserve">Соисполнители муниципальной программы </w:t>
            </w:r>
            <w:bookmarkEnd w:id="23"/>
          </w:p>
        </w:tc>
        <w:tc>
          <w:tcPr>
            <w:tcW w:w="3603" w:type="pct"/>
          </w:tcPr>
          <w:p w:rsidR="00624703" w:rsidRPr="00624703" w:rsidRDefault="00624703" w:rsidP="00624703">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624703">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p w:rsidR="00624703" w:rsidRPr="00624703" w:rsidRDefault="00624703" w:rsidP="00624703">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624703">
              <w:rPr>
                <w:rFonts w:ascii="Times New Roman" w:eastAsia="Times New Roman" w:hAnsi="Times New Roman"/>
                <w:color w:val="000000"/>
                <w:sz w:val="14"/>
                <w:szCs w:val="14"/>
                <w:lang w:eastAsia="ru-RU"/>
              </w:rPr>
              <w:t xml:space="preserve">-Управление образования администрации Богучанского района. </w:t>
            </w:r>
          </w:p>
          <w:p w:rsidR="00624703" w:rsidRPr="00624703" w:rsidRDefault="00624703" w:rsidP="00624703">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624703">
              <w:rPr>
                <w:rFonts w:ascii="Times New Roman" w:eastAsia="Times New Roman" w:hAnsi="Times New Roman"/>
                <w:color w:val="000000"/>
                <w:sz w:val="14"/>
                <w:szCs w:val="14"/>
                <w:lang w:eastAsia="ru-RU"/>
              </w:rPr>
              <w:t>-Управление муниципальной собственности Богучанского района (далее - УМС Богучанского района). Сроки реализации с 01.01.2014 года по 31.12.2014 года, с 01.01.2021 года по 31.12.2021 года, с 01.01.2024 года по 31.12.2024 года.</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624703">
              <w:rPr>
                <w:rFonts w:ascii="Times New Roman" w:eastAsia="Times New Roman" w:hAnsi="Times New Roman"/>
                <w:color w:val="000000"/>
                <w:sz w:val="14"/>
                <w:szCs w:val="14"/>
                <w:lang w:eastAsia="ru-RU"/>
              </w:rPr>
              <w:t>-Администрация Богучанского сельсовета. Сроки реализации с 01.01.2014 года по 31.12.2014 года.</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624703">
              <w:rPr>
                <w:rFonts w:ascii="Times New Roman" w:eastAsia="Times New Roman" w:hAnsi="Times New Roman"/>
                <w:color w:val="000000"/>
                <w:sz w:val="14"/>
                <w:szCs w:val="14"/>
                <w:lang w:eastAsia="ru-RU"/>
              </w:rPr>
              <w:t>-Муниципальное казенное учреждение «Муниципальная служба Заказчика» (далее – МУК «Муниципальная служба Заказчика»). Сроки реализации с 01.01.2019 года по 31.12.2019 года, с 01.01.2024 года по 31.12.2025 года.</w:t>
            </w:r>
          </w:p>
        </w:tc>
      </w:tr>
    </w:tbl>
    <w:p w:rsidR="00624703" w:rsidRPr="00624703" w:rsidRDefault="00624703" w:rsidP="00624703">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p>
    <w:p w:rsidR="00624703" w:rsidRPr="00624703" w:rsidRDefault="00624703" w:rsidP="00624703">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 xml:space="preserve">- </w:t>
      </w:r>
      <w:bookmarkStart w:id="24" w:name="_Hlk138928641"/>
      <w:r w:rsidRPr="00624703">
        <w:rPr>
          <w:rFonts w:ascii="Times New Roman" w:eastAsia="Times New Roman" w:hAnsi="Times New Roman"/>
          <w:sz w:val="20"/>
          <w:szCs w:val="20"/>
          <w:lang w:eastAsia="ru-RU"/>
        </w:rPr>
        <w:t>«Информацию по ресурсному обеспечению программы, в том числе в разбивке по источникам финансирования по годам реализации программы</w:t>
      </w:r>
      <w:bookmarkEnd w:id="24"/>
      <w:r w:rsidRPr="00624703">
        <w:rPr>
          <w:rFonts w:ascii="Times New Roman" w:eastAsia="Times New Roman" w:hAnsi="Times New Roman"/>
          <w:sz w:val="20"/>
          <w:szCs w:val="20"/>
          <w:lang w:eastAsia="ru-RU"/>
        </w:rPr>
        <w:t>»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624703" w:rsidRPr="00624703" w:rsidTr="00624703">
        <w:tc>
          <w:tcPr>
            <w:tcW w:w="1397" w:type="pct"/>
          </w:tcPr>
          <w:p w:rsidR="00624703" w:rsidRPr="00624703" w:rsidRDefault="00624703" w:rsidP="00624703">
            <w:pPr>
              <w:autoSpaceDE w:val="0"/>
              <w:autoSpaceDN w:val="0"/>
              <w:adjustRightInd w:val="0"/>
              <w:spacing w:after="0" w:line="240" w:lineRule="auto"/>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603" w:type="pct"/>
          </w:tcPr>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Общий объем финансирования программы составляет:</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1 197 915 973,48 рублей, из них:</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2014 году –   27 355 404,56 рубля;</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2015 году –   49 107 804,00 рубля;</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2016 году –   67 248 293,00 рубля;</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2017 году –   70 319 280,00 рублей;</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2018 году –   70 522 240,00 рублей;</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2019 году –   86 589 624,70 рубля;</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2020 году –   95 599 714,62 рубля;</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2021 году –   96 531 945,66 рублей;</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2022 году –   87 281 223,34 рубля;</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2023 году –   94 974 470,76 рубля;</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2024 году – 131 584 118,50 рублей;</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2025 году – 142 041 954,34 рублей;</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2026 году –   82 375 500,00 рублей;</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2027 году –   96 384 400,00, в том числе:</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Краевой бюджет – 253 622 336,13 рублей, из них:</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2014 году –   4 112 700,00 рублей;</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2015 году – 24 220 810,00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2016 году – 30 986 340,00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2017 году – 35 271 570,00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2018 году – 33 829 000,00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2019 году – 41 851 280,00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2020 году – 37 839 236,13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2021 году – 35 293 000,00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2022 году – 10 218 400,00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2023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2024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2025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2026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2027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Районный бюджет – 944 288 957,35 рублей, из них:</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2014 году –   23 238 024,56 рубля;</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2015 году –   24 886 994,00 рубля;</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2016 году –   36 261 953,00 рубля;</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2017 году –   35 047 710,00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2018 году –   36 693 240,00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2019 году –   44 738 344,70 рубля;</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2020 году –   57 760 478,49 рубля;</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2021 году –   61 238 945,66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2022 году –   77 062 823,34 рубля;</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2023 году –   94 974 470,76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2024 году – 131 584 118,50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2025 году – 142 041 954,34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2026 году –   82 375 500,00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2027 году –   96 384 400,00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Бюджеты муниципальных образований – 4 680,00 рублей, из них:</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2014 году – 4 680,00 рублей;</w:t>
            </w:r>
          </w:p>
          <w:p w:rsidR="00624703" w:rsidRPr="00624703" w:rsidRDefault="00624703" w:rsidP="0062470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2015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2016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lastRenderedPageBreak/>
              <w:t>в 2017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2018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2019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2020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2021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2022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2023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2024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2025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2026 году –        0,00 рублей;</w:t>
            </w:r>
          </w:p>
          <w:p w:rsidR="00624703" w:rsidRPr="00624703" w:rsidRDefault="00624703" w:rsidP="0062470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в 2027 году –        0,00 рублей.</w:t>
            </w:r>
          </w:p>
        </w:tc>
      </w:tr>
    </w:tbl>
    <w:p w:rsidR="00624703" w:rsidRPr="00624703" w:rsidRDefault="00624703" w:rsidP="00624703">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p>
    <w:p w:rsidR="00624703" w:rsidRPr="00624703" w:rsidRDefault="00624703" w:rsidP="00624703">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 xml:space="preserve">1.2. </w:t>
      </w:r>
      <w:bookmarkStart w:id="25" w:name="_Hlk129272298"/>
      <w:r w:rsidRPr="00624703">
        <w:rPr>
          <w:rFonts w:ascii="Times New Roman" w:eastAsia="Times New Roman" w:hAnsi="Times New Roman"/>
          <w:sz w:val="20"/>
          <w:szCs w:val="20"/>
          <w:lang w:eastAsia="ru-RU"/>
        </w:rPr>
        <w:t>Приложение № 1 к паспорту муниципальной программы Богучанского района "Развитие транспортной системы Богучанского района" читать в новой редакции согласно приложению № 1 к настоящему постановлению;</w:t>
      </w:r>
    </w:p>
    <w:p w:rsidR="00624703" w:rsidRPr="00624703" w:rsidRDefault="00624703" w:rsidP="00624703">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1.3. Приложение № 2 к муниципальной программе Богучанского района «Развитие транспортной системы Богучанского района» читать в новой редакции согласно приложению № 2 к настоящему постановлению;</w:t>
      </w:r>
    </w:p>
    <w:bookmarkEnd w:id="25"/>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1.4. Приложение № 3 к муниципальной программе Богучанского района «Развитие транспортной системы Богучанского района» читать в новой редакции согласно приложению № 3 к настоящему постановлению;</w:t>
      </w:r>
    </w:p>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1.5. В Приложении № 5 к муниципальной программе Богучанского района «Развитие транспортной системы Богучанского района» подпрограмму «Дороги Богучанского района» в разделе 1. Паспорт муниципальной программы «Объемы и источники финансирования подпрограммы на период её действия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6"/>
        <w:gridCol w:w="5084"/>
      </w:tblGrid>
      <w:tr w:rsidR="00624703" w:rsidRPr="00624703" w:rsidTr="00624703">
        <w:tc>
          <w:tcPr>
            <w:tcW w:w="2344" w:type="pct"/>
          </w:tcPr>
          <w:p w:rsidR="00624703" w:rsidRPr="00624703" w:rsidRDefault="00624703" w:rsidP="00624703">
            <w:pPr>
              <w:autoSpaceDE w:val="0"/>
              <w:autoSpaceDN w:val="0"/>
              <w:adjustRightInd w:val="0"/>
              <w:spacing w:after="0" w:line="240" w:lineRule="auto"/>
              <w:outlineLvl w:val="1"/>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 xml:space="preserve">Объемы и источники финансирования подпрограммы на период её действия по годам реализации </w:t>
            </w:r>
          </w:p>
        </w:tc>
        <w:tc>
          <w:tcPr>
            <w:tcW w:w="2656" w:type="pct"/>
          </w:tcPr>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 xml:space="preserve">Общий объем финансирования подпрограммы составляет: </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166 694 096,00 рублей, в том числе:</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2024 год – 29 540 600,00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2025 год – 45 753 596,00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2026 год – 45 695 500,00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2027 год – 45 704 400,00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Краевой бюджет: 0,00 рублей, из них:</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2024 год –                   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2025 год –                   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2026 год –                   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2027 год –                   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Районный бюджет: 166 694 096,00 рублей, из них:</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2024 год – 29 540 600,00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2025 год – 45 753 596,00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2026 год – 45 695 500,00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2027 год – 45 704 400,00 рублей.</w:t>
            </w:r>
          </w:p>
        </w:tc>
      </w:tr>
    </w:tbl>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1.6. Приложение № 2 к подпрограмме «Дороги Богучанского района» читать в новой редакции согласно приложению № 4 к настоящему постановлению;</w:t>
      </w:r>
    </w:p>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1.7. В Приложении № 6 к муниципальной программе Богучанского района «Развитие транспортной системы Богучанского района» подпрограмму «Развитие транспортного комплекса Богучанского района» в разделе 1. Паспорт муниципальной программы «Объемы и источники финансирования подпрограммы на период её действия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392"/>
      </w:tblGrid>
      <w:tr w:rsidR="00624703" w:rsidRPr="00624703" w:rsidTr="00624703">
        <w:trPr>
          <w:trHeight w:val="557"/>
        </w:trPr>
        <w:tc>
          <w:tcPr>
            <w:tcW w:w="2183" w:type="pct"/>
            <w:shd w:val="clear" w:color="auto" w:fill="auto"/>
          </w:tcPr>
          <w:p w:rsidR="00624703" w:rsidRPr="00624703" w:rsidRDefault="00624703" w:rsidP="00624703">
            <w:pPr>
              <w:autoSpaceDE w:val="0"/>
              <w:autoSpaceDN w:val="0"/>
              <w:adjustRightInd w:val="0"/>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Объемы и источники финансирования подпрограммы на период её действия по годам реализации</w:t>
            </w:r>
          </w:p>
        </w:tc>
        <w:tc>
          <w:tcPr>
            <w:tcW w:w="2817" w:type="pct"/>
            <w:shd w:val="clear" w:color="auto" w:fill="auto"/>
          </w:tcPr>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Общий объем финансирования подпрограм-мы составляет: 285 371 876,84 руб., в т.ч.:</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2024 год – 101 963 518,50 рублей;</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2025 год –   96 208 358,34 рублей;</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2026 год –   36 600 000,00 рублей;</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2027 год –   50 600 000,00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Краевой бюджет: 0,00 руб., из них:</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2024 год – 0,00 рублей;</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2025 год – 0,00 рублей;</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2026 год – 0,00 рублей;</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2027 год – 0,00 рублей.</w:t>
            </w:r>
          </w:p>
          <w:p w:rsidR="00624703" w:rsidRPr="00624703" w:rsidRDefault="00624703" w:rsidP="00624703">
            <w:pPr>
              <w:spacing w:after="0" w:line="240" w:lineRule="auto"/>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Районный бюджет: 285 371 876,84 руб., в т.ч.:</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2024 год – 101 963 518,50 рублей;</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2025 год –   96 208 358,34 рублей;</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2026 год –   36 600 000,00 рублей;</w:t>
            </w:r>
          </w:p>
          <w:p w:rsidR="00624703" w:rsidRPr="00624703" w:rsidRDefault="00624703" w:rsidP="00624703">
            <w:pPr>
              <w:spacing w:after="0" w:line="240" w:lineRule="auto"/>
              <w:ind w:firstLine="175"/>
              <w:rPr>
                <w:rFonts w:ascii="Times New Roman" w:eastAsia="Times New Roman" w:hAnsi="Times New Roman"/>
                <w:sz w:val="14"/>
                <w:szCs w:val="14"/>
                <w:lang w:eastAsia="ru-RU"/>
              </w:rPr>
            </w:pPr>
            <w:r w:rsidRPr="00624703">
              <w:rPr>
                <w:rFonts w:ascii="Times New Roman" w:eastAsia="Times New Roman" w:hAnsi="Times New Roman"/>
                <w:sz w:val="14"/>
                <w:szCs w:val="14"/>
                <w:lang w:eastAsia="ru-RU"/>
              </w:rPr>
              <w:t>2027 год –   50 600 000,00 рублей.</w:t>
            </w:r>
          </w:p>
        </w:tc>
      </w:tr>
    </w:tbl>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1.8. Приложение № 1 к подпрограмме «Развитие транспортного комплекса Богучанского района» читать в новой редакции согласно приложению № 5 к настоящему постановлению;</w:t>
      </w:r>
    </w:p>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1.9. Приложение № 2 к подпрограмме «Развитие транспортного комплекса Богучанского района» читать в новой редакции согласно приложению № 6 к настоящему постановлению;</w:t>
      </w:r>
    </w:p>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1.10. Приложение № 2 к подпрограмме «Развитие транспортного комплекса Богучанского района» читать в новой редакции согласно приложению № 7 к настоящему постановлению.</w:t>
      </w:r>
    </w:p>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2. Контроль за исполнением настоящего постановления возложить на первого заместителя Главы Богучанского района В.М. Любима.</w:t>
      </w:r>
    </w:p>
    <w:p w:rsidR="00624703" w:rsidRPr="00624703" w:rsidRDefault="00624703" w:rsidP="00624703">
      <w:pPr>
        <w:spacing w:after="0" w:line="240" w:lineRule="auto"/>
        <w:ind w:firstLine="709"/>
        <w:jc w:val="both"/>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3. Постановление вступает в силу после опубликования в Официальном вестнике Богучанского района.</w:t>
      </w:r>
    </w:p>
    <w:p w:rsidR="00624703" w:rsidRPr="00CC1A53" w:rsidRDefault="00624703" w:rsidP="00624703">
      <w:pPr>
        <w:spacing w:after="0" w:line="240" w:lineRule="auto"/>
        <w:rPr>
          <w:rFonts w:ascii="Times New Roman" w:eastAsia="Times New Roman" w:hAnsi="Times New Roman"/>
          <w:color w:val="000000"/>
          <w:sz w:val="20"/>
          <w:szCs w:val="20"/>
          <w:lang w:eastAsia="ru-RU"/>
        </w:rPr>
      </w:pPr>
    </w:p>
    <w:tbl>
      <w:tblPr>
        <w:tblW w:w="9747" w:type="dxa"/>
        <w:tblLook w:val="01E0"/>
      </w:tblPr>
      <w:tblGrid>
        <w:gridCol w:w="4785"/>
        <w:gridCol w:w="4962"/>
      </w:tblGrid>
      <w:tr w:rsidR="00624703" w:rsidRPr="00624703" w:rsidTr="00402824">
        <w:tc>
          <w:tcPr>
            <w:tcW w:w="4785" w:type="dxa"/>
          </w:tcPr>
          <w:p w:rsidR="00624703" w:rsidRPr="00624703" w:rsidRDefault="00624703" w:rsidP="00624703">
            <w:pPr>
              <w:spacing w:after="0" w:line="240" w:lineRule="auto"/>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Глава Богучанского района</w:t>
            </w:r>
          </w:p>
        </w:tc>
        <w:tc>
          <w:tcPr>
            <w:tcW w:w="4962" w:type="dxa"/>
          </w:tcPr>
          <w:p w:rsidR="00624703" w:rsidRPr="00624703" w:rsidRDefault="00624703" w:rsidP="00624703">
            <w:pPr>
              <w:spacing w:after="0" w:line="240" w:lineRule="auto"/>
              <w:jc w:val="right"/>
              <w:rPr>
                <w:rFonts w:ascii="Times New Roman" w:eastAsia="Times New Roman" w:hAnsi="Times New Roman"/>
                <w:sz w:val="20"/>
                <w:szCs w:val="20"/>
                <w:lang w:eastAsia="ru-RU"/>
              </w:rPr>
            </w:pPr>
            <w:r w:rsidRPr="00624703">
              <w:rPr>
                <w:rFonts w:ascii="Times New Roman" w:eastAsia="Times New Roman" w:hAnsi="Times New Roman"/>
                <w:sz w:val="20"/>
                <w:szCs w:val="20"/>
                <w:lang w:eastAsia="ru-RU"/>
              </w:rPr>
              <w:t xml:space="preserve">А.С. Медведев                                    </w:t>
            </w:r>
          </w:p>
        </w:tc>
      </w:tr>
    </w:tbl>
    <w:p w:rsidR="00624703" w:rsidRPr="00624703" w:rsidRDefault="00624703" w:rsidP="00624703">
      <w:pPr>
        <w:spacing w:after="0" w:line="240" w:lineRule="auto"/>
        <w:rPr>
          <w:rFonts w:ascii="Times New Roman" w:eastAsia="Times New Roman" w:hAnsi="Times New Roman"/>
          <w:sz w:val="20"/>
          <w:szCs w:val="20"/>
          <w:lang w:eastAsia="ru-RU"/>
        </w:rPr>
      </w:pPr>
    </w:p>
    <w:p w:rsidR="00402824" w:rsidRDefault="00402824" w:rsidP="00402824">
      <w:pPr>
        <w:spacing w:after="0" w:line="240" w:lineRule="auto"/>
        <w:jc w:val="right"/>
        <w:rPr>
          <w:rFonts w:ascii="Times New Roman" w:eastAsia="Times New Roman" w:hAnsi="Times New Roman"/>
          <w:sz w:val="18"/>
          <w:szCs w:val="20"/>
          <w:lang w:val="en-US" w:eastAsia="ru-RU"/>
        </w:rPr>
      </w:pPr>
      <w:r w:rsidRPr="00402824">
        <w:rPr>
          <w:rFonts w:ascii="Times New Roman" w:eastAsia="Times New Roman" w:hAnsi="Times New Roman"/>
          <w:sz w:val="18"/>
          <w:szCs w:val="20"/>
          <w:lang w:eastAsia="ru-RU"/>
        </w:rPr>
        <w:lastRenderedPageBreak/>
        <w:t>Приложение № 1</w:t>
      </w:r>
    </w:p>
    <w:p w:rsidR="00402824" w:rsidRPr="00402824" w:rsidRDefault="00402824" w:rsidP="00402824">
      <w:pPr>
        <w:spacing w:after="0" w:line="240" w:lineRule="auto"/>
        <w:jc w:val="right"/>
        <w:rPr>
          <w:rFonts w:ascii="Times New Roman" w:eastAsia="Times New Roman" w:hAnsi="Times New Roman"/>
          <w:sz w:val="18"/>
          <w:szCs w:val="20"/>
          <w:lang w:eastAsia="ru-RU"/>
        </w:rPr>
      </w:pPr>
      <w:r w:rsidRPr="00402824">
        <w:rPr>
          <w:rFonts w:ascii="Times New Roman" w:eastAsia="Times New Roman" w:hAnsi="Times New Roman"/>
          <w:sz w:val="18"/>
          <w:szCs w:val="20"/>
          <w:lang w:eastAsia="ru-RU"/>
        </w:rPr>
        <w:t xml:space="preserve"> к постановлению администрации</w:t>
      </w:r>
    </w:p>
    <w:p w:rsidR="00402824" w:rsidRPr="00402824" w:rsidRDefault="00402824" w:rsidP="00402824">
      <w:pPr>
        <w:spacing w:after="0" w:line="240" w:lineRule="auto"/>
        <w:jc w:val="right"/>
        <w:rPr>
          <w:rFonts w:ascii="Times New Roman" w:eastAsia="Times New Roman" w:hAnsi="Times New Roman"/>
          <w:sz w:val="18"/>
          <w:szCs w:val="20"/>
          <w:lang w:eastAsia="ru-RU"/>
        </w:rPr>
      </w:pPr>
      <w:r w:rsidRPr="00402824">
        <w:rPr>
          <w:rFonts w:ascii="Times New Roman" w:eastAsia="Times New Roman" w:hAnsi="Times New Roman"/>
          <w:sz w:val="18"/>
          <w:szCs w:val="20"/>
          <w:lang w:eastAsia="ru-RU"/>
        </w:rPr>
        <w:t xml:space="preserve"> Богучанского района                                 </w:t>
      </w:r>
    </w:p>
    <w:p w:rsidR="00402824" w:rsidRPr="00402824" w:rsidRDefault="00402824" w:rsidP="00402824">
      <w:pPr>
        <w:spacing w:after="0" w:line="240" w:lineRule="auto"/>
        <w:jc w:val="right"/>
        <w:rPr>
          <w:rFonts w:ascii="Times New Roman" w:eastAsia="Times New Roman" w:hAnsi="Times New Roman"/>
          <w:sz w:val="18"/>
          <w:szCs w:val="20"/>
          <w:lang w:eastAsia="ru-RU"/>
        </w:rPr>
      </w:pPr>
      <w:r w:rsidRPr="00402824">
        <w:rPr>
          <w:rFonts w:ascii="Times New Roman" w:eastAsia="Times New Roman" w:hAnsi="Times New Roman"/>
          <w:sz w:val="18"/>
          <w:szCs w:val="20"/>
          <w:lang w:eastAsia="ru-RU"/>
        </w:rPr>
        <w:t xml:space="preserve">                  от 20.02.2025 № 116-п</w:t>
      </w:r>
    </w:p>
    <w:p w:rsidR="00402824" w:rsidRPr="00402824" w:rsidRDefault="00402824" w:rsidP="00402824">
      <w:pPr>
        <w:spacing w:after="0" w:line="240" w:lineRule="auto"/>
        <w:jc w:val="right"/>
        <w:rPr>
          <w:rFonts w:ascii="Times New Roman" w:eastAsia="Times New Roman" w:hAnsi="Times New Roman"/>
          <w:sz w:val="18"/>
          <w:szCs w:val="20"/>
          <w:lang w:eastAsia="ru-RU"/>
        </w:rPr>
      </w:pPr>
    </w:p>
    <w:p w:rsidR="00402824" w:rsidRPr="00402824" w:rsidRDefault="00402824" w:rsidP="00402824">
      <w:pPr>
        <w:spacing w:after="0" w:line="240" w:lineRule="auto"/>
        <w:jc w:val="right"/>
        <w:rPr>
          <w:rFonts w:ascii="Times New Roman" w:eastAsia="Times New Roman" w:hAnsi="Times New Roman"/>
          <w:sz w:val="18"/>
          <w:szCs w:val="20"/>
          <w:lang w:eastAsia="ru-RU"/>
        </w:rPr>
      </w:pPr>
      <w:r w:rsidRPr="00402824">
        <w:rPr>
          <w:rFonts w:ascii="Times New Roman" w:eastAsia="Times New Roman" w:hAnsi="Times New Roman"/>
          <w:sz w:val="18"/>
          <w:szCs w:val="20"/>
          <w:lang w:eastAsia="ru-RU"/>
        </w:rPr>
        <w:t>Приложение № 1</w:t>
      </w:r>
    </w:p>
    <w:p w:rsidR="00402824" w:rsidRPr="00402824" w:rsidRDefault="00402824" w:rsidP="00402824">
      <w:pPr>
        <w:spacing w:after="0" w:line="240" w:lineRule="auto"/>
        <w:jc w:val="right"/>
        <w:rPr>
          <w:rFonts w:ascii="Times New Roman" w:eastAsia="Times New Roman" w:hAnsi="Times New Roman"/>
          <w:sz w:val="18"/>
          <w:szCs w:val="20"/>
          <w:lang w:eastAsia="ru-RU"/>
        </w:rPr>
      </w:pPr>
      <w:r w:rsidRPr="00402824">
        <w:rPr>
          <w:rFonts w:ascii="Times New Roman" w:eastAsia="Times New Roman" w:hAnsi="Times New Roman"/>
          <w:sz w:val="18"/>
          <w:szCs w:val="20"/>
          <w:lang w:eastAsia="ru-RU"/>
        </w:rPr>
        <w:t xml:space="preserve">к паспорту муниципальной программы </w:t>
      </w:r>
    </w:p>
    <w:p w:rsidR="00402824" w:rsidRDefault="00402824" w:rsidP="00402824">
      <w:pPr>
        <w:spacing w:after="0" w:line="240" w:lineRule="auto"/>
        <w:jc w:val="right"/>
        <w:rPr>
          <w:rFonts w:ascii="Times New Roman" w:eastAsia="Times New Roman" w:hAnsi="Times New Roman"/>
          <w:sz w:val="18"/>
          <w:szCs w:val="20"/>
          <w:lang w:val="en-US" w:eastAsia="ru-RU"/>
        </w:rPr>
      </w:pPr>
      <w:r w:rsidRPr="00402824">
        <w:rPr>
          <w:rFonts w:ascii="Times New Roman" w:eastAsia="Times New Roman" w:hAnsi="Times New Roman"/>
          <w:sz w:val="18"/>
          <w:szCs w:val="20"/>
          <w:lang w:eastAsia="ru-RU"/>
        </w:rPr>
        <w:t>Богучанского района "Развитие транспортной</w:t>
      </w:r>
    </w:p>
    <w:p w:rsidR="00402824" w:rsidRPr="00402824" w:rsidRDefault="00402824" w:rsidP="00402824">
      <w:pPr>
        <w:spacing w:after="0" w:line="240" w:lineRule="auto"/>
        <w:jc w:val="right"/>
        <w:rPr>
          <w:rFonts w:ascii="Times New Roman" w:eastAsia="Times New Roman" w:hAnsi="Times New Roman"/>
          <w:sz w:val="18"/>
          <w:szCs w:val="20"/>
          <w:lang w:eastAsia="ru-RU"/>
        </w:rPr>
      </w:pPr>
      <w:r w:rsidRPr="00402824">
        <w:rPr>
          <w:rFonts w:ascii="Times New Roman" w:eastAsia="Times New Roman" w:hAnsi="Times New Roman"/>
          <w:sz w:val="18"/>
          <w:szCs w:val="20"/>
          <w:lang w:eastAsia="ru-RU"/>
        </w:rPr>
        <w:t xml:space="preserve"> системы Богучанского района"</w:t>
      </w:r>
    </w:p>
    <w:p w:rsidR="00402824" w:rsidRPr="00402824" w:rsidRDefault="00402824" w:rsidP="00402824">
      <w:pPr>
        <w:spacing w:after="0" w:line="240" w:lineRule="auto"/>
        <w:jc w:val="both"/>
        <w:rPr>
          <w:rFonts w:ascii="Times New Roman" w:eastAsia="Times New Roman" w:hAnsi="Times New Roman"/>
          <w:sz w:val="20"/>
          <w:szCs w:val="20"/>
          <w:lang w:eastAsia="ru-RU"/>
        </w:rPr>
      </w:pPr>
    </w:p>
    <w:p w:rsidR="00402824" w:rsidRPr="00402824" w:rsidRDefault="00402824" w:rsidP="00402824">
      <w:pPr>
        <w:spacing w:after="0" w:line="240" w:lineRule="auto"/>
        <w:jc w:val="center"/>
        <w:rPr>
          <w:rFonts w:ascii="Times New Roman" w:eastAsia="Times New Roman" w:hAnsi="Times New Roman"/>
          <w:sz w:val="20"/>
          <w:szCs w:val="20"/>
          <w:lang w:eastAsia="ru-RU"/>
        </w:rPr>
      </w:pPr>
      <w:r w:rsidRPr="00402824">
        <w:rPr>
          <w:rFonts w:ascii="Times New Roman" w:eastAsia="Times New Roman" w:hAnsi="Times New Roman"/>
          <w:sz w:val="20"/>
          <w:szCs w:val="20"/>
          <w:lang w:eastAsia="ru-RU"/>
        </w:rPr>
        <w:t>Цели, целевые показатели, задачи, показатели результативности</w:t>
      </w:r>
    </w:p>
    <w:p w:rsidR="00402824" w:rsidRPr="00402824" w:rsidRDefault="00402824" w:rsidP="00402824">
      <w:pPr>
        <w:spacing w:after="0" w:line="240" w:lineRule="auto"/>
        <w:jc w:val="center"/>
        <w:rPr>
          <w:rFonts w:ascii="Times New Roman" w:eastAsia="Times New Roman" w:hAnsi="Times New Roman"/>
          <w:sz w:val="20"/>
          <w:szCs w:val="20"/>
          <w:lang w:eastAsia="ru-RU"/>
        </w:rPr>
      </w:pPr>
      <w:r w:rsidRPr="00402824">
        <w:rPr>
          <w:rFonts w:ascii="Times New Roman" w:eastAsia="Times New Roman" w:hAnsi="Times New Roman"/>
          <w:sz w:val="20"/>
          <w:szCs w:val="20"/>
          <w:lang w:eastAsia="ru-RU"/>
        </w:rPr>
        <w:t>(показатели развития отрасли, вида экономической деятельности)</w:t>
      </w:r>
    </w:p>
    <w:p w:rsidR="00FA0DE8" w:rsidRPr="00624703" w:rsidRDefault="00FA0DE8" w:rsidP="00A44D53">
      <w:pPr>
        <w:spacing w:after="0" w:line="240" w:lineRule="auto"/>
        <w:jc w:val="both"/>
        <w:rPr>
          <w:rFonts w:ascii="Times New Roman" w:eastAsia="Times New Roman" w:hAnsi="Times New Roman"/>
          <w:sz w:val="20"/>
          <w:szCs w:val="20"/>
          <w:lang w:eastAsia="ru-RU"/>
        </w:rPr>
      </w:pPr>
    </w:p>
    <w:p w:rsidR="00FA0DE8" w:rsidRPr="00402824" w:rsidRDefault="00FA0DE8" w:rsidP="00402824">
      <w:pPr>
        <w:spacing w:after="0" w:line="240" w:lineRule="auto"/>
        <w:jc w:val="right"/>
        <w:rPr>
          <w:rFonts w:ascii="Times New Roman" w:eastAsia="Times New Roman" w:hAnsi="Times New Roman"/>
          <w:sz w:val="18"/>
          <w:szCs w:val="18"/>
          <w:lang w:eastAsia="ru-RU"/>
        </w:rPr>
      </w:pPr>
    </w:p>
    <w:p w:rsidR="00402824" w:rsidRPr="00CC1A53" w:rsidRDefault="00402824" w:rsidP="00402824">
      <w:pPr>
        <w:spacing w:after="0" w:line="240" w:lineRule="auto"/>
        <w:jc w:val="right"/>
        <w:rPr>
          <w:rFonts w:ascii="Times New Roman" w:hAnsi="Times New Roman"/>
          <w:sz w:val="18"/>
          <w:szCs w:val="18"/>
        </w:rPr>
      </w:pPr>
      <w:r w:rsidRPr="00402824">
        <w:rPr>
          <w:rFonts w:ascii="Times New Roman" w:hAnsi="Times New Roman"/>
          <w:sz w:val="18"/>
          <w:szCs w:val="18"/>
        </w:rPr>
        <w:t xml:space="preserve">Приложение № 1 </w:t>
      </w:r>
    </w:p>
    <w:p w:rsidR="00402824" w:rsidRPr="00402824" w:rsidRDefault="00402824" w:rsidP="00402824">
      <w:pPr>
        <w:spacing w:after="0" w:line="240" w:lineRule="auto"/>
        <w:jc w:val="right"/>
        <w:rPr>
          <w:rFonts w:ascii="Times New Roman" w:hAnsi="Times New Roman"/>
          <w:sz w:val="18"/>
          <w:szCs w:val="18"/>
        </w:rPr>
      </w:pPr>
      <w:r w:rsidRPr="00402824">
        <w:rPr>
          <w:rFonts w:ascii="Times New Roman" w:hAnsi="Times New Roman"/>
          <w:sz w:val="18"/>
          <w:szCs w:val="18"/>
        </w:rPr>
        <w:t xml:space="preserve">к постановлению администрации Богучанского района                                 </w:t>
      </w:r>
    </w:p>
    <w:p w:rsidR="00402824" w:rsidRPr="00402824" w:rsidRDefault="00402824" w:rsidP="00402824">
      <w:pPr>
        <w:spacing w:after="0" w:line="240" w:lineRule="auto"/>
        <w:jc w:val="right"/>
        <w:rPr>
          <w:rFonts w:ascii="Times New Roman" w:hAnsi="Times New Roman"/>
          <w:sz w:val="18"/>
          <w:szCs w:val="18"/>
        </w:rPr>
      </w:pPr>
      <w:r w:rsidRPr="00402824">
        <w:rPr>
          <w:rFonts w:ascii="Times New Roman" w:hAnsi="Times New Roman"/>
          <w:sz w:val="18"/>
          <w:szCs w:val="18"/>
        </w:rPr>
        <w:t xml:space="preserve">                  от 20.02.2025 № 116-п</w:t>
      </w:r>
    </w:p>
    <w:p w:rsidR="00402824" w:rsidRPr="00402824" w:rsidRDefault="00402824" w:rsidP="00402824">
      <w:pPr>
        <w:spacing w:after="0" w:line="240" w:lineRule="auto"/>
        <w:jc w:val="right"/>
        <w:rPr>
          <w:rFonts w:ascii="Times New Roman" w:hAnsi="Times New Roman"/>
          <w:sz w:val="18"/>
          <w:szCs w:val="18"/>
        </w:rPr>
      </w:pPr>
    </w:p>
    <w:p w:rsidR="00402824" w:rsidRPr="00402824" w:rsidRDefault="00402824" w:rsidP="00402824">
      <w:pPr>
        <w:spacing w:after="0" w:line="240" w:lineRule="auto"/>
        <w:jc w:val="right"/>
        <w:rPr>
          <w:rFonts w:ascii="Times New Roman" w:hAnsi="Times New Roman"/>
          <w:sz w:val="18"/>
          <w:szCs w:val="18"/>
        </w:rPr>
      </w:pPr>
      <w:r w:rsidRPr="00402824">
        <w:rPr>
          <w:rFonts w:ascii="Times New Roman" w:hAnsi="Times New Roman"/>
          <w:sz w:val="18"/>
          <w:szCs w:val="18"/>
        </w:rPr>
        <w:t>Приложение № 1</w:t>
      </w:r>
    </w:p>
    <w:p w:rsidR="00402824" w:rsidRPr="00402824" w:rsidRDefault="00402824" w:rsidP="00402824">
      <w:pPr>
        <w:spacing w:after="0" w:line="240" w:lineRule="auto"/>
        <w:jc w:val="right"/>
        <w:rPr>
          <w:rFonts w:ascii="Times New Roman" w:hAnsi="Times New Roman"/>
          <w:sz w:val="18"/>
          <w:szCs w:val="18"/>
        </w:rPr>
      </w:pPr>
      <w:r w:rsidRPr="00402824">
        <w:rPr>
          <w:rFonts w:ascii="Times New Roman" w:hAnsi="Times New Roman"/>
          <w:sz w:val="18"/>
          <w:szCs w:val="18"/>
        </w:rPr>
        <w:t xml:space="preserve">к паспорту муниципальной программы </w:t>
      </w:r>
    </w:p>
    <w:p w:rsidR="00402824" w:rsidRPr="00402824" w:rsidRDefault="00402824" w:rsidP="00402824">
      <w:pPr>
        <w:spacing w:after="0" w:line="240" w:lineRule="auto"/>
        <w:jc w:val="right"/>
        <w:rPr>
          <w:rFonts w:ascii="Times New Roman" w:hAnsi="Times New Roman"/>
          <w:sz w:val="18"/>
          <w:szCs w:val="18"/>
        </w:rPr>
      </w:pPr>
      <w:r w:rsidRPr="00402824">
        <w:rPr>
          <w:rFonts w:ascii="Times New Roman" w:hAnsi="Times New Roman"/>
          <w:sz w:val="18"/>
          <w:szCs w:val="18"/>
        </w:rPr>
        <w:t>Богучанского района "Развитие транспортной системы Богучанского района"</w:t>
      </w:r>
    </w:p>
    <w:p w:rsidR="00402824" w:rsidRPr="00402824" w:rsidRDefault="00402824" w:rsidP="00402824">
      <w:pPr>
        <w:spacing w:after="0" w:line="240" w:lineRule="auto"/>
        <w:jc w:val="right"/>
        <w:rPr>
          <w:rFonts w:ascii="Times New Roman" w:hAnsi="Times New Roman"/>
          <w:sz w:val="18"/>
          <w:szCs w:val="18"/>
        </w:rPr>
      </w:pPr>
    </w:p>
    <w:p w:rsidR="00402824" w:rsidRPr="00402824" w:rsidRDefault="00402824" w:rsidP="00402824">
      <w:pPr>
        <w:spacing w:after="0" w:line="240" w:lineRule="auto"/>
        <w:jc w:val="right"/>
        <w:rPr>
          <w:rFonts w:ascii="Times New Roman" w:hAnsi="Times New Roman"/>
          <w:sz w:val="18"/>
          <w:szCs w:val="18"/>
        </w:rPr>
      </w:pPr>
      <w:r w:rsidRPr="00402824">
        <w:rPr>
          <w:rFonts w:ascii="Times New Roman" w:hAnsi="Times New Roman"/>
          <w:sz w:val="18"/>
          <w:szCs w:val="18"/>
        </w:rPr>
        <w:t>Цели, целевые показатели, задачи, показатели результативности</w:t>
      </w:r>
    </w:p>
    <w:p w:rsidR="00402824" w:rsidRPr="00402824" w:rsidRDefault="00402824" w:rsidP="00402824">
      <w:pPr>
        <w:spacing w:after="0" w:line="240" w:lineRule="auto"/>
        <w:jc w:val="right"/>
        <w:rPr>
          <w:rFonts w:ascii="Times New Roman" w:hAnsi="Times New Roman"/>
          <w:sz w:val="18"/>
          <w:szCs w:val="18"/>
        </w:rPr>
      </w:pPr>
      <w:r w:rsidRPr="00402824">
        <w:rPr>
          <w:rFonts w:ascii="Times New Roman" w:hAnsi="Times New Roman"/>
          <w:sz w:val="18"/>
          <w:szCs w:val="18"/>
        </w:rPr>
        <w:t>(показатели развития отрасли, вида экономической деятельности)</w:t>
      </w:r>
    </w:p>
    <w:p w:rsidR="00402824" w:rsidRPr="00402824" w:rsidRDefault="00402824" w:rsidP="00402824">
      <w:pPr>
        <w:spacing w:after="0" w:line="240" w:lineRule="auto"/>
        <w:jc w:val="right"/>
        <w:rPr>
          <w:rFonts w:ascii="Times New Roman" w:hAnsi="Times New Roman"/>
          <w:sz w:val="18"/>
          <w:szCs w:val="18"/>
        </w:rPr>
      </w:pPr>
    </w:p>
    <w:tbl>
      <w:tblPr>
        <w:tblStyle w:val="a9"/>
        <w:tblW w:w="5000" w:type="pct"/>
        <w:tblLook w:val="04A0"/>
      </w:tblPr>
      <w:tblGrid>
        <w:gridCol w:w="459"/>
        <w:gridCol w:w="3435"/>
        <w:gridCol w:w="1080"/>
        <w:gridCol w:w="721"/>
        <w:gridCol w:w="899"/>
        <w:gridCol w:w="794"/>
        <w:gridCol w:w="794"/>
        <w:gridCol w:w="694"/>
        <w:gridCol w:w="694"/>
      </w:tblGrid>
      <w:tr w:rsidR="00402824" w:rsidRPr="00402824" w:rsidTr="00402824">
        <w:trPr>
          <w:trHeight w:val="20"/>
        </w:trPr>
        <w:tc>
          <w:tcPr>
            <w:tcW w:w="22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п/п</w:t>
            </w:r>
          </w:p>
        </w:tc>
        <w:tc>
          <w:tcPr>
            <w:tcW w:w="19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Цели, целевые показатели задачи, показатели результативности</w:t>
            </w:r>
          </w:p>
        </w:tc>
        <w:tc>
          <w:tcPr>
            <w:tcW w:w="466"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Единица измерения</w:t>
            </w:r>
          </w:p>
        </w:tc>
        <w:tc>
          <w:tcPr>
            <w:tcW w:w="37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Вес показателя</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Источник информации</w:t>
            </w: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Текущий финансовый год 2024</w:t>
            </w: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Очередной финансовый год 2025</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Первый год планового периода 2026</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Второй год планового периода 2027</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w:t>
            </w:r>
          </w:p>
        </w:tc>
        <w:tc>
          <w:tcPr>
            <w:tcW w:w="2748" w:type="pct"/>
            <w:gridSpan w:val="3"/>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Цель 1: Развитие современной и эффективной транспортной инфраструктуры</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225" w:type="pct"/>
            <w:vMerge w:val="restar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Протяженность автомобильных дорог общего пользования местного значения, не отвечающих нормативным требованиям и их удельный вес в общей протяженности сети</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км</w:t>
            </w:r>
          </w:p>
        </w:tc>
        <w:tc>
          <w:tcPr>
            <w:tcW w:w="370"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19"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Отраслевой  мониторинг</w:t>
            </w: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241,7</w:t>
            </w: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241,7</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241,7</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241,7</w:t>
            </w:r>
          </w:p>
        </w:tc>
      </w:tr>
      <w:tr w:rsidR="00402824" w:rsidRPr="00402824" w:rsidTr="00402824">
        <w:trPr>
          <w:trHeight w:val="20"/>
        </w:trPr>
        <w:tc>
          <w:tcPr>
            <w:tcW w:w="225"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1912"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w:t>
            </w:r>
          </w:p>
        </w:tc>
        <w:tc>
          <w:tcPr>
            <w:tcW w:w="370"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19"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62</w:t>
            </w: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62</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62</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62</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1.1.</w:t>
            </w:r>
          </w:p>
        </w:tc>
        <w:tc>
          <w:tcPr>
            <w:tcW w:w="3167" w:type="pct"/>
            <w:gridSpan w:val="4"/>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Задача 1. Обеспечение сохранности, модернизация и развитие сети автомобильных дорог района</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1.1.1.</w:t>
            </w:r>
          </w:p>
        </w:tc>
        <w:tc>
          <w:tcPr>
            <w:tcW w:w="1912"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Подпрограмма 1 "Дороги Богучанского района" </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1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225" w:type="pct"/>
            <w:vMerge w:val="restar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Протяженность автомобильных дорог общего  пользования местного значения, работы по содержанию которых выполняются в объеме действующих нормативов (допустимый уровень) и их удельный вес в общей протяженности автомобильных дорог, на которых производится комплекс работ по содержанию</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км</w:t>
            </w:r>
          </w:p>
        </w:tc>
        <w:tc>
          <w:tcPr>
            <w:tcW w:w="370" w:type="pct"/>
            <w:vMerge w:val="restar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0,3</w:t>
            </w:r>
          </w:p>
        </w:tc>
        <w:tc>
          <w:tcPr>
            <w:tcW w:w="419"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Отраслевой  мониторинг</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38,6</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38,6</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38,6</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38,6</w:t>
            </w:r>
          </w:p>
        </w:tc>
      </w:tr>
      <w:tr w:rsidR="00402824" w:rsidRPr="00402824" w:rsidTr="00402824">
        <w:trPr>
          <w:trHeight w:val="20"/>
        </w:trPr>
        <w:tc>
          <w:tcPr>
            <w:tcW w:w="225"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1912"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w:t>
            </w:r>
          </w:p>
        </w:tc>
        <w:tc>
          <w:tcPr>
            <w:tcW w:w="370"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19"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9,84</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9,84</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9,84</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9,84</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w:t>
            </w:r>
          </w:p>
        </w:tc>
        <w:tc>
          <w:tcPr>
            <w:tcW w:w="1912"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Цель 2: Повышение доступности транспортных услуг для населения</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1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Транспортная подвижность населения</w:t>
            </w:r>
          </w:p>
        </w:tc>
        <w:tc>
          <w:tcPr>
            <w:tcW w:w="466"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кол-во перевезенных пассажиров/общее кол-во жителей района</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Отраслевой  мониторинг</w:t>
            </w: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9,19</w:t>
            </w:r>
          </w:p>
        </w:tc>
        <w:tc>
          <w:tcPr>
            <w:tcW w:w="42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9,19</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9,19</w:t>
            </w:r>
          </w:p>
        </w:tc>
        <w:tc>
          <w:tcPr>
            <w:tcW w:w="38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9,19</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2.1.</w:t>
            </w:r>
          </w:p>
        </w:tc>
        <w:tc>
          <w:tcPr>
            <w:tcW w:w="2378" w:type="pct"/>
            <w:gridSpan w:val="2"/>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Задача 2. Обеспечение потребности населения в перевозках</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1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2.1.1.</w:t>
            </w:r>
          </w:p>
        </w:tc>
        <w:tc>
          <w:tcPr>
            <w:tcW w:w="2748" w:type="pct"/>
            <w:gridSpan w:val="3"/>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Подпрограмма 2 "Развитие транспортного комплекса Богучанского района"</w:t>
            </w:r>
          </w:p>
        </w:tc>
        <w:tc>
          <w:tcPr>
            <w:tcW w:w="41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Объем субсидий на 1 пассажира</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руб/пасс</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0,15</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Отраслевой  мониторинг</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204,55</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204,55</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204,55</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204,55</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Доля субсидируемых поездок от общего числа</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0,15</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Отраслевой  мониторинг</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67,8</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67,8</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67,8</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67,8</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Доля транспортных средств, подлежащих спианию</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0,1</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Отраслевой  мониторинг</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Устранение физического износа, поддержание и улучшение эксплуатационных свойств зданий муниципального имущества</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ед.</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0,06</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Отраслевой  мониторинг</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Обновление муниципального имущества в области автомобильного транспорта</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0,06</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Отраслевой  мониторинг</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100</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100</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w:t>
            </w:r>
          </w:p>
        </w:tc>
        <w:tc>
          <w:tcPr>
            <w:tcW w:w="1912"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Цель 3: Повышение комплексной безопасности дорожного движения</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1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Социальный риск (число лиц, погибших в дорожно-транспортных происшествиях, на 100 тысяч </w:t>
            </w:r>
            <w:r w:rsidRPr="00402824">
              <w:rPr>
                <w:rFonts w:ascii="Times New Roman" w:hAnsi="Times New Roman"/>
                <w:sz w:val="14"/>
                <w:szCs w:val="14"/>
              </w:rPr>
              <w:lastRenderedPageBreak/>
              <w:t>населения)</w:t>
            </w:r>
          </w:p>
        </w:tc>
        <w:tc>
          <w:tcPr>
            <w:tcW w:w="466"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lastRenderedPageBreak/>
              <w:t>%</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ОГИБДД МО МВД </w:t>
            </w:r>
            <w:r w:rsidRPr="00402824">
              <w:rPr>
                <w:rFonts w:ascii="Times New Roman" w:hAnsi="Times New Roman"/>
                <w:sz w:val="14"/>
                <w:szCs w:val="14"/>
              </w:rPr>
              <w:lastRenderedPageBreak/>
              <w:t>России "Богучанский"</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lastRenderedPageBreak/>
              <w:t>28,7</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28,7</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28,7</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28,7</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lastRenderedPageBreak/>
              <w:t>3.1.</w:t>
            </w:r>
          </w:p>
        </w:tc>
        <w:tc>
          <w:tcPr>
            <w:tcW w:w="1912"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Задача 3. Обеспечение дорожной безопасности</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1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3.1.1.</w:t>
            </w:r>
          </w:p>
        </w:tc>
        <w:tc>
          <w:tcPr>
            <w:tcW w:w="2748" w:type="pct"/>
            <w:gridSpan w:val="3"/>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Подпрограмма 3 "Безопасность дорожного движения в Богучанском районе" </w:t>
            </w:r>
          </w:p>
        </w:tc>
        <w:tc>
          <w:tcPr>
            <w:tcW w:w="41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22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19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Число детей пострадавших в дорожно-транспортных происшествиях</w:t>
            </w:r>
          </w:p>
        </w:tc>
        <w:tc>
          <w:tcPr>
            <w:tcW w:w="466"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чел.</w:t>
            </w:r>
          </w:p>
        </w:tc>
        <w:tc>
          <w:tcPr>
            <w:tcW w:w="37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0,18</w:t>
            </w:r>
          </w:p>
        </w:tc>
        <w:tc>
          <w:tcPr>
            <w:tcW w:w="41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ОГИБДД МО МВД России "Богучанский"</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c>
          <w:tcPr>
            <w:tcW w:w="42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c>
          <w:tcPr>
            <w:tcW w:w="38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r>
    </w:tbl>
    <w:p w:rsidR="00402824" w:rsidRPr="00402824" w:rsidRDefault="00402824" w:rsidP="00402824">
      <w:pPr>
        <w:spacing w:after="0" w:line="240" w:lineRule="auto"/>
        <w:jc w:val="center"/>
        <w:rPr>
          <w:rFonts w:ascii="Times New Roman" w:hAnsi="Times New Roman"/>
          <w:sz w:val="16"/>
          <w:szCs w:val="20"/>
        </w:rPr>
      </w:pPr>
    </w:p>
    <w:p w:rsidR="00402824" w:rsidRPr="00402824" w:rsidRDefault="00402824" w:rsidP="00402824">
      <w:pPr>
        <w:spacing w:after="0" w:line="240" w:lineRule="auto"/>
        <w:rPr>
          <w:rFonts w:ascii="Times New Roman" w:hAnsi="Times New Roman"/>
          <w:sz w:val="16"/>
          <w:szCs w:val="20"/>
        </w:rPr>
      </w:pPr>
      <w:r w:rsidRPr="00402824">
        <w:rPr>
          <w:rFonts w:ascii="Times New Roman" w:hAnsi="Times New Roman"/>
          <w:sz w:val="16"/>
          <w:szCs w:val="20"/>
        </w:rPr>
        <w:t>* - показатель нулевой в виду отсутствия финансирования</w:t>
      </w:r>
    </w:p>
    <w:p w:rsidR="00402824" w:rsidRPr="00402824" w:rsidRDefault="00402824" w:rsidP="00402824">
      <w:pPr>
        <w:spacing w:after="0" w:line="240" w:lineRule="auto"/>
        <w:rPr>
          <w:rFonts w:ascii="Times New Roman" w:hAnsi="Times New Roman"/>
          <w:sz w:val="16"/>
          <w:szCs w:val="20"/>
        </w:rPr>
      </w:pPr>
    </w:p>
    <w:p w:rsidR="00402824" w:rsidRPr="00402824" w:rsidRDefault="00402824" w:rsidP="00402824">
      <w:pPr>
        <w:spacing w:after="0" w:line="240" w:lineRule="auto"/>
        <w:jc w:val="right"/>
        <w:rPr>
          <w:rFonts w:ascii="Times New Roman" w:hAnsi="Times New Roman"/>
          <w:sz w:val="18"/>
          <w:szCs w:val="20"/>
        </w:rPr>
      </w:pPr>
    </w:p>
    <w:p w:rsidR="00402824" w:rsidRPr="00CC1A53"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Приложение № 2</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 к постановлению администрации Богучанского района                                                                                                                от 20.02.2025 № 116-п</w:t>
      </w:r>
    </w:p>
    <w:p w:rsidR="00402824" w:rsidRPr="00402824" w:rsidRDefault="00402824" w:rsidP="00402824">
      <w:pPr>
        <w:spacing w:after="0" w:line="240" w:lineRule="auto"/>
        <w:jc w:val="right"/>
        <w:rPr>
          <w:rFonts w:ascii="Times New Roman" w:hAnsi="Times New Roman"/>
          <w:sz w:val="18"/>
          <w:szCs w:val="20"/>
        </w:rPr>
      </w:pP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Приложение № 2</w:t>
      </w:r>
    </w:p>
    <w:p w:rsidR="00402824" w:rsidRPr="00CC1A53"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к муниципальной программе Богучанского района</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 "Развитие транспортной системы Богучанского района"</w:t>
      </w:r>
    </w:p>
    <w:p w:rsidR="00402824" w:rsidRPr="00402824" w:rsidRDefault="00402824" w:rsidP="00402824">
      <w:pPr>
        <w:spacing w:after="0" w:line="240" w:lineRule="auto"/>
        <w:jc w:val="right"/>
        <w:rPr>
          <w:rFonts w:ascii="Times New Roman" w:hAnsi="Times New Roman"/>
          <w:sz w:val="18"/>
          <w:szCs w:val="20"/>
        </w:rPr>
      </w:pPr>
    </w:p>
    <w:p w:rsidR="00402824" w:rsidRPr="00402824" w:rsidRDefault="00402824" w:rsidP="00402824">
      <w:pPr>
        <w:spacing w:after="0" w:line="240" w:lineRule="auto"/>
        <w:jc w:val="center"/>
        <w:rPr>
          <w:rFonts w:ascii="Times New Roman" w:hAnsi="Times New Roman"/>
          <w:sz w:val="20"/>
          <w:szCs w:val="20"/>
        </w:rPr>
      </w:pPr>
      <w:r w:rsidRPr="00402824">
        <w:rPr>
          <w:rFonts w:ascii="Times New Roman" w:hAnsi="Times New Roman"/>
          <w:sz w:val="20"/>
          <w:szCs w:val="20"/>
        </w:rPr>
        <w:t>Распределение планируемых расходов за счет средств районного бюджета по мероприятиям и подпрограммам муниципальной программы</w:t>
      </w:r>
    </w:p>
    <w:p w:rsidR="00402824" w:rsidRPr="00402824" w:rsidRDefault="00402824" w:rsidP="00402824">
      <w:pPr>
        <w:spacing w:after="0" w:line="240" w:lineRule="auto"/>
        <w:jc w:val="center"/>
        <w:rPr>
          <w:rFonts w:ascii="Times New Roman" w:hAnsi="Times New Roman"/>
          <w:sz w:val="20"/>
          <w:szCs w:val="20"/>
        </w:rPr>
      </w:pPr>
    </w:p>
    <w:tbl>
      <w:tblPr>
        <w:tblStyle w:val="a9"/>
        <w:tblW w:w="5000" w:type="pct"/>
        <w:tblLook w:val="04A0"/>
      </w:tblPr>
      <w:tblGrid>
        <w:gridCol w:w="1194"/>
        <w:gridCol w:w="1108"/>
        <w:gridCol w:w="1240"/>
        <w:gridCol w:w="549"/>
        <w:gridCol w:w="1091"/>
        <w:gridCol w:w="1091"/>
        <w:gridCol w:w="1087"/>
        <w:gridCol w:w="1090"/>
        <w:gridCol w:w="1120"/>
      </w:tblGrid>
      <w:tr w:rsidR="00402824" w:rsidRPr="00402824" w:rsidTr="00402824">
        <w:trPr>
          <w:trHeight w:val="20"/>
        </w:trPr>
        <w:tc>
          <w:tcPr>
            <w:tcW w:w="494"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Статус (муниципальная программа, подпрограмма)</w:t>
            </w:r>
          </w:p>
        </w:tc>
        <w:tc>
          <w:tcPr>
            <w:tcW w:w="46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Наименование  программы, подпрограммы</w:t>
            </w:r>
          </w:p>
        </w:tc>
        <w:tc>
          <w:tcPr>
            <w:tcW w:w="512"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Наименование главного распорядителя бюджетных средств (далее - ГРБС)</w:t>
            </w:r>
          </w:p>
        </w:tc>
        <w:tc>
          <w:tcPr>
            <w:tcW w:w="294"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ГРБС</w:t>
            </w:r>
          </w:p>
        </w:tc>
        <w:tc>
          <w:tcPr>
            <w:tcW w:w="3239" w:type="pct"/>
            <w:gridSpan w:val="5"/>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Расходы по годам (рублей)</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2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63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Текущий финансовый год 2024</w:t>
            </w:r>
          </w:p>
        </w:tc>
        <w:tc>
          <w:tcPr>
            <w:tcW w:w="65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Очередной финансовый год 2025</w:t>
            </w:r>
          </w:p>
        </w:tc>
        <w:tc>
          <w:tcPr>
            <w:tcW w:w="66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Первый год планового периода 2026</w:t>
            </w:r>
          </w:p>
        </w:tc>
        <w:tc>
          <w:tcPr>
            <w:tcW w:w="633"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Второй год планового периода 2027</w:t>
            </w:r>
          </w:p>
        </w:tc>
        <w:tc>
          <w:tcPr>
            <w:tcW w:w="64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Итого на период</w:t>
            </w:r>
          </w:p>
        </w:tc>
      </w:tr>
      <w:tr w:rsidR="00402824" w:rsidRPr="00402824" w:rsidTr="00402824">
        <w:trPr>
          <w:trHeight w:val="20"/>
        </w:trPr>
        <w:tc>
          <w:tcPr>
            <w:tcW w:w="494"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Муниципальная программа</w:t>
            </w:r>
          </w:p>
        </w:tc>
        <w:tc>
          <w:tcPr>
            <w:tcW w:w="46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"Развитие транспортной системы Богучанского района"</w:t>
            </w: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всего расходные обязательства  по программе</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Х</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131 584 118,50</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142 041 954,34</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82 375 500,00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96 384 400,00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452 385 972,84</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 том числе по ГРБС:</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Финансовое управление администрации Богучанского района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890</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29 440 500,00</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44 013 892,00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44 013 892,00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44 013 892,00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161 482 176,00</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администрация Богучанского района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806</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84 914 780,24</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94 792 704,00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38 281 608,00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52 290 508,00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270 279 600,24</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Управление образования администрации Богучанского района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875</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320 000,00</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МКУ "Муниципальная служба Заказчика"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830</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13 993 479,92</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13 993 479,92</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Управление муниципальной собственностью Богучанского района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863</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3 155 358,34</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3 155 358,34</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6 310 716,68</w:t>
            </w:r>
          </w:p>
        </w:tc>
      </w:tr>
      <w:tr w:rsidR="00402824" w:rsidRPr="00402824" w:rsidTr="00402824">
        <w:trPr>
          <w:trHeight w:val="20"/>
        </w:trPr>
        <w:tc>
          <w:tcPr>
            <w:tcW w:w="494"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Подпрограмма 1</w:t>
            </w:r>
          </w:p>
        </w:tc>
        <w:tc>
          <w:tcPr>
            <w:tcW w:w="46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"Дороги Богучанского района"</w:t>
            </w: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всего расходные обязательства  по подпрограмме</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Х</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29 540 600,00</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45 753 596,00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45 695 500,00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45 704 400,00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166 694 096,00</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 том числе по ГРБС:</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администрация Богучанского района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806</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100 100,00</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1 739 704,00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1 681 608,00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1 690 508,00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5 211 920,00</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Финансовое управление администрации Богучанского района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890</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29 440 500,00</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44 013 892,00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44 013 892,00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44 013 892,00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161 482 176,00</w:t>
            </w:r>
          </w:p>
        </w:tc>
      </w:tr>
      <w:tr w:rsidR="00402824" w:rsidRPr="00402824" w:rsidTr="00402824">
        <w:trPr>
          <w:trHeight w:val="20"/>
        </w:trPr>
        <w:tc>
          <w:tcPr>
            <w:tcW w:w="494"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Подпрограмма 2</w:t>
            </w:r>
          </w:p>
        </w:tc>
        <w:tc>
          <w:tcPr>
            <w:tcW w:w="46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"Развитие транспортного комплекса Богучанского района" </w:t>
            </w: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всего расходные обязательства  по программе</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Х</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101 963 518,50</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96 208 358,34</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36 600 000,00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50 600 000,00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285 371 876,84</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 том числе по ГРБС:</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администрация Богучанского района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806</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84 814 680,24</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93 053 000,00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36 600 000,00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50 600 000,00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265 067 680,24</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МКУ "Муниципальная служба </w:t>
            </w:r>
            <w:r w:rsidRPr="00402824">
              <w:rPr>
                <w:rFonts w:ascii="Times New Roman" w:hAnsi="Times New Roman"/>
                <w:sz w:val="14"/>
                <w:szCs w:val="14"/>
              </w:rPr>
              <w:lastRenderedPageBreak/>
              <w:t>Заказчика"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lastRenderedPageBreak/>
              <w:t>830</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13 993 479,92</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13 993 479,92</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Управление муниципальной собственностью Богучанского района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863</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3 155 358,34</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3 155 358,34</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6 310 716,68</w:t>
            </w:r>
          </w:p>
        </w:tc>
      </w:tr>
      <w:tr w:rsidR="00402824" w:rsidRPr="00402824" w:rsidTr="00402824">
        <w:trPr>
          <w:trHeight w:val="20"/>
        </w:trPr>
        <w:tc>
          <w:tcPr>
            <w:tcW w:w="494"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Подпрограмма 3</w:t>
            </w:r>
          </w:p>
        </w:tc>
        <w:tc>
          <w:tcPr>
            <w:tcW w:w="46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"Безопасность дорожного движения в Богучанском районе" </w:t>
            </w: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всего расходные обязательства  по программе</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Х</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320 000,00</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 том числе по ГРБС:</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494"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46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1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Управление образования администрации Богучанского района</w:t>
            </w:r>
          </w:p>
        </w:tc>
        <w:tc>
          <w:tcPr>
            <w:tcW w:w="29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875</w:t>
            </w:r>
          </w:p>
        </w:tc>
        <w:tc>
          <w:tcPr>
            <w:tcW w:w="63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5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6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3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49"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320 000,00</w:t>
            </w:r>
          </w:p>
        </w:tc>
      </w:tr>
    </w:tbl>
    <w:p w:rsidR="00402824" w:rsidRPr="00402824" w:rsidRDefault="00402824" w:rsidP="00402824">
      <w:pPr>
        <w:spacing w:after="0" w:line="240" w:lineRule="auto"/>
        <w:jc w:val="center"/>
        <w:rPr>
          <w:rFonts w:ascii="Times New Roman" w:hAnsi="Times New Roman"/>
          <w:sz w:val="20"/>
          <w:szCs w:val="20"/>
        </w:rPr>
      </w:pPr>
    </w:p>
    <w:p w:rsidR="00402824" w:rsidRDefault="00402824" w:rsidP="00402824">
      <w:pPr>
        <w:spacing w:after="0" w:line="240" w:lineRule="auto"/>
        <w:jc w:val="right"/>
        <w:rPr>
          <w:rFonts w:ascii="Times New Roman" w:hAnsi="Times New Roman"/>
          <w:sz w:val="18"/>
          <w:szCs w:val="20"/>
          <w:lang w:val="en-US"/>
        </w:rPr>
      </w:pPr>
      <w:r w:rsidRPr="00402824">
        <w:rPr>
          <w:rFonts w:ascii="Times New Roman" w:hAnsi="Times New Roman"/>
          <w:sz w:val="18"/>
          <w:szCs w:val="20"/>
        </w:rPr>
        <w:t>Приложение № 3</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 к постановлению администрации Богучанского района                                                  </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 от 20.02.2025 № 116-п</w:t>
      </w:r>
    </w:p>
    <w:p w:rsidR="00402824" w:rsidRPr="00402824" w:rsidRDefault="00402824" w:rsidP="00402824">
      <w:pPr>
        <w:spacing w:after="0" w:line="240" w:lineRule="auto"/>
        <w:jc w:val="right"/>
        <w:rPr>
          <w:rFonts w:ascii="Times New Roman" w:hAnsi="Times New Roman"/>
          <w:sz w:val="18"/>
          <w:szCs w:val="20"/>
        </w:rPr>
      </w:pP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Приложение № 3</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к муниципальной программе Богучанского района </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"Развитие транспортной системы Богучанского района"</w:t>
      </w:r>
    </w:p>
    <w:p w:rsidR="00402824" w:rsidRPr="00402824" w:rsidRDefault="00402824" w:rsidP="00402824">
      <w:pPr>
        <w:spacing w:after="0" w:line="240" w:lineRule="auto"/>
        <w:jc w:val="center"/>
        <w:rPr>
          <w:rFonts w:ascii="Times New Roman" w:hAnsi="Times New Roman"/>
          <w:sz w:val="20"/>
          <w:szCs w:val="20"/>
        </w:rPr>
      </w:pPr>
    </w:p>
    <w:p w:rsidR="00402824" w:rsidRPr="00402824" w:rsidRDefault="00402824" w:rsidP="00402824">
      <w:pPr>
        <w:spacing w:after="0" w:line="240" w:lineRule="auto"/>
        <w:jc w:val="center"/>
        <w:rPr>
          <w:rFonts w:ascii="Times New Roman" w:hAnsi="Times New Roman"/>
          <w:sz w:val="20"/>
          <w:szCs w:val="20"/>
        </w:rPr>
      </w:pPr>
      <w:r w:rsidRPr="00402824">
        <w:rPr>
          <w:rFonts w:ascii="Times New Roman" w:hAnsi="Times New Roman"/>
          <w:sz w:val="20"/>
          <w:szCs w:val="20"/>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402824" w:rsidRPr="00402824" w:rsidRDefault="00402824" w:rsidP="00402824">
      <w:pPr>
        <w:spacing w:after="0" w:line="240" w:lineRule="auto"/>
        <w:jc w:val="center"/>
        <w:rPr>
          <w:rFonts w:ascii="Times New Roman" w:hAnsi="Times New Roman"/>
          <w:sz w:val="20"/>
          <w:szCs w:val="20"/>
        </w:rPr>
      </w:pPr>
    </w:p>
    <w:tbl>
      <w:tblPr>
        <w:tblStyle w:val="a9"/>
        <w:tblW w:w="5000" w:type="pct"/>
        <w:tblLook w:val="04A0"/>
      </w:tblPr>
      <w:tblGrid>
        <w:gridCol w:w="1460"/>
        <w:gridCol w:w="1437"/>
        <w:gridCol w:w="1535"/>
        <w:gridCol w:w="1177"/>
        <w:gridCol w:w="1177"/>
        <w:gridCol w:w="1011"/>
        <w:gridCol w:w="1011"/>
        <w:gridCol w:w="762"/>
      </w:tblGrid>
      <w:tr w:rsidR="00402824" w:rsidRPr="00402824" w:rsidTr="00402824">
        <w:trPr>
          <w:trHeight w:val="20"/>
        </w:trPr>
        <w:tc>
          <w:tcPr>
            <w:tcW w:w="763"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Статус</w:t>
            </w:r>
          </w:p>
        </w:tc>
        <w:tc>
          <w:tcPr>
            <w:tcW w:w="75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Наименование муниципальной программы, подпрограммы муниципальной программы</w:t>
            </w:r>
          </w:p>
        </w:tc>
        <w:tc>
          <w:tcPr>
            <w:tcW w:w="802"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Источник финансирования</w:t>
            </w:r>
          </w:p>
        </w:tc>
        <w:tc>
          <w:tcPr>
            <w:tcW w:w="2683" w:type="pct"/>
            <w:gridSpan w:val="5"/>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Оценка расходов (рублей), годы</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Текущий финансовый год 2024</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Очередной финансовый год 2025</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Первый год планового периода 2026</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Второй год планового периода 2027</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Итого на период </w:t>
            </w:r>
          </w:p>
        </w:tc>
      </w:tr>
      <w:tr w:rsidR="00402824" w:rsidRPr="00402824" w:rsidTr="00402824">
        <w:trPr>
          <w:trHeight w:val="20"/>
        </w:trPr>
        <w:tc>
          <w:tcPr>
            <w:tcW w:w="763"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w:t>
            </w:r>
          </w:p>
        </w:tc>
        <w:tc>
          <w:tcPr>
            <w:tcW w:w="75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w:t>
            </w: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5</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7</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w:t>
            </w:r>
          </w:p>
        </w:tc>
      </w:tr>
      <w:tr w:rsidR="00402824" w:rsidRPr="00402824" w:rsidTr="00402824">
        <w:trPr>
          <w:trHeight w:val="20"/>
        </w:trPr>
        <w:tc>
          <w:tcPr>
            <w:tcW w:w="763"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Муниципальная программа</w:t>
            </w:r>
          </w:p>
        </w:tc>
        <w:tc>
          <w:tcPr>
            <w:tcW w:w="75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"Развитие транспортной системы Богучанского района" </w:t>
            </w: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Всего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131 584 118,50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142 041 954,34</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82 375 500,00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96 384 400,00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452 385 972,84</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 том числе: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федеральный бюджет</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краевой бюджет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районный бюджет</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131 584 118,50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142 041 954,34</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82 375 500,00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96 384 400,00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452 385 972,84</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внебюджетные  источники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бюджеты муниципальных   образований</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юридические лица</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Подпрограмма 1</w:t>
            </w:r>
          </w:p>
        </w:tc>
        <w:tc>
          <w:tcPr>
            <w:tcW w:w="75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"Дороги Богучанского района" </w:t>
            </w: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Финансовое управление администрации Богучанского района; </w:t>
            </w:r>
            <w:r w:rsidRPr="00402824">
              <w:rPr>
                <w:rFonts w:ascii="Times New Roman" w:hAnsi="Times New Roman"/>
                <w:sz w:val="14"/>
                <w:szCs w:val="14"/>
              </w:rPr>
              <w:br/>
              <w:t>администрация Богучанского района; МКУ "Муниципальная служба заказчика</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Всего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29 540 600,00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45 753 596,00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45 695 500,00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45 704 400,00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166 694 096,00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 том числе: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федеральный бюджет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краевой бюджет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районный бюджет</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29 540 600,00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45 753 596,00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45 695 500,00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45 704 400,00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166 694 096,00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внебюджетные  источники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бюджеты муниципальных   образований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юридические лица</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Подпрограмма 2</w:t>
            </w:r>
          </w:p>
        </w:tc>
        <w:tc>
          <w:tcPr>
            <w:tcW w:w="75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"Развитие транспортного комплекса Богучанского района" </w:t>
            </w: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администрация Богучанского района</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Всего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101 963 518,50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96 208 358,34</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36 600 000,00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50 600 000,00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285 371 876,84</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 том числе: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федеральный бюджет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краевой бюджет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районный бюджет</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101 963 518,50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96 208 358,34</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36 600 000,00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50 600 000,00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285 371 876,84</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внебюджетные  источники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бюджеты муниципальных   образований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юридические лица</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Подпрограмма 3</w:t>
            </w:r>
          </w:p>
        </w:tc>
        <w:tc>
          <w:tcPr>
            <w:tcW w:w="75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"Безопасность дорожного движения в Богучанском районе" </w:t>
            </w: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Управление образования администрации Богучанского района; </w:t>
            </w:r>
            <w:r w:rsidRPr="00402824">
              <w:rPr>
                <w:rFonts w:ascii="Times New Roman" w:hAnsi="Times New Roman"/>
                <w:sz w:val="14"/>
                <w:szCs w:val="14"/>
              </w:rPr>
              <w:br/>
              <w:t xml:space="preserve">Финансовое управление администрации Богучанского района; </w:t>
            </w:r>
            <w:r w:rsidRPr="00402824">
              <w:rPr>
                <w:rFonts w:ascii="Times New Roman" w:hAnsi="Times New Roman"/>
                <w:sz w:val="14"/>
                <w:szCs w:val="14"/>
              </w:rPr>
              <w:br/>
              <w:t>администрация Богучанского района</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Всего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320 000,00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 том числе: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федеральный бюджет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краевой бюджет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районный бюджет</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80 000,00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320 000,00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внебюджетные  источники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бюджеты муниципальных образований </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r w:rsidR="00402824" w:rsidRPr="00402824" w:rsidTr="00402824">
        <w:trPr>
          <w:trHeight w:val="20"/>
        </w:trPr>
        <w:tc>
          <w:tcPr>
            <w:tcW w:w="76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751"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80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юридические лица</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61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52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c>
          <w:tcPr>
            <w:tcW w:w="39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0,00</w:t>
            </w:r>
          </w:p>
        </w:tc>
      </w:tr>
    </w:tbl>
    <w:p w:rsidR="00402824" w:rsidRPr="00402824" w:rsidRDefault="00402824" w:rsidP="00402824">
      <w:pPr>
        <w:spacing w:after="0" w:line="240" w:lineRule="auto"/>
        <w:jc w:val="center"/>
        <w:rPr>
          <w:rFonts w:ascii="Times New Roman" w:hAnsi="Times New Roman"/>
          <w:sz w:val="20"/>
          <w:szCs w:val="20"/>
        </w:rPr>
      </w:pPr>
    </w:p>
    <w:p w:rsidR="00402824" w:rsidRPr="00402824" w:rsidRDefault="00402824" w:rsidP="00402824">
      <w:pPr>
        <w:spacing w:after="0" w:line="240" w:lineRule="auto"/>
        <w:jc w:val="right"/>
        <w:rPr>
          <w:rFonts w:ascii="Times New Roman" w:hAnsi="Times New Roman"/>
          <w:sz w:val="18"/>
          <w:szCs w:val="20"/>
        </w:rPr>
      </w:pPr>
    </w:p>
    <w:p w:rsidR="00402824" w:rsidRDefault="00402824" w:rsidP="00402824">
      <w:pPr>
        <w:spacing w:after="0" w:line="240" w:lineRule="auto"/>
        <w:jc w:val="right"/>
        <w:rPr>
          <w:rFonts w:ascii="Times New Roman" w:hAnsi="Times New Roman"/>
          <w:sz w:val="18"/>
          <w:szCs w:val="20"/>
          <w:lang w:val="en-US"/>
        </w:rPr>
      </w:pPr>
      <w:r w:rsidRPr="00402824">
        <w:rPr>
          <w:rFonts w:ascii="Times New Roman" w:hAnsi="Times New Roman"/>
          <w:sz w:val="18"/>
          <w:szCs w:val="20"/>
        </w:rPr>
        <w:t>Приложение № 4</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 к постановлению администрации Богучанского района                                                   </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от 20.02.2025 № 116-п</w:t>
      </w:r>
    </w:p>
    <w:p w:rsidR="00402824" w:rsidRPr="00402824" w:rsidRDefault="00402824" w:rsidP="00402824">
      <w:pPr>
        <w:spacing w:after="0" w:line="240" w:lineRule="auto"/>
        <w:jc w:val="right"/>
        <w:rPr>
          <w:rFonts w:ascii="Times New Roman" w:hAnsi="Times New Roman"/>
          <w:sz w:val="18"/>
          <w:szCs w:val="20"/>
        </w:rPr>
      </w:pP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Приложение № 2</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к подпрограмме "Дороги Богучанского района"</w:t>
      </w:r>
    </w:p>
    <w:p w:rsidR="00402824" w:rsidRPr="00402824" w:rsidRDefault="00402824" w:rsidP="00402824">
      <w:pPr>
        <w:spacing w:after="0" w:line="240" w:lineRule="auto"/>
        <w:jc w:val="right"/>
        <w:rPr>
          <w:rFonts w:ascii="Times New Roman" w:hAnsi="Times New Roman"/>
          <w:sz w:val="18"/>
          <w:szCs w:val="20"/>
        </w:rPr>
      </w:pPr>
    </w:p>
    <w:p w:rsidR="00402824" w:rsidRPr="00402824" w:rsidRDefault="00402824" w:rsidP="00402824">
      <w:pPr>
        <w:spacing w:after="0" w:line="240" w:lineRule="auto"/>
        <w:jc w:val="center"/>
        <w:rPr>
          <w:rFonts w:ascii="Times New Roman" w:hAnsi="Times New Roman"/>
          <w:sz w:val="20"/>
          <w:szCs w:val="20"/>
        </w:rPr>
      </w:pPr>
      <w:r w:rsidRPr="00402824">
        <w:rPr>
          <w:rFonts w:ascii="Times New Roman" w:hAnsi="Times New Roman"/>
          <w:sz w:val="20"/>
          <w:szCs w:val="20"/>
        </w:rPr>
        <w:t>Перечень мероприятий подпрограммы с указанием объема средств на их реализацию и ожидаемых результатов</w:t>
      </w:r>
    </w:p>
    <w:p w:rsidR="00402824" w:rsidRPr="00402824" w:rsidRDefault="00402824" w:rsidP="00402824">
      <w:pPr>
        <w:spacing w:after="0" w:line="240" w:lineRule="auto"/>
        <w:jc w:val="center"/>
        <w:rPr>
          <w:rFonts w:ascii="Times New Roman" w:hAnsi="Times New Roman"/>
          <w:sz w:val="20"/>
          <w:szCs w:val="20"/>
        </w:rPr>
      </w:pPr>
    </w:p>
    <w:tbl>
      <w:tblPr>
        <w:tblStyle w:val="a9"/>
        <w:tblW w:w="4885" w:type="pct"/>
        <w:tblLook w:val="04A0"/>
      </w:tblPr>
      <w:tblGrid>
        <w:gridCol w:w="1633"/>
        <w:gridCol w:w="1040"/>
        <w:gridCol w:w="503"/>
        <w:gridCol w:w="479"/>
        <w:gridCol w:w="837"/>
        <w:gridCol w:w="858"/>
        <w:gridCol w:w="858"/>
        <w:gridCol w:w="747"/>
        <w:gridCol w:w="747"/>
        <w:gridCol w:w="581"/>
        <w:gridCol w:w="1287"/>
      </w:tblGrid>
      <w:tr w:rsidR="00402824" w:rsidRPr="00402824" w:rsidTr="00402824">
        <w:trPr>
          <w:trHeight w:val="161"/>
        </w:trPr>
        <w:tc>
          <w:tcPr>
            <w:tcW w:w="850"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Наименование программы, подпрограммы</w:t>
            </w:r>
          </w:p>
        </w:tc>
        <w:tc>
          <w:tcPr>
            <w:tcW w:w="543"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ГРБС</w:t>
            </w:r>
          </w:p>
        </w:tc>
        <w:tc>
          <w:tcPr>
            <w:tcW w:w="954" w:type="pct"/>
            <w:gridSpan w:val="3"/>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Код бюджетной классификации</w:t>
            </w:r>
          </w:p>
        </w:tc>
        <w:tc>
          <w:tcPr>
            <w:tcW w:w="1983" w:type="pct"/>
            <w:gridSpan w:val="5"/>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Расходы по годам реализации подпрограммы (рублей)</w:t>
            </w:r>
          </w:p>
        </w:tc>
        <w:tc>
          <w:tcPr>
            <w:tcW w:w="67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Ожидаемый результат от реализации подпрограммного мероприятия                  </w:t>
            </w:r>
            <w:r w:rsidRPr="00402824">
              <w:rPr>
                <w:rFonts w:ascii="Times New Roman" w:hAnsi="Times New Roman"/>
                <w:sz w:val="14"/>
                <w:szCs w:val="14"/>
              </w:rPr>
              <w:br/>
              <w:t>(в натуральном выражении)</w:t>
            </w:r>
          </w:p>
        </w:tc>
      </w:tr>
      <w:tr w:rsidR="00402824" w:rsidRPr="00402824" w:rsidTr="00402824">
        <w:trPr>
          <w:trHeight w:val="161"/>
        </w:trPr>
        <w:tc>
          <w:tcPr>
            <w:tcW w:w="850"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4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954" w:type="pct"/>
            <w:gridSpan w:val="3"/>
            <w:vMerge/>
            <w:hideMark/>
          </w:tcPr>
          <w:p w:rsidR="00402824" w:rsidRPr="00402824" w:rsidRDefault="00402824" w:rsidP="00402824">
            <w:pPr>
              <w:spacing w:after="0" w:line="240" w:lineRule="auto"/>
              <w:jc w:val="center"/>
              <w:rPr>
                <w:rFonts w:ascii="Times New Roman" w:hAnsi="Times New Roman"/>
                <w:sz w:val="14"/>
                <w:szCs w:val="14"/>
              </w:rPr>
            </w:pPr>
          </w:p>
        </w:tc>
        <w:tc>
          <w:tcPr>
            <w:tcW w:w="1983" w:type="pct"/>
            <w:gridSpan w:val="5"/>
            <w:vMerge/>
            <w:hideMark/>
          </w:tcPr>
          <w:p w:rsidR="00402824" w:rsidRPr="00402824" w:rsidRDefault="00402824" w:rsidP="00402824">
            <w:pPr>
              <w:spacing w:after="0" w:line="240" w:lineRule="auto"/>
              <w:jc w:val="center"/>
              <w:rPr>
                <w:rFonts w:ascii="Times New Roman" w:hAnsi="Times New Roman"/>
                <w:sz w:val="14"/>
                <w:szCs w:val="14"/>
              </w:rPr>
            </w:pPr>
          </w:p>
        </w:tc>
        <w:tc>
          <w:tcPr>
            <w:tcW w:w="671" w:type="pct"/>
            <w:vMerge/>
            <w:hideMark/>
          </w:tcPr>
          <w:p w:rsidR="00402824" w:rsidRPr="00402824" w:rsidRDefault="00402824" w:rsidP="00402824">
            <w:pPr>
              <w:spacing w:after="0" w:line="240" w:lineRule="auto"/>
              <w:jc w:val="center"/>
              <w:rPr>
                <w:rFonts w:ascii="Times New Roman" w:hAnsi="Times New Roman"/>
                <w:sz w:val="14"/>
                <w:szCs w:val="14"/>
              </w:rPr>
            </w:pPr>
          </w:p>
        </w:tc>
      </w:tr>
      <w:tr w:rsidR="00402824" w:rsidRPr="00402824" w:rsidTr="00402824">
        <w:trPr>
          <w:trHeight w:val="20"/>
        </w:trPr>
        <w:tc>
          <w:tcPr>
            <w:tcW w:w="850"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543" w:type="pct"/>
            <w:vMerge/>
            <w:hideMark/>
          </w:tcPr>
          <w:p w:rsidR="00402824" w:rsidRPr="00402824" w:rsidRDefault="00402824" w:rsidP="00402824">
            <w:pPr>
              <w:spacing w:after="0" w:line="240" w:lineRule="auto"/>
              <w:jc w:val="center"/>
              <w:rPr>
                <w:rFonts w:ascii="Times New Roman" w:hAnsi="Times New Roman"/>
                <w:sz w:val="14"/>
                <w:szCs w:val="14"/>
              </w:rPr>
            </w:pPr>
          </w:p>
        </w:tc>
        <w:tc>
          <w:tcPr>
            <w:tcW w:w="26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ГРБС</w:t>
            </w:r>
          </w:p>
        </w:tc>
        <w:tc>
          <w:tcPr>
            <w:tcW w:w="25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РзПр</w:t>
            </w:r>
          </w:p>
        </w:tc>
        <w:tc>
          <w:tcPr>
            <w:tcW w:w="437"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ЦСР</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Текущий финансовый год 2024</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Очередной финансовый год 2025</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Первый год планового периода 2026</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Второй год планового периода 2027</w:t>
            </w:r>
          </w:p>
        </w:tc>
        <w:tc>
          <w:tcPr>
            <w:tcW w:w="3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Итого на период</w:t>
            </w:r>
          </w:p>
        </w:tc>
        <w:tc>
          <w:tcPr>
            <w:tcW w:w="671" w:type="pct"/>
            <w:vMerge/>
            <w:hideMark/>
          </w:tcPr>
          <w:p w:rsidR="00402824" w:rsidRPr="00402824" w:rsidRDefault="00402824" w:rsidP="00402824">
            <w:pPr>
              <w:spacing w:after="0" w:line="240" w:lineRule="auto"/>
              <w:jc w:val="center"/>
              <w:rPr>
                <w:rFonts w:ascii="Times New Roman" w:hAnsi="Times New Roman"/>
                <w:sz w:val="14"/>
                <w:szCs w:val="14"/>
              </w:rPr>
            </w:pPr>
          </w:p>
        </w:tc>
      </w:tr>
      <w:tr w:rsidR="00402824" w:rsidRPr="00402824" w:rsidTr="00402824">
        <w:trPr>
          <w:trHeight w:val="20"/>
        </w:trPr>
        <w:tc>
          <w:tcPr>
            <w:tcW w:w="5000" w:type="pct"/>
            <w:gridSpan w:val="11"/>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Муниципальная программа Богучанского района "Развитие транспортной системы Богучанского района"</w:t>
            </w:r>
          </w:p>
        </w:tc>
      </w:tr>
      <w:tr w:rsidR="00402824" w:rsidRPr="00402824" w:rsidTr="00402824">
        <w:trPr>
          <w:trHeight w:val="20"/>
        </w:trPr>
        <w:tc>
          <w:tcPr>
            <w:tcW w:w="5000" w:type="pct"/>
            <w:gridSpan w:val="11"/>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Подпрограмма "Дороги Богучанского района" </w:t>
            </w:r>
          </w:p>
        </w:tc>
      </w:tr>
      <w:tr w:rsidR="00402824" w:rsidRPr="00402824" w:rsidTr="00402824">
        <w:trPr>
          <w:trHeight w:val="20"/>
        </w:trPr>
        <w:tc>
          <w:tcPr>
            <w:tcW w:w="85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Цель. Обеспечение сохранности, модернизация и развитие сети автомобильных дорог района</w:t>
            </w:r>
          </w:p>
        </w:tc>
        <w:tc>
          <w:tcPr>
            <w:tcW w:w="543"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6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5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37"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29 540 600,00</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45 753 596,0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45 695 500,0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45 704 400,0</w:t>
            </w:r>
          </w:p>
        </w:tc>
        <w:tc>
          <w:tcPr>
            <w:tcW w:w="3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166 694 096,00</w:t>
            </w:r>
          </w:p>
        </w:tc>
        <w:tc>
          <w:tcPr>
            <w:tcW w:w="671" w:type="pct"/>
            <w:hideMark/>
          </w:tcPr>
          <w:p w:rsidR="00402824" w:rsidRPr="00402824" w:rsidRDefault="00402824" w:rsidP="00402824">
            <w:pPr>
              <w:spacing w:after="0" w:line="240" w:lineRule="auto"/>
              <w:jc w:val="center"/>
              <w:rPr>
                <w:rFonts w:ascii="Times New Roman" w:hAnsi="Times New Roman"/>
                <w:b/>
                <w:bCs/>
                <w:sz w:val="14"/>
                <w:szCs w:val="14"/>
              </w:rPr>
            </w:pPr>
            <w:r w:rsidRPr="00402824">
              <w:rPr>
                <w:rFonts w:ascii="Times New Roman" w:hAnsi="Times New Roman"/>
                <w:b/>
                <w:bCs/>
                <w:sz w:val="14"/>
                <w:szCs w:val="14"/>
              </w:rPr>
              <w:t> </w:t>
            </w:r>
          </w:p>
        </w:tc>
      </w:tr>
      <w:tr w:rsidR="00402824" w:rsidRPr="00402824" w:rsidTr="00402824">
        <w:trPr>
          <w:trHeight w:val="20"/>
        </w:trPr>
        <w:tc>
          <w:tcPr>
            <w:tcW w:w="85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Задача 1. Ремонт и содержание автомобильных дорог общего пользования местного значения (межсселенного значения) и сельских поселений</w:t>
            </w:r>
          </w:p>
        </w:tc>
        <w:tc>
          <w:tcPr>
            <w:tcW w:w="543" w:type="pct"/>
            <w:hideMark/>
          </w:tcPr>
          <w:p w:rsidR="00402824" w:rsidRPr="00402824" w:rsidRDefault="00402824" w:rsidP="00402824">
            <w:pPr>
              <w:spacing w:after="0" w:line="240" w:lineRule="auto"/>
              <w:jc w:val="center"/>
              <w:rPr>
                <w:rFonts w:ascii="Times New Roman" w:hAnsi="Times New Roman"/>
                <w:b/>
                <w:bCs/>
                <w:sz w:val="14"/>
                <w:szCs w:val="14"/>
              </w:rPr>
            </w:pPr>
            <w:r w:rsidRPr="00402824">
              <w:rPr>
                <w:rFonts w:ascii="Times New Roman" w:hAnsi="Times New Roman"/>
                <w:b/>
                <w:bCs/>
                <w:sz w:val="14"/>
                <w:szCs w:val="14"/>
              </w:rPr>
              <w:t> </w:t>
            </w:r>
          </w:p>
        </w:tc>
        <w:tc>
          <w:tcPr>
            <w:tcW w:w="264" w:type="pct"/>
            <w:hideMark/>
          </w:tcPr>
          <w:p w:rsidR="00402824" w:rsidRPr="00402824" w:rsidRDefault="00402824" w:rsidP="00402824">
            <w:pPr>
              <w:spacing w:after="0" w:line="240" w:lineRule="auto"/>
              <w:jc w:val="center"/>
              <w:rPr>
                <w:rFonts w:ascii="Times New Roman" w:hAnsi="Times New Roman"/>
                <w:b/>
                <w:bCs/>
                <w:sz w:val="14"/>
                <w:szCs w:val="14"/>
              </w:rPr>
            </w:pPr>
            <w:r w:rsidRPr="00402824">
              <w:rPr>
                <w:rFonts w:ascii="Times New Roman" w:hAnsi="Times New Roman"/>
                <w:b/>
                <w:bCs/>
                <w:sz w:val="14"/>
                <w:szCs w:val="14"/>
              </w:rPr>
              <w:t> </w:t>
            </w:r>
          </w:p>
        </w:tc>
        <w:tc>
          <w:tcPr>
            <w:tcW w:w="252" w:type="pct"/>
            <w:hideMark/>
          </w:tcPr>
          <w:p w:rsidR="00402824" w:rsidRPr="00402824" w:rsidRDefault="00402824" w:rsidP="00402824">
            <w:pPr>
              <w:spacing w:after="0" w:line="240" w:lineRule="auto"/>
              <w:jc w:val="center"/>
              <w:rPr>
                <w:rFonts w:ascii="Times New Roman" w:hAnsi="Times New Roman"/>
                <w:b/>
                <w:bCs/>
                <w:sz w:val="14"/>
                <w:szCs w:val="14"/>
              </w:rPr>
            </w:pPr>
            <w:r w:rsidRPr="00402824">
              <w:rPr>
                <w:rFonts w:ascii="Times New Roman" w:hAnsi="Times New Roman"/>
                <w:b/>
                <w:bCs/>
                <w:sz w:val="14"/>
                <w:szCs w:val="14"/>
              </w:rPr>
              <w:t> </w:t>
            </w:r>
          </w:p>
        </w:tc>
        <w:tc>
          <w:tcPr>
            <w:tcW w:w="437" w:type="pct"/>
            <w:hideMark/>
          </w:tcPr>
          <w:p w:rsidR="00402824" w:rsidRPr="00402824" w:rsidRDefault="00402824" w:rsidP="00402824">
            <w:pPr>
              <w:spacing w:after="0" w:line="240" w:lineRule="auto"/>
              <w:jc w:val="center"/>
              <w:rPr>
                <w:rFonts w:ascii="Times New Roman" w:hAnsi="Times New Roman"/>
                <w:b/>
                <w:bCs/>
                <w:sz w:val="14"/>
                <w:szCs w:val="14"/>
              </w:rPr>
            </w:pPr>
            <w:r w:rsidRPr="00402824">
              <w:rPr>
                <w:rFonts w:ascii="Times New Roman" w:hAnsi="Times New Roman"/>
                <w:b/>
                <w:bCs/>
                <w:sz w:val="14"/>
                <w:szCs w:val="14"/>
              </w:rPr>
              <w:t> </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29 540 600,00</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45 753 596,0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45 695 500,0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45 704 400,0</w:t>
            </w:r>
          </w:p>
        </w:tc>
        <w:tc>
          <w:tcPr>
            <w:tcW w:w="3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166 694 096,00</w:t>
            </w:r>
          </w:p>
        </w:tc>
        <w:tc>
          <w:tcPr>
            <w:tcW w:w="67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85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1.1. Иные межбюджетные трансферты бюджетам муниципальных образований на содержание автомобильных дорог общего пользования местного значения </w:t>
            </w:r>
          </w:p>
        </w:tc>
        <w:tc>
          <w:tcPr>
            <w:tcW w:w="543"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Финансовое управление администрации Богучанского района</w:t>
            </w:r>
          </w:p>
        </w:tc>
        <w:tc>
          <w:tcPr>
            <w:tcW w:w="26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890</w:t>
            </w:r>
          </w:p>
        </w:tc>
        <w:tc>
          <w:tcPr>
            <w:tcW w:w="25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0409</w:t>
            </w:r>
          </w:p>
        </w:tc>
        <w:tc>
          <w:tcPr>
            <w:tcW w:w="437"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09100Ч0030</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29 440 500,0</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44 013 892,0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44 013 892,0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44 013 892,0</w:t>
            </w:r>
          </w:p>
        </w:tc>
        <w:tc>
          <w:tcPr>
            <w:tcW w:w="3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161 482 176,0</w:t>
            </w:r>
          </w:p>
        </w:tc>
        <w:tc>
          <w:tcPr>
            <w:tcW w:w="671" w:type="pct"/>
            <w:vMerge w:val="restar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Содержание  дороги в удовлетворительном состоянии, в т.ч.                                                                                                                                                                                                                                                                                                                                                                               2024-2027г - 38,6 км ежегодно  (предварительно)</w:t>
            </w:r>
          </w:p>
        </w:tc>
      </w:tr>
      <w:tr w:rsidR="00402824" w:rsidRPr="00402824" w:rsidTr="00402824">
        <w:trPr>
          <w:trHeight w:val="20"/>
        </w:trPr>
        <w:tc>
          <w:tcPr>
            <w:tcW w:w="85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1.2. Средства районного бюджета на содержание автомобильных дорог общего пользования местного значения (межселенного значения)</w:t>
            </w:r>
          </w:p>
        </w:tc>
        <w:tc>
          <w:tcPr>
            <w:tcW w:w="543"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Администрация Богучанского района</w:t>
            </w:r>
          </w:p>
        </w:tc>
        <w:tc>
          <w:tcPr>
            <w:tcW w:w="26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806</w:t>
            </w:r>
          </w:p>
        </w:tc>
        <w:tc>
          <w:tcPr>
            <w:tcW w:w="25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0409</w:t>
            </w:r>
          </w:p>
        </w:tc>
        <w:tc>
          <w:tcPr>
            <w:tcW w:w="437"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0910080000</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100 100,0</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1 739 704,0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1 681 608,0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1 690 508,0</w:t>
            </w:r>
          </w:p>
        </w:tc>
        <w:tc>
          <w:tcPr>
            <w:tcW w:w="3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5 211 920,00</w:t>
            </w:r>
          </w:p>
        </w:tc>
        <w:tc>
          <w:tcPr>
            <w:tcW w:w="671" w:type="pct"/>
            <w:vMerge/>
            <w:hideMark/>
          </w:tcPr>
          <w:p w:rsidR="00402824" w:rsidRPr="00402824" w:rsidRDefault="00402824" w:rsidP="00402824">
            <w:pPr>
              <w:spacing w:after="0" w:line="240" w:lineRule="auto"/>
              <w:jc w:val="center"/>
              <w:rPr>
                <w:rFonts w:ascii="Times New Roman" w:hAnsi="Times New Roman"/>
                <w:sz w:val="14"/>
                <w:szCs w:val="14"/>
              </w:rPr>
            </w:pPr>
          </w:p>
        </w:tc>
      </w:tr>
      <w:tr w:rsidR="00402824" w:rsidRPr="00402824" w:rsidTr="00402824">
        <w:trPr>
          <w:trHeight w:val="20"/>
        </w:trPr>
        <w:tc>
          <w:tcPr>
            <w:tcW w:w="85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Итого по подпрограмме:</w:t>
            </w:r>
          </w:p>
        </w:tc>
        <w:tc>
          <w:tcPr>
            <w:tcW w:w="543"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6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5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37"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29 540 600,00</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45 753 596,0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45 695 500,0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45 704 400,0</w:t>
            </w:r>
          </w:p>
        </w:tc>
        <w:tc>
          <w:tcPr>
            <w:tcW w:w="3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166 694 096,00</w:t>
            </w:r>
          </w:p>
        </w:tc>
        <w:tc>
          <w:tcPr>
            <w:tcW w:w="67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85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 том числе:</w:t>
            </w:r>
          </w:p>
        </w:tc>
        <w:tc>
          <w:tcPr>
            <w:tcW w:w="543"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6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5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37"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4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48"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1"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91"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3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67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r w:rsidR="00402824" w:rsidRPr="00402824" w:rsidTr="00402824">
        <w:trPr>
          <w:trHeight w:val="20"/>
        </w:trPr>
        <w:tc>
          <w:tcPr>
            <w:tcW w:w="850"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средства районного бюджета</w:t>
            </w:r>
          </w:p>
        </w:tc>
        <w:tc>
          <w:tcPr>
            <w:tcW w:w="543"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6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52"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37"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29 540 600,00</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45 753 596,0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45 695 500,0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45 704 400,0</w:t>
            </w:r>
          </w:p>
        </w:tc>
        <w:tc>
          <w:tcPr>
            <w:tcW w:w="3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166 694 096,0</w:t>
            </w:r>
            <w:r w:rsidRPr="00402824">
              <w:rPr>
                <w:rFonts w:ascii="Times New Roman" w:hAnsi="Times New Roman"/>
                <w:sz w:val="14"/>
                <w:szCs w:val="14"/>
              </w:rPr>
              <w:lastRenderedPageBreak/>
              <w:t>0</w:t>
            </w:r>
          </w:p>
        </w:tc>
        <w:tc>
          <w:tcPr>
            <w:tcW w:w="67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lastRenderedPageBreak/>
              <w:t> </w:t>
            </w:r>
          </w:p>
        </w:tc>
      </w:tr>
      <w:tr w:rsidR="00402824" w:rsidRPr="00402824" w:rsidTr="00402824">
        <w:trPr>
          <w:trHeight w:val="20"/>
        </w:trPr>
        <w:tc>
          <w:tcPr>
            <w:tcW w:w="850"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lastRenderedPageBreak/>
              <w:t>средства краевого бюджета</w:t>
            </w:r>
          </w:p>
        </w:tc>
        <w:tc>
          <w:tcPr>
            <w:tcW w:w="543"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64"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252"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37"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w:t>
            </w:r>
          </w:p>
        </w:tc>
        <w:tc>
          <w:tcPr>
            <w:tcW w:w="448"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w:t>
            </w:r>
          </w:p>
        </w:tc>
        <w:tc>
          <w:tcPr>
            <w:tcW w:w="39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w:t>
            </w:r>
          </w:p>
        </w:tc>
        <w:tc>
          <w:tcPr>
            <w:tcW w:w="3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0,0</w:t>
            </w:r>
          </w:p>
        </w:tc>
        <w:tc>
          <w:tcPr>
            <w:tcW w:w="67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w:t>
            </w:r>
          </w:p>
        </w:tc>
      </w:tr>
    </w:tbl>
    <w:p w:rsidR="00402824" w:rsidRPr="00402824" w:rsidRDefault="00402824" w:rsidP="00402824">
      <w:pPr>
        <w:spacing w:after="0" w:line="240" w:lineRule="auto"/>
        <w:jc w:val="center"/>
        <w:rPr>
          <w:rFonts w:ascii="Times New Roman" w:hAnsi="Times New Roman"/>
          <w:sz w:val="20"/>
          <w:szCs w:val="20"/>
        </w:rPr>
      </w:pPr>
    </w:p>
    <w:p w:rsidR="00402824" w:rsidRDefault="00402824" w:rsidP="00402824">
      <w:pPr>
        <w:spacing w:after="0" w:line="240" w:lineRule="auto"/>
        <w:jc w:val="right"/>
        <w:rPr>
          <w:rFonts w:ascii="Times New Roman" w:hAnsi="Times New Roman"/>
          <w:sz w:val="18"/>
          <w:szCs w:val="20"/>
          <w:lang w:val="en-US"/>
        </w:rPr>
      </w:pPr>
      <w:r w:rsidRPr="00402824">
        <w:rPr>
          <w:rFonts w:ascii="Times New Roman" w:hAnsi="Times New Roman"/>
          <w:sz w:val="18"/>
          <w:szCs w:val="20"/>
        </w:rPr>
        <w:t xml:space="preserve">Приложение № 5 </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к постановлению администрации </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Богучанского района от 20.02.2025 № 116-п</w:t>
      </w:r>
    </w:p>
    <w:p w:rsidR="00402824" w:rsidRPr="00402824" w:rsidRDefault="00402824" w:rsidP="00402824">
      <w:pPr>
        <w:spacing w:after="0" w:line="240" w:lineRule="auto"/>
        <w:jc w:val="right"/>
        <w:rPr>
          <w:rFonts w:ascii="Times New Roman" w:hAnsi="Times New Roman"/>
          <w:sz w:val="18"/>
          <w:szCs w:val="20"/>
        </w:rPr>
      </w:pP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Приложение № 1</w:t>
      </w:r>
    </w:p>
    <w:p w:rsidR="00402824" w:rsidRDefault="00402824" w:rsidP="00402824">
      <w:pPr>
        <w:spacing w:after="0" w:line="240" w:lineRule="auto"/>
        <w:jc w:val="right"/>
        <w:rPr>
          <w:rFonts w:ascii="Times New Roman" w:hAnsi="Times New Roman"/>
          <w:sz w:val="18"/>
          <w:szCs w:val="20"/>
          <w:lang w:val="en-US"/>
        </w:rPr>
      </w:pPr>
      <w:r w:rsidRPr="00402824">
        <w:rPr>
          <w:rFonts w:ascii="Times New Roman" w:hAnsi="Times New Roman"/>
          <w:sz w:val="18"/>
          <w:szCs w:val="20"/>
        </w:rPr>
        <w:t>к подпрограмме "Развитие транспортного</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 комплекса Богучанского района</w:t>
      </w:r>
    </w:p>
    <w:p w:rsidR="00402824" w:rsidRPr="00402824" w:rsidRDefault="00402824" w:rsidP="00402824">
      <w:pPr>
        <w:spacing w:after="0" w:line="240" w:lineRule="auto"/>
        <w:jc w:val="right"/>
        <w:rPr>
          <w:rFonts w:ascii="Times New Roman" w:hAnsi="Times New Roman"/>
          <w:sz w:val="20"/>
          <w:szCs w:val="20"/>
        </w:rPr>
      </w:pPr>
    </w:p>
    <w:p w:rsidR="00402824" w:rsidRPr="00402824" w:rsidRDefault="00402824" w:rsidP="00402824">
      <w:pPr>
        <w:spacing w:after="0" w:line="240" w:lineRule="auto"/>
        <w:jc w:val="center"/>
        <w:rPr>
          <w:rFonts w:ascii="Times New Roman" w:hAnsi="Times New Roman"/>
          <w:sz w:val="20"/>
          <w:szCs w:val="20"/>
        </w:rPr>
      </w:pPr>
      <w:r w:rsidRPr="00402824">
        <w:rPr>
          <w:rFonts w:ascii="Times New Roman" w:hAnsi="Times New Roman"/>
          <w:sz w:val="20"/>
          <w:szCs w:val="20"/>
        </w:rPr>
        <w:t>Перечень показателей результативности подпрограммы</w:t>
      </w:r>
    </w:p>
    <w:p w:rsidR="00402824" w:rsidRPr="00402824" w:rsidRDefault="00402824" w:rsidP="00402824">
      <w:pPr>
        <w:spacing w:after="0" w:line="240" w:lineRule="auto"/>
        <w:jc w:val="center"/>
        <w:rPr>
          <w:rFonts w:ascii="Times New Roman" w:hAnsi="Times New Roman"/>
          <w:sz w:val="20"/>
          <w:szCs w:val="20"/>
        </w:rPr>
      </w:pPr>
    </w:p>
    <w:tbl>
      <w:tblPr>
        <w:tblStyle w:val="a9"/>
        <w:tblW w:w="5000" w:type="pct"/>
        <w:tblLook w:val="04A0"/>
      </w:tblPr>
      <w:tblGrid>
        <w:gridCol w:w="425"/>
        <w:gridCol w:w="1341"/>
        <w:gridCol w:w="1681"/>
        <w:gridCol w:w="973"/>
        <w:gridCol w:w="1287"/>
        <w:gridCol w:w="1287"/>
        <w:gridCol w:w="1287"/>
        <w:gridCol w:w="1289"/>
      </w:tblGrid>
      <w:tr w:rsidR="00402824" w:rsidRPr="00402824" w:rsidTr="00402824">
        <w:trPr>
          <w:trHeight w:val="20"/>
        </w:trPr>
        <w:tc>
          <w:tcPr>
            <w:tcW w:w="25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п/п</w:t>
            </w:r>
          </w:p>
        </w:tc>
        <w:tc>
          <w:tcPr>
            <w:tcW w:w="58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Цель, задача, показатели результативности</w:t>
            </w:r>
          </w:p>
        </w:tc>
        <w:tc>
          <w:tcPr>
            <w:tcW w:w="91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Единица измерения</w:t>
            </w:r>
          </w:p>
        </w:tc>
        <w:tc>
          <w:tcPr>
            <w:tcW w:w="42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Источник информации</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Текущий финансовый год 2024</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Очередной финансовый год 2025</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Первый год планового периода 2026</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Второй год планового периода 2027</w:t>
            </w:r>
          </w:p>
        </w:tc>
      </w:tr>
      <w:tr w:rsidR="00402824" w:rsidRPr="00402824" w:rsidTr="00402824">
        <w:trPr>
          <w:trHeight w:val="20"/>
        </w:trPr>
        <w:tc>
          <w:tcPr>
            <w:tcW w:w="5000" w:type="pct"/>
            <w:gridSpan w:val="8"/>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Цель подпрограммы: комплексное развитие транспорта Богучанского района для полного и эффективного удовлетворения потребностей населения в транспортных услугах</w:t>
            </w:r>
          </w:p>
        </w:tc>
      </w:tr>
      <w:tr w:rsidR="00402824" w:rsidRPr="00402824" w:rsidTr="00402824">
        <w:trPr>
          <w:trHeight w:val="20"/>
        </w:trPr>
        <w:tc>
          <w:tcPr>
            <w:tcW w:w="5000" w:type="pct"/>
            <w:gridSpan w:val="8"/>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Задача 1. Развитие рынка транспортных услуг  Богучанского района и повышение эффективности его функционирования</w:t>
            </w:r>
          </w:p>
        </w:tc>
      </w:tr>
      <w:tr w:rsidR="00402824" w:rsidRPr="00402824" w:rsidTr="00402824">
        <w:trPr>
          <w:trHeight w:val="20"/>
        </w:trPr>
        <w:tc>
          <w:tcPr>
            <w:tcW w:w="25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w:t>
            </w:r>
          </w:p>
        </w:tc>
        <w:tc>
          <w:tcPr>
            <w:tcW w:w="58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Транспортная подвижность населения </w:t>
            </w:r>
          </w:p>
        </w:tc>
        <w:tc>
          <w:tcPr>
            <w:tcW w:w="911"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кол-во перевезенных пассажиров/общее кол-во жителей района</w:t>
            </w:r>
          </w:p>
        </w:tc>
        <w:tc>
          <w:tcPr>
            <w:tcW w:w="42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Отраслевой мониторинг </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9,19</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9,19</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9,19</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9,19</w:t>
            </w:r>
          </w:p>
        </w:tc>
      </w:tr>
      <w:tr w:rsidR="00402824" w:rsidRPr="00402824" w:rsidTr="00402824">
        <w:trPr>
          <w:trHeight w:val="20"/>
        </w:trPr>
        <w:tc>
          <w:tcPr>
            <w:tcW w:w="25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w:t>
            </w:r>
          </w:p>
        </w:tc>
        <w:tc>
          <w:tcPr>
            <w:tcW w:w="58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Объем субсидий на 1 пассажира</w:t>
            </w:r>
          </w:p>
        </w:tc>
        <w:tc>
          <w:tcPr>
            <w:tcW w:w="911"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руб/пасс</w:t>
            </w:r>
          </w:p>
        </w:tc>
        <w:tc>
          <w:tcPr>
            <w:tcW w:w="42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Отраслевой мониторинг </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204,55</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204,55</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204,55</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204,55</w:t>
            </w:r>
          </w:p>
        </w:tc>
      </w:tr>
      <w:tr w:rsidR="00402824" w:rsidRPr="00402824" w:rsidTr="00402824">
        <w:trPr>
          <w:trHeight w:val="20"/>
        </w:trPr>
        <w:tc>
          <w:tcPr>
            <w:tcW w:w="25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3</w:t>
            </w:r>
          </w:p>
        </w:tc>
        <w:tc>
          <w:tcPr>
            <w:tcW w:w="58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Доля субсидируемых поездок от общего числа</w:t>
            </w:r>
          </w:p>
        </w:tc>
        <w:tc>
          <w:tcPr>
            <w:tcW w:w="911"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w:t>
            </w:r>
          </w:p>
        </w:tc>
        <w:tc>
          <w:tcPr>
            <w:tcW w:w="42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Отраслевой мониторинг </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67,80</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67,80</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67,80</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67,80</w:t>
            </w:r>
          </w:p>
        </w:tc>
      </w:tr>
      <w:tr w:rsidR="00402824" w:rsidRPr="00402824" w:rsidTr="00402824">
        <w:trPr>
          <w:trHeight w:val="20"/>
        </w:trPr>
        <w:tc>
          <w:tcPr>
            <w:tcW w:w="25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w:t>
            </w:r>
          </w:p>
        </w:tc>
        <w:tc>
          <w:tcPr>
            <w:tcW w:w="58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Доля транспортных средств, подлежащих списанию</w:t>
            </w:r>
          </w:p>
        </w:tc>
        <w:tc>
          <w:tcPr>
            <w:tcW w:w="911"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w:t>
            </w:r>
          </w:p>
        </w:tc>
        <w:tc>
          <w:tcPr>
            <w:tcW w:w="42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Отраслевой мониторинг </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w:t>
            </w:r>
          </w:p>
        </w:tc>
        <w:tc>
          <w:tcPr>
            <w:tcW w:w="705"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8</w:t>
            </w:r>
          </w:p>
        </w:tc>
      </w:tr>
      <w:tr w:rsidR="00402824" w:rsidRPr="00402824" w:rsidTr="00402824">
        <w:trPr>
          <w:trHeight w:val="20"/>
        </w:trPr>
        <w:tc>
          <w:tcPr>
            <w:tcW w:w="25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5</w:t>
            </w:r>
          </w:p>
        </w:tc>
        <w:tc>
          <w:tcPr>
            <w:tcW w:w="58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Устранение физического износа, поддержание и улучшение эксплуатационных свойств зданий муниципального имущества</w:t>
            </w:r>
          </w:p>
        </w:tc>
        <w:tc>
          <w:tcPr>
            <w:tcW w:w="911"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ед</w:t>
            </w:r>
          </w:p>
        </w:tc>
        <w:tc>
          <w:tcPr>
            <w:tcW w:w="42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Отраслевой мониторинг </w:t>
            </w:r>
          </w:p>
        </w:tc>
        <w:tc>
          <w:tcPr>
            <w:tcW w:w="70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4</w:t>
            </w:r>
          </w:p>
        </w:tc>
        <w:tc>
          <w:tcPr>
            <w:tcW w:w="70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c>
          <w:tcPr>
            <w:tcW w:w="70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c>
          <w:tcPr>
            <w:tcW w:w="70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r>
      <w:tr w:rsidR="00402824" w:rsidRPr="00402824" w:rsidTr="00402824">
        <w:trPr>
          <w:trHeight w:val="20"/>
        </w:trPr>
        <w:tc>
          <w:tcPr>
            <w:tcW w:w="25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6</w:t>
            </w:r>
          </w:p>
        </w:tc>
        <w:tc>
          <w:tcPr>
            <w:tcW w:w="584"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Обновление муниципального имущества в области автомобильного транспорта</w:t>
            </w:r>
          </w:p>
        </w:tc>
        <w:tc>
          <w:tcPr>
            <w:tcW w:w="911"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w:t>
            </w:r>
          </w:p>
        </w:tc>
        <w:tc>
          <w:tcPr>
            <w:tcW w:w="429" w:type="pct"/>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 xml:space="preserve">Отраслевой мониторинг </w:t>
            </w:r>
          </w:p>
        </w:tc>
        <w:tc>
          <w:tcPr>
            <w:tcW w:w="70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100</w:t>
            </w:r>
          </w:p>
        </w:tc>
        <w:tc>
          <w:tcPr>
            <w:tcW w:w="70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100</w:t>
            </w:r>
          </w:p>
        </w:tc>
        <w:tc>
          <w:tcPr>
            <w:tcW w:w="70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c>
          <w:tcPr>
            <w:tcW w:w="705" w:type="pct"/>
            <w:noWrap/>
            <w:hideMark/>
          </w:tcPr>
          <w:p w:rsidR="00402824" w:rsidRPr="00402824" w:rsidRDefault="00402824" w:rsidP="00402824">
            <w:pPr>
              <w:spacing w:after="0" w:line="240" w:lineRule="auto"/>
              <w:jc w:val="center"/>
              <w:rPr>
                <w:rFonts w:ascii="Times New Roman" w:hAnsi="Times New Roman"/>
                <w:sz w:val="14"/>
                <w:szCs w:val="14"/>
              </w:rPr>
            </w:pPr>
            <w:r w:rsidRPr="00402824">
              <w:rPr>
                <w:rFonts w:ascii="Times New Roman" w:hAnsi="Times New Roman"/>
                <w:sz w:val="14"/>
                <w:szCs w:val="14"/>
              </w:rPr>
              <w:t>0*</w:t>
            </w:r>
          </w:p>
        </w:tc>
      </w:tr>
    </w:tbl>
    <w:p w:rsidR="00402824" w:rsidRPr="00402824" w:rsidRDefault="00402824" w:rsidP="00402824">
      <w:pPr>
        <w:spacing w:after="0" w:line="240" w:lineRule="auto"/>
        <w:jc w:val="center"/>
        <w:rPr>
          <w:rFonts w:ascii="Times New Roman" w:hAnsi="Times New Roman"/>
          <w:sz w:val="16"/>
          <w:szCs w:val="20"/>
        </w:rPr>
      </w:pPr>
    </w:p>
    <w:p w:rsidR="00402824" w:rsidRPr="00402824" w:rsidRDefault="00402824" w:rsidP="00402824">
      <w:pPr>
        <w:spacing w:after="0" w:line="240" w:lineRule="auto"/>
        <w:rPr>
          <w:rFonts w:ascii="Times New Roman" w:hAnsi="Times New Roman"/>
          <w:sz w:val="16"/>
          <w:szCs w:val="20"/>
        </w:rPr>
      </w:pPr>
      <w:r w:rsidRPr="00402824">
        <w:rPr>
          <w:rFonts w:ascii="Times New Roman" w:hAnsi="Times New Roman"/>
          <w:sz w:val="16"/>
          <w:szCs w:val="20"/>
        </w:rPr>
        <w:t>0* - показатель нулевой ввиду отсутствия финансирования</w:t>
      </w:r>
    </w:p>
    <w:p w:rsidR="00402824" w:rsidRPr="00402824" w:rsidRDefault="00402824" w:rsidP="00402824">
      <w:pPr>
        <w:spacing w:after="0" w:line="240" w:lineRule="auto"/>
        <w:rPr>
          <w:rFonts w:ascii="Times New Roman" w:hAnsi="Times New Roman"/>
          <w:sz w:val="20"/>
          <w:szCs w:val="20"/>
        </w:rPr>
      </w:pPr>
    </w:p>
    <w:p w:rsidR="00402824" w:rsidRDefault="00402824" w:rsidP="00402824">
      <w:pPr>
        <w:spacing w:after="0" w:line="240" w:lineRule="auto"/>
        <w:jc w:val="right"/>
        <w:rPr>
          <w:rFonts w:ascii="Times New Roman" w:hAnsi="Times New Roman"/>
          <w:sz w:val="18"/>
          <w:szCs w:val="20"/>
          <w:lang w:val="en-US"/>
        </w:rPr>
      </w:pPr>
      <w:r w:rsidRPr="00402824">
        <w:rPr>
          <w:rFonts w:ascii="Times New Roman" w:hAnsi="Times New Roman"/>
          <w:sz w:val="18"/>
          <w:szCs w:val="20"/>
        </w:rPr>
        <w:t>Приложение № 6</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 к постановлению администрации Богучанского района                                                 </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  от 20.02.2025 № 116-п</w:t>
      </w:r>
    </w:p>
    <w:p w:rsidR="00402824" w:rsidRPr="00402824" w:rsidRDefault="00402824" w:rsidP="00402824">
      <w:pPr>
        <w:spacing w:after="0" w:line="240" w:lineRule="auto"/>
        <w:jc w:val="right"/>
        <w:rPr>
          <w:rFonts w:ascii="Times New Roman" w:hAnsi="Times New Roman"/>
          <w:sz w:val="18"/>
          <w:szCs w:val="20"/>
        </w:rPr>
      </w:pP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Приложение № 2</w:t>
      </w:r>
    </w:p>
    <w:p w:rsidR="00402824" w:rsidRDefault="00402824" w:rsidP="00402824">
      <w:pPr>
        <w:spacing w:after="0" w:line="240" w:lineRule="auto"/>
        <w:jc w:val="right"/>
        <w:rPr>
          <w:rFonts w:ascii="Times New Roman" w:hAnsi="Times New Roman"/>
          <w:sz w:val="18"/>
          <w:szCs w:val="20"/>
          <w:lang w:val="en-US"/>
        </w:rPr>
      </w:pPr>
      <w:r w:rsidRPr="00402824">
        <w:rPr>
          <w:rFonts w:ascii="Times New Roman" w:hAnsi="Times New Roman"/>
          <w:sz w:val="18"/>
          <w:szCs w:val="20"/>
        </w:rPr>
        <w:t>к подпрограмме "Развитие транспортного</w:t>
      </w:r>
    </w:p>
    <w:p w:rsidR="00402824" w:rsidRPr="00402824" w:rsidRDefault="00402824" w:rsidP="00402824">
      <w:pPr>
        <w:spacing w:after="0" w:line="240" w:lineRule="auto"/>
        <w:jc w:val="right"/>
        <w:rPr>
          <w:rFonts w:ascii="Times New Roman" w:hAnsi="Times New Roman"/>
          <w:sz w:val="18"/>
          <w:szCs w:val="20"/>
        </w:rPr>
      </w:pPr>
      <w:r w:rsidRPr="00402824">
        <w:rPr>
          <w:rFonts w:ascii="Times New Roman" w:hAnsi="Times New Roman"/>
          <w:sz w:val="18"/>
          <w:szCs w:val="20"/>
        </w:rPr>
        <w:t xml:space="preserve"> комплекса Богучанского района"</w:t>
      </w:r>
    </w:p>
    <w:p w:rsidR="00402824" w:rsidRPr="00402824" w:rsidRDefault="00402824" w:rsidP="00402824">
      <w:pPr>
        <w:spacing w:after="0" w:line="240" w:lineRule="auto"/>
        <w:jc w:val="right"/>
        <w:rPr>
          <w:rFonts w:ascii="Times New Roman" w:hAnsi="Times New Roman"/>
          <w:sz w:val="20"/>
          <w:szCs w:val="20"/>
        </w:rPr>
      </w:pPr>
    </w:p>
    <w:p w:rsidR="00402824" w:rsidRPr="00402824" w:rsidRDefault="00402824" w:rsidP="00402824">
      <w:pPr>
        <w:spacing w:after="0" w:line="240" w:lineRule="auto"/>
        <w:jc w:val="center"/>
        <w:rPr>
          <w:rFonts w:ascii="Times New Roman" w:hAnsi="Times New Roman"/>
          <w:sz w:val="20"/>
          <w:szCs w:val="20"/>
        </w:rPr>
      </w:pPr>
      <w:r w:rsidRPr="00402824">
        <w:rPr>
          <w:rFonts w:ascii="Times New Roman" w:hAnsi="Times New Roman"/>
          <w:sz w:val="20"/>
          <w:szCs w:val="20"/>
        </w:rPr>
        <w:t>Перечень мероприятий подпрограммы с указанием объема средств на их реализацию и ожидаемых результатов</w:t>
      </w:r>
    </w:p>
    <w:p w:rsidR="00402824" w:rsidRPr="00402824" w:rsidRDefault="00402824" w:rsidP="00402824">
      <w:pPr>
        <w:spacing w:after="0" w:line="240" w:lineRule="auto"/>
        <w:jc w:val="center"/>
        <w:rPr>
          <w:rFonts w:ascii="Times New Roman" w:hAnsi="Times New Roman"/>
          <w:sz w:val="20"/>
          <w:szCs w:val="20"/>
        </w:rPr>
      </w:pPr>
    </w:p>
    <w:tbl>
      <w:tblPr>
        <w:tblStyle w:val="a9"/>
        <w:tblW w:w="5000" w:type="pct"/>
        <w:tblLook w:val="04A0"/>
      </w:tblPr>
      <w:tblGrid>
        <w:gridCol w:w="1086"/>
        <w:gridCol w:w="987"/>
        <w:gridCol w:w="466"/>
        <w:gridCol w:w="445"/>
        <w:gridCol w:w="773"/>
        <w:gridCol w:w="1032"/>
        <w:gridCol w:w="1006"/>
        <w:gridCol w:w="1058"/>
        <w:gridCol w:w="1058"/>
        <w:gridCol w:w="535"/>
        <w:gridCol w:w="1124"/>
      </w:tblGrid>
      <w:tr w:rsidR="00402824" w:rsidRPr="00F71CEF" w:rsidTr="00F71CEF">
        <w:trPr>
          <w:trHeight w:val="20"/>
        </w:trPr>
        <w:tc>
          <w:tcPr>
            <w:tcW w:w="567"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Наименование  программы, подпрограммы</w:t>
            </w:r>
          </w:p>
        </w:tc>
        <w:tc>
          <w:tcPr>
            <w:tcW w:w="515"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ГРБС </w:t>
            </w:r>
          </w:p>
        </w:tc>
        <w:tc>
          <w:tcPr>
            <w:tcW w:w="881" w:type="pct"/>
            <w:gridSpan w:val="3"/>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Код бюджетной классификации</w:t>
            </w:r>
          </w:p>
        </w:tc>
        <w:tc>
          <w:tcPr>
            <w:tcW w:w="2450" w:type="pct"/>
            <w:gridSpan w:val="5"/>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87"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Ожидаемый результат от реализации подпрограммного мероприятия (в натуральном выражении)</w:t>
            </w:r>
          </w:p>
        </w:tc>
      </w:tr>
      <w:tr w:rsidR="00402824" w:rsidRPr="00F71CEF" w:rsidTr="00F71CEF">
        <w:trPr>
          <w:trHeight w:val="20"/>
        </w:trPr>
        <w:tc>
          <w:tcPr>
            <w:tcW w:w="567" w:type="pct"/>
            <w:vMerge/>
            <w:hideMark/>
          </w:tcPr>
          <w:p w:rsidR="00402824" w:rsidRPr="00F71CEF" w:rsidRDefault="00402824" w:rsidP="00402824">
            <w:pPr>
              <w:spacing w:after="0" w:line="240" w:lineRule="auto"/>
              <w:jc w:val="center"/>
              <w:rPr>
                <w:rFonts w:ascii="Times New Roman" w:hAnsi="Times New Roman"/>
                <w:sz w:val="14"/>
                <w:szCs w:val="14"/>
              </w:rPr>
            </w:pPr>
          </w:p>
        </w:tc>
        <w:tc>
          <w:tcPr>
            <w:tcW w:w="515" w:type="pct"/>
            <w:vMerge/>
            <w:hideMark/>
          </w:tcPr>
          <w:p w:rsidR="00402824" w:rsidRPr="00F71CEF" w:rsidRDefault="00402824" w:rsidP="00402824">
            <w:pPr>
              <w:spacing w:after="0" w:line="240" w:lineRule="auto"/>
              <w:jc w:val="center"/>
              <w:rPr>
                <w:rFonts w:ascii="Times New Roman" w:hAnsi="Times New Roman"/>
                <w:sz w:val="14"/>
                <w:szCs w:val="14"/>
              </w:rPr>
            </w:pPr>
          </w:p>
        </w:tc>
        <w:tc>
          <w:tcPr>
            <w:tcW w:w="24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ГРБС</w:t>
            </w:r>
          </w:p>
        </w:tc>
        <w:tc>
          <w:tcPr>
            <w:tcW w:w="232"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РзПр</w:t>
            </w:r>
          </w:p>
        </w:tc>
        <w:tc>
          <w:tcPr>
            <w:tcW w:w="40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ЦСР</w:t>
            </w:r>
          </w:p>
        </w:tc>
        <w:tc>
          <w:tcPr>
            <w:tcW w:w="539"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Текущий финансовый год 2024</w:t>
            </w:r>
          </w:p>
        </w:tc>
        <w:tc>
          <w:tcPr>
            <w:tcW w:w="526"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Очередной финансовый год 2025</w:t>
            </w:r>
          </w:p>
        </w:tc>
        <w:tc>
          <w:tcPr>
            <w:tcW w:w="55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Первый год планового периода 2026</w:t>
            </w:r>
          </w:p>
        </w:tc>
        <w:tc>
          <w:tcPr>
            <w:tcW w:w="55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Второй год планового периода 2027</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Итого на период</w:t>
            </w:r>
          </w:p>
        </w:tc>
        <w:tc>
          <w:tcPr>
            <w:tcW w:w="587" w:type="pct"/>
            <w:vMerge/>
            <w:hideMark/>
          </w:tcPr>
          <w:p w:rsidR="00402824" w:rsidRPr="00F71CEF" w:rsidRDefault="00402824" w:rsidP="00402824">
            <w:pPr>
              <w:spacing w:after="0" w:line="240" w:lineRule="auto"/>
              <w:jc w:val="center"/>
              <w:rPr>
                <w:rFonts w:ascii="Times New Roman" w:hAnsi="Times New Roman"/>
                <w:sz w:val="14"/>
                <w:szCs w:val="14"/>
              </w:rPr>
            </w:pPr>
          </w:p>
        </w:tc>
      </w:tr>
      <w:tr w:rsidR="00402824" w:rsidRPr="00F71CEF" w:rsidTr="00F71CEF">
        <w:trPr>
          <w:trHeight w:val="20"/>
        </w:trPr>
        <w:tc>
          <w:tcPr>
            <w:tcW w:w="5000" w:type="pct"/>
            <w:gridSpan w:val="11"/>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Муниципальная программа Богучанского района "Развитие транспортной системы Богучанского района"</w:t>
            </w:r>
          </w:p>
        </w:tc>
      </w:tr>
      <w:tr w:rsidR="00402824" w:rsidRPr="00F71CEF" w:rsidTr="00F71CEF">
        <w:trPr>
          <w:trHeight w:val="20"/>
        </w:trPr>
        <w:tc>
          <w:tcPr>
            <w:tcW w:w="5000" w:type="pct"/>
            <w:gridSpan w:val="11"/>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Подпрограмма "Развитие транспортного комплекса Богучанского района" </w:t>
            </w:r>
          </w:p>
        </w:tc>
      </w:tr>
      <w:tr w:rsidR="00402824" w:rsidRPr="00F71CEF" w:rsidTr="00F71CEF">
        <w:trPr>
          <w:trHeight w:val="20"/>
        </w:trPr>
        <w:tc>
          <w:tcPr>
            <w:tcW w:w="56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Цель подпрограммы: комплексное развитие транспорта Богучанского </w:t>
            </w:r>
            <w:r w:rsidRPr="00F71CEF">
              <w:rPr>
                <w:rFonts w:ascii="Times New Roman" w:hAnsi="Times New Roman"/>
                <w:sz w:val="14"/>
                <w:szCs w:val="14"/>
              </w:rPr>
              <w:lastRenderedPageBreak/>
              <w:t>района для полного и эффективного удовлетворения потребностей населения в транспортных услугах</w:t>
            </w:r>
          </w:p>
        </w:tc>
        <w:tc>
          <w:tcPr>
            <w:tcW w:w="515"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lastRenderedPageBreak/>
              <w:t> </w:t>
            </w:r>
          </w:p>
        </w:tc>
        <w:tc>
          <w:tcPr>
            <w:tcW w:w="24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32"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40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39"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101 963 518,50 </w:t>
            </w:r>
          </w:p>
        </w:tc>
        <w:tc>
          <w:tcPr>
            <w:tcW w:w="526"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96 208 358,34 </w:t>
            </w:r>
          </w:p>
        </w:tc>
        <w:tc>
          <w:tcPr>
            <w:tcW w:w="55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36 600 000,00 </w:t>
            </w:r>
          </w:p>
        </w:tc>
        <w:tc>
          <w:tcPr>
            <w:tcW w:w="55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50 600 000,00 </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285 371 876,84 </w:t>
            </w:r>
          </w:p>
        </w:tc>
        <w:tc>
          <w:tcPr>
            <w:tcW w:w="58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56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lastRenderedPageBreak/>
              <w:t>Задача 1. Развитие рынка транспортных услуг  Богучанского района и повышение эффективности его функционирования</w:t>
            </w:r>
          </w:p>
        </w:tc>
        <w:tc>
          <w:tcPr>
            <w:tcW w:w="515"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4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32"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40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39"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101 963 518,50 </w:t>
            </w:r>
          </w:p>
        </w:tc>
        <w:tc>
          <w:tcPr>
            <w:tcW w:w="526"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96 208 358,34 </w:t>
            </w:r>
          </w:p>
        </w:tc>
        <w:tc>
          <w:tcPr>
            <w:tcW w:w="55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36 600 000,00 </w:t>
            </w:r>
          </w:p>
        </w:tc>
        <w:tc>
          <w:tcPr>
            <w:tcW w:w="55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50 600 000,00 </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285 371 876,84 </w:t>
            </w:r>
          </w:p>
        </w:tc>
        <w:tc>
          <w:tcPr>
            <w:tcW w:w="58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56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1.1.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tc>
        <w:tc>
          <w:tcPr>
            <w:tcW w:w="515"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Администрация Богучанского района</w:t>
            </w:r>
          </w:p>
        </w:tc>
        <w:tc>
          <w:tcPr>
            <w:tcW w:w="24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806</w:t>
            </w:r>
          </w:p>
        </w:tc>
        <w:tc>
          <w:tcPr>
            <w:tcW w:w="232"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0408</w:t>
            </w:r>
          </w:p>
        </w:tc>
        <w:tc>
          <w:tcPr>
            <w:tcW w:w="40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09200П0000</w:t>
            </w:r>
          </w:p>
        </w:tc>
        <w:tc>
          <w:tcPr>
            <w:tcW w:w="539"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79 363 970,24 </w:t>
            </w:r>
          </w:p>
        </w:tc>
        <w:tc>
          <w:tcPr>
            <w:tcW w:w="526"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83 994 000,00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36 600 000,00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50 600 000,00 </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250 557 970,24 </w:t>
            </w:r>
          </w:p>
        </w:tc>
        <w:tc>
          <w:tcPr>
            <w:tcW w:w="58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Количество перевезенных пассажиров всего 1 281,90 тыс.чел, в т.ч.:</w:t>
            </w:r>
            <w:r w:rsidRPr="00F71CEF">
              <w:rPr>
                <w:rFonts w:ascii="Times New Roman" w:hAnsi="Times New Roman"/>
                <w:sz w:val="14"/>
                <w:szCs w:val="14"/>
              </w:rPr>
              <w:br/>
              <w:t>в 2024 году - 380,00 тыс.чел;                                                                                                                                                                                                                                                                                   в 2025 году - 442,50 тыс.чел;                                                                                                                                                                                                                                                                                 в 2026 году - 192,80 тыс.чел,                                  в 2027 году - 266,60 тыс.чел.</w:t>
            </w:r>
          </w:p>
        </w:tc>
      </w:tr>
      <w:tr w:rsidR="00402824" w:rsidRPr="00F71CEF" w:rsidTr="00F71CEF">
        <w:trPr>
          <w:trHeight w:val="20"/>
        </w:trPr>
        <w:tc>
          <w:tcPr>
            <w:tcW w:w="56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1.2.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w:t>
            </w:r>
            <w:r w:rsidRPr="00F71CEF">
              <w:rPr>
                <w:rFonts w:ascii="Times New Roman" w:hAnsi="Times New Roman"/>
                <w:sz w:val="14"/>
                <w:szCs w:val="14"/>
              </w:rPr>
              <w:lastRenderedPageBreak/>
              <w:t>регулированием тарифов на перевозки пассажиров водным транспортом по внутрирайонным маршрутам в Богучанском районе</w:t>
            </w:r>
          </w:p>
        </w:tc>
        <w:tc>
          <w:tcPr>
            <w:tcW w:w="515" w:type="pct"/>
            <w:vMerge/>
            <w:hideMark/>
          </w:tcPr>
          <w:p w:rsidR="00402824" w:rsidRPr="00F71CEF" w:rsidRDefault="00402824" w:rsidP="00402824">
            <w:pPr>
              <w:spacing w:after="0" w:line="240" w:lineRule="auto"/>
              <w:jc w:val="center"/>
              <w:rPr>
                <w:rFonts w:ascii="Times New Roman" w:hAnsi="Times New Roman"/>
                <w:sz w:val="14"/>
                <w:szCs w:val="14"/>
              </w:rPr>
            </w:pPr>
          </w:p>
        </w:tc>
        <w:tc>
          <w:tcPr>
            <w:tcW w:w="24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806</w:t>
            </w:r>
          </w:p>
        </w:tc>
        <w:tc>
          <w:tcPr>
            <w:tcW w:w="232"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0408</w:t>
            </w:r>
          </w:p>
        </w:tc>
        <w:tc>
          <w:tcPr>
            <w:tcW w:w="40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09200В0000</w:t>
            </w:r>
          </w:p>
        </w:tc>
        <w:tc>
          <w:tcPr>
            <w:tcW w:w="539"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5 450 710,00 </w:t>
            </w:r>
          </w:p>
        </w:tc>
        <w:tc>
          <w:tcPr>
            <w:tcW w:w="526"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9 059 000,00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14 509 710,00 </w:t>
            </w:r>
          </w:p>
        </w:tc>
        <w:tc>
          <w:tcPr>
            <w:tcW w:w="58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Количество перевезенных пассажиров всего 80,80 тыс.чел, в т.ч.:</w:t>
            </w:r>
            <w:r w:rsidRPr="00F71CEF">
              <w:rPr>
                <w:rFonts w:ascii="Times New Roman" w:hAnsi="Times New Roman"/>
                <w:sz w:val="14"/>
                <w:szCs w:val="14"/>
              </w:rPr>
              <w:br/>
              <w:t>в 2024 году -  43,7 тыс.чел;                                                                                                                                                                                                                                                                                     в 2025 году -  37,1 тыс.чел;                                                                                                                                                                                                                                                                                      в 2026 году -  0 тыс.чел;                                          в 2027 году -  0 тыс.чел.</w:t>
            </w:r>
          </w:p>
        </w:tc>
      </w:tr>
      <w:tr w:rsidR="00402824" w:rsidRPr="00F71CEF" w:rsidTr="00F71CEF">
        <w:trPr>
          <w:trHeight w:val="20"/>
        </w:trPr>
        <w:tc>
          <w:tcPr>
            <w:tcW w:w="56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lastRenderedPageBreak/>
              <w:t>1.3. Расходы на проведение комплексных мероприятий по текущему и капитальному ремонту муниципального имущества зданий, занимаемых БМУП "Районное АТП"</w:t>
            </w:r>
          </w:p>
        </w:tc>
        <w:tc>
          <w:tcPr>
            <w:tcW w:w="515"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МКУ "Муниципальная служба Заказчика"</w:t>
            </w:r>
          </w:p>
        </w:tc>
        <w:tc>
          <w:tcPr>
            <w:tcW w:w="24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830</w:t>
            </w:r>
          </w:p>
        </w:tc>
        <w:tc>
          <w:tcPr>
            <w:tcW w:w="232"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0408</w:t>
            </w:r>
          </w:p>
        </w:tc>
        <w:tc>
          <w:tcPr>
            <w:tcW w:w="40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0920080020</w:t>
            </w:r>
          </w:p>
        </w:tc>
        <w:tc>
          <w:tcPr>
            <w:tcW w:w="539"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13 993 479,92 </w:t>
            </w:r>
          </w:p>
        </w:tc>
        <w:tc>
          <w:tcPr>
            <w:tcW w:w="526"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13 993 479,92 </w:t>
            </w:r>
          </w:p>
        </w:tc>
        <w:tc>
          <w:tcPr>
            <w:tcW w:w="58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в 2024 году отремонтированные здания муниципального имущества занимаемых БМУП "Районное АТП" всего 4 шт.,в т.ч: капитальный ремонт здания гаража, ремонт сан.узла в административном здании, капитальный ремонт комнаты отдыха водителей, капитальный ремонт эл.проводки в здании  котельной</w:t>
            </w:r>
          </w:p>
        </w:tc>
      </w:tr>
      <w:tr w:rsidR="00402824" w:rsidRPr="00F71CEF" w:rsidTr="00F71CEF">
        <w:trPr>
          <w:trHeight w:val="20"/>
        </w:trPr>
        <w:tc>
          <w:tcPr>
            <w:tcW w:w="56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1.4. Приобретение основных средств в области автомобильного транспорта</w:t>
            </w:r>
          </w:p>
        </w:tc>
        <w:tc>
          <w:tcPr>
            <w:tcW w:w="515"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Управление муниципальной собственности Богучанского района</w:t>
            </w:r>
          </w:p>
        </w:tc>
        <w:tc>
          <w:tcPr>
            <w:tcW w:w="24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863</w:t>
            </w:r>
          </w:p>
        </w:tc>
        <w:tc>
          <w:tcPr>
            <w:tcW w:w="232"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0408</w:t>
            </w:r>
          </w:p>
        </w:tc>
        <w:tc>
          <w:tcPr>
            <w:tcW w:w="40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092008Ф000</w:t>
            </w:r>
          </w:p>
        </w:tc>
        <w:tc>
          <w:tcPr>
            <w:tcW w:w="539"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3 155 358,34 </w:t>
            </w:r>
          </w:p>
        </w:tc>
        <w:tc>
          <w:tcPr>
            <w:tcW w:w="526"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3 155 358,34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6 310 716,68 </w:t>
            </w:r>
          </w:p>
        </w:tc>
        <w:tc>
          <w:tcPr>
            <w:tcW w:w="58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Обновление муниципального имущества ремонтно механической мастерской в БМУП "Районное АТП" в 2024 -2025 годах, в т.ч.: приобретение оборудования для шиномонтажа</w:t>
            </w:r>
          </w:p>
        </w:tc>
      </w:tr>
      <w:tr w:rsidR="00402824" w:rsidRPr="00F71CEF" w:rsidTr="00F71CEF">
        <w:trPr>
          <w:trHeight w:val="20"/>
        </w:trPr>
        <w:tc>
          <w:tcPr>
            <w:tcW w:w="56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ИТОГО по подпрограмме:</w:t>
            </w:r>
          </w:p>
        </w:tc>
        <w:tc>
          <w:tcPr>
            <w:tcW w:w="515"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4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32"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40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39"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101 963 518,50 </w:t>
            </w:r>
          </w:p>
        </w:tc>
        <w:tc>
          <w:tcPr>
            <w:tcW w:w="526"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96 208 358,34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36 600 000,00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50 600 000,00 </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285 371 876,84 </w:t>
            </w:r>
          </w:p>
        </w:tc>
        <w:tc>
          <w:tcPr>
            <w:tcW w:w="58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56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В том числе:</w:t>
            </w:r>
          </w:p>
        </w:tc>
        <w:tc>
          <w:tcPr>
            <w:tcW w:w="515"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4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32"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40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39"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26"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80"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8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56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средства районного бюджета</w:t>
            </w:r>
          </w:p>
        </w:tc>
        <w:tc>
          <w:tcPr>
            <w:tcW w:w="515"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4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32"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40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39"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101 963 518,50 </w:t>
            </w:r>
          </w:p>
        </w:tc>
        <w:tc>
          <w:tcPr>
            <w:tcW w:w="526"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96 208 358,34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36 600 000,00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50 600 000,00 </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285 371 876,84 </w:t>
            </w:r>
          </w:p>
        </w:tc>
        <w:tc>
          <w:tcPr>
            <w:tcW w:w="58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56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средства краевого бюджета</w:t>
            </w:r>
          </w:p>
        </w:tc>
        <w:tc>
          <w:tcPr>
            <w:tcW w:w="515"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4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32"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40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539"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526"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55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280"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   </w:t>
            </w:r>
          </w:p>
        </w:tc>
        <w:tc>
          <w:tcPr>
            <w:tcW w:w="58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bl>
    <w:p w:rsidR="00F71CEF" w:rsidRDefault="00F71CEF" w:rsidP="00402824">
      <w:pPr>
        <w:spacing w:after="0" w:line="240" w:lineRule="auto"/>
        <w:jc w:val="right"/>
        <w:rPr>
          <w:rFonts w:ascii="Times New Roman" w:hAnsi="Times New Roman"/>
          <w:sz w:val="20"/>
          <w:szCs w:val="20"/>
          <w:lang w:val="en-US"/>
        </w:rPr>
      </w:pPr>
    </w:p>
    <w:p w:rsidR="00F71CEF" w:rsidRDefault="00402824" w:rsidP="00402824">
      <w:pPr>
        <w:spacing w:after="0" w:line="240" w:lineRule="auto"/>
        <w:jc w:val="right"/>
        <w:rPr>
          <w:rFonts w:ascii="Times New Roman" w:hAnsi="Times New Roman"/>
          <w:sz w:val="18"/>
          <w:szCs w:val="20"/>
          <w:lang w:val="en-US"/>
        </w:rPr>
      </w:pPr>
      <w:r w:rsidRPr="00F71CEF">
        <w:rPr>
          <w:rFonts w:ascii="Times New Roman" w:hAnsi="Times New Roman"/>
          <w:sz w:val="18"/>
          <w:szCs w:val="20"/>
        </w:rPr>
        <w:t>Приложение № 7</w:t>
      </w:r>
    </w:p>
    <w:p w:rsidR="00402824" w:rsidRPr="00F71CEF" w:rsidRDefault="00402824" w:rsidP="00402824">
      <w:pPr>
        <w:spacing w:after="0" w:line="240" w:lineRule="auto"/>
        <w:jc w:val="right"/>
        <w:rPr>
          <w:rFonts w:ascii="Times New Roman" w:hAnsi="Times New Roman"/>
          <w:sz w:val="18"/>
          <w:szCs w:val="20"/>
        </w:rPr>
      </w:pPr>
      <w:r w:rsidRPr="00F71CEF">
        <w:rPr>
          <w:rFonts w:ascii="Times New Roman" w:hAnsi="Times New Roman"/>
          <w:sz w:val="18"/>
          <w:szCs w:val="20"/>
        </w:rPr>
        <w:t xml:space="preserve"> к постановлению администрации Богучанского района                                                   </w:t>
      </w:r>
    </w:p>
    <w:p w:rsidR="00402824" w:rsidRPr="00F71CEF" w:rsidRDefault="00402824" w:rsidP="00402824">
      <w:pPr>
        <w:spacing w:after="0" w:line="240" w:lineRule="auto"/>
        <w:jc w:val="right"/>
        <w:rPr>
          <w:rFonts w:ascii="Times New Roman" w:hAnsi="Times New Roman"/>
          <w:sz w:val="18"/>
          <w:szCs w:val="20"/>
        </w:rPr>
      </w:pPr>
      <w:r w:rsidRPr="00F71CEF">
        <w:rPr>
          <w:rFonts w:ascii="Times New Roman" w:hAnsi="Times New Roman"/>
          <w:sz w:val="18"/>
          <w:szCs w:val="20"/>
        </w:rPr>
        <w:t>от 20.02.2025 № 116-п</w:t>
      </w:r>
    </w:p>
    <w:p w:rsidR="00402824" w:rsidRPr="00F71CEF" w:rsidRDefault="00402824" w:rsidP="00402824">
      <w:pPr>
        <w:spacing w:after="0" w:line="240" w:lineRule="auto"/>
        <w:jc w:val="right"/>
        <w:rPr>
          <w:rFonts w:ascii="Times New Roman" w:hAnsi="Times New Roman"/>
          <w:sz w:val="18"/>
          <w:szCs w:val="20"/>
        </w:rPr>
      </w:pPr>
    </w:p>
    <w:p w:rsidR="00402824" w:rsidRPr="00F71CEF" w:rsidRDefault="00402824" w:rsidP="00402824">
      <w:pPr>
        <w:spacing w:after="0" w:line="240" w:lineRule="auto"/>
        <w:jc w:val="right"/>
        <w:rPr>
          <w:rFonts w:ascii="Times New Roman" w:hAnsi="Times New Roman"/>
          <w:sz w:val="18"/>
          <w:szCs w:val="20"/>
        </w:rPr>
      </w:pPr>
      <w:r w:rsidRPr="00F71CEF">
        <w:rPr>
          <w:rFonts w:ascii="Times New Roman" w:hAnsi="Times New Roman"/>
          <w:sz w:val="18"/>
          <w:szCs w:val="20"/>
        </w:rPr>
        <w:t>Приложение № 2</w:t>
      </w:r>
    </w:p>
    <w:p w:rsidR="00F71CEF" w:rsidRDefault="00402824" w:rsidP="00402824">
      <w:pPr>
        <w:spacing w:after="0" w:line="240" w:lineRule="auto"/>
        <w:jc w:val="right"/>
        <w:rPr>
          <w:rFonts w:ascii="Times New Roman" w:hAnsi="Times New Roman"/>
          <w:sz w:val="18"/>
          <w:szCs w:val="20"/>
          <w:lang w:val="en-US"/>
        </w:rPr>
      </w:pPr>
      <w:r w:rsidRPr="00F71CEF">
        <w:rPr>
          <w:rFonts w:ascii="Times New Roman" w:hAnsi="Times New Roman"/>
          <w:sz w:val="18"/>
          <w:szCs w:val="20"/>
        </w:rPr>
        <w:t>к подпрограмме "Безопасность дорожного</w:t>
      </w:r>
    </w:p>
    <w:p w:rsidR="00402824" w:rsidRPr="00F71CEF" w:rsidRDefault="00402824" w:rsidP="00402824">
      <w:pPr>
        <w:spacing w:after="0" w:line="240" w:lineRule="auto"/>
        <w:jc w:val="right"/>
        <w:rPr>
          <w:rFonts w:ascii="Times New Roman" w:hAnsi="Times New Roman"/>
          <w:sz w:val="18"/>
          <w:szCs w:val="20"/>
        </w:rPr>
      </w:pPr>
      <w:r w:rsidRPr="00F71CEF">
        <w:rPr>
          <w:rFonts w:ascii="Times New Roman" w:hAnsi="Times New Roman"/>
          <w:sz w:val="18"/>
          <w:szCs w:val="20"/>
        </w:rPr>
        <w:t xml:space="preserve"> движения в Богучанском районе"</w:t>
      </w:r>
    </w:p>
    <w:p w:rsidR="00402824" w:rsidRPr="00402824" w:rsidRDefault="00402824" w:rsidP="00402824">
      <w:pPr>
        <w:spacing w:after="0" w:line="240" w:lineRule="auto"/>
        <w:jc w:val="right"/>
        <w:rPr>
          <w:rFonts w:ascii="Times New Roman" w:hAnsi="Times New Roman"/>
          <w:sz w:val="20"/>
          <w:szCs w:val="20"/>
        </w:rPr>
      </w:pPr>
    </w:p>
    <w:p w:rsidR="00402824" w:rsidRPr="00402824" w:rsidRDefault="00402824" w:rsidP="00402824">
      <w:pPr>
        <w:spacing w:after="0" w:line="240" w:lineRule="auto"/>
        <w:jc w:val="center"/>
        <w:rPr>
          <w:rFonts w:ascii="Times New Roman" w:hAnsi="Times New Roman"/>
          <w:sz w:val="20"/>
          <w:szCs w:val="20"/>
        </w:rPr>
      </w:pPr>
      <w:r w:rsidRPr="00402824">
        <w:rPr>
          <w:rFonts w:ascii="Times New Roman" w:hAnsi="Times New Roman"/>
          <w:sz w:val="20"/>
          <w:szCs w:val="20"/>
        </w:rPr>
        <w:t>Перечень мероприятий подпрограммы с указанием объема средств на их реализацию и ожидаемых результатов</w:t>
      </w:r>
    </w:p>
    <w:p w:rsidR="00402824" w:rsidRPr="00402824" w:rsidRDefault="00402824" w:rsidP="00402824">
      <w:pPr>
        <w:spacing w:after="0" w:line="240" w:lineRule="auto"/>
        <w:jc w:val="center"/>
        <w:rPr>
          <w:rFonts w:ascii="Times New Roman" w:hAnsi="Times New Roman"/>
          <w:sz w:val="20"/>
          <w:szCs w:val="20"/>
        </w:rPr>
      </w:pPr>
    </w:p>
    <w:tbl>
      <w:tblPr>
        <w:tblStyle w:val="a9"/>
        <w:tblW w:w="5000" w:type="pct"/>
        <w:tblLook w:val="04A0"/>
      </w:tblPr>
      <w:tblGrid>
        <w:gridCol w:w="1225"/>
        <w:gridCol w:w="1073"/>
        <w:gridCol w:w="524"/>
        <w:gridCol w:w="498"/>
        <w:gridCol w:w="863"/>
        <w:gridCol w:w="905"/>
        <w:gridCol w:w="905"/>
        <w:gridCol w:w="786"/>
        <w:gridCol w:w="786"/>
        <w:gridCol w:w="799"/>
        <w:gridCol w:w="1206"/>
      </w:tblGrid>
      <w:tr w:rsidR="00402824" w:rsidRPr="00F71CEF" w:rsidTr="00F71CEF">
        <w:trPr>
          <w:trHeight w:val="20"/>
        </w:trPr>
        <w:tc>
          <w:tcPr>
            <w:tcW w:w="1354"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Наименование  программы, подпрограммы</w:t>
            </w:r>
          </w:p>
        </w:tc>
        <w:tc>
          <w:tcPr>
            <w:tcW w:w="473"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ГРБС </w:t>
            </w:r>
          </w:p>
        </w:tc>
        <w:tc>
          <w:tcPr>
            <w:tcW w:w="731" w:type="pct"/>
            <w:gridSpan w:val="3"/>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Код бюджетной классификации</w:t>
            </w:r>
          </w:p>
        </w:tc>
        <w:tc>
          <w:tcPr>
            <w:tcW w:w="1557" w:type="pct"/>
            <w:gridSpan w:val="5"/>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884"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Ожидаемый результат от реализации подпрограммного мероприятия (в натуральном </w:t>
            </w:r>
            <w:r w:rsidRPr="00F71CEF">
              <w:rPr>
                <w:rFonts w:ascii="Times New Roman" w:hAnsi="Times New Roman"/>
                <w:sz w:val="14"/>
                <w:szCs w:val="14"/>
              </w:rPr>
              <w:lastRenderedPageBreak/>
              <w:t>выражении)</w:t>
            </w:r>
          </w:p>
        </w:tc>
      </w:tr>
      <w:tr w:rsidR="00402824" w:rsidRPr="00F71CEF" w:rsidTr="00F71CEF">
        <w:trPr>
          <w:trHeight w:val="20"/>
        </w:trPr>
        <w:tc>
          <w:tcPr>
            <w:tcW w:w="1354" w:type="pct"/>
            <w:vMerge/>
            <w:hideMark/>
          </w:tcPr>
          <w:p w:rsidR="00402824" w:rsidRPr="00F71CEF" w:rsidRDefault="00402824" w:rsidP="00402824">
            <w:pPr>
              <w:spacing w:after="0" w:line="240" w:lineRule="auto"/>
              <w:jc w:val="center"/>
              <w:rPr>
                <w:rFonts w:ascii="Times New Roman" w:hAnsi="Times New Roman"/>
                <w:sz w:val="14"/>
                <w:szCs w:val="14"/>
              </w:rPr>
            </w:pPr>
          </w:p>
        </w:tc>
        <w:tc>
          <w:tcPr>
            <w:tcW w:w="473" w:type="pct"/>
            <w:vMerge/>
            <w:hideMark/>
          </w:tcPr>
          <w:p w:rsidR="00402824" w:rsidRPr="00F71CEF" w:rsidRDefault="00402824" w:rsidP="00402824">
            <w:pPr>
              <w:spacing w:after="0" w:line="240" w:lineRule="auto"/>
              <w:jc w:val="center"/>
              <w:rPr>
                <w:rFonts w:ascii="Times New Roman" w:hAnsi="Times New Roman"/>
                <w:sz w:val="14"/>
                <w:szCs w:val="14"/>
              </w:rPr>
            </w:pP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ГРБС</w:t>
            </w: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РзПр</w:t>
            </w:r>
          </w:p>
        </w:tc>
        <w:tc>
          <w:tcPr>
            <w:tcW w:w="31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ЦСР</w:t>
            </w:r>
          </w:p>
        </w:tc>
        <w:tc>
          <w:tcPr>
            <w:tcW w:w="345"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Текущий финансовый год 2024</w:t>
            </w:r>
          </w:p>
        </w:tc>
        <w:tc>
          <w:tcPr>
            <w:tcW w:w="298"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Очередной финансовый год 2025</w:t>
            </w:r>
          </w:p>
        </w:tc>
        <w:tc>
          <w:tcPr>
            <w:tcW w:w="29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Первый год планового </w:t>
            </w:r>
            <w:r w:rsidRPr="00F71CEF">
              <w:rPr>
                <w:rFonts w:ascii="Times New Roman" w:hAnsi="Times New Roman"/>
                <w:sz w:val="14"/>
                <w:szCs w:val="14"/>
              </w:rPr>
              <w:lastRenderedPageBreak/>
              <w:t>периода 2026</w:t>
            </w:r>
          </w:p>
        </w:tc>
        <w:tc>
          <w:tcPr>
            <w:tcW w:w="29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lastRenderedPageBreak/>
              <w:t xml:space="preserve">Второй год планового </w:t>
            </w:r>
            <w:r w:rsidRPr="00F71CEF">
              <w:rPr>
                <w:rFonts w:ascii="Times New Roman" w:hAnsi="Times New Roman"/>
                <w:sz w:val="14"/>
                <w:szCs w:val="14"/>
              </w:rPr>
              <w:lastRenderedPageBreak/>
              <w:t>периода 2027</w:t>
            </w:r>
          </w:p>
        </w:tc>
        <w:tc>
          <w:tcPr>
            <w:tcW w:w="321"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lastRenderedPageBreak/>
              <w:t>Итого на период</w:t>
            </w:r>
          </w:p>
        </w:tc>
        <w:tc>
          <w:tcPr>
            <w:tcW w:w="884" w:type="pct"/>
            <w:vMerge/>
            <w:hideMark/>
          </w:tcPr>
          <w:p w:rsidR="00402824" w:rsidRPr="00F71CEF" w:rsidRDefault="00402824" w:rsidP="00402824">
            <w:pPr>
              <w:spacing w:after="0" w:line="240" w:lineRule="auto"/>
              <w:jc w:val="center"/>
              <w:rPr>
                <w:rFonts w:ascii="Times New Roman" w:hAnsi="Times New Roman"/>
                <w:sz w:val="14"/>
                <w:szCs w:val="14"/>
              </w:rPr>
            </w:pPr>
          </w:p>
        </w:tc>
      </w:tr>
      <w:tr w:rsidR="00402824" w:rsidRPr="00F71CEF" w:rsidTr="00F71CEF">
        <w:trPr>
          <w:trHeight w:val="20"/>
        </w:trPr>
        <w:tc>
          <w:tcPr>
            <w:tcW w:w="5000" w:type="pct"/>
            <w:gridSpan w:val="11"/>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lastRenderedPageBreak/>
              <w:t xml:space="preserve">Муниципальная программа Богучанского района "Развитие транспортной системы Богучанского района" </w:t>
            </w:r>
          </w:p>
        </w:tc>
      </w:tr>
      <w:tr w:rsidR="00402824" w:rsidRPr="00F71CEF" w:rsidTr="00F71CEF">
        <w:trPr>
          <w:trHeight w:val="20"/>
        </w:trPr>
        <w:tc>
          <w:tcPr>
            <w:tcW w:w="5000" w:type="pct"/>
            <w:gridSpan w:val="11"/>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Подпрограмма "Безопасность дорожного движения в Богучанском районе" </w:t>
            </w:r>
          </w:p>
        </w:tc>
      </w:tr>
      <w:tr w:rsidR="00402824" w:rsidRPr="00F71CEF" w:rsidTr="00F71CEF">
        <w:trPr>
          <w:trHeight w:val="20"/>
        </w:trPr>
        <w:tc>
          <w:tcPr>
            <w:tcW w:w="135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Цель: Сокращение смертности от дорожно-транспортных происшествий</w:t>
            </w:r>
          </w:p>
        </w:tc>
        <w:tc>
          <w:tcPr>
            <w:tcW w:w="47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1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45"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8"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321"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320 000,00</w:t>
            </w:r>
          </w:p>
        </w:tc>
        <w:tc>
          <w:tcPr>
            <w:tcW w:w="88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135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Задача 1.  Обеспечение безопасности участия детей в дорожном движении</w:t>
            </w:r>
          </w:p>
        </w:tc>
        <w:tc>
          <w:tcPr>
            <w:tcW w:w="47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1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45"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8"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321"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320 000,00</w:t>
            </w:r>
          </w:p>
        </w:tc>
        <w:tc>
          <w:tcPr>
            <w:tcW w:w="88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135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1.1.  Обучение детей и подростков Правилам дорожного движения, формирование у них навыков безопасного поведения на дорогах:</w:t>
            </w:r>
          </w:p>
        </w:tc>
        <w:tc>
          <w:tcPr>
            <w:tcW w:w="47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1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45"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8"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321"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320 000,00</w:t>
            </w:r>
          </w:p>
        </w:tc>
        <w:tc>
          <w:tcPr>
            <w:tcW w:w="88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1354"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 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w:t>
            </w:r>
            <w:r w:rsidRPr="00F71CEF">
              <w:rPr>
                <w:rFonts w:ascii="Times New Roman" w:hAnsi="Times New Roman"/>
                <w:sz w:val="14"/>
                <w:szCs w:val="14"/>
              </w:rPr>
              <w:lastRenderedPageBreak/>
              <w:t>инспекторов движения "Безопасное колесо", участие в зональном конкурсе "Знатоки дорожного движения";</w:t>
            </w:r>
            <w:r w:rsidRPr="00F71CEF">
              <w:rPr>
                <w:rFonts w:ascii="Times New Roman" w:hAnsi="Times New Roman"/>
                <w:sz w:val="14"/>
                <w:szCs w:val="14"/>
              </w:rPr>
              <w:b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r w:rsidRPr="00F71CEF">
              <w:rPr>
                <w:rFonts w:ascii="Times New Roman" w:hAnsi="Times New Roman"/>
                <w:sz w:val="14"/>
                <w:szCs w:val="14"/>
              </w:rPr>
              <w:br/>
              <w:t>в) приобретение базового класс-комплекта и интерактивной доски;                                                                                                                         г) приобретение мультимедийного проектора.</w:t>
            </w:r>
          </w:p>
        </w:tc>
        <w:tc>
          <w:tcPr>
            <w:tcW w:w="473"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lastRenderedPageBreak/>
              <w:t>Управление образования администрации Богучанского района</w:t>
            </w:r>
          </w:p>
        </w:tc>
        <w:tc>
          <w:tcPr>
            <w:tcW w:w="207"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875</w:t>
            </w: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0703</w:t>
            </w:r>
          </w:p>
        </w:tc>
        <w:tc>
          <w:tcPr>
            <w:tcW w:w="31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0930080000</w:t>
            </w:r>
          </w:p>
        </w:tc>
        <w:tc>
          <w:tcPr>
            <w:tcW w:w="345"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8"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0,00</w:t>
            </w:r>
          </w:p>
        </w:tc>
        <w:tc>
          <w:tcPr>
            <w:tcW w:w="321"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160 000,00</w:t>
            </w:r>
          </w:p>
        </w:tc>
        <w:tc>
          <w:tcPr>
            <w:tcW w:w="884" w:type="pct"/>
            <w:vMerge w:val="restar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xml:space="preserve">   Количество задействованных детей и подростков всего 3 580 человек, в т.ч.: 2024г - 895 чел, 2025г - 895 чел, 2026г - 895 чел, 2027г - 895 чел.   Количество задействованных школ района, всего 24 учреждения.                                                                                                                                                                                                         </w:t>
            </w:r>
          </w:p>
        </w:tc>
      </w:tr>
      <w:tr w:rsidR="00402824" w:rsidRPr="00F71CEF" w:rsidTr="00F71CEF">
        <w:trPr>
          <w:trHeight w:val="20"/>
        </w:trPr>
        <w:tc>
          <w:tcPr>
            <w:tcW w:w="1354" w:type="pct"/>
            <w:vMerge/>
            <w:hideMark/>
          </w:tcPr>
          <w:p w:rsidR="00402824" w:rsidRPr="00F71CEF" w:rsidRDefault="00402824" w:rsidP="00402824">
            <w:pPr>
              <w:spacing w:after="0" w:line="240" w:lineRule="auto"/>
              <w:jc w:val="center"/>
              <w:rPr>
                <w:rFonts w:ascii="Times New Roman" w:hAnsi="Times New Roman"/>
                <w:sz w:val="14"/>
                <w:szCs w:val="14"/>
              </w:rPr>
            </w:pPr>
          </w:p>
        </w:tc>
        <w:tc>
          <w:tcPr>
            <w:tcW w:w="473" w:type="pct"/>
            <w:vMerge/>
            <w:hideMark/>
          </w:tcPr>
          <w:p w:rsidR="00402824" w:rsidRPr="00F71CEF" w:rsidRDefault="00402824" w:rsidP="00402824">
            <w:pPr>
              <w:spacing w:after="0" w:line="240" w:lineRule="auto"/>
              <w:jc w:val="center"/>
              <w:rPr>
                <w:rFonts w:ascii="Times New Roman" w:hAnsi="Times New Roman"/>
                <w:sz w:val="14"/>
                <w:szCs w:val="14"/>
              </w:rPr>
            </w:pPr>
          </w:p>
        </w:tc>
        <w:tc>
          <w:tcPr>
            <w:tcW w:w="207" w:type="pct"/>
            <w:vMerge/>
            <w:hideMark/>
          </w:tcPr>
          <w:p w:rsidR="00402824" w:rsidRPr="00F71CEF" w:rsidRDefault="00402824" w:rsidP="00402824">
            <w:pPr>
              <w:spacing w:after="0" w:line="240" w:lineRule="auto"/>
              <w:jc w:val="center"/>
              <w:rPr>
                <w:rFonts w:ascii="Times New Roman" w:hAnsi="Times New Roman"/>
                <w:sz w:val="14"/>
                <w:szCs w:val="14"/>
              </w:rPr>
            </w:pP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0702</w:t>
            </w:r>
          </w:p>
        </w:tc>
        <w:tc>
          <w:tcPr>
            <w:tcW w:w="31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0930080000</w:t>
            </w:r>
          </w:p>
        </w:tc>
        <w:tc>
          <w:tcPr>
            <w:tcW w:w="345"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0,00</w:t>
            </w:r>
          </w:p>
        </w:tc>
        <w:tc>
          <w:tcPr>
            <w:tcW w:w="298"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321"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160 000,00</w:t>
            </w:r>
          </w:p>
        </w:tc>
        <w:tc>
          <w:tcPr>
            <w:tcW w:w="884" w:type="pct"/>
            <w:vMerge/>
            <w:hideMark/>
          </w:tcPr>
          <w:p w:rsidR="00402824" w:rsidRPr="00F71CEF" w:rsidRDefault="00402824" w:rsidP="00402824">
            <w:pPr>
              <w:spacing w:after="0" w:line="240" w:lineRule="auto"/>
              <w:jc w:val="center"/>
              <w:rPr>
                <w:rFonts w:ascii="Times New Roman" w:hAnsi="Times New Roman"/>
                <w:sz w:val="14"/>
                <w:szCs w:val="14"/>
              </w:rPr>
            </w:pPr>
          </w:p>
        </w:tc>
      </w:tr>
      <w:tr w:rsidR="00402824" w:rsidRPr="00F71CEF" w:rsidTr="00F71CEF">
        <w:trPr>
          <w:trHeight w:val="20"/>
        </w:trPr>
        <w:tc>
          <w:tcPr>
            <w:tcW w:w="135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lastRenderedPageBreak/>
              <w:t>Итого по подпрограмме:</w:t>
            </w:r>
          </w:p>
        </w:tc>
        <w:tc>
          <w:tcPr>
            <w:tcW w:w="473"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17"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45"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8"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321"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320 000,00</w:t>
            </w:r>
          </w:p>
        </w:tc>
        <w:tc>
          <w:tcPr>
            <w:tcW w:w="88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135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В том числе:</w:t>
            </w:r>
          </w:p>
        </w:tc>
        <w:tc>
          <w:tcPr>
            <w:tcW w:w="47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1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45"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98"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21"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88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135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средства районного бюджета</w:t>
            </w:r>
          </w:p>
        </w:tc>
        <w:tc>
          <w:tcPr>
            <w:tcW w:w="47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1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45"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8"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0,00</w:t>
            </w:r>
          </w:p>
        </w:tc>
        <w:tc>
          <w:tcPr>
            <w:tcW w:w="321"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160 000,00</w:t>
            </w:r>
          </w:p>
        </w:tc>
        <w:tc>
          <w:tcPr>
            <w:tcW w:w="88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r w:rsidR="00402824" w:rsidRPr="00F71CEF" w:rsidTr="00F71CEF">
        <w:trPr>
          <w:trHeight w:val="20"/>
        </w:trPr>
        <w:tc>
          <w:tcPr>
            <w:tcW w:w="1354" w:type="pct"/>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средства краевого бюджета</w:t>
            </w:r>
          </w:p>
        </w:tc>
        <w:tc>
          <w:tcPr>
            <w:tcW w:w="473"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20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1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c>
          <w:tcPr>
            <w:tcW w:w="345"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0,00</w:t>
            </w:r>
          </w:p>
        </w:tc>
        <w:tc>
          <w:tcPr>
            <w:tcW w:w="298"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297"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80 000,00</w:t>
            </w:r>
          </w:p>
        </w:tc>
        <w:tc>
          <w:tcPr>
            <w:tcW w:w="321"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160 000,00</w:t>
            </w:r>
          </w:p>
        </w:tc>
        <w:tc>
          <w:tcPr>
            <w:tcW w:w="884" w:type="pct"/>
            <w:noWrap/>
            <w:hideMark/>
          </w:tcPr>
          <w:p w:rsidR="00402824" w:rsidRPr="00F71CEF" w:rsidRDefault="00402824" w:rsidP="00402824">
            <w:pPr>
              <w:spacing w:after="0" w:line="240" w:lineRule="auto"/>
              <w:jc w:val="center"/>
              <w:rPr>
                <w:rFonts w:ascii="Times New Roman" w:hAnsi="Times New Roman"/>
                <w:sz w:val="14"/>
                <w:szCs w:val="14"/>
              </w:rPr>
            </w:pPr>
            <w:r w:rsidRPr="00F71CEF">
              <w:rPr>
                <w:rFonts w:ascii="Times New Roman" w:hAnsi="Times New Roman"/>
                <w:sz w:val="14"/>
                <w:szCs w:val="14"/>
              </w:rPr>
              <w:t> </w:t>
            </w:r>
          </w:p>
        </w:tc>
      </w:tr>
    </w:tbl>
    <w:p w:rsidR="00402824" w:rsidRPr="00402824" w:rsidRDefault="00402824" w:rsidP="00402824">
      <w:pPr>
        <w:spacing w:after="0" w:line="240" w:lineRule="auto"/>
        <w:jc w:val="center"/>
        <w:rPr>
          <w:rFonts w:ascii="Times New Roman" w:hAnsi="Times New Roman"/>
          <w:sz w:val="20"/>
          <w:szCs w:val="20"/>
        </w:rPr>
      </w:pPr>
    </w:p>
    <w:p w:rsidR="00FA0DE8" w:rsidRPr="00402824" w:rsidRDefault="00FA0DE8" w:rsidP="00402824">
      <w:pPr>
        <w:spacing w:after="0" w:line="240" w:lineRule="auto"/>
        <w:jc w:val="both"/>
        <w:rPr>
          <w:rFonts w:ascii="Times New Roman" w:eastAsia="Times New Roman" w:hAnsi="Times New Roman"/>
          <w:sz w:val="20"/>
          <w:szCs w:val="20"/>
          <w:lang w:eastAsia="ru-RU"/>
        </w:rPr>
      </w:pPr>
    </w:p>
    <w:p w:rsidR="00A8349A" w:rsidRDefault="00A8349A" w:rsidP="00A8349A">
      <w:pPr>
        <w:spacing w:after="0" w:line="240" w:lineRule="auto"/>
        <w:jc w:val="center"/>
        <w:rPr>
          <w:rFonts w:ascii="Times New Roman" w:eastAsia="Times New Roman" w:hAnsi="Times New Roman"/>
          <w:sz w:val="20"/>
          <w:szCs w:val="20"/>
          <w:lang w:val="en-US" w:eastAsia="ru-RU"/>
        </w:rPr>
      </w:pPr>
      <w:r w:rsidRPr="00A8349A">
        <w:rPr>
          <w:rFonts w:ascii="Times New Roman" w:eastAsia="Times New Roman" w:hAnsi="Times New Roman"/>
          <w:noProof/>
          <w:sz w:val="20"/>
          <w:szCs w:val="20"/>
          <w:lang w:eastAsia="ru-RU"/>
        </w:rPr>
        <w:drawing>
          <wp:inline distT="0" distB="0" distL="0" distR="0">
            <wp:extent cx="485775" cy="609600"/>
            <wp:effectExtent l="0" t="0" r="0" b="0"/>
            <wp:docPr id="18"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5775" cy="609600"/>
                    </a:xfrm>
                    <a:prstGeom prst="rect">
                      <a:avLst/>
                    </a:prstGeom>
                    <a:noFill/>
                    <a:ln>
                      <a:noFill/>
                    </a:ln>
                  </pic:spPr>
                </pic:pic>
              </a:graphicData>
            </a:graphic>
          </wp:inline>
        </w:drawing>
      </w:r>
    </w:p>
    <w:p w:rsidR="00A8349A" w:rsidRPr="00A8349A" w:rsidRDefault="00A8349A" w:rsidP="00A8349A">
      <w:pPr>
        <w:spacing w:after="0" w:line="240" w:lineRule="auto"/>
        <w:jc w:val="center"/>
        <w:rPr>
          <w:rFonts w:ascii="Times New Roman" w:eastAsia="Times New Roman" w:hAnsi="Times New Roman"/>
          <w:sz w:val="20"/>
          <w:szCs w:val="20"/>
          <w:lang w:val="en-US" w:eastAsia="ru-RU"/>
        </w:rPr>
      </w:pPr>
    </w:p>
    <w:p w:rsidR="00A8349A" w:rsidRPr="00A8349A" w:rsidRDefault="00A8349A" w:rsidP="00A8349A">
      <w:pPr>
        <w:spacing w:after="0" w:line="240" w:lineRule="auto"/>
        <w:jc w:val="center"/>
        <w:rPr>
          <w:rFonts w:ascii="Times New Roman" w:eastAsia="Times New Roman" w:hAnsi="Times New Roman"/>
          <w:sz w:val="18"/>
          <w:szCs w:val="20"/>
          <w:lang w:eastAsia="ru-RU"/>
        </w:rPr>
      </w:pPr>
      <w:r w:rsidRPr="00A8349A">
        <w:rPr>
          <w:rFonts w:ascii="Times New Roman" w:eastAsia="Times New Roman" w:hAnsi="Times New Roman"/>
          <w:sz w:val="18"/>
          <w:szCs w:val="20"/>
          <w:lang w:eastAsia="ru-RU"/>
        </w:rPr>
        <w:t>АДМИНИСТРАЦИЯ БОГУЧАНСКОГО РАЙОНА</w:t>
      </w:r>
    </w:p>
    <w:p w:rsidR="00A8349A" w:rsidRPr="00A8349A" w:rsidRDefault="00A8349A" w:rsidP="00A8349A">
      <w:pPr>
        <w:spacing w:after="0" w:line="240" w:lineRule="auto"/>
        <w:jc w:val="center"/>
        <w:rPr>
          <w:rFonts w:ascii="Times New Roman" w:eastAsia="Times New Roman" w:hAnsi="Times New Roman"/>
          <w:sz w:val="18"/>
          <w:szCs w:val="20"/>
          <w:lang w:eastAsia="ru-RU"/>
        </w:rPr>
      </w:pPr>
      <w:r w:rsidRPr="00A8349A">
        <w:rPr>
          <w:rFonts w:ascii="Times New Roman" w:eastAsia="Times New Roman" w:hAnsi="Times New Roman"/>
          <w:sz w:val="18"/>
          <w:szCs w:val="20"/>
          <w:lang w:eastAsia="ru-RU"/>
        </w:rPr>
        <w:t>ПОСТАНОВЛЕНИЕ</w:t>
      </w:r>
    </w:p>
    <w:p w:rsidR="00A8349A" w:rsidRPr="00A8349A" w:rsidRDefault="00A8349A" w:rsidP="00A8349A">
      <w:pPr>
        <w:spacing w:after="0" w:line="240" w:lineRule="auto"/>
        <w:jc w:val="center"/>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21.02.2025                                       с. Богучаны                                             № 125-п</w:t>
      </w:r>
    </w:p>
    <w:p w:rsidR="00A8349A" w:rsidRPr="00CC1A53" w:rsidRDefault="00A8349A" w:rsidP="00A8349A">
      <w:pPr>
        <w:spacing w:after="0" w:line="240" w:lineRule="auto"/>
        <w:rPr>
          <w:rFonts w:ascii="Times New Roman" w:eastAsia="Times New Roman" w:hAnsi="Times New Roman"/>
          <w:sz w:val="20"/>
          <w:szCs w:val="20"/>
          <w:lang w:eastAsia="ru-RU"/>
        </w:rPr>
      </w:pPr>
    </w:p>
    <w:p w:rsidR="00A8349A" w:rsidRPr="00A8349A" w:rsidRDefault="00A8349A" w:rsidP="00A8349A">
      <w:pPr>
        <w:widowControl w:val="0"/>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A8349A">
        <w:rPr>
          <w:rFonts w:ascii="Times New Roman" w:eastAsia="Times New Roman" w:hAnsi="Times New Roman"/>
          <w:sz w:val="20"/>
          <w:szCs w:val="20"/>
          <w:lang w:eastAsia="ru-RU"/>
        </w:rPr>
        <w:t xml:space="preserve">О признании утратившим силу </w:t>
      </w:r>
      <w:r w:rsidRPr="00A8349A">
        <w:rPr>
          <w:rFonts w:ascii="Times New Roman" w:eastAsia="Times New Roman" w:hAnsi="Times New Roman"/>
          <w:spacing w:val="-4"/>
          <w:sz w:val="20"/>
          <w:szCs w:val="20"/>
          <w:lang w:eastAsia="ru-RU"/>
        </w:rPr>
        <w:t>постановления администрации Богучанского района от 22.02.2017 №171-п «Об утверждении административного регламента предоставления муниципальной услуги «Подготовка и выдача разрешений на строительство»</w:t>
      </w:r>
    </w:p>
    <w:p w:rsidR="00A8349A" w:rsidRPr="00A8349A" w:rsidRDefault="00A8349A" w:rsidP="00A8349A">
      <w:pPr>
        <w:spacing w:after="0" w:line="240" w:lineRule="auto"/>
        <w:ind w:right="-1"/>
        <w:jc w:val="center"/>
        <w:rPr>
          <w:rFonts w:ascii="Times New Roman" w:eastAsia="Times New Roman" w:hAnsi="Times New Roman"/>
          <w:sz w:val="20"/>
          <w:szCs w:val="20"/>
          <w:lang w:eastAsia="ru-RU"/>
        </w:rPr>
      </w:pPr>
    </w:p>
    <w:p w:rsidR="00A8349A" w:rsidRPr="00A8349A" w:rsidRDefault="00A8349A" w:rsidP="00A8349A">
      <w:pPr>
        <w:spacing w:after="0" w:line="240" w:lineRule="auto"/>
        <w:ind w:right="-1"/>
        <w:rPr>
          <w:rFonts w:ascii="Times New Roman" w:eastAsia="Times New Roman" w:hAnsi="Times New Roman"/>
          <w:sz w:val="20"/>
          <w:szCs w:val="20"/>
          <w:lang w:eastAsia="ru-RU"/>
        </w:rPr>
      </w:pPr>
    </w:p>
    <w:p w:rsidR="00A8349A" w:rsidRPr="00A8349A" w:rsidRDefault="00A8349A" w:rsidP="00A8349A">
      <w:pPr>
        <w:autoSpaceDE w:val="0"/>
        <w:autoSpaceDN w:val="0"/>
        <w:adjustRightInd w:val="0"/>
        <w:spacing w:after="0" w:line="240" w:lineRule="auto"/>
        <w:ind w:right="-1" w:firstLine="709"/>
        <w:jc w:val="both"/>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 xml:space="preserve">В соответствии с Федеральным </w:t>
      </w:r>
      <w:hyperlink r:id="rId16" w:history="1">
        <w:r w:rsidRPr="00A8349A">
          <w:rPr>
            <w:rFonts w:ascii="Times New Roman" w:eastAsia="Times New Roman" w:hAnsi="Times New Roman"/>
            <w:sz w:val="20"/>
            <w:szCs w:val="20"/>
            <w:lang w:eastAsia="ru-RU"/>
          </w:rPr>
          <w:t>законом</w:t>
        </w:r>
      </w:hyperlink>
      <w:r w:rsidRPr="00A8349A">
        <w:rPr>
          <w:rFonts w:ascii="Times New Roman" w:eastAsia="Times New Roman" w:hAnsi="Times New Roman"/>
          <w:sz w:val="20"/>
          <w:szCs w:val="20"/>
          <w:lang w:eastAsia="ru-RU"/>
        </w:rPr>
        <w:t xml:space="preserve"> от 06.10.2003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принимая во внимание, что на территории Богучанского района действует  административный регламент  по предоставлению муниципальной услуги  </w:t>
      </w:r>
      <w:bookmarkStart w:id="26" w:name="_Hlk134689024"/>
      <w:r w:rsidRPr="00A8349A">
        <w:rPr>
          <w:rFonts w:ascii="Times New Roman" w:eastAsia="Times New Roman" w:hAnsi="Times New Roman"/>
          <w:color w:val="000000"/>
          <w:sz w:val="20"/>
          <w:szCs w:val="20"/>
          <w:lang w:eastAsia="ru-RU"/>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w:t>
      </w:r>
      <w:bookmarkStart w:id="27" w:name="_Hlk134689702"/>
      <w:r w:rsidRPr="00A8349A">
        <w:rPr>
          <w:rFonts w:ascii="Times New Roman" w:eastAsia="Times New Roman" w:hAnsi="Times New Roman"/>
          <w:color w:val="000000"/>
          <w:sz w:val="20"/>
          <w:szCs w:val="20"/>
          <w:lang w:eastAsia="ru-RU"/>
        </w:rPr>
        <w:t xml:space="preserve">объекта капитального строительства </w:t>
      </w:r>
      <w:bookmarkEnd w:id="27"/>
      <w:r w:rsidRPr="00A8349A">
        <w:rPr>
          <w:rFonts w:ascii="Times New Roman" w:eastAsia="Times New Roman" w:hAnsi="Times New Roman"/>
          <w:color w:val="000000"/>
          <w:sz w:val="20"/>
          <w:szCs w:val="20"/>
          <w:lang w:eastAsia="ru-RU"/>
        </w:rPr>
        <w:t>в связи продлением срока действия такого разрешения»</w:t>
      </w:r>
      <w:bookmarkEnd w:id="26"/>
      <w:r w:rsidRPr="00A8349A">
        <w:rPr>
          <w:rFonts w:ascii="Times New Roman" w:eastAsia="Times New Roman" w:hAnsi="Times New Roman"/>
          <w:color w:val="000000"/>
          <w:sz w:val="20"/>
          <w:szCs w:val="20"/>
          <w:lang w:eastAsia="ru-RU"/>
        </w:rPr>
        <w:t xml:space="preserve"> (утвержденный постановлением администрации Богучанского района от 14.06.2023 №579-п),</w:t>
      </w:r>
      <w:r w:rsidRPr="00A8349A">
        <w:rPr>
          <w:rFonts w:ascii="Times New Roman" w:eastAsia="Times New Roman" w:hAnsi="Times New Roman"/>
          <w:sz w:val="20"/>
          <w:szCs w:val="20"/>
          <w:lang w:eastAsia="ru-RU"/>
        </w:rPr>
        <w:t xml:space="preserve"> руководствуясь </w:t>
      </w:r>
      <w:r w:rsidRPr="00A8349A">
        <w:rPr>
          <w:rFonts w:ascii="Times New Roman" w:eastAsia="Times New Roman" w:hAnsi="Times New Roman"/>
          <w:bCs/>
          <w:sz w:val="20"/>
          <w:szCs w:val="20"/>
          <w:lang w:eastAsia="ru-RU"/>
        </w:rPr>
        <w:t xml:space="preserve">ст. 7, 43, 47 </w:t>
      </w:r>
      <w:r w:rsidRPr="00A8349A">
        <w:rPr>
          <w:rFonts w:ascii="Times New Roman" w:eastAsia="Times New Roman" w:hAnsi="Times New Roman"/>
          <w:sz w:val="20"/>
          <w:szCs w:val="20"/>
          <w:lang w:eastAsia="ru-RU"/>
        </w:rPr>
        <w:t xml:space="preserve">Уставом Богучанского района Красноярского края </w:t>
      </w:r>
    </w:p>
    <w:p w:rsidR="00A8349A" w:rsidRPr="00A8349A" w:rsidRDefault="00A8349A" w:rsidP="00A8349A">
      <w:pPr>
        <w:spacing w:after="0" w:line="240" w:lineRule="auto"/>
        <w:ind w:firstLine="709"/>
        <w:jc w:val="both"/>
        <w:rPr>
          <w:rFonts w:ascii="Times New Roman" w:eastAsia="Times New Roman" w:hAnsi="Times New Roman"/>
          <w:color w:val="000000"/>
          <w:sz w:val="20"/>
          <w:szCs w:val="20"/>
          <w:lang w:eastAsia="ru-RU"/>
        </w:rPr>
      </w:pPr>
      <w:r w:rsidRPr="00A8349A">
        <w:rPr>
          <w:rFonts w:ascii="Times New Roman" w:eastAsia="Times New Roman" w:hAnsi="Times New Roman"/>
          <w:sz w:val="20"/>
          <w:szCs w:val="20"/>
          <w:lang w:eastAsia="ru-RU"/>
        </w:rPr>
        <w:t xml:space="preserve">ПОСТАНОВЛЯЮ: </w:t>
      </w:r>
    </w:p>
    <w:p w:rsidR="00A8349A" w:rsidRPr="00A8349A" w:rsidRDefault="00A8349A" w:rsidP="00A8349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 xml:space="preserve">1. </w:t>
      </w:r>
      <w:bookmarkStart w:id="28" w:name="_Hlk190963018"/>
      <w:r w:rsidRPr="00A8349A">
        <w:rPr>
          <w:rFonts w:ascii="Times New Roman" w:eastAsia="Times New Roman" w:hAnsi="Times New Roman"/>
          <w:sz w:val="20"/>
          <w:szCs w:val="20"/>
          <w:lang w:eastAsia="ru-RU"/>
        </w:rPr>
        <w:t xml:space="preserve">Признать утратившим силу </w:t>
      </w:r>
      <w:bookmarkStart w:id="29" w:name="_Hlk134105097"/>
      <w:r w:rsidRPr="00A8349A">
        <w:rPr>
          <w:rFonts w:ascii="Times New Roman" w:eastAsia="Times New Roman" w:hAnsi="Times New Roman"/>
          <w:spacing w:val="-4"/>
          <w:sz w:val="20"/>
          <w:szCs w:val="20"/>
          <w:lang w:eastAsia="ru-RU"/>
        </w:rPr>
        <w:t xml:space="preserve">постановление администрации Богучанского района от </w:t>
      </w:r>
      <w:bookmarkStart w:id="30" w:name="_Hlk134104863"/>
      <w:r w:rsidRPr="00A8349A">
        <w:rPr>
          <w:rFonts w:ascii="Times New Roman" w:eastAsia="Times New Roman" w:hAnsi="Times New Roman"/>
          <w:spacing w:val="-4"/>
          <w:sz w:val="20"/>
          <w:szCs w:val="20"/>
          <w:lang w:eastAsia="ru-RU"/>
        </w:rPr>
        <w:t xml:space="preserve">22.02.2017 №171-п </w:t>
      </w:r>
      <w:bookmarkEnd w:id="30"/>
      <w:r w:rsidRPr="00A8349A">
        <w:rPr>
          <w:rFonts w:ascii="Times New Roman" w:eastAsia="Times New Roman" w:hAnsi="Times New Roman"/>
          <w:spacing w:val="-4"/>
          <w:sz w:val="20"/>
          <w:szCs w:val="20"/>
          <w:lang w:eastAsia="ru-RU"/>
        </w:rPr>
        <w:t>«Об утверждении административного регламента предоставления муниципальной услуги «Подготовка и выдача разрешений на строительство»</w:t>
      </w:r>
      <w:bookmarkEnd w:id="28"/>
      <w:bookmarkEnd w:id="29"/>
      <w:r w:rsidRPr="00A8349A">
        <w:rPr>
          <w:rFonts w:ascii="Times New Roman" w:eastAsia="Times New Roman" w:hAnsi="Times New Roman"/>
          <w:sz w:val="20"/>
          <w:szCs w:val="20"/>
          <w:lang w:eastAsia="ru-RU"/>
        </w:rPr>
        <w:t>.</w:t>
      </w:r>
    </w:p>
    <w:p w:rsidR="00A8349A" w:rsidRPr="00A8349A" w:rsidRDefault="00A8349A" w:rsidP="00A8349A">
      <w:pPr>
        <w:spacing w:after="0" w:line="240" w:lineRule="auto"/>
        <w:ind w:firstLine="709"/>
        <w:jc w:val="both"/>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lastRenderedPageBreak/>
        <w:t xml:space="preserve">2. </w:t>
      </w:r>
      <w:r w:rsidRPr="00A8349A">
        <w:rPr>
          <w:rFonts w:ascii="Times New Roman" w:eastAsia="Times New Roman" w:hAnsi="Times New Roman"/>
          <w:bCs/>
          <w:sz w:val="20"/>
          <w:szCs w:val="20"/>
          <w:lang w:eastAsia="ru-RU"/>
        </w:rPr>
        <w:t xml:space="preserve">Опубликовать настоящее постановление в </w:t>
      </w:r>
      <w:r w:rsidRPr="00A8349A">
        <w:rPr>
          <w:rFonts w:ascii="Times New Roman" w:eastAsia="Times New Roman" w:hAnsi="Times New Roman"/>
          <w:sz w:val="20"/>
          <w:szCs w:val="20"/>
          <w:lang w:eastAsia="ru-RU"/>
        </w:rPr>
        <w:t xml:space="preserve">Официальном вестнике Богучанского района и </w:t>
      </w:r>
      <w:r w:rsidRPr="00A8349A">
        <w:rPr>
          <w:rFonts w:ascii="Times New Roman" w:eastAsia="Times New Roman" w:hAnsi="Times New Roman"/>
          <w:bCs/>
          <w:sz w:val="20"/>
          <w:szCs w:val="20"/>
          <w:lang w:eastAsia="ru-RU"/>
        </w:rPr>
        <w:t>на официальном сайте муниципального образования Богучанский район в сети «Интернет».</w:t>
      </w:r>
    </w:p>
    <w:p w:rsidR="00A8349A" w:rsidRPr="00A8349A" w:rsidRDefault="00A8349A" w:rsidP="00A8349A">
      <w:pPr>
        <w:tabs>
          <w:tab w:val="left" w:pos="1134"/>
        </w:tabs>
        <w:spacing w:after="0" w:line="240" w:lineRule="auto"/>
        <w:ind w:firstLine="709"/>
        <w:jc w:val="both"/>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3. Контроль за исполнением настоящего постановления возложить на Первого заместителя Главы Богучанского района В.М. Любима.</w:t>
      </w:r>
    </w:p>
    <w:p w:rsidR="00A8349A" w:rsidRPr="00A8349A" w:rsidRDefault="00A8349A" w:rsidP="00A8349A">
      <w:pPr>
        <w:tabs>
          <w:tab w:val="left" w:pos="1134"/>
        </w:tabs>
        <w:spacing w:after="0" w:line="240" w:lineRule="auto"/>
        <w:ind w:firstLine="709"/>
        <w:jc w:val="both"/>
        <w:rPr>
          <w:rFonts w:ascii="Times New Roman" w:eastAsia="Times New Roman" w:hAnsi="Times New Roman"/>
          <w:bCs/>
          <w:sz w:val="20"/>
          <w:szCs w:val="20"/>
          <w:lang w:eastAsia="ru-RU"/>
        </w:rPr>
      </w:pPr>
      <w:r w:rsidRPr="00A8349A">
        <w:rPr>
          <w:rFonts w:ascii="Times New Roman" w:eastAsia="Times New Roman" w:hAnsi="Times New Roman"/>
          <w:sz w:val="20"/>
          <w:szCs w:val="20"/>
          <w:lang w:eastAsia="ru-RU"/>
        </w:rPr>
        <w:t xml:space="preserve">4. Постановление вступает в силу со дня, </w:t>
      </w:r>
      <w:r w:rsidRPr="00A8349A">
        <w:rPr>
          <w:rFonts w:ascii="Times New Roman" w:eastAsia="Times New Roman" w:hAnsi="Times New Roman"/>
          <w:bCs/>
          <w:sz w:val="20"/>
          <w:szCs w:val="20"/>
          <w:lang w:eastAsia="ru-RU"/>
        </w:rPr>
        <w:t xml:space="preserve">следующего за днем </w:t>
      </w:r>
      <w:r w:rsidRPr="00A8349A">
        <w:rPr>
          <w:rFonts w:ascii="Times New Roman" w:eastAsia="Times New Roman" w:hAnsi="Times New Roman"/>
          <w:bCs/>
          <w:color w:val="000000"/>
          <w:sz w:val="20"/>
          <w:szCs w:val="20"/>
          <w:lang w:eastAsia="ru-RU"/>
        </w:rPr>
        <w:t>его</w:t>
      </w:r>
      <w:r w:rsidRPr="00A8349A">
        <w:rPr>
          <w:rFonts w:ascii="Times New Roman" w:eastAsia="Times New Roman" w:hAnsi="Times New Roman"/>
          <w:bCs/>
          <w:color w:val="FF0000"/>
          <w:sz w:val="20"/>
          <w:szCs w:val="20"/>
          <w:lang w:eastAsia="ru-RU"/>
        </w:rPr>
        <w:t xml:space="preserve"> </w:t>
      </w:r>
      <w:r w:rsidRPr="00A8349A">
        <w:rPr>
          <w:rFonts w:ascii="Times New Roman" w:eastAsia="Times New Roman" w:hAnsi="Times New Roman"/>
          <w:bCs/>
          <w:sz w:val="20"/>
          <w:szCs w:val="20"/>
          <w:lang w:eastAsia="ru-RU"/>
        </w:rPr>
        <w:t>опубликования.</w:t>
      </w:r>
    </w:p>
    <w:p w:rsidR="00A8349A" w:rsidRPr="00CC1A53" w:rsidRDefault="00A8349A" w:rsidP="00A8349A">
      <w:pPr>
        <w:spacing w:after="0" w:line="240" w:lineRule="auto"/>
        <w:jc w:val="both"/>
        <w:rPr>
          <w:rFonts w:ascii="Times New Roman" w:eastAsia="Times New Roman" w:hAnsi="Times New Roman"/>
          <w:bCs/>
          <w:sz w:val="20"/>
          <w:szCs w:val="20"/>
          <w:lang w:eastAsia="ru-RU"/>
        </w:rPr>
      </w:pPr>
    </w:p>
    <w:p w:rsidR="00A8349A" w:rsidRPr="00A8349A" w:rsidRDefault="00A8349A" w:rsidP="00A8349A">
      <w:pPr>
        <w:spacing w:after="0" w:line="240" w:lineRule="auto"/>
        <w:jc w:val="both"/>
        <w:rPr>
          <w:rFonts w:ascii="Times New Roman" w:eastAsia="Times New Roman" w:hAnsi="Times New Roman"/>
          <w:sz w:val="20"/>
          <w:szCs w:val="20"/>
          <w:lang w:eastAsia="ru-RU"/>
        </w:rPr>
      </w:pPr>
      <w:r w:rsidRPr="00A8349A">
        <w:rPr>
          <w:rFonts w:ascii="Times New Roman" w:eastAsia="Times New Roman" w:hAnsi="Times New Roman"/>
          <w:bCs/>
          <w:sz w:val="20"/>
          <w:szCs w:val="20"/>
          <w:lang w:eastAsia="ru-RU"/>
        </w:rPr>
        <w:t>Глава Богучанского района</w:t>
      </w:r>
      <w:r w:rsidRPr="00A8349A">
        <w:rPr>
          <w:rFonts w:ascii="Times New Roman" w:eastAsia="Times New Roman" w:hAnsi="Times New Roman"/>
          <w:bCs/>
          <w:sz w:val="20"/>
          <w:szCs w:val="20"/>
          <w:lang w:eastAsia="ru-RU"/>
        </w:rPr>
        <w:tab/>
        <w:t xml:space="preserve">                                                           А.С. Медведев</w:t>
      </w:r>
      <w:r w:rsidRPr="00A8349A">
        <w:rPr>
          <w:rFonts w:ascii="Times New Roman" w:eastAsia="Times New Roman" w:hAnsi="Times New Roman"/>
          <w:color w:val="000000"/>
          <w:sz w:val="20"/>
          <w:szCs w:val="20"/>
          <w:lang w:eastAsia="ru-RU"/>
        </w:rPr>
        <w:t>  </w:t>
      </w:r>
      <w:r w:rsidRPr="00A8349A">
        <w:rPr>
          <w:rFonts w:ascii="Times New Roman" w:eastAsia="Times New Roman" w:hAnsi="Times New Roman"/>
          <w:sz w:val="20"/>
          <w:szCs w:val="20"/>
          <w:lang w:eastAsia="ru-RU"/>
        </w:rPr>
        <w:t xml:space="preserve"> </w:t>
      </w:r>
    </w:p>
    <w:p w:rsidR="00FA0DE8" w:rsidRPr="00CC1A53" w:rsidRDefault="00FA0DE8" w:rsidP="00402824">
      <w:pPr>
        <w:spacing w:after="0" w:line="240" w:lineRule="auto"/>
        <w:jc w:val="both"/>
        <w:rPr>
          <w:rFonts w:ascii="Times New Roman" w:eastAsia="Times New Roman" w:hAnsi="Times New Roman"/>
          <w:sz w:val="20"/>
          <w:szCs w:val="20"/>
          <w:lang w:eastAsia="ru-RU"/>
        </w:rPr>
      </w:pPr>
    </w:p>
    <w:p w:rsidR="00A8349A" w:rsidRPr="00CC1A53" w:rsidRDefault="00A8349A" w:rsidP="00402824">
      <w:pPr>
        <w:spacing w:after="0" w:line="240" w:lineRule="auto"/>
        <w:jc w:val="both"/>
        <w:rPr>
          <w:rFonts w:ascii="Times New Roman" w:eastAsia="Times New Roman" w:hAnsi="Times New Roman"/>
          <w:sz w:val="20"/>
          <w:szCs w:val="20"/>
          <w:lang w:eastAsia="ru-RU"/>
        </w:rPr>
      </w:pPr>
    </w:p>
    <w:p w:rsidR="00A8349A" w:rsidRDefault="00A8349A" w:rsidP="00A8349A">
      <w:pPr>
        <w:spacing w:after="0" w:line="240" w:lineRule="auto"/>
        <w:jc w:val="center"/>
        <w:rPr>
          <w:rFonts w:ascii="Times New Roman" w:eastAsia="Times New Roman" w:hAnsi="Times New Roman"/>
          <w:sz w:val="20"/>
          <w:szCs w:val="20"/>
          <w:lang w:val="en-US" w:eastAsia="ru-RU"/>
        </w:rPr>
      </w:pPr>
      <w:r w:rsidRPr="00A8349A">
        <w:rPr>
          <w:rFonts w:ascii="Times New Roman" w:eastAsia="Times New Roman" w:hAnsi="Times New Roman"/>
          <w:noProof/>
          <w:sz w:val="20"/>
          <w:szCs w:val="20"/>
          <w:lang w:eastAsia="ru-RU"/>
        </w:rPr>
        <w:drawing>
          <wp:inline distT="0" distB="0" distL="0" distR="0">
            <wp:extent cx="485775" cy="609600"/>
            <wp:effectExtent l="0" t="0" r="0" b="0"/>
            <wp:docPr id="21"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5775" cy="609600"/>
                    </a:xfrm>
                    <a:prstGeom prst="rect">
                      <a:avLst/>
                    </a:prstGeom>
                    <a:noFill/>
                    <a:ln>
                      <a:noFill/>
                    </a:ln>
                  </pic:spPr>
                </pic:pic>
              </a:graphicData>
            </a:graphic>
          </wp:inline>
        </w:drawing>
      </w:r>
    </w:p>
    <w:p w:rsidR="00A8349A" w:rsidRPr="00A8349A" w:rsidRDefault="00A8349A" w:rsidP="00A8349A">
      <w:pPr>
        <w:spacing w:after="0" w:line="240" w:lineRule="auto"/>
        <w:jc w:val="center"/>
        <w:rPr>
          <w:rFonts w:ascii="Times New Roman" w:eastAsia="Times New Roman" w:hAnsi="Times New Roman"/>
          <w:sz w:val="20"/>
          <w:szCs w:val="20"/>
          <w:lang w:val="en-US" w:eastAsia="ru-RU"/>
        </w:rPr>
      </w:pPr>
    </w:p>
    <w:p w:rsidR="00A8349A" w:rsidRPr="00A8349A" w:rsidRDefault="00A8349A" w:rsidP="00A8349A">
      <w:pPr>
        <w:spacing w:after="0" w:line="240" w:lineRule="auto"/>
        <w:jc w:val="center"/>
        <w:rPr>
          <w:rFonts w:ascii="Times New Roman" w:eastAsia="Times New Roman" w:hAnsi="Times New Roman"/>
          <w:sz w:val="18"/>
          <w:szCs w:val="20"/>
          <w:lang w:eastAsia="ru-RU"/>
        </w:rPr>
      </w:pPr>
      <w:r w:rsidRPr="00A8349A">
        <w:rPr>
          <w:rFonts w:ascii="Times New Roman" w:eastAsia="Times New Roman" w:hAnsi="Times New Roman"/>
          <w:sz w:val="18"/>
          <w:szCs w:val="20"/>
          <w:lang w:eastAsia="ru-RU"/>
        </w:rPr>
        <w:t>АДМИНИСТРАЦИЯ БОГУЧАНСКОГО РАЙОНА</w:t>
      </w:r>
    </w:p>
    <w:p w:rsidR="00A8349A" w:rsidRPr="00A8349A" w:rsidRDefault="00A8349A" w:rsidP="00A8349A">
      <w:pPr>
        <w:spacing w:after="0" w:line="240" w:lineRule="auto"/>
        <w:jc w:val="center"/>
        <w:rPr>
          <w:rFonts w:ascii="Times New Roman" w:eastAsia="Times New Roman" w:hAnsi="Times New Roman"/>
          <w:sz w:val="18"/>
          <w:szCs w:val="20"/>
          <w:lang w:eastAsia="ru-RU"/>
        </w:rPr>
      </w:pPr>
      <w:r w:rsidRPr="00A8349A">
        <w:rPr>
          <w:rFonts w:ascii="Times New Roman" w:eastAsia="Times New Roman" w:hAnsi="Times New Roman"/>
          <w:sz w:val="18"/>
          <w:szCs w:val="20"/>
          <w:lang w:eastAsia="ru-RU"/>
        </w:rPr>
        <w:t>ПОСТАНОВЛЕНИЕ</w:t>
      </w:r>
    </w:p>
    <w:p w:rsidR="00A8349A" w:rsidRPr="00A8349A" w:rsidRDefault="00A8349A" w:rsidP="00A8349A">
      <w:pPr>
        <w:spacing w:after="0" w:line="240" w:lineRule="auto"/>
        <w:jc w:val="center"/>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 xml:space="preserve">24.02.2025                                   </w:t>
      </w:r>
      <w:r w:rsidRPr="00CC1A53">
        <w:rPr>
          <w:rFonts w:ascii="Times New Roman" w:eastAsia="Times New Roman" w:hAnsi="Times New Roman"/>
          <w:sz w:val="20"/>
          <w:szCs w:val="20"/>
          <w:lang w:eastAsia="ru-RU"/>
        </w:rPr>
        <w:t xml:space="preserve"> </w:t>
      </w:r>
      <w:r w:rsidRPr="00A8349A">
        <w:rPr>
          <w:rFonts w:ascii="Times New Roman" w:eastAsia="Times New Roman" w:hAnsi="Times New Roman"/>
          <w:sz w:val="20"/>
          <w:szCs w:val="20"/>
          <w:lang w:eastAsia="ru-RU"/>
        </w:rPr>
        <w:t xml:space="preserve">    с. Богучаны                                             № 127-п</w:t>
      </w:r>
    </w:p>
    <w:p w:rsidR="00A8349A" w:rsidRPr="00CC1A53" w:rsidRDefault="00A8349A" w:rsidP="00A8349A">
      <w:pPr>
        <w:spacing w:after="0" w:line="240" w:lineRule="auto"/>
        <w:rPr>
          <w:rFonts w:ascii="Times New Roman" w:eastAsia="Times New Roman" w:hAnsi="Times New Roman"/>
          <w:sz w:val="20"/>
          <w:szCs w:val="20"/>
          <w:lang w:eastAsia="ru-RU"/>
        </w:rPr>
      </w:pPr>
    </w:p>
    <w:p w:rsidR="00A8349A" w:rsidRPr="00A8349A" w:rsidRDefault="00A8349A" w:rsidP="00A8349A">
      <w:pPr>
        <w:widowControl w:val="0"/>
        <w:autoSpaceDE w:val="0"/>
        <w:autoSpaceDN w:val="0"/>
        <w:adjustRightInd w:val="0"/>
        <w:spacing w:after="0" w:line="240" w:lineRule="auto"/>
        <w:jc w:val="center"/>
        <w:outlineLvl w:val="0"/>
        <w:rPr>
          <w:rFonts w:ascii="Times New Roman" w:eastAsia="Times New Roman" w:hAnsi="Times New Roman"/>
          <w:color w:val="000000"/>
          <w:sz w:val="20"/>
          <w:szCs w:val="20"/>
          <w:lang w:eastAsia="ru-RU"/>
        </w:rPr>
      </w:pPr>
      <w:r w:rsidRPr="00A8349A">
        <w:rPr>
          <w:rFonts w:ascii="Times New Roman" w:eastAsia="Times New Roman" w:hAnsi="Times New Roman"/>
          <w:sz w:val="20"/>
          <w:szCs w:val="20"/>
          <w:lang w:eastAsia="ru-RU"/>
        </w:rPr>
        <w:t>О внесении изменений в постановление администрации Богучанского района от 22.05.2023 №472-п «Об утверждении административного регламента предоставления муниципальной услуги «</w:t>
      </w:r>
      <w:r w:rsidRPr="00A8349A">
        <w:rPr>
          <w:rFonts w:ascii="Times New Roman" w:eastAsia="Times New Roman" w:hAnsi="Times New Roman"/>
          <w:color w:val="000000"/>
          <w:sz w:val="20"/>
          <w:szCs w:val="20"/>
          <w:lang w:eastAsia="ru-RU"/>
        </w:rPr>
        <w:t>Выдача разрешения на ввод объекта в эксплуатацию</w:t>
      </w:r>
      <w:r w:rsidRPr="00A8349A">
        <w:rPr>
          <w:rFonts w:ascii="Times New Roman" w:eastAsia="Times New Roman" w:hAnsi="Times New Roman"/>
          <w:sz w:val="20"/>
          <w:szCs w:val="20"/>
          <w:lang w:eastAsia="ru-RU"/>
        </w:rPr>
        <w:t>» на территории Богучанского района Красноярского края</w:t>
      </w:r>
      <w:r w:rsidRPr="00A8349A">
        <w:rPr>
          <w:rFonts w:ascii="Times New Roman" w:eastAsia="Times New Roman" w:hAnsi="Times New Roman"/>
          <w:spacing w:val="-4"/>
          <w:sz w:val="20"/>
          <w:szCs w:val="20"/>
          <w:lang w:eastAsia="ru-RU"/>
        </w:rPr>
        <w:t>»</w:t>
      </w:r>
    </w:p>
    <w:p w:rsidR="00A8349A" w:rsidRPr="00CC1A53" w:rsidRDefault="00A8349A" w:rsidP="00A8349A">
      <w:pPr>
        <w:spacing w:after="0" w:line="240" w:lineRule="auto"/>
        <w:ind w:right="-1"/>
        <w:rPr>
          <w:rFonts w:ascii="Times New Roman" w:eastAsia="Times New Roman" w:hAnsi="Times New Roman"/>
          <w:sz w:val="20"/>
          <w:szCs w:val="20"/>
          <w:lang w:eastAsia="ru-RU"/>
        </w:rPr>
      </w:pPr>
    </w:p>
    <w:p w:rsidR="00A8349A" w:rsidRPr="00A8349A" w:rsidRDefault="00A8349A" w:rsidP="00A8349A">
      <w:pPr>
        <w:autoSpaceDE w:val="0"/>
        <w:autoSpaceDN w:val="0"/>
        <w:adjustRightInd w:val="0"/>
        <w:spacing w:after="0" w:line="240" w:lineRule="auto"/>
        <w:ind w:right="-1" w:firstLine="709"/>
        <w:jc w:val="both"/>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 xml:space="preserve">В соответствии с Градостроительным кодексом Российской Федерации от 29.12.2004 №190-ФЗ, Федеральным </w:t>
      </w:r>
      <w:hyperlink r:id="rId17" w:history="1">
        <w:r w:rsidRPr="00A8349A">
          <w:rPr>
            <w:rFonts w:ascii="Times New Roman" w:eastAsia="Times New Roman" w:hAnsi="Times New Roman"/>
            <w:sz w:val="20"/>
            <w:szCs w:val="20"/>
            <w:lang w:eastAsia="ru-RU"/>
          </w:rPr>
          <w:t>законом</w:t>
        </w:r>
      </w:hyperlink>
      <w:r w:rsidRPr="00A8349A">
        <w:rPr>
          <w:rFonts w:ascii="Times New Roman" w:eastAsia="Times New Roman" w:hAnsi="Times New Roman"/>
          <w:sz w:val="20"/>
          <w:szCs w:val="20"/>
          <w:lang w:eastAsia="ru-RU"/>
        </w:rPr>
        <w:t xml:space="preserve"> от 06.10.2003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руководствуясь </w:t>
      </w:r>
      <w:r w:rsidRPr="00A8349A">
        <w:rPr>
          <w:rFonts w:ascii="Times New Roman" w:eastAsia="Times New Roman" w:hAnsi="Times New Roman"/>
          <w:bCs/>
          <w:sz w:val="20"/>
          <w:szCs w:val="20"/>
          <w:lang w:eastAsia="ru-RU"/>
        </w:rPr>
        <w:t xml:space="preserve">ст. 7, 43, 47 </w:t>
      </w:r>
      <w:r w:rsidRPr="00A8349A">
        <w:rPr>
          <w:rFonts w:ascii="Times New Roman" w:eastAsia="Times New Roman" w:hAnsi="Times New Roman"/>
          <w:sz w:val="20"/>
          <w:szCs w:val="20"/>
          <w:lang w:eastAsia="ru-RU"/>
        </w:rPr>
        <w:t xml:space="preserve">Уставом Богучанского района Красноярского края </w:t>
      </w:r>
    </w:p>
    <w:p w:rsidR="00A8349A" w:rsidRPr="00A8349A" w:rsidRDefault="00A8349A" w:rsidP="00A8349A">
      <w:pPr>
        <w:spacing w:after="0" w:line="240" w:lineRule="auto"/>
        <w:ind w:firstLine="709"/>
        <w:jc w:val="both"/>
        <w:rPr>
          <w:rFonts w:ascii="Times New Roman" w:eastAsia="Times New Roman" w:hAnsi="Times New Roman"/>
          <w:color w:val="000000"/>
          <w:sz w:val="20"/>
          <w:szCs w:val="20"/>
          <w:lang w:eastAsia="ru-RU"/>
        </w:rPr>
      </w:pPr>
      <w:r w:rsidRPr="00A8349A">
        <w:rPr>
          <w:rFonts w:ascii="Times New Roman" w:eastAsia="Times New Roman" w:hAnsi="Times New Roman"/>
          <w:sz w:val="20"/>
          <w:szCs w:val="20"/>
          <w:lang w:eastAsia="ru-RU"/>
        </w:rPr>
        <w:t xml:space="preserve">ПОСТАНОВЛЯЮ: </w:t>
      </w:r>
    </w:p>
    <w:p w:rsidR="00A8349A" w:rsidRPr="00A8349A" w:rsidRDefault="00A8349A" w:rsidP="00A8349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1. Внести изменения в постановление администрации Богучанского района от 22.05.2023 №472-п «Об утверждении административного регламента предоставления муниципальной услуги «</w:t>
      </w:r>
      <w:r w:rsidRPr="00A8349A">
        <w:rPr>
          <w:rFonts w:ascii="Times New Roman" w:eastAsia="Times New Roman" w:hAnsi="Times New Roman"/>
          <w:color w:val="000000"/>
          <w:sz w:val="20"/>
          <w:szCs w:val="20"/>
          <w:lang w:eastAsia="ru-RU"/>
        </w:rPr>
        <w:t>Выдача разрешения на ввод объекта в эксплуатацию</w:t>
      </w:r>
      <w:r w:rsidRPr="00A8349A">
        <w:rPr>
          <w:rFonts w:ascii="Times New Roman" w:eastAsia="Times New Roman" w:hAnsi="Times New Roman"/>
          <w:sz w:val="20"/>
          <w:szCs w:val="20"/>
          <w:lang w:eastAsia="ru-RU"/>
        </w:rPr>
        <w:t>»:</w:t>
      </w:r>
    </w:p>
    <w:p w:rsidR="00A8349A" w:rsidRPr="00A8349A" w:rsidRDefault="00A8349A" w:rsidP="00A8349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 xml:space="preserve"> - пп. «д» п. 2.8 приложения к постановлению дополнить словами «за исключением ввода в эксплуатацию объекта капитального строительства, в отношении которого в соответствии с Федеральным </w:t>
      </w:r>
      <w:hyperlink r:id="rId18" w:tooltip="Федеральный закон от 02.11.2023 N 509-ФЗ &quot;Об особенностях оформления прав на отдельные виды объектов недвижимости и о внесении изменений в отдельные законодательные акты Российской Федерации&quot; {КонсультантПлюс}">
        <w:r w:rsidRPr="00A8349A">
          <w:rPr>
            <w:rFonts w:ascii="Times New Roman" w:eastAsia="Times New Roman" w:hAnsi="Times New Roman"/>
            <w:sz w:val="20"/>
            <w:szCs w:val="20"/>
            <w:lang w:eastAsia="ru-RU"/>
          </w:rPr>
          <w:t>законом</w:t>
        </w:r>
      </w:hyperlink>
      <w:r w:rsidRPr="00A8349A">
        <w:rPr>
          <w:rFonts w:ascii="Times New Roman" w:eastAsia="Times New Roman" w:hAnsi="Times New Roman"/>
          <w:sz w:val="20"/>
          <w:szCs w:val="20"/>
          <w:lang w:eastAsia="ru-RU"/>
        </w:rPr>
        <w:t xml:space="preserve">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w:t>
      </w:r>
    </w:p>
    <w:p w:rsidR="00A8349A" w:rsidRPr="00A8349A" w:rsidRDefault="00A8349A" w:rsidP="00A8349A">
      <w:pPr>
        <w:spacing w:after="0" w:line="240" w:lineRule="auto"/>
        <w:ind w:firstLine="709"/>
        <w:jc w:val="both"/>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 xml:space="preserve">2. </w:t>
      </w:r>
      <w:r w:rsidRPr="00A8349A">
        <w:rPr>
          <w:rFonts w:ascii="Times New Roman" w:eastAsia="Times New Roman" w:hAnsi="Times New Roman"/>
          <w:bCs/>
          <w:sz w:val="20"/>
          <w:szCs w:val="20"/>
          <w:lang w:eastAsia="ru-RU"/>
        </w:rPr>
        <w:t xml:space="preserve">Опубликовать настоящее постановление в </w:t>
      </w:r>
      <w:r w:rsidRPr="00A8349A">
        <w:rPr>
          <w:rFonts w:ascii="Times New Roman" w:eastAsia="Times New Roman" w:hAnsi="Times New Roman"/>
          <w:sz w:val="20"/>
          <w:szCs w:val="20"/>
          <w:lang w:eastAsia="ru-RU"/>
        </w:rPr>
        <w:t xml:space="preserve">Официальном вестнике Богучанского района и </w:t>
      </w:r>
      <w:r w:rsidRPr="00A8349A">
        <w:rPr>
          <w:rFonts w:ascii="Times New Roman" w:eastAsia="Times New Roman" w:hAnsi="Times New Roman"/>
          <w:bCs/>
          <w:sz w:val="20"/>
          <w:szCs w:val="20"/>
          <w:lang w:eastAsia="ru-RU"/>
        </w:rPr>
        <w:t>на официальном сайте муниципального образования Богучанский район в сети «Интернет».</w:t>
      </w:r>
    </w:p>
    <w:p w:rsidR="00A8349A" w:rsidRPr="00A8349A" w:rsidRDefault="00A8349A" w:rsidP="00A8349A">
      <w:pPr>
        <w:tabs>
          <w:tab w:val="left" w:pos="1134"/>
        </w:tabs>
        <w:spacing w:after="0" w:line="240" w:lineRule="auto"/>
        <w:ind w:firstLine="709"/>
        <w:jc w:val="both"/>
        <w:rPr>
          <w:rFonts w:ascii="Times New Roman" w:eastAsia="Times New Roman" w:hAnsi="Times New Roman"/>
          <w:sz w:val="20"/>
          <w:szCs w:val="20"/>
          <w:lang w:eastAsia="ru-RU"/>
        </w:rPr>
      </w:pPr>
      <w:r w:rsidRPr="00A8349A">
        <w:rPr>
          <w:rFonts w:ascii="Times New Roman" w:eastAsia="Times New Roman" w:hAnsi="Times New Roman"/>
          <w:sz w:val="20"/>
          <w:szCs w:val="20"/>
          <w:lang w:eastAsia="ru-RU"/>
        </w:rPr>
        <w:t>3. Контроль за исполнением настоящего постановления возложить на Первого заместителя Главы Богучанского района В.М. Любима.</w:t>
      </w:r>
    </w:p>
    <w:p w:rsidR="00A8349A" w:rsidRPr="00A8349A" w:rsidRDefault="00A8349A" w:rsidP="00A8349A">
      <w:pPr>
        <w:tabs>
          <w:tab w:val="left" w:pos="1134"/>
        </w:tabs>
        <w:spacing w:after="0" w:line="240" w:lineRule="auto"/>
        <w:ind w:firstLine="709"/>
        <w:jc w:val="both"/>
        <w:rPr>
          <w:rFonts w:ascii="Times New Roman" w:eastAsia="Times New Roman" w:hAnsi="Times New Roman"/>
          <w:bCs/>
          <w:sz w:val="20"/>
          <w:szCs w:val="20"/>
          <w:lang w:eastAsia="ru-RU"/>
        </w:rPr>
      </w:pPr>
      <w:r w:rsidRPr="00A8349A">
        <w:rPr>
          <w:rFonts w:ascii="Times New Roman" w:eastAsia="Times New Roman" w:hAnsi="Times New Roman"/>
          <w:sz w:val="20"/>
          <w:szCs w:val="20"/>
          <w:lang w:eastAsia="ru-RU"/>
        </w:rPr>
        <w:t xml:space="preserve">4. Постановление вступает в силу со дня, </w:t>
      </w:r>
      <w:r w:rsidRPr="00A8349A">
        <w:rPr>
          <w:rFonts w:ascii="Times New Roman" w:eastAsia="Times New Roman" w:hAnsi="Times New Roman"/>
          <w:bCs/>
          <w:sz w:val="20"/>
          <w:szCs w:val="20"/>
          <w:lang w:eastAsia="ru-RU"/>
        </w:rPr>
        <w:t xml:space="preserve">следующего за днем </w:t>
      </w:r>
      <w:r w:rsidRPr="00A8349A">
        <w:rPr>
          <w:rFonts w:ascii="Times New Roman" w:eastAsia="Times New Roman" w:hAnsi="Times New Roman"/>
          <w:bCs/>
          <w:color w:val="000000"/>
          <w:sz w:val="20"/>
          <w:szCs w:val="20"/>
          <w:lang w:eastAsia="ru-RU"/>
        </w:rPr>
        <w:t>его</w:t>
      </w:r>
      <w:r w:rsidRPr="00A8349A">
        <w:rPr>
          <w:rFonts w:ascii="Times New Roman" w:eastAsia="Times New Roman" w:hAnsi="Times New Roman"/>
          <w:bCs/>
          <w:color w:val="FF0000"/>
          <w:sz w:val="20"/>
          <w:szCs w:val="20"/>
          <w:lang w:eastAsia="ru-RU"/>
        </w:rPr>
        <w:t xml:space="preserve"> </w:t>
      </w:r>
      <w:r w:rsidRPr="00A8349A">
        <w:rPr>
          <w:rFonts w:ascii="Times New Roman" w:eastAsia="Times New Roman" w:hAnsi="Times New Roman"/>
          <w:bCs/>
          <w:sz w:val="20"/>
          <w:szCs w:val="20"/>
          <w:lang w:eastAsia="ru-RU"/>
        </w:rPr>
        <w:t>опубликования.</w:t>
      </w:r>
    </w:p>
    <w:p w:rsidR="00A8349A" w:rsidRPr="00CC1A53" w:rsidRDefault="00A8349A" w:rsidP="00A8349A">
      <w:pPr>
        <w:spacing w:after="0" w:line="240" w:lineRule="auto"/>
        <w:jc w:val="both"/>
        <w:rPr>
          <w:rFonts w:ascii="Times New Roman" w:eastAsia="Times New Roman" w:hAnsi="Times New Roman"/>
          <w:bCs/>
          <w:sz w:val="20"/>
          <w:szCs w:val="20"/>
          <w:lang w:eastAsia="ru-RU"/>
        </w:rPr>
      </w:pPr>
    </w:p>
    <w:p w:rsidR="00A8349A" w:rsidRPr="00A8349A" w:rsidRDefault="00A8349A" w:rsidP="00A8349A">
      <w:pPr>
        <w:spacing w:after="0" w:line="240" w:lineRule="auto"/>
        <w:jc w:val="both"/>
        <w:rPr>
          <w:rFonts w:ascii="Times New Roman" w:eastAsia="Times New Roman" w:hAnsi="Times New Roman"/>
          <w:sz w:val="20"/>
          <w:szCs w:val="20"/>
          <w:lang w:eastAsia="ru-RU"/>
        </w:rPr>
      </w:pPr>
      <w:r w:rsidRPr="00A8349A">
        <w:rPr>
          <w:rFonts w:ascii="Times New Roman" w:eastAsia="Times New Roman" w:hAnsi="Times New Roman"/>
          <w:bCs/>
          <w:sz w:val="20"/>
          <w:szCs w:val="20"/>
          <w:lang w:eastAsia="ru-RU"/>
        </w:rPr>
        <w:t>И.о. Главы Богучанского района</w:t>
      </w:r>
      <w:r w:rsidRPr="00A8349A">
        <w:rPr>
          <w:rFonts w:ascii="Times New Roman" w:eastAsia="Times New Roman" w:hAnsi="Times New Roman"/>
          <w:bCs/>
          <w:sz w:val="20"/>
          <w:szCs w:val="20"/>
          <w:lang w:eastAsia="ru-RU"/>
        </w:rPr>
        <w:tab/>
        <w:t xml:space="preserve">                                                А.С. Арсеньева</w:t>
      </w:r>
      <w:r w:rsidRPr="00A8349A">
        <w:rPr>
          <w:rFonts w:ascii="Times New Roman" w:eastAsia="Times New Roman" w:hAnsi="Times New Roman"/>
          <w:color w:val="000000"/>
          <w:sz w:val="20"/>
          <w:szCs w:val="20"/>
          <w:lang w:eastAsia="ru-RU"/>
        </w:rPr>
        <w:t>  </w:t>
      </w:r>
      <w:r w:rsidRPr="00A8349A">
        <w:rPr>
          <w:rFonts w:ascii="Times New Roman" w:eastAsia="Times New Roman" w:hAnsi="Times New Roman"/>
          <w:sz w:val="20"/>
          <w:szCs w:val="20"/>
          <w:lang w:eastAsia="ru-RU"/>
        </w:rPr>
        <w:t xml:space="preserve"> </w:t>
      </w:r>
    </w:p>
    <w:p w:rsidR="00FA0DE8" w:rsidRPr="00A8349A" w:rsidRDefault="00FA0DE8" w:rsidP="00A8349A">
      <w:pPr>
        <w:spacing w:after="0" w:line="240" w:lineRule="auto"/>
        <w:jc w:val="both"/>
        <w:rPr>
          <w:rFonts w:ascii="Times New Roman" w:eastAsia="Times New Roman" w:hAnsi="Times New Roman"/>
          <w:sz w:val="20"/>
          <w:szCs w:val="20"/>
          <w:lang w:eastAsia="ru-RU"/>
        </w:rPr>
      </w:pPr>
    </w:p>
    <w:p w:rsidR="00542C6D" w:rsidRDefault="00116475" w:rsidP="00542C6D">
      <w:pPr>
        <w:spacing w:before="100" w:beforeAutospacing="1" w:after="0" w:line="240" w:lineRule="auto"/>
        <w:jc w:val="center"/>
        <w:rPr>
          <w:rFonts w:ascii="Arial" w:eastAsia="Times New Roman" w:hAnsi="Arial" w:cs="Arial"/>
          <w:sz w:val="24"/>
          <w:szCs w:val="24"/>
          <w:lang w:val="en-US" w:eastAsia="ru-RU"/>
        </w:rPr>
      </w:pPr>
      <w:r w:rsidRPr="00116475">
        <w:rPr>
          <w:rFonts w:ascii="Arial" w:eastAsia="Times New Roman" w:hAnsi="Arial" w:cs="Arial"/>
          <w:noProof/>
          <w:sz w:val="24"/>
          <w:szCs w:val="24"/>
          <w:lang w:eastAsia="ru-RU"/>
        </w:rPr>
        <w:drawing>
          <wp:inline distT="0" distB="0" distL="0" distR="0">
            <wp:extent cx="485775" cy="609600"/>
            <wp:effectExtent l="0" t="0" r="0" b="0"/>
            <wp:docPr id="24"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5775" cy="609600"/>
                    </a:xfrm>
                    <a:prstGeom prst="rect">
                      <a:avLst/>
                    </a:prstGeom>
                    <a:noFill/>
                    <a:ln>
                      <a:noFill/>
                    </a:ln>
                  </pic:spPr>
                </pic:pic>
              </a:graphicData>
            </a:graphic>
          </wp:inline>
        </w:drawing>
      </w:r>
    </w:p>
    <w:p w:rsidR="00542C6D" w:rsidRPr="00542C6D" w:rsidRDefault="00542C6D" w:rsidP="00542C6D">
      <w:pPr>
        <w:spacing w:before="100" w:beforeAutospacing="1" w:after="0" w:line="240" w:lineRule="auto"/>
        <w:jc w:val="center"/>
        <w:rPr>
          <w:rFonts w:ascii="Arial" w:eastAsia="Times New Roman" w:hAnsi="Arial" w:cs="Arial"/>
          <w:sz w:val="2"/>
          <w:szCs w:val="24"/>
          <w:lang w:val="en-US" w:eastAsia="ru-RU"/>
        </w:rPr>
      </w:pPr>
    </w:p>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АДМИНИСТРАЦИЯ БОГУЧАНСКОГО РАЙОНА</w:t>
      </w:r>
    </w:p>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ПОСТАНОВЛЕНИЕ</w:t>
      </w:r>
    </w:p>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24.02.2025                                       с. Богучаны                                             № 128-п</w:t>
      </w:r>
    </w:p>
    <w:p w:rsidR="00116475" w:rsidRPr="00CC1A53" w:rsidRDefault="00116475" w:rsidP="00542C6D">
      <w:pPr>
        <w:spacing w:after="0" w:line="240" w:lineRule="auto"/>
        <w:jc w:val="center"/>
        <w:rPr>
          <w:rFonts w:ascii="Times New Roman" w:eastAsia="Times New Roman" w:hAnsi="Times New Roman"/>
          <w:sz w:val="20"/>
          <w:szCs w:val="20"/>
          <w:lang w:eastAsia="ru-RU"/>
        </w:rPr>
      </w:pPr>
    </w:p>
    <w:p w:rsidR="00116475" w:rsidRPr="00542C6D" w:rsidRDefault="00116475" w:rsidP="00542C6D">
      <w:pPr>
        <w:widowControl w:val="0"/>
        <w:tabs>
          <w:tab w:val="left" w:pos="9356"/>
        </w:tabs>
        <w:spacing w:after="0" w:line="240" w:lineRule="auto"/>
        <w:ind w:right="240"/>
        <w:jc w:val="center"/>
        <w:rPr>
          <w:rFonts w:ascii="Times New Roman" w:eastAsia="Times New Roman" w:hAnsi="Times New Roman"/>
          <w:spacing w:val="-1"/>
          <w:sz w:val="20"/>
          <w:szCs w:val="20"/>
        </w:rPr>
      </w:pPr>
      <w:r w:rsidRPr="00542C6D">
        <w:rPr>
          <w:rFonts w:ascii="Times New Roman" w:eastAsia="Times New Roman" w:hAnsi="Times New Roman"/>
          <w:spacing w:val="-1"/>
          <w:sz w:val="20"/>
          <w:szCs w:val="20"/>
        </w:rPr>
        <w:t>О внесении изменений в  постановление администрации Богучанского района от 04.04.2023 №292-п «Об утверждении административного регламента  по предоставлению муниципальной услуги «</w:t>
      </w:r>
      <w:r w:rsidRPr="00542C6D">
        <w:rPr>
          <w:rFonts w:ascii="Times New Roman" w:eastAsia="Times New Roman" w:hAnsi="Times New Roman"/>
          <w:sz w:val="20"/>
          <w:szCs w:val="20"/>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542C6D">
        <w:rPr>
          <w:rFonts w:ascii="Times New Roman" w:eastAsia="Times New Roman" w:hAnsi="Times New Roman"/>
          <w:spacing w:val="-1"/>
          <w:sz w:val="20"/>
          <w:szCs w:val="20"/>
        </w:rPr>
        <w:t>»</w:t>
      </w:r>
    </w:p>
    <w:p w:rsidR="00116475" w:rsidRPr="00CC1A53" w:rsidRDefault="00116475" w:rsidP="00542C6D">
      <w:pPr>
        <w:spacing w:after="0" w:line="240" w:lineRule="auto"/>
        <w:ind w:right="-1"/>
        <w:rPr>
          <w:rFonts w:ascii="Times New Roman" w:eastAsia="Times New Roman" w:hAnsi="Times New Roman"/>
          <w:sz w:val="20"/>
          <w:szCs w:val="20"/>
          <w:lang w:eastAsia="ru-RU"/>
        </w:rPr>
      </w:pPr>
    </w:p>
    <w:p w:rsidR="00116475" w:rsidRPr="00542C6D" w:rsidRDefault="00116475" w:rsidP="00542C6D">
      <w:pPr>
        <w:autoSpaceDE w:val="0"/>
        <w:autoSpaceDN w:val="0"/>
        <w:adjustRightInd w:val="0"/>
        <w:spacing w:after="0" w:line="240" w:lineRule="auto"/>
        <w:ind w:right="-1" w:firstLine="709"/>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xml:space="preserve">В соответствии с Градостроительным </w:t>
      </w:r>
      <w:hyperlink r:id="rId19" w:history="1">
        <w:r w:rsidRPr="00542C6D">
          <w:rPr>
            <w:rFonts w:ascii="Times New Roman" w:eastAsia="Times New Roman" w:hAnsi="Times New Roman"/>
            <w:sz w:val="20"/>
            <w:szCs w:val="20"/>
            <w:lang w:eastAsia="ru-RU"/>
          </w:rPr>
          <w:t>кодексом</w:t>
        </w:r>
      </w:hyperlink>
      <w:r w:rsidRPr="00542C6D">
        <w:rPr>
          <w:rFonts w:ascii="Times New Roman" w:eastAsia="Times New Roman" w:hAnsi="Times New Roman"/>
          <w:sz w:val="20"/>
          <w:szCs w:val="20"/>
          <w:lang w:eastAsia="ru-RU"/>
        </w:rPr>
        <w:t xml:space="preserve"> Российской Федерации от 29.12.2004 г. №190-ФЗ, Федеральным </w:t>
      </w:r>
      <w:hyperlink r:id="rId20" w:history="1">
        <w:r w:rsidRPr="00542C6D">
          <w:rPr>
            <w:rFonts w:ascii="Times New Roman" w:eastAsia="Times New Roman" w:hAnsi="Times New Roman"/>
            <w:sz w:val="20"/>
            <w:szCs w:val="20"/>
            <w:lang w:eastAsia="ru-RU"/>
          </w:rPr>
          <w:t>законом</w:t>
        </w:r>
      </w:hyperlink>
      <w:r w:rsidRPr="00542C6D">
        <w:rPr>
          <w:rFonts w:ascii="Times New Roman" w:eastAsia="Times New Roman" w:hAnsi="Times New Roman"/>
          <w:sz w:val="20"/>
          <w:szCs w:val="20"/>
          <w:lang w:eastAsia="ru-RU"/>
        </w:rPr>
        <w:t xml:space="preserve"> от 06.10.2003 № 131-ФЗ «Об общих принципах организации местного самоуправления в Российской Федерации», Федеральным законом от 27.07.2010 г. № 210-ФЗ «Об </w:t>
      </w:r>
      <w:r w:rsidRPr="00542C6D">
        <w:rPr>
          <w:rFonts w:ascii="Times New Roman" w:eastAsia="Times New Roman" w:hAnsi="Times New Roman"/>
          <w:sz w:val="20"/>
          <w:szCs w:val="20"/>
          <w:lang w:eastAsia="ru-RU"/>
        </w:rPr>
        <w:lastRenderedPageBreak/>
        <w:t xml:space="preserve">организации предоставления государственных и муниципальных услуг», руководствуясь </w:t>
      </w:r>
      <w:r w:rsidRPr="00542C6D">
        <w:rPr>
          <w:rFonts w:ascii="Times New Roman" w:eastAsia="Times New Roman" w:hAnsi="Times New Roman"/>
          <w:bCs/>
          <w:sz w:val="20"/>
          <w:szCs w:val="20"/>
          <w:lang w:eastAsia="ru-RU"/>
        </w:rPr>
        <w:t xml:space="preserve">ст. 7, 43, 47 </w:t>
      </w:r>
      <w:r w:rsidRPr="00542C6D">
        <w:rPr>
          <w:rFonts w:ascii="Times New Roman" w:eastAsia="Times New Roman" w:hAnsi="Times New Roman"/>
          <w:sz w:val="20"/>
          <w:szCs w:val="20"/>
          <w:lang w:eastAsia="ru-RU"/>
        </w:rPr>
        <w:t xml:space="preserve">Уставом Богучанского района Красноярского края </w:t>
      </w:r>
    </w:p>
    <w:p w:rsidR="00116475" w:rsidRPr="00542C6D" w:rsidRDefault="00116475" w:rsidP="00542C6D">
      <w:pPr>
        <w:spacing w:after="0" w:line="240" w:lineRule="auto"/>
        <w:ind w:firstLine="709"/>
        <w:jc w:val="both"/>
        <w:rPr>
          <w:rFonts w:ascii="Times New Roman" w:eastAsia="Times New Roman" w:hAnsi="Times New Roman"/>
          <w:color w:val="000000"/>
          <w:sz w:val="20"/>
          <w:szCs w:val="20"/>
          <w:lang w:eastAsia="ru-RU"/>
        </w:rPr>
      </w:pPr>
      <w:r w:rsidRPr="00542C6D">
        <w:rPr>
          <w:rFonts w:ascii="Times New Roman" w:eastAsia="Times New Roman" w:hAnsi="Times New Roman"/>
          <w:sz w:val="20"/>
          <w:szCs w:val="20"/>
          <w:lang w:eastAsia="ru-RU"/>
        </w:rPr>
        <w:t xml:space="preserve">ПОСТАНОВЛЯЮ: </w:t>
      </w:r>
    </w:p>
    <w:p w:rsidR="00116475" w:rsidRPr="00542C6D" w:rsidRDefault="00116475" w:rsidP="00542C6D">
      <w:pPr>
        <w:widowControl w:val="0"/>
        <w:tabs>
          <w:tab w:val="left" w:pos="9639"/>
        </w:tabs>
        <w:spacing w:after="0" w:line="240" w:lineRule="auto"/>
        <w:ind w:right="-1" w:firstLine="709"/>
        <w:jc w:val="both"/>
        <w:rPr>
          <w:rFonts w:ascii="Times New Roman" w:eastAsia="Times New Roman" w:hAnsi="Times New Roman"/>
          <w:spacing w:val="-1"/>
          <w:sz w:val="20"/>
          <w:szCs w:val="20"/>
        </w:rPr>
      </w:pPr>
      <w:r w:rsidRPr="00542C6D">
        <w:rPr>
          <w:rFonts w:ascii="Times New Roman" w:eastAsia="Times New Roman" w:hAnsi="Times New Roman"/>
          <w:spacing w:val="-1"/>
          <w:sz w:val="20"/>
          <w:szCs w:val="20"/>
        </w:rPr>
        <w:t>1. Внести изменения в  постановление администрации Богучанского района от 04.04.2023 №292-п «Об утверждении административного регламента  по предоставлению муниципальной услуги «</w:t>
      </w:r>
      <w:r w:rsidRPr="00542C6D">
        <w:rPr>
          <w:rFonts w:ascii="Times New Roman" w:eastAsia="Times New Roman" w:hAnsi="Times New Roman"/>
          <w:sz w:val="20"/>
          <w:szCs w:val="20"/>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542C6D">
        <w:rPr>
          <w:rFonts w:ascii="Times New Roman" w:eastAsia="Times New Roman" w:hAnsi="Times New Roman"/>
          <w:spacing w:val="-1"/>
          <w:sz w:val="20"/>
          <w:szCs w:val="20"/>
        </w:rPr>
        <w:t>»6</w:t>
      </w:r>
    </w:p>
    <w:p w:rsidR="00116475" w:rsidRPr="00542C6D" w:rsidRDefault="00116475" w:rsidP="00542C6D">
      <w:pPr>
        <w:widowControl w:val="0"/>
        <w:tabs>
          <w:tab w:val="left" w:pos="9214"/>
        </w:tabs>
        <w:spacing w:after="0" w:line="240" w:lineRule="auto"/>
        <w:ind w:right="-1" w:firstLine="709"/>
        <w:jc w:val="both"/>
        <w:rPr>
          <w:rFonts w:ascii="Times New Roman" w:eastAsia="Times New Roman" w:hAnsi="Times New Roman"/>
          <w:spacing w:val="-1"/>
          <w:sz w:val="20"/>
          <w:szCs w:val="20"/>
        </w:rPr>
      </w:pPr>
      <w:r w:rsidRPr="00542C6D">
        <w:rPr>
          <w:rFonts w:ascii="Times New Roman" w:eastAsia="Times New Roman" w:hAnsi="Times New Roman"/>
          <w:spacing w:val="-1"/>
          <w:sz w:val="20"/>
          <w:szCs w:val="20"/>
        </w:rPr>
        <w:t>- приложение к настоящему постановлению читать в новой редакции, согласно приложению.</w:t>
      </w:r>
    </w:p>
    <w:p w:rsidR="00116475" w:rsidRPr="00542C6D" w:rsidRDefault="00116475" w:rsidP="00542C6D">
      <w:pPr>
        <w:spacing w:after="0" w:line="240" w:lineRule="auto"/>
        <w:ind w:firstLine="709"/>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xml:space="preserve">2. </w:t>
      </w:r>
      <w:r w:rsidRPr="00542C6D">
        <w:rPr>
          <w:rFonts w:ascii="Times New Roman" w:eastAsia="Times New Roman" w:hAnsi="Times New Roman"/>
          <w:bCs/>
          <w:sz w:val="20"/>
          <w:szCs w:val="20"/>
          <w:lang w:eastAsia="ru-RU"/>
        </w:rPr>
        <w:t xml:space="preserve">Опубликовать настоящее постановление в </w:t>
      </w:r>
      <w:r w:rsidRPr="00542C6D">
        <w:rPr>
          <w:rFonts w:ascii="Times New Roman" w:eastAsia="Times New Roman" w:hAnsi="Times New Roman"/>
          <w:sz w:val="20"/>
          <w:szCs w:val="20"/>
          <w:lang w:eastAsia="ru-RU"/>
        </w:rPr>
        <w:t xml:space="preserve">Официальном вестнике Богучанского района и </w:t>
      </w:r>
      <w:r w:rsidRPr="00542C6D">
        <w:rPr>
          <w:rFonts w:ascii="Times New Roman" w:eastAsia="Times New Roman" w:hAnsi="Times New Roman"/>
          <w:bCs/>
          <w:sz w:val="20"/>
          <w:szCs w:val="20"/>
          <w:lang w:eastAsia="ru-RU"/>
        </w:rPr>
        <w:t>на официальном сайте муниципального образования Богучанский район в сети «Интернет».</w:t>
      </w:r>
    </w:p>
    <w:p w:rsidR="00116475" w:rsidRPr="00542C6D" w:rsidRDefault="00116475" w:rsidP="00542C6D">
      <w:pPr>
        <w:tabs>
          <w:tab w:val="left" w:pos="1134"/>
        </w:tabs>
        <w:spacing w:after="0" w:line="240" w:lineRule="auto"/>
        <w:ind w:firstLine="709"/>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3. Контроль за исполнением настоящего постановления возложить на Первого заместителя Главы Богучанского района В.М. Любима.</w:t>
      </w:r>
    </w:p>
    <w:p w:rsidR="00116475" w:rsidRPr="00542C6D" w:rsidRDefault="00116475" w:rsidP="00542C6D">
      <w:pPr>
        <w:tabs>
          <w:tab w:val="left" w:pos="1134"/>
        </w:tabs>
        <w:spacing w:after="0" w:line="240" w:lineRule="auto"/>
        <w:ind w:firstLine="709"/>
        <w:jc w:val="both"/>
        <w:rPr>
          <w:rFonts w:ascii="Times New Roman" w:eastAsia="Times New Roman" w:hAnsi="Times New Roman"/>
          <w:bCs/>
          <w:sz w:val="20"/>
          <w:szCs w:val="20"/>
          <w:lang w:eastAsia="ru-RU"/>
        </w:rPr>
      </w:pPr>
      <w:r w:rsidRPr="00542C6D">
        <w:rPr>
          <w:rFonts w:ascii="Times New Roman" w:eastAsia="Times New Roman" w:hAnsi="Times New Roman"/>
          <w:sz w:val="20"/>
          <w:szCs w:val="20"/>
          <w:lang w:eastAsia="ru-RU"/>
        </w:rPr>
        <w:t xml:space="preserve">4. Постановление вступает в силу со дня, </w:t>
      </w:r>
      <w:r w:rsidRPr="00542C6D">
        <w:rPr>
          <w:rFonts w:ascii="Times New Roman" w:eastAsia="Times New Roman" w:hAnsi="Times New Roman"/>
          <w:bCs/>
          <w:sz w:val="20"/>
          <w:szCs w:val="20"/>
          <w:lang w:eastAsia="ru-RU"/>
        </w:rPr>
        <w:t xml:space="preserve">следующего за днем </w:t>
      </w:r>
      <w:r w:rsidRPr="00542C6D">
        <w:rPr>
          <w:rFonts w:ascii="Times New Roman" w:eastAsia="Times New Roman" w:hAnsi="Times New Roman"/>
          <w:bCs/>
          <w:color w:val="000000"/>
          <w:sz w:val="20"/>
          <w:szCs w:val="20"/>
          <w:lang w:eastAsia="ru-RU"/>
        </w:rPr>
        <w:t>его</w:t>
      </w:r>
      <w:r w:rsidRPr="00542C6D">
        <w:rPr>
          <w:rFonts w:ascii="Times New Roman" w:eastAsia="Times New Roman" w:hAnsi="Times New Roman"/>
          <w:bCs/>
          <w:color w:val="FF0000"/>
          <w:sz w:val="20"/>
          <w:szCs w:val="20"/>
          <w:lang w:eastAsia="ru-RU"/>
        </w:rPr>
        <w:t xml:space="preserve"> </w:t>
      </w:r>
      <w:r w:rsidRPr="00542C6D">
        <w:rPr>
          <w:rFonts w:ascii="Times New Roman" w:eastAsia="Times New Roman" w:hAnsi="Times New Roman"/>
          <w:bCs/>
          <w:sz w:val="20"/>
          <w:szCs w:val="20"/>
          <w:lang w:eastAsia="ru-RU"/>
        </w:rPr>
        <w:t>опубликования.</w:t>
      </w:r>
    </w:p>
    <w:p w:rsidR="00116475" w:rsidRPr="00CC1A53" w:rsidRDefault="00116475" w:rsidP="00542C6D">
      <w:pPr>
        <w:spacing w:after="0" w:line="240" w:lineRule="auto"/>
        <w:jc w:val="both"/>
        <w:rPr>
          <w:rFonts w:ascii="Times New Roman" w:eastAsia="Times New Roman" w:hAnsi="Times New Roman"/>
          <w:bCs/>
          <w:sz w:val="20"/>
          <w:szCs w:val="20"/>
          <w:lang w:eastAsia="ru-RU"/>
        </w:rPr>
      </w:pPr>
    </w:p>
    <w:p w:rsidR="00116475" w:rsidRPr="00542C6D" w:rsidRDefault="00116475" w:rsidP="00542C6D">
      <w:pPr>
        <w:spacing w:after="0" w:line="240" w:lineRule="auto"/>
        <w:jc w:val="both"/>
        <w:rPr>
          <w:rFonts w:ascii="Times New Roman" w:eastAsia="Times New Roman" w:hAnsi="Times New Roman"/>
          <w:bCs/>
          <w:sz w:val="20"/>
          <w:szCs w:val="20"/>
          <w:lang w:eastAsia="ru-RU"/>
        </w:rPr>
      </w:pPr>
      <w:r w:rsidRPr="00542C6D">
        <w:rPr>
          <w:rFonts w:ascii="Times New Roman" w:eastAsia="Times New Roman" w:hAnsi="Times New Roman"/>
          <w:bCs/>
          <w:sz w:val="20"/>
          <w:szCs w:val="20"/>
          <w:lang w:eastAsia="ru-RU"/>
        </w:rPr>
        <w:t>И.о. Главы Богучанского района</w:t>
      </w:r>
      <w:r w:rsidRPr="00542C6D">
        <w:rPr>
          <w:rFonts w:ascii="Times New Roman" w:eastAsia="Times New Roman" w:hAnsi="Times New Roman"/>
          <w:bCs/>
          <w:sz w:val="20"/>
          <w:szCs w:val="20"/>
          <w:lang w:eastAsia="ru-RU"/>
        </w:rPr>
        <w:tab/>
        <w:t xml:space="preserve">                                                  А.С. Арсеньева</w:t>
      </w:r>
    </w:p>
    <w:p w:rsidR="00116475" w:rsidRPr="00542C6D" w:rsidRDefault="00116475" w:rsidP="00542C6D">
      <w:pPr>
        <w:widowControl w:val="0"/>
        <w:spacing w:after="0" w:line="240" w:lineRule="auto"/>
        <w:ind w:right="23" w:firstLine="709"/>
        <w:jc w:val="both"/>
        <w:rPr>
          <w:rFonts w:ascii="Times New Roman" w:eastAsia="Sylfaen" w:hAnsi="Times New Roman"/>
          <w:sz w:val="20"/>
          <w:szCs w:val="20"/>
        </w:rPr>
      </w:pPr>
    </w:p>
    <w:p w:rsidR="00116475" w:rsidRPr="00542C6D" w:rsidRDefault="00116475" w:rsidP="00542C6D">
      <w:pPr>
        <w:widowControl w:val="0"/>
        <w:snapToGrid w:val="0"/>
        <w:spacing w:after="0" w:line="240" w:lineRule="auto"/>
        <w:jc w:val="right"/>
        <w:rPr>
          <w:rFonts w:ascii="Times New Roman" w:hAnsi="Times New Roman"/>
          <w:sz w:val="18"/>
          <w:szCs w:val="20"/>
        </w:rPr>
      </w:pPr>
      <w:r w:rsidRPr="00542C6D">
        <w:rPr>
          <w:rFonts w:ascii="Times New Roman" w:hAnsi="Times New Roman"/>
          <w:sz w:val="18"/>
          <w:szCs w:val="20"/>
        </w:rPr>
        <w:t xml:space="preserve">                                                                                           Приложение к постановлению</w:t>
      </w:r>
    </w:p>
    <w:p w:rsidR="00116475" w:rsidRPr="00542C6D" w:rsidRDefault="00116475" w:rsidP="00542C6D">
      <w:pPr>
        <w:widowControl w:val="0"/>
        <w:snapToGrid w:val="0"/>
        <w:spacing w:after="0" w:line="240" w:lineRule="auto"/>
        <w:ind w:left="4956" w:firstLine="444"/>
        <w:jc w:val="right"/>
        <w:rPr>
          <w:rFonts w:ascii="Times New Roman" w:hAnsi="Times New Roman"/>
          <w:sz w:val="18"/>
          <w:szCs w:val="20"/>
        </w:rPr>
      </w:pPr>
      <w:r w:rsidRPr="00542C6D">
        <w:rPr>
          <w:rFonts w:ascii="Times New Roman" w:hAnsi="Times New Roman"/>
          <w:sz w:val="18"/>
          <w:szCs w:val="20"/>
        </w:rPr>
        <w:t xml:space="preserve"> администрации Богучанского района</w:t>
      </w:r>
    </w:p>
    <w:p w:rsidR="00116475" w:rsidRPr="00542C6D" w:rsidRDefault="00116475" w:rsidP="00542C6D">
      <w:pPr>
        <w:widowControl w:val="0"/>
        <w:snapToGrid w:val="0"/>
        <w:spacing w:after="0" w:line="240" w:lineRule="auto"/>
        <w:ind w:left="3540"/>
        <w:jc w:val="right"/>
        <w:rPr>
          <w:rFonts w:ascii="Times New Roman" w:hAnsi="Times New Roman"/>
          <w:bCs/>
          <w:sz w:val="18"/>
          <w:szCs w:val="20"/>
        </w:rPr>
      </w:pPr>
      <w:r w:rsidRPr="00542C6D">
        <w:rPr>
          <w:rFonts w:ascii="Times New Roman" w:hAnsi="Times New Roman"/>
          <w:sz w:val="18"/>
          <w:szCs w:val="20"/>
        </w:rPr>
        <w:t xml:space="preserve">                                от  24.02.2025 № 128-п </w:t>
      </w:r>
    </w:p>
    <w:p w:rsidR="00116475" w:rsidRPr="00CC1A53" w:rsidRDefault="00116475" w:rsidP="00542C6D">
      <w:pPr>
        <w:widowControl w:val="0"/>
        <w:tabs>
          <w:tab w:val="left" w:pos="5565"/>
        </w:tabs>
        <w:spacing w:after="0" w:line="240" w:lineRule="auto"/>
        <w:rPr>
          <w:rFonts w:ascii="Times New Roman" w:eastAsia="Sylfaen" w:hAnsi="Times New Roman"/>
          <w:spacing w:val="5"/>
          <w:sz w:val="20"/>
          <w:szCs w:val="20"/>
        </w:rPr>
      </w:pPr>
    </w:p>
    <w:p w:rsidR="00116475" w:rsidRPr="00542C6D" w:rsidRDefault="00116475" w:rsidP="00542C6D">
      <w:pPr>
        <w:widowControl w:val="0"/>
        <w:spacing w:after="0" w:line="240" w:lineRule="auto"/>
        <w:ind w:left="40" w:hanging="40"/>
        <w:jc w:val="center"/>
        <w:rPr>
          <w:rFonts w:ascii="Times New Roman" w:eastAsia="Sylfaen" w:hAnsi="Times New Roman"/>
          <w:sz w:val="20"/>
          <w:szCs w:val="20"/>
        </w:rPr>
      </w:pPr>
      <w:r w:rsidRPr="00542C6D">
        <w:rPr>
          <w:rFonts w:ascii="Times New Roman" w:eastAsia="Sylfaen" w:hAnsi="Times New Roman"/>
          <w:sz w:val="20"/>
          <w:szCs w:val="20"/>
        </w:rPr>
        <w:t>Административный регламент</w:t>
      </w:r>
      <w:r w:rsidR="00542C6D" w:rsidRPr="00542C6D">
        <w:rPr>
          <w:rFonts w:ascii="Times New Roman" w:eastAsia="Sylfaen" w:hAnsi="Times New Roman"/>
          <w:sz w:val="20"/>
          <w:szCs w:val="20"/>
        </w:rPr>
        <w:t xml:space="preserve"> </w:t>
      </w:r>
      <w:r w:rsidRPr="00542C6D">
        <w:rPr>
          <w:rFonts w:ascii="Times New Roman" w:eastAsia="Sylfaen" w:hAnsi="Times New Roman"/>
          <w:sz w:val="20"/>
          <w:szCs w:val="20"/>
        </w:rPr>
        <w:t xml:space="preserve">предоставления муниципальной услуги </w:t>
      </w:r>
      <w:r w:rsidR="00542C6D" w:rsidRPr="00542C6D">
        <w:rPr>
          <w:rFonts w:ascii="Times New Roman" w:eastAsia="Sylfaen" w:hAnsi="Times New Roman"/>
          <w:sz w:val="20"/>
          <w:szCs w:val="20"/>
        </w:rPr>
        <w:t xml:space="preserve"> </w:t>
      </w:r>
      <w:r w:rsidRPr="00542C6D">
        <w:rPr>
          <w:rFonts w:ascii="Times New Roman" w:eastAsia="Times New Roman" w:hAnsi="Times New Roman"/>
          <w:bCs/>
          <w:sz w:val="20"/>
          <w:szCs w:val="20"/>
        </w:rPr>
        <w:t>«Выдача акта освидетельствования проведения основных работ</w:t>
      </w:r>
      <w:r w:rsidR="00542C6D" w:rsidRPr="00542C6D">
        <w:rPr>
          <w:rFonts w:ascii="Times New Roman" w:eastAsia="Sylfaen" w:hAnsi="Times New Roman"/>
          <w:sz w:val="20"/>
          <w:szCs w:val="20"/>
        </w:rPr>
        <w:t xml:space="preserve"> </w:t>
      </w:r>
      <w:r w:rsidRPr="00542C6D">
        <w:rPr>
          <w:rFonts w:ascii="Times New Roman" w:eastAsia="Times New Roman" w:hAnsi="Times New Roman"/>
          <w:bCs/>
          <w:sz w:val="20"/>
          <w:szCs w:val="20"/>
        </w:rPr>
        <w:t xml:space="preserve"> по строительству (реконструкции) объекта индивидуального</w:t>
      </w:r>
    </w:p>
    <w:p w:rsidR="00116475" w:rsidRPr="00542C6D" w:rsidRDefault="00116475" w:rsidP="00542C6D">
      <w:pPr>
        <w:widowControl w:val="0"/>
        <w:spacing w:after="0" w:line="240" w:lineRule="auto"/>
        <w:ind w:right="240"/>
        <w:jc w:val="center"/>
        <w:rPr>
          <w:rFonts w:ascii="Times New Roman" w:eastAsia="Times New Roman" w:hAnsi="Times New Roman"/>
          <w:bCs/>
          <w:sz w:val="20"/>
          <w:szCs w:val="20"/>
        </w:rPr>
      </w:pPr>
      <w:r w:rsidRPr="00542C6D">
        <w:rPr>
          <w:rFonts w:ascii="Times New Roman" w:eastAsia="Times New Roman" w:hAnsi="Times New Roman"/>
          <w:bCs/>
          <w:sz w:val="20"/>
          <w:szCs w:val="20"/>
        </w:rPr>
        <w:t xml:space="preserve"> жилищного строительства с привлечением средств материнского (семейного) капитала»</w:t>
      </w:r>
    </w:p>
    <w:p w:rsidR="00116475" w:rsidRPr="00542C6D" w:rsidRDefault="00116475" w:rsidP="00542C6D">
      <w:pPr>
        <w:widowControl w:val="0"/>
        <w:spacing w:after="0" w:line="240" w:lineRule="auto"/>
        <w:ind w:right="240"/>
        <w:jc w:val="center"/>
        <w:rPr>
          <w:rFonts w:ascii="Times New Roman" w:eastAsia="Times New Roman" w:hAnsi="Times New Roman"/>
          <w:bCs/>
          <w:sz w:val="20"/>
          <w:szCs w:val="20"/>
        </w:rPr>
      </w:pPr>
    </w:p>
    <w:p w:rsidR="00116475" w:rsidRPr="00542C6D" w:rsidRDefault="00116475" w:rsidP="00542C6D">
      <w:pPr>
        <w:widowControl w:val="0"/>
        <w:spacing w:after="0" w:line="240" w:lineRule="auto"/>
        <w:ind w:right="240"/>
        <w:jc w:val="center"/>
        <w:rPr>
          <w:rFonts w:ascii="Times New Roman" w:eastAsia="Times New Roman" w:hAnsi="Times New Roman"/>
          <w:bCs/>
          <w:sz w:val="20"/>
          <w:szCs w:val="20"/>
        </w:rPr>
      </w:pPr>
      <w:r w:rsidRPr="00542C6D">
        <w:rPr>
          <w:rFonts w:ascii="Times New Roman" w:eastAsia="Times New Roman" w:hAnsi="Times New Roman"/>
          <w:bCs/>
          <w:sz w:val="20"/>
          <w:szCs w:val="20"/>
        </w:rPr>
        <w:t xml:space="preserve">Раздел </w:t>
      </w:r>
      <w:r w:rsidRPr="00542C6D">
        <w:rPr>
          <w:rFonts w:ascii="Times New Roman" w:eastAsia="Times New Roman" w:hAnsi="Times New Roman"/>
          <w:bCs/>
          <w:sz w:val="20"/>
          <w:szCs w:val="20"/>
          <w:lang w:val="en-US"/>
        </w:rPr>
        <w:t>I</w:t>
      </w:r>
      <w:r w:rsidRPr="00542C6D">
        <w:rPr>
          <w:rFonts w:ascii="Times New Roman" w:eastAsia="Times New Roman" w:hAnsi="Times New Roman"/>
          <w:bCs/>
          <w:sz w:val="20"/>
          <w:szCs w:val="20"/>
        </w:rPr>
        <w:t>. Общие положения</w:t>
      </w:r>
    </w:p>
    <w:p w:rsidR="00116475" w:rsidRPr="00542C6D" w:rsidRDefault="00116475" w:rsidP="00542C6D">
      <w:pPr>
        <w:spacing w:after="0" w:line="240" w:lineRule="auto"/>
        <w:rPr>
          <w:rFonts w:ascii="Times New Roman" w:hAnsi="Times New Roman"/>
          <w:sz w:val="20"/>
          <w:szCs w:val="20"/>
        </w:rPr>
      </w:pPr>
    </w:p>
    <w:p w:rsidR="00116475" w:rsidRPr="00542C6D" w:rsidRDefault="00116475" w:rsidP="00896F62">
      <w:pPr>
        <w:widowControl w:val="0"/>
        <w:numPr>
          <w:ilvl w:val="0"/>
          <w:numId w:val="13"/>
        </w:numPr>
        <w:tabs>
          <w:tab w:val="left" w:pos="730"/>
          <w:tab w:val="left" w:pos="1134"/>
        </w:tabs>
        <w:spacing w:after="0" w:line="240" w:lineRule="auto"/>
        <w:ind w:left="23" w:right="20" w:firstLine="686"/>
        <w:jc w:val="both"/>
        <w:rPr>
          <w:rFonts w:ascii="Times New Roman" w:eastAsia="Sylfaen" w:hAnsi="Times New Roman"/>
          <w:sz w:val="20"/>
          <w:szCs w:val="20"/>
        </w:rPr>
      </w:pPr>
      <w:r w:rsidRPr="00542C6D">
        <w:rPr>
          <w:rFonts w:ascii="Times New Roman" w:eastAsia="Sylfaen" w:hAnsi="Times New Roman"/>
          <w:sz w:val="20"/>
          <w:szCs w:val="20"/>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капитала (далее - муниципальная услуга).</w:t>
      </w:r>
    </w:p>
    <w:p w:rsidR="00116475" w:rsidRPr="00542C6D" w:rsidRDefault="00116475" w:rsidP="00896F62">
      <w:pPr>
        <w:widowControl w:val="0"/>
        <w:numPr>
          <w:ilvl w:val="1"/>
          <w:numId w:val="19"/>
        </w:numPr>
        <w:tabs>
          <w:tab w:val="left" w:pos="0"/>
          <w:tab w:val="left" w:pos="178"/>
          <w:tab w:val="left" w:pos="1134"/>
        </w:tabs>
        <w:spacing w:after="0" w:line="240" w:lineRule="auto"/>
        <w:ind w:left="0" w:right="20" w:firstLine="709"/>
        <w:jc w:val="both"/>
        <w:rPr>
          <w:rFonts w:ascii="Times New Roman" w:eastAsia="Sylfaen" w:hAnsi="Times New Roman"/>
          <w:sz w:val="20"/>
          <w:szCs w:val="20"/>
        </w:rPr>
      </w:pPr>
      <w:r w:rsidRPr="00542C6D">
        <w:rPr>
          <w:rFonts w:ascii="Times New Roman" w:eastAsia="Sylfaen" w:hAnsi="Times New Roman"/>
          <w:sz w:val="20"/>
          <w:szCs w:val="20"/>
        </w:rPr>
        <w:t xml:space="preserve"> Заявителями на получение муниципальной услуги являются физические лица, получившие государственный сертификат на материнский (семейный) капитал (далее - заявитель).</w:t>
      </w:r>
    </w:p>
    <w:p w:rsidR="00116475" w:rsidRPr="00542C6D" w:rsidRDefault="00116475" w:rsidP="00542C6D">
      <w:pPr>
        <w:widowControl w:val="0"/>
        <w:tabs>
          <w:tab w:val="left" w:pos="1134"/>
        </w:tabs>
        <w:spacing w:after="0" w:line="240" w:lineRule="auto"/>
        <w:ind w:right="20" w:firstLine="686"/>
        <w:jc w:val="both"/>
        <w:rPr>
          <w:rFonts w:ascii="Times New Roman" w:eastAsia="Sylfaen" w:hAnsi="Times New Roman"/>
          <w:sz w:val="20"/>
          <w:szCs w:val="20"/>
        </w:rPr>
      </w:pPr>
      <w:r w:rsidRPr="00542C6D">
        <w:rPr>
          <w:rFonts w:ascii="Times New Roman" w:eastAsia="Sylfaen" w:hAnsi="Times New Roman"/>
          <w:sz w:val="20"/>
          <w:szCs w:val="20"/>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116475" w:rsidRPr="00542C6D" w:rsidRDefault="00116475" w:rsidP="00896F62">
      <w:pPr>
        <w:widowControl w:val="0"/>
        <w:numPr>
          <w:ilvl w:val="1"/>
          <w:numId w:val="19"/>
        </w:numPr>
        <w:tabs>
          <w:tab w:val="left" w:pos="486"/>
          <w:tab w:val="left" w:pos="1134"/>
        </w:tabs>
        <w:spacing w:after="0" w:line="240" w:lineRule="auto"/>
        <w:ind w:left="0" w:firstLine="709"/>
        <w:jc w:val="both"/>
        <w:rPr>
          <w:rFonts w:ascii="Times New Roman" w:eastAsia="Sylfaen" w:hAnsi="Times New Roman"/>
          <w:sz w:val="20"/>
          <w:szCs w:val="20"/>
        </w:rPr>
      </w:pPr>
      <w:r w:rsidRPr="00542C6D">
        <w:rPr>
          <w:rFonts w:ascii="Times New Roman" w:eastAsia="Sylfaen" w:hAnsi="Times New Roman"/>
          <w:sz w:val="20"/>
          <w:szCs w:val="20"/>
        </w:rPr>
        <w:t xml:space="preserve"> Информирование о предоставлении муниципальной услуги:</w:t>
      </w:r>
    </w:p>
    <w:p w:rsidR="00116475" w:rsidRPr="00542C6D" w:rsidRDefault="00116475" w:rsidP="00896F62">
      <w:pPr>
        <w:widowControl w:val="0"/>
        <w:numPr>
          <w:ilvl w:val="0"/>
          <w:numId w:val="15"/>
        </w:numPr>
        <w:tabs>
          <w:tab w:val="left" w:pos="702"/>
          <w:tab w:val="left" w:pos="1134"/>
        </w:tabs>
        <w:spacing w:after="0" w:line="240" w:lineRule="auto"/>
        <w:ind w:left="23" w:firstLine="686"/>
        <w:jc w:val="both"/>
        <w:rPr>
          <w:rFonts w:ascii="Times New Roman" w:eastAsia="Sylfaen" w:hAnsi="Times New Roman"/>
          <w:sz w:val="20"/>
          <w:szCs w:val="20"/>
        </w:rPr>
      </w:pPr>
      <w:r w:rsidRPr="00542C6D">
        <w:rPr>
          <w:rFonts w:ascii="Times New Roman" w:eastAsia="Sylfaen" w:hAnsi="Times New Roman"/>
          <w:sz w:val="20"/>
          <w:szCs w:val="20"/>
        </w:rPr>
        <w:t>Информация о порядке предоставления муниципальной услуги размещается:</w:t>
      </w:r>
    </w:p>
    <w:p w:rsidR="00116475" w:rsidRPr="00542C6D" w:rsidRDefault="00116475" w:rsidP="00896F62">
      <w:pPr>
        <w:widowControl w:val="0"/>
        <w:numPr>
          <w:ilvl w:val="0"/>
          <w:numId w:val="16"/>
        </w:numPr>
        <w:tabs>
          <w:tab w:val="left" w:pos="337"/>
          <w:tab w:val="left" w:pos="1134"/>
        </w:tabs>
        <w:spacing w:after="0" w:line="240" w:lineRule="auto"/>
        <w:ind w:left="23" w:right="20" w:firstLine="686"/>
        <w:jc w:val="both"/>
        <w:rPr>
          <w:rFonts w:ascii="Times New Roman" w:eastAsia="Sylfaen" w:hAnsi="Times New Roman"/>
          <w:sz w:val="20"/>
          <w:szCs w:val="20"/>
        </w:rPr>
      </w:pPr>
      <w:r w:rsidRPr="00542C6D">
        <w:rPr>
          <w:rFonts w:ascii="Times New Roman" w:eastAsia="Sylfaen" w:hAnsi="Times New Roman"/>
          <w:sz w:val="20"/>
          <w:szCs w:val="20"/>
        </w:rPr>
        <w:t>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w:t>
      </w:r>
    </w:p>
    <w:p w:rsidR="00116475" w:rsidRPr="00542C6D" w:rsidRDefault="00116475" w:rsidP="00896F62">
      <w:pPr>
        <w:widowControl w:val="0"/>
        <w:numPr>
          <w:ilvl w:val="0"/>
          <w:numId w:val="16"/>
        </w:numPr>
        <w:tabs>
          <w:tab w:val="left" w:pos="399"/>
          <w:tab w:val="left" w:pos="1134"/>
        </w:tabs>
        <w:spacing w:after="0" w:line="240" w:lineRule="auto"/>
        <w:ind w:left="23" w:right="20" w:firstLine="686"/>
        <w:jc w:val="both"/>
        <w:rPr>
          <w:rFonts w:ascii="Times New Roman" w:eastAsia="Sylfaen" w:hAnsi="Times New Roman"/>
          <w:sz w:val="20"/>
          <w:szCs w:val="20"/>
        </w:rPr>
      </w:pPr>
      <w:r w:rsidRPr="00542C6D">
        <w:rPr>
          <w:rFonts w:ascii="Times New Roman" w:eastAsia="Sylfaen" w:hAnsi="Times New Roman"/>
          <w:sz w:val="20"/>
          <w:szCs w:val="20"/>
        </w:rPr>
        <w:t xml:space="preserve">на официальном сайте муниципального образования администрации Богучанского района в информационно-телекоммуникационной сети «Интернет» </w:t>
      </w:r>
      <w:hyperlink r:id="rId21" w:history="1">
        <w:r w:rsidRPr="00542C6D">
          <w:rPr>
            <w:rFonts w:ascii="Times New Roman" w:eastAsia="Sylfaen" w:hAnsi="Times New Roman"/>
            <w:sz w:val="20"/>
            <w:szCs w:val="20"/>
            <w:u w:val="single"/>
          </w:rPr>
          <w:t>https://boguchansky-raion.ru/</w:t>
        </w:r>
      </w:hyperlink>
      <w:r w:rsidRPr="00542C6D">
        <w:rPr>
          <w:rFonts w:ascii="Times New Roman" w:eastAsia="Sylfaen" w:hAnsi="Times New Roman"/>
          <w:sz w:val="20"/>
          <w:szCs w:val="20"/>
        </w:rPr>
        <w:t>;</w:t>
      </w:r>
    </w:p>
    <w:p w:rsidR="00116475" w:rsidRPr="00542C6D" w:rsidRDefault="00116475" w:rsidP="00896F62">
      <w:pPr>
        <w:widowControl w:val="0"/>
        <w:numPr>
          <w:ilvl w:val="0"/>
          <w:numId w:val="16"/>
        </w:numPr>
        <w:tabs>
          <w:tab w:val="left" w:pos="332"/>
          <w:tab w:val="left" w:pos="1134"/>
        </w:tabs>
        <w:spacing w:after="0" w:line="240" w:lineRule="auto"/>
        <w:ind w:left="23" w:right="20" w:firstLine="686"/>
        <w:jc w:val="both"/>
        <w:rPr>
          <w:rFonts w:ascii="Times New Roman" w:eastAsia="Sylfaen" w:hAnsi="Times New Roman"/>
          <w:sz w:val="20"/>
          <w:szCs w:val="20"/>
        </w:rPr>
      </w:pPr>
      <w:r w:rsidRPr="00542C6D">
        <w:rPr>
          <w:rFonts w:ascii="Times New Roman" w:eastAsia="Sylfaen" w:hAnsi="Times New Roman"/>
          <w:sz w:val="20"/>
          <w:szCs w:val="20"/>
        </w:rPr>
        <w:t xml:space="preserve">на Региональном портале государственных и муниципальных услуг </w:t>
      </w:r>
      <w:hyperlink r:id="rId22" w:history="1">
        <w:r w:rsidRPr="00542C6D">
          <w:rPr>
            <w:rFonts w:ascii="Times New Roman" w:eastAsia="Sylfaen" w:hAnsi="Times New Roman"/>
            <w:sz w:val="20"/>
            <w:szCs w:val="20"/>
            <w:u w:val="single"/>
          </w:rPr>
          <w:t>https://gosuslugi.krskstate.ru/</w:t>
        </w:r>
      </w:hyperlink>
      <w:r w:rsidRPr="00542C6D">
        <w:rPr>
          <w:rFonts w:ascii="Times New Roman" w:eastAsia="Sylfaen" w:hAnsi="Times New Roman"/>
          <w:sz w:val="20"/>
          <w:szCs w:val="20"/>
        </w:rPr>
        <w:t xml:space="preserve"> (далее - Региональный портал);</w:t>
      </w:r>
    </w:p>
    <w:p w:rsidR="00116475" w:rsidRPr="00542C6D" w:rsidRDefault="00116475" w:rsidP="00896F62">
      <w:pPr>
        <w:widowControl w:val="0"/>
        <w:numPr>
          <w:ilvl w:val="0"/>
          <w:numId w:val="16"/>
        </w:numPr>
        <w:tabs>
          <w:tab w:val="left" w:pos="385"/>
          <w:tab w:val="left" w:pos="1134"/>
        </w:tabs>
        <w:spacing w:after="0" w:line="240" w:lineRule="auto"/>
        <w:ind w:left="23" w:right="20" w:firstLine="686"/>
        <w:jc w:val="both"/>
        <w:rPr>
          <w:rFonts w:ascii="Times New Roman" w:eastAsia="Sylfaen" w:hAnsi="Times New Roman"/>
          <w:sz w:val="20"/>
          <w:szCs w:val="20"/>
        </w:rPr>
      </w:pPr>
      <w:r w:rsidRPr="00542C6D">
        <w:rPr>
          <w:rFonts w:ascii="Times New Roman" w:eastAsia="Sylfaen" w:hAnsi="Times New Roman"/>
          <w:sz w:val="20"/>
          <w:szCs w:val="20"/>
        </w:rPr>
        <w:t>на Едином портале государственных и муниципальных услуг (функций) (</w:t>
      </w:r>
      <w:r w:rsidRPr="00542C6D">
        <w:rPr>
          <w:rFonts w:ascii="Times New Roman" w:eastAsia="Sylfaen" w:hAnsi="Times New Roman"/>
          <w:sz w:val="20"/>
          <w:szCs w:val="20"/>
          <w:lang w:val="en-US"/>
        </w:rPr>
        <w:t>https</w:t>
      </w:r>
      <w:r w:rsidRPr="00542C6D">
        <w:rPr>
          <w:rFonts w:ascii="Times New Roman" w:eastAsia="Sylfaen" w:hAnsi="Times New Roman"/>
          <w:sz w:val="20"/>
          <w:szCs w:val="20"/>
        </w:rPr>
        <w:t xml:space="preserve">:// </w:t>
      </w:r>
      <w:hyperlink r:id="rId23" w:history="1">
        <w:r w:rsidRPr="00542C6D">
          <w:rPr>
            <w:rFonts w:ascii="Times New Roman" w:eastAsia="Sylfaen" w:hAnsi="Times New Roman"/>
            <w:sz w:val="20"/>
            <w:szCs w:val="20"/>
            <w:u w:val="single"/>
            <w:lang w:val="en-US"/>
          </w:rPr>
          <w:t>www</w:t>
        </w:r>
        <w:r w:rsidRPr="00542C6D">
          <w:rPr>
            <w:rFonts w:ascii="Times New Roman" w:eastAsia="Sylfaen" w:hAnsi="Times New Roman"/>
            <w:sz w:val="20"/>
            <w:szCs w:val="20"/>
            <w:u w:val="single"/>
          </w:rPr>
          <w:t>.</w:t>
        </w:r>
        <w:r w:rsidRPr="00542C6D">
          <w:rPr>
            <w:rFonts w:ascii="Times New Roman" w:eastAsia="Sylfaen" w:hAnsi="Times New Roman"/>
            <w:sz w:val="20"/>
            <w:szCs w:val="20"/>
            <w:u w:val="single"/>
            <w:lang w:val="en-US"/>
          </w:rPr>
          <w:t>gosuslugi</w:t>
        </w:r>
        <w:r w:rsidRPr="00542C6D">
          <w:rPr>
            <w:rFonts w:ascii="Times New Roman" w:eastAsia="Sylfaen" w:hAnsi="Times New Roman"/>
            <w:sz w:val="20"/>
            <w:szCs w:val="20"/>
            <w:u w:val="single"/>
          </w:rPr>
          <w:t>.</w:t>
        </w:r>
        <w:r w:rsidRPr="00542C6D">
          <w:rPr>
            <w:rFonts w:ascii="Times New Roman" w:eastAsia="Sylfaen" w:hAnsi="Times New Roman"/>
            <w:sz w:val="20"/>
            <w:szCs w:val="20"/>
            <w:u w:val="single"/>
            <w:lang w:val="en-US"/>
          </w:rPr>
          <w:t>ru</w:t>
        </w:r>
        <w:r w:rsidRPr="00542C6D">
          <w:rPr>
            <w:rFonts w:ascii="Times New Roman" w:eastAsia="Sylfaen" w:hAnsi="Times New Roman"/>
            <w:sz w:val="20"/>
            <w:szCs w:val="20"/>
            <w:u w:val="single"/>
          </w:rPr>
          <w:t>/</w:t>
        </w:r>
      </w:hyperlink>
      <w:r w:rsidRPr="00542C6D">
        <w:rPr>
          <w:rFonts w:ascii="Times New Roman" w:eastAsia="Sylfaen" w:hAnsi="Times New Roman"/>
          <w:sz w:val="20"/>
          <w:szCs w:val="20"/>
        </w:rPr>
        <w:t>) (далее - Единый портал);</w:t>
      </w:r>
    </w:p>
    <w:p w:rsidR="00116475" w:rsidRPr="00542C6D" w:rsidRDefault="00116475" w:rsidP="00896F62">
      <w:pPr>
        <w:widowControl w:val="0"/>
        <w:numPr>
          <w:ilvl w:val="0"/>
          <w:numId w:val="16"/>
        </w:numPr>
        <w:tabs>
          <w:tab w:val="left" w:pos="519"/>
          <w:tab w:val="left" w:pos="1134"/>
        </w:tabs>
        <w:spacing w:after="0" w:line="240" w:lineRule="auto"/>
        <w:ind w:left="23" w:right="20" w:firstLine="686"/>
        <w:jc w:val="both"/>
        <w:rPr>
          <w:rFonts w:ascii="Times New Roman" w:eastAsia="Sylfaen" w:hAnsi="Times New Roman"/>
          <w:sz w:val="20"/>
          <w:szCs w:val="20"/>
        </w:rPr>
      </w:pPr>
      <w:r w:rsidRPr="00542C6D">
        <w:rPr>
          <w:rFonts w:ascii="Times New Roman" w:eastAsia="Sylfaen" w:hAnsi="Times New Roman"/>
          <w:sz w:val="20"/>
          <w:szCs w:val="20"/>
        </w:rPr>
        <w:t>в государственной информационной системе «Реестр государственных и муниципальных услуг) (</w:t>
      </w:r>
      <w:hyperlink r:id="rId24" w:history="1">
        <w:r w:rsidRPr="00542C6D">
          <w:rPr>
            <w:rFonts w:ascii="Times New Roman" w:eastAsia="Sylfaen" w:hAnsi="Times New Roman"/>
            <w:sz w:val="20"/>
            <w:szCs w:val="20"/>
            <w:u w:val="single"/>
            <w:lang w:val="en-US"/>
          </w:rPr>
          <w:t>http</w:t>
        </w:r>
        <w:r w:rsidRPr="00542C6D">
          <w:rPr>
            <w:rFonts w:ascii="Times New Roman" w:eastAsia="Sylfaen" w:hAnsi="Times New Roman"/>
            <w:sz w:val="20"/>
            <w:szCs w:val="20"/>
            <w:u w:val="single"/>
          </w:rPr>
          <w:t>://</w:t>
        </w:r>
        <w:r w:rsidRPr="00542C6D">
          <w:rPr>
            <w:rFonts w:ascii="Times New Roman" w:eastAsia="Sylfaen" w:hAnsi="Times New Roman"/>
            <w:sz w:val="20"/>
            <w:szCs w:val="20"/>
            <w:u w:val="single"/>
            <w:lang w:val="en-US"/>
          </w:rPr>
          <w:t>frgu</w:t>
        </w:r>
        <w:r w:rsidRPr="00542C6D">
          <w:rPr>
            <w:rFonts w:ascii="Times New Roman" w:eastAsia="Sylfaen" w:hAnsi="Times New Roman"/>
            <w:sz w:val="20"/>
            <w:szCs w:val="20"/>
            <w:u w:val="single"/>
          </w:rPr>
          <w:t>.</w:t>
        </w:r>
        <w:r w:rsidRPr="00542C6D">
          <w:rPr>
            <w:rFonts w:ascii="Times New Roman" w:eastAsia="Sylfaen" w:hAnsi="Times New Roman"/>
            <w:sz w:val="20"/>
            <w:szCs w:val="20"/>
            <w:u w:val="single"/>
            <w:lang w:val="en-US"/>
          </w:rPr>
          <w:t>ru</w:t>
        </w:r>
      </w:hyperlink>
      <w:r w:rsidRPr="00542C6D">
        <w:rPr>
          <w:rFonts w:ascii="Times New Roman" w:eastAsia="Sylfaen" w:hAnsi="Times New Roman"/>
          <w:sz w:val="20"/>
          <w:szCs w:val="20"/>
        </w:rPr>
        <w:t>) (далее - Региональный реестр).</w:t>
      </w:r>
    </w:p>
    <w:p w:rsidR="00116475" w:rsidRPr="00542C6D" w:rsidRDefault="00116475" w:rsidP="00896F62">
      <w:pPr>
        <w:widowControl w:val="0"/>
        <w:numPr>
          <w:ilvl w:val="0"/>
          <w:numId w:val="16"/>
        </w:numPr>
        <w:tabs>
          <w:tab w:val="left" w:pos="390"/>
          <w:tab w:val="left" w:pos="1134"/>
        </w:tabs>
        <w:spacing w:after="0" w:line="240" w:lineRule="auto"/>
        <w:ind w:left="23" w:right="20" w:firstLine="686"/>
        <w:jc w:val="both"/>
        <w:rPr>
          <w:rFonts w:ascii="Times New Roman" w:eastAsia="Sylfaen" w:hAnsi="Times New Roman"/>
          <w:sz w:val="20"/>
          <w:szCs w:val="20"/>
        </w:rPr>
      </w:pPr>
      <w:r w:rsidRPr="00542C6D">
        <w:rPr>
          <w:rFonts w:ascii="Times New Roman" w:eastAsia="Sylfaen" w:hAnsi="Times New Roman"/>
          <w:sz w:val="20"/>
          <w:szCs w:val="20"/>
        </w:rPr>
        <w:t>непосредственно при личном приеме заявителя в администрацию Богучанского района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116475" w:rsidRPr="00542C6D" w:rsidRDefault="00116475" w:rsidP="00896F62">
      <w:pPr>
        <w:widowControl w:val="0"/>
        <w:numPr>
          <w:ilvl w:val="0"/>
          <w:numId w:val="16"/>
        </w:numPr>
        <w:tabs>
          <w:tab w:val="left" w:pos="327"/>
          <w:tab w:val="left" w:pos="1134"/>
        </w:tabs>
        <w:spacing w:after="0" w:line="240" w:lineRule="auto"/>
        <w:ind w:left="23" w:firstLine="686"/>
        <w:jc w:val="both"/>
        <w:rPr>
          <w:rFonts w:ascii="Times New Roman" w:eastAsia="Sylfaen" w:hAnsi="Times New Roman"/>
          <w:sz w:val="20"/>
          <w:szCs w:val="20"/>
        </w:rPr>
      </w:pPr>
      <w:r w:rsidRPr="00542C6D">
        <w:rPr>
          <w:rFonts w:ascii="Times New Roman" w:eastAsia="Sylfaen" w:hAnsi="Times New Roman"/>
          <w:sz w:val="20"/>
          <w:szCs w:val="20"/>
        </w:rPr>
        <w:t>по телефону Уполномоченным органом или многофункционального центра;</w:t>
      </w:r>
    </w:p>
    <w:p w:rsidR="00116475" w:rsidRPr="00542C6D" w:rsidRDefault="00116475" w:rsidP="00896F62">
      <w:pPr>
        <w:widowControl w:val="0"/>
        <w:numPr>
          <w:ilvl w:val="0"/>
          <w:numId w:val="16"/>
        </w:numPr>
        <w:tabs>
          <w:tab w:val="left" w:pos="322"/>
          <w:tab w:val="left" w:pos="1134"/>
        </w:tabs>
        <w:spacing w:after="0" w:line="240" w:lineRule="auto"/>
        <w:ind w:left="23" w:right="-1" w:firstLine="686"/>
        <w:jc w:val="both"/>
        <w:rPr>
          <w:rFonts w:ascii="Times New Roman" w:eastAsia="Sylfaen" w:hAnsi="Times New Roman"/>
          <w:sz w:val="20"/>
          <w:szCs w:val="20"/>
        </w:rPr>
      </w:pPr>
      <w:r w:rsidRPr="00542C6D">
        <w:rPr>
          <w:rFonts w:ascii="Times New Roman" w:eastAsia="Sylfaen" w:hAnsi="Times New Roman"/>
          <w:sz w:val="20"/>
          <w:szCs w:val="20"/>
        </w:rPr>
        <w:t>письменно, в том числе посредством электронной почты, факсимильной связи;</w:t>
      </w:r>
    </w:p>
    <w:p w:rsidR="00116475" w:rsidRPr="00542C6D" w:rsidRDefault="00116475" w:rsidP="00896F62">
      <w:pPr>
        <w:widowControl w:val="0"/>
        <w:numPr>
          <w:ilvl w:val="0"/>
          <w:numId w:val="15"/>
        </w:numPr>
        <w:tabs>
          <w:tab w:val="left" w:pos="898"/>
          <w:tab w:val="left" w:pos="1134"/>
        </w:tabs>
        <w:spacing w:after="0" w:line="240" w:lineRule="auto"/>
        <w:ind w:left="23" w:right="20" w:firstLine="686"/>
        <w:jc w:val="both"/>
        <w:rPr>
          <w:rFonts w:ascii="Times New Roman" w:eastAsia="Sylfaen" w:hAnsi="Times New Roman"/>
          <w:sz w:val="20"/>
          <w:szCs w:val="20"/>
        </w:rPr>
      </w:pPr>
      <w:r w:rsidRPr="00542C6D">
        <w:rPr>
          <w:rFonts w:ascii="Times New Roman" w:eastAsia="Sylfaen" w:hAnsi="Times New Roman"/>
          <w:sz w:val="20"/>
          <w:szCs w:val="20"/>
        </w:rPr>
        <w:t>Консультирование по вопросам предоставления мун</w:t>
      </w:r>
      <w:r w:rsidRPr="00542C6D">
        <w:rPr>
          <w:rFonts w:ascii="Times New Roman" w:eastAsia="Sylfaen" w:hAnsi="Times New Roman"/>
          <w:color w:val="000000"/>
          <w:sz w:val="20"/>
          <w:szCs w:val="20"/>
          <w:shd w:val="clear" w:color="auto" w:fill="FFFFFF"/>
        </w:rPr>
        <w:t>ици</w:t>
      </w:r>
      <w:r w:rsidRPr="00542C6D">
        <w:rPr>
          <w:rFonts w:ascii="Times New Roman" w:eastAsia="Sylfaen" w:hAnsi="Times New Roman"/>
          <w:sz w:val="20"/>
          <w:szCs w:val="20"/>
        </w:rPr>
        <w:t>пальной услуги осуществляется:</w:t>
      </w:r>
    </w:p>
    <w:p w:rsidR="00116475" w:rsidRPr="00542C6D" w:rsidRDefault="00116475" w:rsidP="00896F62">
      <w:pPr>
        <w:widowControl w:val="0"/>
        <w:numPr>
          <w:ilvl w:val="0"/>
          <w:numId w:val="17"/>
        </w:numPr>
        <w:tabs>
          <w:tab w:val="left" w:pos="625"/>
          <w:tab w:val="left" w:pos="1134"/>
        </w:tabs>
        <w:spacing w:after="0" w:line="240" w:lineRule="auto"/>
        <w:ind w:left="23" w:right="20" w:firstLine="686"/>
        <w:jc w:val="both"/>
        <w:rPr>
          <w:rFonts w:ascii="Times New Roman" w:eastAsia="Sylfaen" w:hAnsi="Times New Roman"/>
          <w:sz w:val="20"/>
          <w:szCs w:val="20"/>
        </w:rPr>
      </w:pPr>
      <w:r w:rsidRPr="00542C6D">
        <w:rPr>
          <w:rFonts w:ascii="Times New Roman" w:eastAsia="Sylfaen" w:hAnsi="Times New Roman"/>
          <w:sz w:val="20"/>
          <w:szCs w:val="20"/>
        </w:rPr>
        <w:t>в многофункциональных центрах предоставления государственных и муниципальных услуг при устном обращении - лично или по телефону;</w:t>
      </w:r>
    </w:p>
    <w:p w:rsidR="00116475" w:rsidRPr="00542C6D" w:rsidRDefault="00116475" w:rsidP="00896F62">
      <w:pPr>
        <w:widowControl w:val="0"/>
        <w:numPr>
          <w:ilvl w:val="0"/>
          <w:numId w:val="17"/>
        </w:numPr>
        <w:tabs>
          <w:tab w:val="left" w:pos="327"/>
          <w:tab w:val="left" w:pos="1134"/>
        </w:tabs>
        <w:spacing w:after="0" w:line="240" w:lineRule="auto"/>
        <w:ind w:left="23" w:firstLine="686"/>
        <w:jc w:val="both"/>
        <w:rPr>
          <w:rFonts w:ascii="Times New Roman" w:eastAsia="Sylfaen" w:hAnsi="Times New Roman"/>
          <w:sz w:val="20"/>
          <w:szCs w:val="20"/>
        </w:rPr>
      </w:pPr>
      <w:r w:rsidRPr="00542C6D">
        <w:rPr>
          <w:rFonts w:ascii="Times New Roman" w:eastAsia="Sylfaen" w:hAnsi="Times New Roman"/>
          <w:sz w:val="20"/>
          <w:szCs w:val="20"/>
        </w:rPr>
        <w:t>в интерактивной форме Регионального портала;</w:t>
      </w:r>
    </w:p>
    <w:p w:rsidR="00116475" w:rsidRPr="00542C6D" w:rsidRDefault="00116475" w:rsidP="00896F62">
      <w:pPr>
        <w:widowControl w:val="0"/>
        <w:numPr>
          <w:ilvl w:val="0"/>
          <w:numId w:val="17"/>
        </w:numPr>
        <w:tabs>
          <w:tab w:val="left" w:pos="452"/>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в структурном подразделении органа местного самоуправления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116475" w:rsidRPr="00542C6D" w:rsidRDefault="00116475" w:rsidP="00896F62">
      <w:pPr>
        <w:widowControl w:val="0"/>
        <w:numPr>
          <w:ilvl w:val="0"/>
          <w:numId w:val="15"/>
        </w:numPr>
        <w:tabs>
          <w:tab w:val="left" w:pos="730"/>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Информация на Едином портале, Региональном портале о порядке и сроках предоставления муниципальной услуги на основании сведений, содержащихся в Региональном реестре, предоставляется заявителю бесплатно.</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16475" w:rsidRPr="00542C6D" w:rsidRDefault="00116475" w:rsidP="00896F62">
      <w:pPr>
        <w:widowControl w:val="0"/>
        <w:numPr>
          <w:ilvl w:val="0"/>
          <w:numId w:val="15"/>
        </w:numPr>
        <w:tabs>
          <w:tab w:val="left" w:pos="72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При обращении заявителя лично или по телефону в соответствии с поступив</w:t>
      </w:r>
      <w:r w:rsidRPr="00542C6D">
        <w:rPr>
          <w:rFonts w:ascii="Times New Roman" w:eastAsia="Sylfaen" w:hAnsi="Times New Roman"/>
          <w:color w:val="000000"/>
          <w:sz w:val="20"/>
          <w:szCs w:val="20"/>
          <w:shd w:val="clear" w:color="auto" w:fill="FFFFFF"/>
        </w:rPr>
        <w:t>ши</w:t>
      </w:r>
      <w:r w:rsidRPr="00542C6D">
        <w:rPr>
          <w:rFonts w:ascii="Times New Roman" w:eastAsia="Sylfaen" w:hAnsi="Times New Roman"/>
          <w:sz w:val="20"/>
          <w:szCs w:val="20"/>
        </w:rPr>
        <w:t>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в структурном подразделении органа местного самоуправления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органа местного самоуправления.</w:t>
      </w:r>
    </w:p>
    <w:p w:rsidR="00116475" w:rsidRPr="00542C6D" w:rsidRDefault="00116475" w:rsidP="00542C6D">
      <w:pPr>
        <w:widowControl w:val="0"/>
        <w:tabs>
          <w:tab w:val="left" w:pos="630"/>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 регламента, и в течение</w:t>
      </w:r>
      <w:r w:rsidRPr="00542C6D">
        <w:rPr>
          <w:rFonts w:ascii="Times New Roman" w:eastAsia="Sylfaen" w:hAnsi="Times New Roman"/>
          <w:sz w:val="20"/>
          <w:szCs w:val="20"/>
        </w:rPr>
        <w:tab/>
        <w:t xml:space="preserve">30 дней со дня регистрации обращения направляют ответ заявителю. </w:t>
      </w:r>
    </w:p>
    <w:p w:rsidR="00116475" w:rsidRPr="00542C6D" w:rsidRDefault="00116475" w:rsidP="00542C6D">
      <w:pPr>
        <w:widowControl w:val="0"/>
        <w:tabs>
          <w:tab w:val="left" w:pos="630"/>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1.3.5. Информация по вопросам предоставления муниципальной услуги размещается на официальном сайте органа местного самоуправления и на информационных стендах в помещениях органа местного самоуправления для работы с заявителями. Информация, размещаемая на информационных стендах и на официальном сайте органа местного самоуправления в информационно-телекоммуникационной сети «Интернет», включает сведения о муниципальной услуге, содержащиеся в пунктах 2.1, 2.5, 2.6, 2.7, 2.8, 2.9, 2.10, 2.11, 2.12, 5.1 Административного регламента, информацию о месте нахождения, справочных телефонах, времени работы органа местного самоуправления, о графике приема заявлений на предоставление муниципальной услуги.</w:t>
      </w:r>
    </w:p>
    <w:p w:rsidR="00116475" w:rsidRPr="00542C6D" w:rsidRDefault="00116475" w:rsidP="00542C6D">
      <w:pPr>
        <w:widowControl w:val="0"/>
        <w:tabs>
          <w:tab w:val="left" w:pos="754"/>
          <w:tab w:val="left" w:pos="630"/>
        </w:tabs>
        <w:spacing w:after="0" w:line="240" w:lineRule="auto"/>
        <w:ind w:right="20"/>
        <w:jc w:val="both"/>
        <w:rPr>
          <w:rFonts w:ascii="Times New Roman" w:eastAsia="Sylfaen" w:hAnsi="Times New Roman"/>
          <w:sz w:val="20"/>
          <w:szCs w:val="20"/>
        </w:rPr>
      </w:pPr>
    </w:p>
    <w:p w:rsidR="00116475" w:rsidRPr="00542C6D" w:rsidRDefault="00116475" w:rsidP="00542C6D">
      <w:pPr>
        <w:widowControl w:val="0"/>
        <w:spacing w:after="0" w:line="240" w:lineRule="auto"/>
        <w:jc w:val="center"/>
        <w:outlineLvl w:val="1"/>
        <w:rPr>
          <w:rFonts w:ascii="Times New Roman" w:eastAsia="Times New Roman" w:hAnsi="Times New Roman"/>
          <w:bCs/>
          <w:sz w:val="20"/>
          <w:szCs w:val="20"/>
        </w:rPr>
      </w:pPr>
      <w:bookmarkStart w:id="31" w:name="bookmark0"/>
      <w:r w:rsidRPr="00542C6D">
        <w:rPr>
          <w:rFonts w:ascii="Times New Roman" w:eastAsia="Times New Roman" w:hAnsi="Times New Roman"/>
          <w:bCs/>
          <w:sz w:val="20"/>
          <w:szCs w:val="20"/>
        </w:rPr>
        <w:t xml:space="preserve">Раздел II. Стандарт предоставления государственной </w:t>
      </w:r>
    </w:p>
    <w:p w:rsidR="00116475" w:rsidRPr="00542C6D" w:rsidRDefault="00116475" w:rsidP="00542C6D">
      <w:pPr>
        <w:widowControl w:val="0"/>
        <w:spacing w:after="0" w:line="240" w:lineRule="auto"/>
        <w:jc w:val="center"/>
        <w:outlineLvl w:val="1"/>
        <w:rPr>
          <w:rFonts w:ascii="Times New Roman" w:eastAsia="Times New Roman" w:hAnsi="Times New Roman"/>
          <w:bCs/>
          <w:sz w:val="20"/>
          <w:szCs w:val="20"/>
        </w:rPr>
      </w:pPr>
      <w:r w:rsidRPr="00542C6D">
        <w:rPr>
          <w:rFonts w:ascii="Times New Roman" w:eastAsia="Times New Roman" w:hAnsi="Times New Roman"/>
          <w:bCs/>
          <w:sz w:val="20"/>
          <w:szCs w:val="20"/>
        </w:rPr>
        <w:t>(муниципальной) услуги</w:t>
      </w:r>
      <w:bookmarkEnd w:id="31"/>
    </w:p>
    <w:p w:rsidR="00116475" w:rsidRPr="00542C6D" w:rsidRDefault="00116475" w:rsidP="00542C6D">
      <w:pPr>
        <w:widowControl w:val="0"/>
        <w:spacing w:after="0" w:line="240" w:lineRule="auto"/>
        <w:ind w:firstLine="689"/>
        <w:jc w:val="both"/>
        <w:outlineLvl w:val="1"/>
        <w:rPr>
          <w:rFonts w:ascii="Times New Roman" w:eastAsia="Times New Roman" w:hAnsi="Times New Roman"/>
          <w:bCs/>
          <w:sz w:val="20"/>
          <w:szCs w:val="20"/>
        </w:rPr>
      </w:pPr>
    </w:p>
    <w:p w:rsidR="00116475" w:rsidRPr="00542C6D" w:rsidRDefault="00116475" w:rsidP="00896F62">
      <w:pPr>
        <w:widowControl w:val="0"/>
        <w:numPr>
          <w:ilvl w:val="0"/>
          <w:numId w:val="18"/>
        </w:numPr>
        <w:tabs>
          <w:tab w:val="left" w:pos="485"/>
        </w:tabs>
        <w:spacing w:after="0" w:line="240" w:lineRule="auto"/>
        <w:ind w:firstLine="689"/>
        <w:jc w:val="both"/>
        <w:rPr>
          <w:rFonts w:ascii="Times New Roman" w:eastAsia="Sylfaen" w:hAnsi="Times New Roman"/>
          <w:sz w:val="20"/>
          <w:szCs w:val="20"/>
        </w:rPr>
      </w:pPr>
      <w:r w:rsidRPr="00542C6D">
        <w:rPr>
          <w:rFonts w:ascii="Times New Roman" w:eastAsia="Sylfaen" w:hAnsi="Times New Roman"/>
          <w:sz w:val="20"/>
          <w:szCs w:val="20"/>
        </w:rPr>
        <w:t>Наименование государственной (муниципальной) услуги</w:t>
      </w:r>
    </w:p>
    <w:p w:rsidR="00116475" w:rsidRPr="00542C6D" w:rsidRDefault="00116475" w:rsidP="00542C6D">
      <w:pPr>
        <w:widowControl w:val="0"/>
        <w:tabs>
          <w:tab w:val="left" w:pos="485"/>
        </w:tabs>
        <w:spacing w:after="0" w:line="240" w:lineRule="auto"/>
        <w:jc w:val="both"/>
        <w:rPr>
          <w:rFonts w:ascii="Times New Roman" w:eastAsia="Sylfaen" w:hAnsi="Times New Roman"/>
          <w:sz w:val="20"/>
          <w:szCs w:val="20"/>
        </w:rPr>
      </w:pP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p>
    <w:p w:rsidR="00116475" w:rsidRPr="00542C6D" w:rsidRDefault="00116475" w:rsidP="00542C6D">
      <w:pPr>
        <w:widowControl w:val="0"/>
        <w:tabs>
          <w:tab w:val="left" w:pos="1493"/>
        </w:tabs>
        <w:spacing w:after="0" w:line="240" w:lineRule="auto"/>
        <w:ind w:right="580"/>
        <w:jc w:val="center"/>
        <w:rPr>
          <w:rFonts w:ascii="Times New Roman" w:eastAsia="Sylfaen" w:hAnsi="Times New Roman"/>
          <w:sz w:val="20"/>
          <w:szCs w:val="20"/>
        </w:rPr>
      </w:pPr>
      <w:r w:rsidRPr="00542C6D">
        <w:rPr>
          <w:rFonts w:ascii="Times New Roman" w:eastAsia="Sylfaen" w:hAnsi="Times New Roman"/>
          <w:sz w:val="20"/>
          <w:szCs w:val="20"/>
        </w:rPr>
        <w:t>2.2. Наименование исполнительно-распорядительного органа местного самоуправления, непосредственно предоставляющего муниципальную услугу</w:t>
      </w:r>
    </w:p>
    <w:p w:rsidR="00116475" w:rsidRPr="00542C6D" w:rsidRDefault="00116475" w:rsidP="00542C6D">
      <w:pPr>
        <w:widowControl w:val="0"/>
        <w:tabs>
          <w:tab w:val="left" w:pos="1493"/>
        </w:tabs>
        <w:spacing w:after="0" w:line="240" w:lineRule="auto"/>
        <w:ind w:right="580"/>
        <w:rPr>
          <w:rFonts w:ascii="Times New Roman" w:eastAsia="Sylfaen" w:hAnsi="Times New Roman"/>
          <w:sz w:val="20"/>
          <w:szCs w:val="20"/>
        </w:rPr>
      </w:pPr>
    </w:p>
    <w:p w:rsidR="00116475" w:rsidRPr="00542C6D" w:rsidRDefault="00116475" w:rsidP="00542C6D">
      <w:pPr>
        <w:widowControl w:val="0"/>
        <w:spacing w:after="0" w:line="240" w:lineRule="auto"/>
        <w:ind w:left="40" w:right="20" w:firstLine="669"/>
        <w:jc w:val="both"/>
        <w:rPr>
          <w:rFonts w:ascii="Times New Roman" w:eastAsia="Times New Roman" w:hAnsi="Times New Roman"/>
          <w:i/>
          <w:iCs/>
          <w:sz w:val="20"/>
          <w:szCs w:val="20"/>
        </w:rPr>
      </w:pPr>
      <w:r w:rsidRPr="00542C6D">
        <w:rPr>
          <w:rFonts w:ascii="Times New Roman" w:eastAsia="Times New Roman" w:hAnsi="Times New Roman"/>
          <w:iCs/>
          <w:sz w:val="20"/>
          <w:szCs w:val="20"/>
        </w:rPr>
        <w:t>Администрация Богучанского района Красноярского края</w:t>
      </w:r>
      <w:r w:rsidRPr="00542C6D">
        <w:rPr>
          <w:rFonts w:ascii="Times New Roman" w:eastAsia="Times New Roman" w:hAnsi="Times New Roman"/>
          <w:i/>
          <w:iCs/>
          <w:sz w:val="20"/>
          <w:szCs w:val="20"/>
        </w:rPr>
        <w:t>.</w:t>
      </w:r>
    </w:p>
    <w:p w:rsidR="00116475" w:rsidRPr="00542C6D" w:rsidRDefault="00116475" w:rsidP="00896F62">
      <w:pPr>
        <w:widowControl w:val="0"/>
        <w:numPr>
          <w:ilvl w:val="0"/>
          <w:numId w:val="20"/>
        </w:numPr>
        <w:tabs>
          <w:tab w:val="left" w:pos="760"/>
        </w:tabs>
        <w:spacing w:after="0" w:line="240" w:lineRule="auto"/>
        <w:ind w:left="40" w:right="20" w:firstLine="669"/>
        <w:jc w:val="both"/>
        <w:rPr>
          <w:rFonts w:ascii="Times New Roman" w:eastAsia="Sylfaen" w:hAnsi="Times New Roman"/>
          <w:sz w:val="20"/>
          <w:szCs w:val="20"/>
        </w:rPr>
      </w:pPr>
      <w:r w:rsidRPr="00542C6D">
        <w:rPr>
          <w:rFonts w:ascii="Times New Roman" w:eastAsia="Sylfaen" w:hAnsi="Times New Roman"/>
          <w:sz w:val="20"/>
          <w:szCs w:val="20"/>
        </w:rPr>
        <w:t>В предоставлении муниципальной услуги принимают участие уполномоченные органы местного самоуправления (многофункциональные центры при наличии соответствующего соглашения о взаимодействии).</w:t>
      </w:r>
    </w:p>
    <w:p w:rsidR="00116475" w:rsidRPr="00542C6D" w:rsidRDefault="00116475" w:rsidP="00542C6D">
      <w:pPr>
        <w:widowControl w:val="0"/>
        <w:spacing w:after="0" w:line="240" w:lineRule="auto"/>
        <w:ind w:left="40" w:right="20" w:firstLine="669"/>
        <w:jc w:val="both"/>
        <w:rPr>
          <w:rFonts w:ascii="Times New Roman" w:eastAsia="Sylfaen" w:hAnsi="Times New Roman"/>
          <w:sz w:val="20"/>
          <w:szCs w:val="20"/>
        </w:rPr>
      </w:pPr>
      <w:r w:rsidRPr="00542C6D">
        <w:rPr>
          <w:rFonts w:ascii="Times New Roman" w:eastAsia="Sylfaen" w:hAnsi="Times New Roman"/>
          <w:sz w:val="20"/>
          <w:szCs w:val="20"/>
        </w:rPr>
        <w:t>При предоставлении муниципальной услуги органы местного самоуправления взаимодействует с:</w:t>
      </w:r>
    </w:p>
    <w:p w:rsidR="00116475" w:rsidRPr="00542C6D" w:rsidRDefault="00116475" w:rsidP="00542C6D">
      <w:pPr>
        <w:widowControl w:val="0"/>
        <w:spacing w:after="0" w:line="240" w:lineRule="auto"/>
        <w:ind w:left="40" w:right="-1" w:firstLine="669"/>
        <w:jc w:val="both"/>
        <w:rPr>
          <w:rFonts w:ascii="Times New Roman" w:eastAsia="Sylfaen" w:hAnsi="Times New Roman"/>
          <w:sz w:val="20"/>
          <w:szCs w:val="20"/>
        </w:rPr>
      </w:pPr>
      <w:r w:rsidRPr="00542C6D">
        <w:rPr>
          <w:rFonts w:ascii="Times New Roman" w:eastAsia="Sylfaen" w:hAnsi="Times New Roman"/>
          <w:sz w:val="20"/>
          <w:szCs w:val="20"/>
        </w:rPr>
        <w:t>Федеральной службой государственной регистрации, кадастра и картографии; Пенсионным фондом Российской Федерации.</w:t>
      </w:r>
    </w:p>
    <w:p w:rsidR="00116475" w:rsidRPr="00542C6D" w:rsidRDefault="00116475" w:rsidP="00896F62">
      <w:pPr>
        <w:widowControl w:val="0"/>
        <w:numPr>
          <w:ilvl w:val="0"/>
          <w:numId w:val="20"/>
        </w:numPr>
        <w:tabs>
          <w:tab w:val="left" w:pos="798"/>
        </w:tabs>
        <w:spacing w:after="0" w:line="240" w:lineRule="auto"/>
        <w:ind w:left="40" w:right="20" w:firstLine="669"/>
        <w:jc w:val="both"/>
        <w:rPr>
          <w:rFonts w:ascii="Times New Roman" w:eastAsia="Sylfaen" w:hAnsi="Times New Roman"/>
          <w:sz w:val="20"/>
          <w:szCs w:val="20"/>
        </w:rPr>
      </w:pPr>
      <w:r w:rsidRPr="00542C6D">
        <w:rPr>
          <w:rFonts w:ascii="Times New Roman" w:eastAsia="Sylfaen" w:hAnsi="Times New Roman"/>
          <w:sz w:val="20"/>
          <w:szCs w:val="20"/>
        </w:rPr>
        <w:t>При предоставлении муниципальной услуги органу местного самоуправления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116475" w:rsidRPr="00542C6D" w:rsidRDefault="00116475" w:rsidP="00542C6D">
      <w:pPr>
        <w:widowControl w:val="0"/>
        <w:tabs>
          <w:tab w:val="left" w:pos="798"/>
        </w:tabs>
        <w:spacing w:after="0" w:line="240" w:lineRule="auto"/>
        <w:ind w:right="20"/>
        <w:jc w:val="both"/>
        <w:rPr>
          <w:rFonts w:ascii="Times New Roman" w:eastAsia="Sylfaen" w:hAnsi="Times New Roman"/>
          <w:sz w:val="20"/>
          <w:szCs w:val="20"/>
        </w:rPr>
      </w:pPr>
    </w:p>
    <w:p w:rsidR="00116475" w:rsidRPr="00542C6D" w:rsidRDefault="00116475" w:rsidP="00542C6D">
      <w:pPr>
        <w:widowControl w:val="0"/>
        <w:tabs>
          <w:tab w:val="left" w:pos="798"/>
        </w:tabs>
        <w:spacing w:after="0" w:line="240" w:lineRule="auto"/>
        <w:ind w:right="20"/>
        <w:jc w:val="both"/>
        <w:rPr>
          <w:rFonts w:ascii="Times New Roman" w:eastAsia="Sylfaen" w:hAnsi="Times New Roman"/>
          <w:sz w:val="20"/>
          <w:szCs w:val="20"/>
        </w:rPr>
      </w:pPr>
    </w:p>
    <w:p w:rsidR="00116475" w:rsidRPr="00542C6D" w:rsidRDefault="00116475" w:rsidP="00896F62">
      <w:pPr>
        <w:widowControl w:val="0"/>
        <w:numPr>
          <w:ilvl w:val="1"/>
          <w:numId w:val="20"/>
        </w:numPr>
        <w:tabs>
          <w:tab w:val="left" w:pos="780"/>
        </w:tabs>
        <w:spacing w:after="0" w:line="240" w:lineRule="auto"/>
        <w:ind w:right="20"/>
        <w:jc w:val="center"/>
        <w:rPr>
          <w:rFonts w:ascii="Times New Roman" w:eastAsia="Sylfaen" w:hAnsi="Times New Roman"/>
          <w:sz w:val="20"/>
          <w:szCs w:val="20"/>
        </w:rPr>
      </w:pPr>
      <w:r w:rsidRPr="00542C6D">
        <w:rPr>
          <w:rFonts w:ascii="Times New Roman" w:eastAsia="Sylfaen" w:hAnsi="Times New Roman"/>
          <w:sz w:val="20"/>
          <w:szCs w:val="20"/>
        </w:rPr>
        <w:t>Нормативные правовые акты, регулирующие предоставление государственной (муниципальной) услуги</w:t>
      </w:r>
    </w:p>
    <w:p w:rsidR="00116475" w:rsidRPr="00542C6D" w:rsidRDefault="00116475" w:rsidP="00542C6D">
      <w:pPr>
        <w:widowControl w:val="0"/>
        <w:tabs>
          <w:tab w:val="left" w:pos="780"/>
        </w:tabs>
        <w:spacing w:after="0" w:line="240" w:lineRule="auto"/>
        <w:ind w:right="20"/>
        <w:jc w:val="center"/>
        <w:rPr>
          <w:rFonts w:ascii="Times New Roman" w:eastAsia="Sylfaen" w:hAnsi="Times New Roman"/>
          <w:sz w:val="20"/>
          <w:szCs w:val="20"/>
        </w:rPr>
      </w:pPr>
    </w:p>
    <w:p w:rsidR="00116475" w:rsidRPr="00542C6D" w:rsidRDefault="00116475" w:rsidP="00542C6D">
      <w:pPr>
        <w:widowControl w:val="0"/>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w:t>
      </w:r>
      <w:r w:rsidRPr="00542C6D">
        <w:rPr>
          <w:rFonts w:ascii="Times New Roman" w:eastAsia="Sylfaen" w:hAnsi="Times New Roman"/>
          <w:color w:val="000000"/>
          <w:sz w:val="20"/>
          <w:szCs w:val="20"/>
          <w:shd w:val="clear" w:color="auto" w:fill="FFFFFF"/>
        </w:rPr>
        <w:t>ици</w:t>
      </w:r>
      <w:r w:rsidRPr="00542C6D">
        <w:rPr>
          <w:rFonts w:ascii="Times New Roman" w:eastAsia="Sylfaen" w:hAnsi="Times New Roman"/>
          <w:sz w:val="20"/>
          <w:szCs w:val="20"/>
        </w:rPr>
        <w:t>пальных услуг (фун</w:t>
      </w:r>
      <w:r w:rsidRPr="00542C6D">
        <w:rPr>
          <w:rFonts w:ascii="Times New Roman" w:eastAsia="Sylfaen" w:hAnsi="Times New Roman"/>
          <w:color w:val="000000"/>
          <w:sz w:val="20"/>
          <w:szCs w:val="20"/>
          <w:shd w:val="clear" w:color="auto" w:fill="FFFFFF"/>
        </w:rPr>
        <w:t>кци</w:t>
      </w:r>
      <w:r w:rsidRPr="00542C6D">
        <w:rPr>
          <w:rFonts w:ascii="Times New Roman" w:eastAsia="Sylfaen" w:hAnsi="Times New Roman"/>
          <w:sz w:val="20"/>
          <w:szCs w:val="20"/>
        </w:rPr>
        <w:t>й) и на Едином портале.</w:t>
      </w:r>
    </w:p>
    <w:p w:rsidR="00116475" w:rsidRPr="00542C6D" w:rsidRDefault="00116475" w:rsidP="00542C6D">
      <w:pPr>
        <w:widowControl w:val="0"/>
        <w:spacing w:after="0" w:line="240" w:lineRule="auto"/>
        <w:ind w:right="20" w:firstLine="709"/>
        <w:jc w:val="both"/>
        <w:rPr>
          <w:rFonts w:ascii="Times New Roman" w:eastAsia="Sylfaen" w:hAnsi="Times New Roman"/>
          <w:sz w:val="20"/>
          <w:szCs w:val="20"/>
        </w:rPr>
      </w:pPr>
    </w:p>
    <w:p w:rsidR="00116475" w:rsidRPr="00542C6D" w:rsidRDefault="00116475" w:rsidP="00896F62">
      <w:pPr>
        <w:widowControl w:val="0"/>
        <w:numPr>
          <w:ilvl w:val="1"/>
          <w:numId w:val="20"/>
        </w:numPr>
        <w:tabs>
          <w:tab w:val="left" w:pos="494"/>
        </w:tabs>
        <w:spacing w:after="0" w:line="240" w:lineRule="auto"/>
        <w:ind w:right="20"/>
        <w:jc w:val="center"/>
        <w:rPr>
          <w:rFonts w:ascii="Times New Roman" w:eastAsia="Sylfaen" w:hAnsi="Times New Roman"/>
          <w:sz w:val="20"/>
          <w:szCs w:val="20"/>
        </w:rPr>
      </w:pPr>
      <w:r w:rsidRPr="00542C6D">
        <w:rPr>
          <w:rFonts w:ascii="Times New Roman" w:eastAsia="Sylfaen" w:hAnsi="Times New Roman"/>
          <w:sz w:val="20"/>
          <w:szCs w:val="20"/>
        </w:rPr>
        <w:lastRenderedPageBreak/>
        <w:t>Описание результата предоставления муниципальной услуги</w:t>
      </w:r>
    </w:p>
    <w:p w:rsidR="00116475" w:rsidRPr="00542C6D" w:rsidRDefault="00116475" w:rsidP="00542C6D">
      <w:pPr>
        <w:widowControl w:val="0"/>
        <w:tabs>
          <w:tab w:val="left" w:pos="494"/>
        </w:tabs>
        <w:spacing w:after="0" w:line="240" w:lineRule="auto"/>
        <w:ind w:right="20"/>
        <w:jc w:val="center"/>
        <w:rPr>
          <w:rFonts w:ascii="Times New Roman" w:eastAsia="Sylfaen" w:hAnsi="Times New Roman"/>
          <w:sz w:val="20"/>
          <w:szCs w:val="20"/>
        </w:rPr>
      </w:pPr>
    </w:p>
    <w:p w:rsidR="00116475" w:rsidRPr="00542C6D" w:rsidRDefault="00116475" w:rsidP="00896F62">
      <w:pPr>
        <w:widowControl w:val="0"/>
        <w:numPr>
          <w:ilvl w:val="2"/>
          <w:numId w:val="20"/>
        </w:numPr>
        <w:tabs>
          <w:tab w:val="left" w:pos="731"/>
          <w:tab w:val="left" w:pos="1134"/>
        </w:tabs>
        <w:spacing w:after="0" w:line="240" w:lineRule="auto"/>
        <w:ind w:firstLine="669"/>
        <w:jc w:val="both"/>
        <w:rPr>
          <w:rFonts w:ascii="Times New Roman" w:eastAsia="Sylfaen" w:hAnsi="Times New Roman"/>
          <w:sz w:val="20"/>
          <w:szCs w:val="20"/>
        </w:rPr>
      </w:pPr>
      <w:r w:rsidRPr="00542C6D">
        <w:rPr>
          <w:rFonts w:ascii="Times New Roman" w:eastAsia="Sylfaen" w:hAnsi="Times New Roman"/>
          <w:sz w:val="20"/>
          <w:szCs w:val="20"/>
        </w:rPr>
        <w:t>Результатом предоставления муниципальной услуги является:</w:t>
      </w:r>
    </w:p>
    <w:p w:rsidR="00116475" w:rsidRPr="00542C6D" w:rsidRDefault="00116475" w:rsidP="00896F62">
      <w:pPr>
        <w:widowControl w:val="0"/>
        <w:numPr>
          <w:ilvl w:val="0"/>
          <w:numId w:val="21"/>
        </w:numPr>
        <w:tabs>
          <w:tab w:val="left" w:pos="750"/>
          <w:tab w:val="left" w:pos="1134"/>
        </w:tabs>
        <w:spacing w:after="0" w:line="240" w:lineRule="auto"/>
        <w:ind w:right="20" w:firstLine="669"/>
        <w:jc w:val="both"/>
        <w:rPr>
          <w:rFonts w:ascii="Times New Roman" w:eastAsia="Sylfaen" w:hAnsi="Times New Roman"/>
          <w:sz w:val="20"/>
          <w:szCs w:val="20"/>
        </w:rPr>
      </w:pPr>
      <w:r w:rsidRPr="00542C6D">
        <w:rPr>
          <w:rFonts w:ascii="Times New Roman" w:eastAsia="Sylfaen" w:hAnsi="Times New Roman"/>
          <w:sz w:val="20"/>
          <w:szCs w:val="20"/>
        </w:rPr>
        <w:t>акт освидетельствования проведения основных работ по строительству (реконструкции) объекта ИЖС (по форме, утвержденной Приказом Минстроя России от 24.04.2024 № 285/пр) (приложение №1).</w:t>
      </w:r>
    </w:p>
    <w:p w:rsidR="00116475" w:rsidRPr="00542C6D" w:rsidRDefault="00116475" w:rsidP="00896F62">
      <w:pPr>
        <w:widowControl w:val="0"/>
        <w:numPr>
          <w:ilvl w:val="0"/>
          <w:numId w:val="21"/>
        </w:numPr>
        <w:tabs>
          <w:tab w:val="left" w:pos="750"/>
          <w:tab w:val="left" w:pos="1134"/>
        </w:tabs>
        <w:spacing w:after="0" w:line="240" w:lineRule="auto"/>
        <w:ind w:right="20" w:firstLine="669"/>
        <w:jc w:val="both"/>
        <w:rPr>
          <w:rFonts w:ascii="Times New Roman" w:eastAsia="Sylfaen" w:hAnsi="Times New Roman"/>
          <w:sz w:val="20"/>
          <w:szCs w:val="20"/>
        </w:rPr>
      </w:pPr>
      <w:r w:rsidRPr="00542C6D">
        <w:rPr>
          <w:rFonts w:ascii="Times New Roman" w:eastAsia="Sylfaen" w:hAnsi="Times New Roman"/>
          <w:sz w:val="20"/>
          <w:szCs w:val="20"/>
        </w:rPr>
        <w:t>решение об отказе в предоставлении муниципальной услуги в форме документа на бумажном носителе по форме, согласно приложению № 2 к настоящему Административному регламенту).</w:t>
      </w:r>
    </w:p>
    <w:p w:rsidR="00116475" w:rsidRPr="00542C6D" w:rsidRDefault="00116475" w:rsidP="00896F62">
      <w:pPr>
        <w:widowControl w:val="0"/>
        <w:numPr>
          <w:ilvl w:val="2"/>
          <w:numId w:val="20"/>
        </w:numPr>
        <w:tabs>
          <w:tab w:val="left" w:pos="861"/>
          <w:tab w:val="left" w:pos="1134"/>
        </w:tabs>
        <w:spacing w:after="0" w:line="240" w:lineRule="auto"/>
        <w:ind w:right="20" w:firstLine="669"/>
        <w:jc w:val="both"/>
        <w:rPr>
          <w:rFonts w:ascii="Times New Roman" w:eastAsia="Sylfaen" w:hAnsi="Times New Roman"/>
          <w:sz w:val="20"/>
          <w:szCs w:val="20"/>
        </w:rPr>
      </w:pPr>
      <w:r w:rsidRPr="00542C6D">
        <w:rPr>
          <w:rFonts w:ascii="Times New Roman" w:eastAsia="Sylfaen" w:hAnsi="Times New Roman"/>
          <w:sz w:val="20"/>
          <w:szCs w:val="20"/>
        </w:rPr>
        <w:t xml:space="preserve">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63-Ф3 «Об электронной подписи» (далее - Федеральный закон </w:t>
      </w:r>
      <w:r w:rsidRPr="00542C6D">
        <w:rPr>
          <w:rFonts w:ascii="Times New Roman" w:eastAsia="Sylfaen" w:hAnsi="Times New Roman"/>
          <w:color w:val="000000"/>
          <w:sz w:val="20"/>
          <w:szCs w:val="20"/>
          <w:shd w:val="clear" w:color="auto" w:fill="FFFFFF"/>
        </w:rPr>
        <w:t>№2</w:t>
      </w:r>
      <w:r w:rsidRPr="00542C6D">
        <w:rPr>
          <w:rFonts w:ascii="Times New Roman" w:eastAsia="Sylfaen" w:hAnsi="Times New Roman"/>
          <w:sz w:val="20"/>
          <w:szCs w:val="20"/>
        </w:rPr>
        <w:t xml:space="preserve"> 63-Ф3).</w:t>
      </w:r>
    </w:p>
    <w:p w:rsidR="00116475" w:rsidRPr="00CC1A53" w:rsidRDefault="00116475" w:rsidP="006B3A1F">
      <w:pPr>
        <w:widowControl w:val="0"/>
        <w:tabs>
          <w:tab w:val="left" w:pos="861"/>
          <w:tab w:val="left" w:pos="1134"/>
        </w:tabs>
        <w:spacing w:after="0" w:line="240" w:lineRule="auto"/>
        <w:ind w:right="20"/>
        <w:jc w:val="both"/>
        <w:rPr>
          <w:rFonts w:ascii="Times New Roman" w:eastAsia="Sylfaen" w:hAnsi="Times New Roman"/>
          <w:sz w:val="20"/>
          <w:szCs w:val="20"/>
        </w:rPr>
      </w:pPr>
    </w:p>
    <w:p w:rsidR="00116475" w:rsidRPr="00542C6D" w:rsidRDefault="00116475" w:rsidP="00896F62">
      <w:pPr>
        <w:widowControl w:val="0"/>
        <w:numPr>
          <w:ilvl w:val="1"/>
          <w:numId w:val="20"/>
        </w:numPr>
        <w:tabs>
          <w:tab w:val="left" w:pos="530"/>
        </w:tabs>
        <w:spacing w:after="0" w:line="240" w:lineRule="auto"/>
        <w:ind w:left="40" w:right="20"/>
        <w:jc w:val="center"/>
        <w:rPr>
          <w:rFonts w:ascii="Times New Roman" w:eastAsia="Sylfaen" w:hAnsi="Times New Roman"/>
          <w:sz w:val="20"/>
          <w:szCs w:val="20"/>
        </w:rPr>
      </w:pPr>
      <w:r w:rsidRPr="00542C6D">
        <w:rPr>
          <w:rFonts w:ascii="Times New Roman" w:eastAsia="Sylfaen" w:hAnsi="Times New Roman"/>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116475" w:rsidRPr="00542C6D" w:rsidRDefault="00116475" w:rsidP="00542C6D">
      <w:pPr>
        <w:spacing w:after="0" w:line="240" w:lineRule="auto"/>
        <w:rPr>
          <w:rFonts w:ascii="Times New Roman" w:hAnsi="Times New Roman"/>
          <w:sz w:val="20"/>
          <w:szCs w:val="20"/>
        </w:rPr>
      </w:pPr>
    </w:p>
    <w:p w:rsidR="00116475" w:rsidRPr="00542C6D" w:rsidRDefault="00116475" w:rsidP="00896F62">
      <w:pPr>
        <w:widowControl w:val="0"/>
        <w:numPr>
          <w:ilvl w:val="2"/>
          <w:numId w:val="20"/>
        </w:numPr>
        <w:tabs>
          <w:tab w:val="left" w:pos="721"/>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Срок предоставления муниципальной услуги - 10 рабочих дней.</w:t>
      </w:r>
    </w:p>
    <w:p w:rsidR="00116475" w:rsidRPr="00542C6D" w:rsidRDefault="00116475" w:rsidP="00896F62">
      <w:pPr>
        <w:widowControl w:val="0"/>
        <w:numPr>
          <w:ilvl w:val="2"/>
          <w:numId w:val="20"/>
        </w:numPr>
        <w:tabs>
          <w:tab w:val="left" w:pos="72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Уполномоченный орган в течение 10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2.4.1. Административного регламента.</w:t>
      </w:r>
    </w:p>
    <w:p w:rsidR="00116475" w:rsidRPr="00542C6D" w:rsidRDefault="00116475" w:rsidP="00896F62">
      <w:pPr>
        <w:widowControl w:val="0"/>
        <w:numPr>
          <w:ilvl w:val="2"/>
          <w:numId w:val="20"/>
        </w:numPr>
        <w:tabs>
          <w:tab w:val="left" w:pos="937"/>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Приостановление предоставления муниципальной услуги действующим законодательством не предусмотрено.</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p>
    <w:p w:rsidR="00116475" w:rsidRPr="006B3A1F" w:rsidRDefault="00116475" w:rsidP="00896F62">
      <w:pPr>
        <w:widowControl w:val="0"/>
        <w:numPr>
          <w:ilvl w:val="1"/>
          <w:numId w:val="20"/>
        </w:numPr>
        <w:spacing w:after="0" w:line="240" w:lineRule="auto"/>
        <w:ind w:left="20" w:right="20"/>
        <w:jc w:val="center"/>
        <w:rPr>
          <w:rFonts w:ascii="Times New Roman" w:eastAsia="Sylfaen" w:hAnsi="Times New Roman"/>
          <w:sz w:val="20"/>
          <w:szCs w:val="20"/>
        </w:rPr>
      </w:pPr>
      <w:r w:rsidRPr="00542C6D">
        <w:rPr>
          <w:rFonts w:ascii="Times New Roman" w:eastAsia="Sylfaen" w:hAnsi="Times New Roman"/>
          <w:sz w:val="20"/>
          <w:szCs w:val="20"/>
        </w:rPr>
        <w:t>Исчерпывающий перечень документов, необходимых в соответствии с законодательными или иными нормативными правовыми актами</w:t>
      </w:r>
      <w:r w:rsidR="006B3A1F" w:rsidRPr="006B3A1F">
        <w:rPr>
          <w:rFonts w:ascii="Times New Roman" w:eastAsia="Sylfaen" w:hAnsi="Times New Roman"/>
          <w:sz w:val="20"/>
          <w:szCs w:val="20"/>
        </w:rPr>
        <w:t xml:space="preserve"> </w:t>
      </w:r>
      <w:r w:rsidRPr="006B3A1F">
        <w:rPr>
          <w:rFonts w:ascii="Times New Roman" w:eastAsia="Sylfaen" w:hAnsi="Times New Roman"/>
          <w:sz w:val="20"/>
          <w:szCs w:val="20"/>
        </w:rPr>
        <w:t xml:space="preserve">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p>
    <w:p w:rsidR="00116475" w:rsidRPr="00542C6D" w:rsidRDefault="00116475" w:rsidP="00542C6D">
      <w:pPr>
        <w:widowControl w:val="0"/>
        <w:spacing w:after="0" w:line="240" w:lineRule="auto"/>
        <w:ind w:left="20" w:right="20"/>
        <w:jc w:val="center"/>
        <w:rPr>
          <w:rFonts w:ascii="Times New Roman" w:eastAsia="Sylfaen" w:hAnsi="Times New Roman"/>
          <w:sz w:val="20"/>
          <w:szCs w:val="20"/>
        </w:rPr>
      </w:pPr>
      <w:r w:rsidRPr="00542C6D">
        <w:rPr>
          <w:rFonts w:ascii="Times New Roman" w:eastAsia="Sylfaen" w:hAnsi="Times New Roman"/>
          <w:sz w:val="20"/>
          <w:szCs w:val="20"/>
        </w:rPr>
        <w:t>способы их получения заявителем, в том числе в электронной форме, порядок их представления</w:t>
      </w:r>
    </w:p>
    <w:p w:rsidR="00116475" w:rsidRPr="00542C6D" w:rsidRDefault="00116475" w:rsidP="00542C6D">
      <w:pPr>
        <w:widowControl w:val="0"/>
        <w:tabs>
          <w:tab w:val="left" w:pos="1143"/>
        </w:tabs>
        <w:spacing w:after="0" w:line="240" w:lineRule="auto"/>
        <w:ind w:right="20" w:hanging="20"/>
        <w:jc w:val="center"/>
        <w:rPr>
          <w:rFonts w:ascii="Times New Roman" w:eastAsia="Sylfaen" w:hAnsi="Times New Roman"/>
          <w:sz w:val="20"/>
          <w:szCs w:val="20"/>
        </w:rPr>
      </w:pPr>
    </w:p>
    <w:p w:rsidR="00116475" w:rsidRPr="00542C6D" w:rsidRDefault="00116475" w:rsidP="00896F62">
      <w:pPr>
        <w:widowControl w:val="0"/>
        <w:numPr>
          <w:ilvl w:val="2"/>
          <w:numId w:val="20"/>
        </w:numPr>
        <w:tabs>
          <w:tab w:val="left" w:pos="726"/>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Для получения муниципальной услуги заявитель представляет следующие документы:</w:t>
      </w:r>
    </w:p>
    <w:p w:rsidR="00116475" w:rsidRPr="00542C6D" w:rsidRDefault="00116475" w:rsidP="00896F62">
      <w:pPr>
        <w:widowControl w:val="0"/>
        <w:numPr>
          <w:ilvl w:val="0"/>
          <w:numId w:val="22"/>
        </w:numPr>
        <w:tabs>
          <w:tab w:val="left" w:pos="418"/>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16475" w:rsidRPr="00542C6D" w:rsidRDefault="00116475" w:rsidP="00896F62">
      <w:pPr>
        <w:widowControl w:val="0"/>
        <w:numPr>
          <w:ilvl w:val="0"/>
          <w:numId w:val="22"/>
        </w:numPr>
        <w:tabs>
          <w:tab w:val="left" w:pos="327"/>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заявление:</w:t>
      </w:r>
    </w:p>
    <w:p w:rsidR="00116475" w:rsidRPr="00542C6D" w:rsidRDefault="00116475" w:rsidP="00896F62">
      <w:pPr>
        <w:widowControl w:val="0"/>
        <w:numPr>
          <w:ilvl w:val="0"/>
          <w:numId w:val="14"/>
        </w:numPr>
        <w:tabs>
          <w:tab w:val="left" w:pos="222"/>
          <w:tab w:val="left" w:pos="1134"/>
        </w:tabs>
        <w:spacing w:after="0" w:line="240" w:lineRule="auto"/>
        <w:ind w:right="20" w:firstLine="689"/>
        <w:jc w:val="both"/>
        <w:rPr>
          <w:rFonts w:ascii="Times New Roman" w:eastAsia="Sylfaen" w:hAnsi="Times New Roman"/>
          <w:sz w:val="20"/>
          <w:szCs w:val="20"/>
        </w:rPr>
      </w:pPr>
      <w:r w:rsidRPr="00542C6D">
        <w:rPr>
          <w:rFonts w:ascii="Times New Roman" w:eastAsia="Sylfaen" w:hAnsi="Times New Roman"/>
          <w:sz w:val="20"/>
          <w:szCs w:val="20"/>
        </w:rPr>
        <w:t>в форме документа на бумажном носителе по форме, согласно приложению № 1 к настоящему Административному регламенту;</w:t>
      </w:r>
    </w:p>
    <w:p w:rsidR="00116475" w:rsidRPr="00542C6D" w:rsidRDefault="00116475" w:rsidP="00896F62">
      <w:pPr>
        <w:widowControl w:val="0"/>
        <w:numPr>
          <w:ilvl w:val="0"/>
          <w:numId w:val="14"/>
        </w:numPr>
        <w:tabs>
          <w:tab w:val="left" w:pos="193"/>
          <w:tab w:val="left" w:pos="1134"/>
        </w:tabs>
        <w:spacing w:after="0" w:line="240" w:lineRule="auto"/>
        <w:ind w:right="20" w:firstLine="689"/>
        <w:jc w:val="both"/>
        <w:rPr>
          <w:rFonts w:ascii="Times New Roman" w:eastAsia="Sylfaen" w:hAnsi="Times New Roman"/>
          <w:sz w:val="20"/>
          <w:szCs w:val="20"/>
        </w:rPr>
      </w:pPr>
      <w:r w:rsidRPr="00542C6D">
        <w:rPr>
          <w:rFonts w:ascii="Times New Roman" w:eastAsia="Sylfaen" w:hAnsi="Times New Roman"/>
          <w:sz w:val="20"/>
          <w:szCs w:val="20"/>
        </w:rPr>
        <w:t>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№63-Ф3 «Об электронной подписи» (далее - Федеральный закон №63-ФЗ), при обращении посредством Регионального портала;</w:t>
      </w:r>
    </w:p>
    <w:p w:rsidR="00116475" w:rsidRPr="00542C6D" w:rsidRDefault="00116475" w:rsidP="00896F62">
      <w:pPr>
        <w:widowControl w:val="0"/>
        <w:numPr>
          <w:ilvl w:val="0"/>
          <w:numId w:val="22"/>
        </w:numPr>
        <w:tabs>
          <w:tab w:val="left" w:pos="370"/>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документ, подтверждающий полномочия представителя (если от имени заявителя действует представитель);</w:t>
      </w:r>
    </w:p>
    <w:p w:rsidR="00116475" w:rsidRPr="00542C6D" w:rsidRDefault="00116475" w:rsidP="00896F62">
      <w:pPr>
        <w:widowControl w:val="0"/>
        <w:numPr>
          <w:ilvl w:val="0"/>
          <w:numId w:val="22"/>
        </w:numPr>
        <w:tabs>
          <w:tab w:val="left" w:pos="428"/>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копии правоустанавливающих документов, если право не зарегистрировано в Едином государственном реестре недвижимости.</w:t>
      </w:r>
    </w:p>
    <w:p w:rsidR="00116475" w:rsidRPr="00542C6D" w:rsidRDefault="00116475" w:rsidP="00542C6D">
      <w:pPr>
        <w:widowControl w:val="0"/>
        <w:tabs>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Заявление и прилагаемые документы могут быть представлены (направлены) заявителем одним из следующих способов:</w:t>
      </w:r>
    </w:p>
    <w:p w:rsidR="00116475" w:rsidRPr="00542C6D" w:rsidRDefault="00116475" w:rsidP="00896F62">
      <w:pPr>
        <w:widowControl w:val="0"/>
        <w:numPr>
          <w:ilvl w:val="0"/>
          <w:numId w:val="23"/>
        </w:numPr>
        <w:tabs>
          <w:tab w:val="left" w:pos="375"/>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лично или посредством почтового отправления в орган государственной власти субъекта Российской Федерации или местного самоуправления;</w:t>
      </w:r>
    </w:p>
    <w:p w:rsidR="00116475" w:rsidRPr="00542C6D" w:rsidRDefault="00116475" w:rsidP="00896F62">
      <w:pPr>
        <w:widowControl w:val="0"/>
        <w:numPr>
          <w:ilvl w:val="0"/>
          <w:numId w:val="24"/>
        </w:numPr>
        <w:tabs>
          <w:tab w:val="left" w:pos="702"/>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через МФЦ;</w:t>
      </w:r>
    </w:p>
    <w:p w:rsidR="00116475" w:rsidRPr="00542C6D" w:rsidRDefault="00116475" w:rsidP="00896F62">
      <w:pPr>
        <w:widowControl w:val="0"/>
        <w:numPr>
          <w:ilvl w:val="0"/>
          <w:numId w:val="24"/>
        </w:numPr>
        <w:tabs>
          <w:tab w:val="left" w:pos="721"/>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через Региональный портал или Единый портал.</w:t>
      </w:r>
    </w:p>
    <w:p w:rsidR="00116475" w:rsidRPr="00542C6D" w:rsidRDefault="00116475" w:rsidP="00896F62">
      <w:pPr>
        <w:widowControl w:val="0"/>
        <w:numPr>
          <w:ilvl w:val="2"/>
          <w:numId w:val="20"/>
        </w:numPr>
        <w:tabs>
          <w:tab w:val="left" w:pos="721"/>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Запрещается требовать от заявителя:</w:t>
      </w:r>
    </w:p>
    <w:p w:rsidR="00116475" w:rsidRPr="00542C6D" w:rsidRDefault="00116475" w:rsidP="00896F62">
      <w:pPr>
        <w:widowControl w:val="0"/>
        <w:numPr>
          <w:ilvl w:val="0"/>
          <w:numId w:val="25"/>
        </w:numPr>
        <w:tabs>
          <w:tab w:val="left" w:pos="543"/>
          <w:tab w:val="left" w:pos="1134"/>
        </w:tabs>
        <w:spacing w:after="0" w:line="240" w:lineRule="auto"/>
        <w:ind w:left="23" w:right="23" w:firstLine="689"/>
        <w:jc w:val="both"/>
        <w:rPr>
          <w:rFonts w:ascii="Times New Roman" w:eastAsia="Sylfaen" w:hAnsi="Times New Roman"/>
          <w:sz w:val="20"/>
          <w:szCs w:val="20"/>
        </w:rPr>
      </w:pPr>
      <w:r w:rsidRPr="00542C6D">
        <w:rPr>
          <w:rFonts w:ascii="Times New Roman" w:eastAsia="Sylfaen" w:hAnsi="Times New Roman"/>
          <w:sz w:val="20"/>
          <w:szCs w:val="20"/>
        </w:rPr>
        <w:lastRenderedPageBreak/>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116475" w:rsidRPr="00542C6D" w:rsidRDefault="00116475" w:rsidP="00896F62">
      <w:pPr>
        <w:widowControl w:val="0"/>
        <w:numPr>
          <w:ilvl w:val="0"/>
          <w:numId w:val="25"/>
        </w:numPr>
        <w:tabs>
          <w:tab w:val="left" w:pos="361"/>
          <w:tab w:val="left" w:pos="1134"/>
        </w:tabs>
        <w:spacing w:after="0" w:line="240" w:lineRule="auto"/>
        <w:ind w:left="23" w:right="23" w:firstLine="686"/>
        <w:jc w:val="both"/>
        <w:rPr>
          <w:rFonts w:ascii="Times New Roman" w:eastAsia="Sylfaen" w:hAnsi="Times New Roman"/>
          <w:sz w:val="20"/>
          <w:szCs w:val="20"/>
        </w:rPr>
      </w:pPr>
      <w:r w:rsidRPr="00542C6D">
        <w:rPr>
          <w:rFonts w:ascii="Times New Roman" w:eastAsia="Sylfaen" w:hAnsi="Times New Roman"/>
          <w:sz w:val="20"/>
          <w:szCs w:val="20"/>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w:t>
      </w:r>
      <w:r w:rsidRPr="00542C6D">
        <w:rPr>
          <w:rFonts w:ascii="Times New Roman" w:eastAsia="Sylfaen" w:hAnsi="Times New Roman"/>
          <w:spacing w:val="-4"/>
          <w:sz w:val="20"/>
          <w:szCs w:val="20"/>
        </w:rPr>
        <w:t>от 27 июля 2010 г. № 210-ФЗ «Об организации предоставления государственных и муниципальных услуг» (далее - Федеральный закон № 210-ФЗ);</w:t>
      </w:r>
    </w:p>
    <w:p w:rsidR="00116475" w:rsidRPr="00542C6D" w:rsidRDefault="00116475" w:rsidP="00896F62">
      <w:pPr>
        <w:widowControl w:val="0"/>
        <w:numPr>
          <w:ilvl w:val="0"/>
          <w:numId w:val="25"/>
        </w:numPr>
        <w:tabs>
          <w:tab w:val="left" w:pos="375"/>
          <w:tab w:val="left" w:pos="1134"/>
        </w:tabs>
        <w:spacing w:after="0" w:line="240" w:lineRule="auto"/>
        <w:ind w:left="23" w:right="23" w:firstLine="686"/>
        <w:jc w:val="both"/>
        <w:rPr>
          <w:rFonts w:ascii="Times New Roman" w:eastAsia="Sylfaen" w:hAnsi="Times New Roman"/>
          <w:sz w:val="20"/>
          <w:szCs w:val="20"/>
        </w:rPr>
      </w:pPr>
      <w:r w:rsidRPr="00542C6D">
        <w:rPr>
          <w:rFonts w:ascii="Times New Roman" w:eastAsia="Sylfaen" w:hAnsi="Times New Roman"/>
          <w:sz w:val="20"/>
          <w:szCs w:val="20"/>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116475" w:rsidRPr="00542C6D" w:rsidRDefault="00116475" w:rsidP="00896F62">
      <w:pPr>
        <w:widowControl w:val="0"/>
        <w:numPr>
          <w:ilvl w:val="0"/>
          <w:numId w:val="25"/>
        </w:numPr>
        <w:tabs>
          <w:tab w:val="left" w:pos="414"/>
          <w:tab w:val="left" w:pos="1134"/>
        </w:tabs>
        <w:spacing w:after="0" w:line="240" w:lineRule="auto"/>
        <w:ind w:left="23" w:right="23" w:firstLine="686"/>
        <w:jc w:val="both"/>
        <w:rPr>
          <w:rFonts w:ascii="Times New Roman" w:eastAsia="Sylfaen" w:hAnsi="Times New Roman"/>
          <w:sz w:val="20"/>
          <w:szCs w:val="20"/>
        </w:rPr>
      </w:pPr>
      <w:r w:rsidRPr="00542C6D">
        <w:rPr>
          <w:rFonts w:ascii="Times New Roman" w:eastAsia="Sylfaen" w:hAnsi="Times New Roman"/>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116475" w:rsidRPr="00542C6D" w:rsidRDefault="00116475" w:rsidP="00542C6D">
      <w:pPr>
        <w:widowControl w:val="0"/>
        <w:tabs>
          <w:tab w:val="left" w:pos="346"/>
          <w:tab w:val="left" w:pos="1134"/>
        </w:tabs>
        <w:spacing w:after="0" w:line="240" w:lineRule="auto"/>
        <w:ind w:left="23" w:right="23" w:firstLine="686"/>
        <w:jc w:val="both"/>
        <w:rPr>
          <w:rFonts w:ascii="Times New Roman" w:eastAsia="Sylfaen" w:hAnsi="Times New Roman"/>
          <w:sz w:val="20"/>
          <w:szCs w:val="20"/>
        </w:rPr>
      </w:pPr>
      <w:r w:rsidRPr="00542C6D">
        <w:rPr>
          <w:rFonts w:ascii="Times New Roman" w:eastAsia="Sylfaen" w:hAnsi="Times New Roman"/>
          <w:sz w:val="20"/>
          <w:szCs w:val="20"/>
        </w:rPr>
        <w:t>а)</w:t>
      </w:r>
      <w:r w:rsidRPr="00542C6D">
        <w:rPr>
          <w:rFonts w:ascii="Times New Roman" w:eastAsia="Sylfaen" w:hAnsi="Times New Roman"/>
          <w:sz w:val="20"/>
          <w:szCs w:val="20"/>
        </w:rPr>
        <w:tab/>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16475" w:rsidRPr="00542C6D" w:rsidRDefault="00116475" w:rsidP="00542C6D">
      <w:pPr>
        <w:widowControl w:val="0"/>
        <w:tabs>
          <w:tab w:val="left" w:pos="327"/>
          <w:tab w:val="left" w:pos="1134"/>
        </w:tabs>
        <w:spacing w:after="0" w:line="240" w:lineRule="auto"/>
        <w:ind w:left="23" w:right="23" w:firstLine="686"/>
        <w:jc w:val="both"/>
        <w:rPr>
          <w:rFonts w:ascii="Times New Roman" w:eastAsia="Sylfaen" w:hAnsi="Times New Roman"/>
          <w:sz w:val="20"/>
          <w:szCs w:val="20"/>
        </w:rPr>
      </w:pPr>
      <w:r w:rsidRPr="00542C6D">
        <w:rPr>
          <w:rFonts w:ascii="Times New Roman" w:eastAsia="Sylfaen" w:hAnsi="Times New Roman"/>
          <w:sz w:val="20"/>
          <w:szCs w:val="20"/>
        </w:rPr>
        <w:t>б)</w:t>
      </w:r>
      <w:r w:rsidRPr="00542C6D">
        <w:rPr>
          <w:rFonts w:ascii="Times New Roman" w:eastAsia="Sylfaen" w:hAnsi="Times New Roman"/>
          <w:sz w:val="20"/>
          <w:szCs w:val="20"/>
        </w:rPr>
        <w:tab/>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16475" w:rsidRPr="00542C6D" w:rsidRDefault="00116475" w:rsidP="00542C6D">
      <w:pPr>
        <w:widowControl w:val="0"/>
        <w:tabs>
          <w:tab w:val="left" w:pos="495"/>
          <w:tab w:val="left" w:pos="1134"/>
        </w:tabs>
        <w:spacing w:after="0" w:line="240" w:lineRule="auto"/>
        <w:ind w:left="23" w:right="23" w:firstLine="686"/>
        <w:jc w:val="both"/>
        <w:rPr>
          <w:rFonts w:ascii="Times New Roman" w:eastAsia="Sylfaen" w:hAnsi="Times New Roman"/>
          <w:sz w:val="20"/>
          <w:szCs w:val="20"/>
        </w:rPr>
      </w:pPr>
      <w:r w:rsidRPr="00542C6D">
        <w:rPr>
          <w:rFonts w:ascii="Times New Roman" w:eastAsia="Sylfaen" w:hAnsi="Times New Roman"/>
          <w:sz w:val="20"/>
          <w:szCs w:val="20"/>
        </w:rPr>
        <w:t>в)</w:t>
      </w:r>
      <w:r w:rsidRPr="00542C6D">
        <w:rPr>
          <w:rFonts w:ascii="Times New Roman" w:eastAsia="Sylfaen" w:hAnsi="Times New Roman"/>
          <w:sz w:val="20"/>
          <w:szCs w:val="20"/>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16475" w:rsidRPr="00542C6D" w:rsidRDefault="00116475" w:rsidP="00542C6D">
      <w:pPr>
        <w:widowControl w:val="0"/>
        <w:tabs>
          <w:tab w:val="left" w:pos="385"/>
          <w:tab w:val="left" w:pos="1134"/>
        </w:tabs>
        <w:spacing w:after="0" w:line="240" w:lineRule="auto"/>
        <w:ind w:left="23" w:right="23" w:firstLine="686"/>
        <w:jc w:val="both"/>
        <w:rPr>
          <w:rFonts w:ascii="Times New Roman" w:eastAsia="Sylfaen" w:hAnsi="Times New Roman"/>
          <w:sz w:val="20"/>
          <w:szCs w:val="20"/>
        </w:rPr>
      </w:pPr>
      <w:r w:rsidRPr="00542C6D">
        <w:rPr>
          <w:rFonts w:ascii="Times New Roman" w:eastAsia="Sylfaen" w:hAnsi="Times New Roman"/>
          <w:sz w:val="20"/>
          <w:szCs w:val="20"/>
        </w:rPr>
        <w:t>г)</w:t>
      </w:r>
      <w:r w:rsidRPr="00542C6D">
        <w:rPr>
          <w:rFonts w:ascii="Times New Roman" w:eastAsia="Sylfaen" w:hAnsi="Times New Roman"/>
          <w:sz w:val="20"/>
          <w:szCs w:val="20"/>
        </w:rPr>
        <w:tab/>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w:t>
      </w:r>
      <w:r w:rsidRPr="00542C6D">
        <w:rPr>
          <w:rFonts w:ascii="Times New Roman" w:eastAsia="Sylfaen" w:hAnsi="Times New Roman"/>
          <w:color w:val="000000"/>
          <w:sz w:val="20"/>
          <w:szCs w:val="20"/>
          <w:shd w:val="clear" w:color="auto" w:fill="FFFFFF"/>
        </w:rPr>
        <w:t>№2</w:t>
      </w:r>
      <w:r w:rsidRPr="00542C6D">
        <w:rPr>
          <w:rFonts w:ascii="Times New Roman" w:eastAsia="Sylfaen" w:hAnsi="Times New Roman"/>
          <w:sz w:val="20"/>
          <w:szCs w:val="20"/>
        </w:rPr>
        <w:t xml:space="preserve"> 210-ФЗ, уведомляется заявитель, а также приносятся извинения за доставленные неудобства.</w:t>
      </w:r>
    </w:p>
    <w:p w:rsidR="00116475" w:rsidRPr="00542C6D" w:rsidRDefault="00116475" w:rsidP="00542C6D">
      <w:pPr>
        <w:widowControl w:val="0"/>
        <w:tabs>
          <w:tab w:val="left" w:pos="385"/>
          <w:tab w:val="left" w:pos="1134"/>
        </w:tabs>
        <w:spacing w:after="0" w:line="240" w:lineRule="auto"/>
        <w:ind w:left="23" w:right="23" w:firstLine="686"/>
        <w:jc w:val="both"/>
        <w:rPr>
          <w:rFonts w:ascii="Times New Roman" w:eastAsia="Sylfaen" w:hAnsi="Times New Roman"/>
          <w:sz w:val="20"/>
          <w:szCs w:val="20"/>
        </w:rPr>
      </w:pPr>
    </w:p>
    <w:p w:rsidR="00116475" w:rsidRPr="00542C6D" w:rsidRDefault="00116475" w:rsidP="00896F62">
      <w:pPr>
        <w:widowControl w:val="0"/>
        <w:numPr>
          <w:ilvl w:val="1"/>
          <w:numId w:val="20"/>
        </w:numPr>
        <w:tabs>
          <w:tab w:val="left" w:pos="567"/>
          <w:tab w:val="left" w:pos="851"/>
        </w:tabs>
        <w:spacing w:after="0" w:line="240" w:lineRule="auto"/>
        <w:ind w:left="20" w:right="-1" w:hanging="20"/>
        <w:jc w:val="center"/>
        <w:rPr>
          <w:rFonts w:ascii="Times New Roman" w:eastAsia="Sylfaen" w:hAnsi="Times New Roman"/>
          <w:sz w:val="20"/>
          <w:szCs w:val="20"/>
        </w:rPr>
      </w:pPr>
      <w:r w:rsidRPr="00542C6D">
        <w:rPr>
          <w:rFonts w:ascii="Times New Roman" w:eastAsia="Sylfaen" w:hAnsi="Times New Roman"/>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в государственный орган, орган местного самоуправления либо организацию,</w:t>
      </w:r>
    </w:p>
    <w:p w:rsidR="00116475" w:rsidRPr="00542C6D" w:rsidRDefault="00116475" w:rsidP="00542C6D">
      <w:pPr>
        <w:widowControl w:val="0"/>
        <w:tabs>
          <w:tab w:val="left" w:pos="567"/>
          <w:tab w:val="left" w:pos="851"/>
        </w:tabs>
        <w:spacing w:after="0" w:line="240" w:lineRule="auto"/>
        <w:ind w:left="20" w:right="-1" w:hanging="20"/>
        <w:jc w:val="center"/>
        <w:rPr>
          <w:rFonts w:ascii="Times New Roman" w:eastAsia="Sylfaen" w:hAnsi="Times New Roman"/>
          <w:sz w:val="20"/>
          <w:szCs w:val="20"/>
        </w:rPr>
      </w:pPr>
      <w:r w:rsidRPr="00542C6D">
        <w:rPr>
          <w:rFonts w:ascii="Times New Roman" w:eastAsia="Sylfaen" w:hAnsi="Times New Roman"/>
          <w:sz w:val="20"/>
          <w:szCs w:val="20"/>
        </w:rPr>
        <w:t>в распоряжении которых находятся данные документы</w:t>
      </w:r>
    </w:p>
    <w:p w:rsidR="00116475" w:rsidRPr="00542C6D" w:rsidRDefault="00116475" w:rsidP="00542C6D">
      <w:pPr>
        <w:widowControl w:val="0"/>
        <w:spacing w:after="0" w:line="240" w:lineRule="auto"/>
        <w:ind w:left="20"/>
        <w:jc w:val="both"/>
        <w:rPr>
          <w:rFonts w:ascii="Times New Roman" w:eastAsia="Sylfaen" w:hAnsi="Times New Roman"/>
          <w:sz w:val="20"/>
          <w:szCs w:val="20"/>
        </w:rPr>
      </w:pPr>
    </w:p>
    <w:p w:rsidR="00116475" w:rsidRPr="00542C6D" w:rsidRDefault="00116475" w:rsidP="00896F62">
      <w:pPr>
        <w:widowControl w:val="0"/>
        <w:numPr>
          <w:ilvl w:val="2"/>
          <w:numId w:val="20"/>
        </w:numPr>
        <w:tabs>
          <w:tab w:val="left" w:pos="711"/>
          <w:tab w:val="left" w:pos="1276"/>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Получаются в рамках межведомственного взаимодействия:</w:t>
      </w:r>
    </w:p>
    <w:p w:rsidR="00116475" w:rsidRPr="00542C6D" w:rsidRDefault="00116475" w:rsidP="00896F62">
      <w:pPr>
        <w:widowControl w:val="0"/>
        <w:numPr>
          <w:ilvl w:val="0"/>
          <w:numId w:val="26"/>
        </w:numPr>
        <w:tabs>
          <w:tab w:val="left" w:pos="702"/>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выписка из Единого государственного реестра недвижимости;</w:t>
      </w:r>
    </w:p>
    <w:p w:rsidR="00116475" w:rsidRPr="00542C6D" w:rsidRDefault="00116475" w:rsidP="00896F62">
      <w:pPr>
        <w:widowControl w:val="0"/>
        <w:numPr>
          <w:ilvl w:val="0"/>
          <w:numId w:val="26"/>
        </w:numPr>
        <w:tabs>
          <w:tab w:val="left" w:pos="735"/>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116475" w:rsidRPr="00542C6D" w:rsidRDefault="00116475" w:rsidP="00896F62">
      <w:pPr>
        <w:widowControl w:val="0"/>
        <w:numPr>
          <w:ilvl w:val="0"/>
          <w:numId w:val="26"/>
        </w:numPr>
        <w:tabs>
          <w:tab w:val="left" w:pos="730"/>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сведения о выданных сертификатах на материнский (семейный) капитал.</w:t>
      </w:r>
    </w:p>
    <w:p w:rsidR="00116475" w:rsidRPr="00542C6D" w:rsidRDefault="00116475" w:rsidP="00896F62">
      <w:pPr>
        <w:widowControl w:val="0"/>
        <w:numPr>
          <w:ilvl w:val="2"/>
          <w:numId w:val="20"/>
        </w:numPr>
        <w:tabs>
          <w:tab w:val="left" w:pos="726"/>
          <w:tab w:val="left" w:pos="1276"/>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 xml:space="preserve">Заявитель вправе предоставить документы (сведения), указанные в пункте 2.7.1 в электронной форме или в форме электронных документов, заверенных усиленной квалифицированной </w:t>
      </w:r>
      <w:r w:rsidRPr="00542C6D">
        <w:rPr>
          <w:rFonts w:ascii="Times New Roman" w:eastAsia="Sylfaen" w:hAnsi="Times New Roman"/>
          <w:sz w:val="20"/>
          <w:szCs w:val="20"/>
        </w:rPr>
        <w:lastRenderedPageBreak/>
        <w:t>подписью лиц, уполномоченных на создание и подписание таких документов, при подаче заявления.</w:t>
      </w:r>
    </w:p>
    <w:p w:rsidR="00116475" w:rsidRPr="00542C6D" w:rsidRDefault="00116475" w:rsidP="00896F62">
      <w:pPr>
        <w:widowControl w:val="0"/>
        <w:numPr>
          <w:ilvl w:val="2"/>
          <w:numId w:val="20"/>
        </w:numPr>
        <w:tabs>
          <w:tab w:val="left" w:pos="778"/>
          <w:tab w:val="left" w:pos="1276"/>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116475" w:rsidRPr="00542C6D" w:rsidRDefault="00116475" w:rsidP="00896F62">
      <w:pPr>
        <w:widowControl w:val="0"/>
        <w:numPr>
          <w:ilvl w:val="1"/>
          <w:numId w:val="20"/>
        </w:numPr>
        <w:tabs>
          <w:tab w:val="left" w:pos="500"/>
          <w:tab w:val="left" w:pos="1276"/>
        </w:tabs>
        <w:spacing w:after="0" w:line="240" w:lineRule="auto"/>
        <w:ind w:left="20" w:hanging="20"/>
        <w:jc w:val="center"/>
        <w:rPr>
          <w:rFonts w:ascii="Times New Roman" w:eastAsia="Sylfaen" w:hAnsi="Times New Roman"/>
          <w:sz w:val="20"/>
          <w:szCs w:val="20"/>
        </w:rPr>
      </w:pPr>
      <w:r w:rsidRPr="00542C6D">
        <w:rPr>
          <w:rFonts w:ascii="Times New Roman" w:eastAsia="Sylfaen" w:hAnsi="Times New Roman"/>
          <w:sz w:val="20"/>
          <w:szCs w:val="20"/>
        </w:rPr>
        <w:t>Исчерпывающий перечень оснований для отказа в приеме документов, необходимых для предоставления муниципальной услуги</w:t>
      </w:r>
    </w:p>
    <w:p w:rsidR="00116475" w:rsidRPr="00542C6D" w:rsidRDefault="00116475" w:rsidP="00542C6D">
      <w:pPr>
        <w:widowControl w:val="0"/>
        <w:tabs>
          <w:tab w:val="left" w:pos="500"/>
          <w:tab w:val="left" w:pos="1276"/>
        </w:tabs>
        <w:spacing w:after="0" w:line="240" w:lineRule="auto"/>
        <w:ind w:hanging="20"/>
        <w:jc w:val="both"/>
        <w:rPr>
          <w:rFonts w:ascii="Times New Roman" w:eastAsia="Sylfaen" w:hAnsi="Times New Roman"/>
          <w:sz w:val="20"/>
          <w:szCs w:val="20"/>
        </w:rPr>
      </w:pPr>
    </w:p>
    <w:p w:rsidR="00116475" w:rsidRPr="00542C6D" w:rsidRDefault="00116475" w:rsidP="00896F62">
      <w:pPr>
        <w:widowControl w:val="0"/>
        <w:numPr>
          <w:ilvl w:val="2"/>
          <w:numId w:val="20"/>
        </w:numPr>
        <w:tabs>
          <w:tab w:val="left" w:pos="726"/>
          <w:tab w:val="left" w:pos="1276"/>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Основаниями для отказа в приеме документов, необходимых для предоставления муниципальной услуги, являются:</w:t>
      </w:r>
    </w:p>
    <w:p w:rsidR="00116475" w:rsidRPr="00542C6D" w:rsidRDefault="00116475" w:rsidP="00896F62">
      <w:pPr>
        <w:widowControl w:val="0"/>
        <w:numPr>
          <w:ilvl w:val="0"/>
          <w:numId w:val="27"/>
        </w:numPr>
        <w:tabs>
          <w:tab w:val="left" w:pos="370"/>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116475" w:rsidRPr="00542C6D" w:rsidRDefault="00116475" w:rsidP="00896F62">
      <w:pPr>
        <w:widowControl w:val="0"/>
        <w:numPr>
          <w:ilvl w:val="0"/>
          <w:numId w:val="27"/>
        </w:numPr>
        <w:tabs>
          <w:tab w:val="left" w:pos="361"/>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16475" w:rsidRPr="00542C6D" w:rsidRDefault="00116475" w:rsidP="00896F62">
      <w:pPr>
        <w:widowControl w:val="0"/>
        <w:numPr>
          <w:ilvl w:val="0"/>
          <w:numId w:val="27"/>
        </w:numPr>
        <w:tabs>
          <w:tab w:val="left" w:pos="346"/>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16475" w:rsidRPr="00542C6D" w:rsidRDefault="00116475" w:rsidP="00896F62">
      <w:pPr>
        <w:widowControl w:val="0"/>
        <w:numPr>
          <w:ilvl w:val="0"/>
          <w:numId w:val="27"/>
        </w:numPr>
        <w:tabs>
          <w:tab w:val="left" w:pos="342"/>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16475" w:rsidRPr="00542C6D" w:rsidRDefault="00116475" w:rsidP="00896F62">
      <w:pPr>
        <w:widowControl w:val="0"/>
        <w:numPr>
          <w:ilvl w:val="0"/>
          <w:numId w:val="27"/>
        </w:numPr>
        <w:tabs>
          <w:tab w:val="left" w:pos="327"/>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неполное заполнение полей в форме заявления, в том числе в интерактивной форме заявления на ЕПГУ;</w:t>
      </w:r>
    </w:p>
    <w:p w:rsidR="00116475" w:rsidRPr="00542C6D" w:rsidRDefault="00116475" w:rsidP="00896F62">
      <w:pPr>
        <w:widowControl w:val="0"/>
        <w:numPr>
          <w:ilvl w:val="0"/>
          <w:numId w:val="27"/>
        </w:numPr>
        <w:tabs>
          <w:tab w:val="left" w:pos="471"/>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116475" w:rsidRPr="00542C6D" w:rsidRDefault="00116475" w:rsidP="00896F62">
      <w:pPr>
        <w:widowControl w:val="0"/>
        <w:numPr>
          <w:ilvl w:val="0"/>
          <w:numId w:val="27"/>
        </w:numPr>
        <w:tabs>
          <w:tab w:val="left" w:pos="318"/>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 xml:space="preserve">несоблюдение установленных статьей 11 Федерального закона от 6 апреля 2011 г. </w:t>
      </w:r>
      <w:r w:rsidRPr="00542C6D">
        <w:rPr>
          <w:rFonts w:ascii="Times New Roman" w:eastAsia="Sylfaen" w:hAnsi="Times New Roman"/>
          <w:color w:val="000000"/>
          <w:sz w:val="20"/>
          <w:szCs w:val="20"/>
          <w:shd w:val="clear" w:color="auto" w:fill="FFFFFF"/>
        </w:rPr>
        <w:t xml:space="preserve">№2 </w:t>
      </w:r>
      <w:r w:rsidRPr="00542C6D">
        <w:rPr>
          <w:rFonts w:ascii="Times New Roman" w:eastAsia="Sylfaen" w:hAnsi="Times New Roman"/>
          <w:sz w:val="20"/>
          <w:szCs w:val="20"/>
        </w:rPr>
        <w:t>ФЗ-ФЗ «Об электронной подписи» условий признания действительности, усиленной квалифицированной электронной подписи;</w:t>
      </w:r>
    </w:p>
    <w:p w:rsidR="00116475" w:rsidRPr="00542C6D" w:rsidRDefault="00116475" w:rsidP="00896F62">
      <w:pPr>
        <w:widowControl w:val="0"/>
        <w:numPr>
          <w:ilvl w:val="0"/>
          <w:numId w:val="27"/>
        </w:numPr>
        <w:tabs>
          <w:tab w:val="left" w:pos="322"/>
          <w:tab w:val="left" w:pos="1134"/>
        </w:tabs>
        <w:spacing w:after="0" w:line="240" w:lineRule="auto"/>
        <w:ind w:firstLine="709"/>
        <w:jc w:val="both"/>
        <w:rPr>
          <w:rFonts w:ascii="Times New Roman" w:eastAsia="Sylfaen" w:hAnsi="Times New Roman"/>
          <w:sz w:val="20"/>
          <w:szCs w:val="20"/>
        </w:rPr>
      </w:pPr>
      <w:r w:rsidRPr="00542C6D">
        <w:rPr>
          <w:rFonts w:ascii="Times New Roman" w:eastAsia="Sylfaen" w:hAnsi="Times New Roman"/>
          <w:sz w:val="20"/>
          <w:szCs w:val="20"/>
        </w:rPr>
        <w:t>заявитель не относится к кругу лиц, имеющих право на предоставление услуги.</w:t>
      </w:r>
    </w:p>
    <w:p w:rsidR="00116475" w:rsidRPr="00542C6D" w:rsidRDefault="00116475" w:rsidP="00896F62">
      <w:pPr>
        <w:widowControl w:val="0"/>
        <w:numPr>
          <w:ilvl w:val="2"/>
          <w:numId w:val="20"/>
        </w:numPr>
        <w:tabs>
          <w:tab w:val="left" w:pos="841"/>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Перечень оснований для отказа в приеме документов, необходимых для получения муниципальной услуги, является исчерпывающим.</w:t>
      </w:r>
    </w:p>
    <w:p w:rsidR="00116475" w:rsidRPr="00542C6D" w:rsidRDefault="00116475" w:rsidP="00896F62">
      <w:pPr>
        <w:widowControl w:val="0"/>
        <w:numPr>
          <w:ilvl w:val="2"/>
          <w:numId w:val="20"/>
        </w:numPr>
        <w:tabs>
          <w:tab w:val="left" w:pos="836"/>
          <w:tab w:val="left" w:pos="1134"/>
          <w:tab w:val="left" w:leader="underscore" w:pos="1465"/>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(сведений) с использованием межведомственного информационного взаимодействия, в срок</w:t>
      </w:r>
      <w:r w:rsidRPr="00542C6D">
        <w:rPr>
          <w:rFonts w:ascii="Times New Roman" w:eastAsia="Sylfaen" w:hAnsi="Times New Roman"/>
          <w:sz w:val="20"/>
          <w:szCs w:val="20"/>
        </w:rPr>
        <w:tab/>
        <w:t>10 рабочих дней</w:t>
      </w:r>
      <w:r w:rsidRPr="00542C6D">
        <w:rPr>
          <w:rFonts w:ascii="Times New Roman" w:eastAsia="Sylfaen" w:hAnsi="Times New Roman"/>
          <w:i/>
          <w:iCs/>
          <w:color w:val="000000"/>
          <w:sz w:val="20"/>
          <w:szCs w:val="20"/>
          <w:shd w:val="clear" w:color="auto" w:fill="FFFFFF"/>
        </w:rPr>
        <w:t>.</w:t>
      </w:r>
    </w:p>
    <w:p w:rsidR="00116475" w:rsidRPr="00542C6D" w:rsidRDefault="00116475" w:rsidP="00896F62">
      <w:pPr>
        <w:widowControl w:val="0"/>
        <w:numPr>
          <w:ilvl w:val="2"/>
          <w:numId w:val="20"/>
        </w:numPr>
        <w:tabs>
          <w:tab w:val="left" w:pos="865"/>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Регионального портала и(или) в МФЦ в день принятия решения об отказе в приеме документов, необходимых для получения муниципальной услуги либо вручается лично.</w:t>
      </w:r>
    </w:p>
    <w:p w:rsidR="00116475" w:rsidRPr="00542C6D" w:rsidRDefault="00116475" w:rsidP="00896F62">
      <w:pPr>
        <w:widowControl w:val="0"/>
        <w:numPr>
          <w:ilvl w:val="2"/>
          <w:numId w:val="20"/>
        </w:numPr>
        <w:tabs>
          <w:tab w:val="left" w:pos="764"/>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116475" w:rsidRPr="00542C6D" w:rsidRDefault="00116475" w:rsidP="00542C6D">
      <w:pPr>
        <w:widowControl w:val="0"/>
        <w:tabs>
          <w:tab w:val="left" w:pos="764"/>
          <w:tab w:val="left" w:pos="1134"/>
        </w:tabs>
        <w:spacing w:after="0" w:line="240" w:lineRule="auto"/>
        <w:ind w:right="20"/>
        <w:jc w:val="both"/>
        <w:rPr>
          <w:rFonts w:ascii="Times New Roman" w:eastAsia="Sylfaen" w:hAnsi="Times New Roman"/>
          <w:sz w:val="20"/>
          <w:szCs w:val="20"/>
        </w:rPr>
      </w:pPr>
    </w:p>
    <w:p w:rsidR="00116475" w:rsidRPr="00542C6D" w:rsidRDefault="00116475" w:rsidP="00896F62">
      <w:pPr>
        <w:widowControl w:val="0"/>
        <w:numPr>
          <w:ilvl w:val="1"/>
          <w:numId w:val="20"/>
        </w:numPr>
        <w:tabs>
          <w:tab w:val="left" w:pos="480"/>
          <w:tab w:val="left" w:pos="1134"/>
        </w:tabs>
        <w:spacing w:after="0" w:line="240" w:lineRule="auto"/>
        <w:ind w:left="20" w:hanging="20"/>
        <w:jc w:val="center"/>
        <w:rPr>
          <w:rFonts w:ascii="Times New Roman" w:eastAsia="Sylfaen" w:hAnsi="Times New Roman"/>
          <w:sz w:val="20"/>
          <w:szCs w:val="20"/>
        </w:rPr>
      </w:pPr>
      <w:r w:rsidRPr="00542C6D">
        <w:rPr>
          <w:rFonts w:ascii="Times New Roman" w:eastAsia="Sylfaen" w:hAnsi="Times New Roman"/>
          <w:sz w:val="20"/>
          <w:szCs w:val="20"/>
        </w:rPr>
        <w:t xml:space="preserve">Исчерпывающий перечень оснований для приостановления или отказа </w:t>
      </w:r>
    </w:p>
    <w:p w:rsidR="00116475" w:rsidRPr="00542C6D" w:rsidRDefault="00116475" w:rsidP="00542C6D">
      <w:pPr>
        <w:widowControl w:val="0"/>
        <w:tabs>
          <w:tab w:val="left" w:pos="480"/>
          <w:tab w:val="left" w:pos="1134"/>
        </w:tabs>
        <w:spacing w:after="0" w:line="240" w:lineRule="auto"/>
        <w:ind w:left="20"/>
        <w:jc w:val="center"/>
        <w:rPr>
          <w:rFonts w:ascii="Times New Roman" w:eastAsia="Sylfaen" w:hAnsi="Times New Roman"/>
          <w:sz w:val="20"/>
          <w:szCs w:val="20"/>
        </w:rPr>
      </w:pPr>
      <w:r w:rsidRPr="00542C6D">
        <w:rPr>
          <w:rFonts w:ascii="Times New Roman" w:eastAsia="Sylfaen" w:hAnsi="Times New Roman"/>
          <w:sz w:val="20"/>
          <w:szCs w:val="20"/>
        </w:rPr>
        <w:t>в предоставлении муниципальной услуги</w:t>
      </w:r>
    </w:p>
    <w:p w:rsidR="00116475" w:rsidRPr="00542C6D" w:rsidRDefault="00116475" w:rsidP="00542C6D">
      <w:pPr>
        <w:widowControl w:val="0"/>
        <w:tabs>
          <w:tab w:val="left" w:pos="480"/>
          <w:tab w:val="left" w:pos="1134"/>
        </w:tabs>
        <w:spacing w:after="0" w:line="240" w:lineRule="auto"/>
        <w:jc w:val="both"/>
        <w:rPr>
          <w:rFonts w:ascii="Times New Roman" w:eastAsia="Sylfaen" w:hAnsi="Times New Roman"/>
          <w:sz w:val="20"/>
          <w:szCs w:val="20"/>
        </w:rPr>
      </w:pPr>
    </w:p>
    <w:p w:rsidR="00116475" w:rsidRPr="00542C6D" w:rsidRDefault="00116475" w:rsidP="00896F62">
      <w:pPr>
        <w:widowControl w:val="0"/>
        <w:numPr>
          <w:ilvl w:val="2"/>
          <w:numId w:val="20"/>
        </w:numPr>
        <w:tabs>
          <w:tab w:val="left" w:pos="826"/>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Основания для приостановления предоставления муниципальной услуги не предусмотрены.</w:t>
      </w:r>
    </w:p>
    <w:p w:rsidR="00116475" w:rsidRPr="00542C6D" w:rsidRDefault="00116475" w:rsidP="00896F62">
      <w:pPr>
        <w:widowControl w:val="0"/>
        <w:numPr>
          <w:ilvl w:val="2"/>
          <w:numId w:val="20"/>
        </w:numPr>
        <w:tabs>
          <w:tab w:val="left" w:pos="721"/>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Основания для отказа в предоставлении муниципальной услуги:</w:t>
      </w:r>
    </w:p>
    <w:p w:rsidR="00116475" w:rsidRPr="00542C6D" w:rsidRDefault="00116475" w:rsidP="00896F62">
      <w:pPr>
        <w:widowControl w:val="0"/>
        <w:numPr>
          <w:ilvl w:val="0"/>
          <w:numId w:val="28"/>
        </w:numPr>
        <w:tabs>
          <w:tab w:val="left" w:pos="481"/>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116475" w:rsidRPr="00542C6D" w:rsidRDefault="00116475" w:rsidP="00896F62">
      <w:pPr>
        <w:widowControl w:val="0"/>
        <w:numPr>
          <w:ilvl w:val="0"/>
          <w:numId w:val="28"/>
        </w:numPr>
        <w:tabs>
          <w:tab w:val="left" w:pos="414"/>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116475" w:rsidRPr="00542C6D" w:rsidRDefault="00116475" w:rsidP="00896F62">
      <w:pPr>
        <w:widowControl w:val="0"/>
        <w:numPr>
          <w:ilvl w:val="2"/>
          <w:numId w:val="20"/>
        </w:numPr>
        <w:tabs>
          <w:tab w:val="left" w:pos="702"/>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Перечень оснований для отказа в предоставлении муниципальной услуги является исчерпывающим.</w:t>
      </w:r>
    </w:p>
    <w:p w:rsidR="00116475" w:rsidRPr="00542C6D" w:rsidRDefault="00116475" w:rsidP="00896F62">
      <w:pPr>
        <w:widowControl w:val="0"/>
        <w:numPr>
          <w:ilvl w:val="2"/>
          <w:numId w:val="20"/>
        </w:numPr>
        <w:tabs>
          <w:tab w:val="left" w:pos="0"/>
          <w:tab w:val="left" w:leader="underscore" w:pos="1418"/>
        </w:tabs>
        <w:spacing w:after="0" w:line="240" w:lineRule="auto"/>
        <w:ind w:right="40" w:firstLine="709"/>
        <w:jc w:val="both"/>
        <w:rPr>
          <w:rFonts w:ascii="Times New Roman" w:eastAsia="Sylfaen" w:hAnsi="Times New Roman"/>
          <w:sz w:val="20"/>
          <w:szCs w:val="20"/>
        </w:rPr>
      </w:pPr>
      <w:r w:rsidRPr="00542C6D">
        <w:rPr>
          <w:rFonts w:ascii="Times New Roman" w:eastAsia="Sylfaen" w:hAnsi="Times New Roman"/>
          <w:sz w:val="20"/>
          <w:szCs w:val="20"/>
        </w:rPr>
        <w:t>Решение об отказе в предоставлении муниципальной услуги с указанием причин отказа и направляется заявителю в личный кабинет Регионального портала и (или) в МФЦ в</w:t>
      </w:r>
      <w:r w:rsidRPr="00542C6D">
        <w:rPr>
          <w:rFonts w:ascii="Times New Roman" w:eastAsia="Sylfaen" w:hAnsi="Times New Roman"/>
          <w:sz w:val="20"/>
          <w:szCs w:val="20"/>
        </w:rPr>
        <w:tab/>
        <w:t>10 рабочих дней либо вручается лично.</w:t>
      </w:r>
    </w:p>
    <w:p w:rsidR="00116475" w:rsidRPr="00542C6D" w:rsidRDefault="00116475" w:rsidP="00896F62">
      <w:pPr>
        <w:widowControl w:val="0"/>
        <w:numPr>
          <w:ilvl w:val="2"/>
          <w:numId w:val="20"/>
        </w:numPr>
        <w:tabs>
          <w:tab w:val="left" w:pos="755"/>
        </w:tabs>
        <w:spacing w:after="0" w:line="240" w:lineRule="auto"/>
        <w:ind w:left="40" w:right="40" w:firstLine="669"/>
        <w:jc w:val="both"/>
        <w:rPr>
          <w:rFonts w:ascii="Times New Roman" w:eastAsia="Sylfaen" w:hAnsi="Times New Roman"/>
          <w:sz w:val="20"/>
          <w:szCs w:val="20"/>
        </w:rPr>
      </w:pPr>
      <w:r w:rsidRPr="00542C6D">
        <w:rPr>
          <w:rFonts w:ascii="Times New Roman" w:eastAsia="Sylfaen" w:hAnsi="Times New Roman"/>
          <w:sz w:val="20"/>
          <w:szCs w:val="20"/>
        </w:rPr>
        <w:t xml:space="preserve">Запрещается отказывать в предоставлении муниципальной услуги в случае, если заявление </w:t>
      </w:r>
      <w:r w:rsidRPr="00542C6D">
        <w:rPr>
          <w:rFonts w:ascii="Times New Roman" w:eastAsia="Sylfaen" w:hAnsi="Times New Roman"/>
          <w:sz w:val="20"/>
          <w:szCs w:val="20"/>
        </w:rPr>
        <w:lastRenderedPageBreak/>
        <w:t>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116475" w:rsidRPr="00542C6D" w:rsidRDefault="00116475" w:rsidP="00542C6D">
      <w:pPr>
        <w:widowControl w:val="0"/>
        <w:tabs>
          <w:tab w:val="left" w:pos="755"/>
        </w:tabs>
        <w:spacing w:after="0" w:line="240" w:lineRule="auto"/>
        <w:ind w:right="40"/>
        <w:jc w:val="both"/>
        <w:rPr>
          <w:rFonts w:ascii="Times New Roman" w:eastAsia="Sylfaen" w:hAnsi="Times New Roman"/>
          <w:sz w:val="20"/>
          <w:szCs w:val="20"/>
        </w:rPr>
      </w:pPr>
    </w:p>
    <w:p w:rsidR="00116475" w:rsidRPr="00542C6D" w:rsidRDefault="00116475" w:rsidP="00896F62">
      <w:pPr>
        <w:widowControl w:val="0"/>
        <w:numPr>
          <w:ilvl w:val="1"/>
          <w:numId w:val="20"/>
        </w:numPr>
        <w:tabs>
          <w:tab w:val="left" w:pos="709"/>
        </w:tabs>
        <w:spacing w:after="0" w:line="240" w:lineRule="auto"/>
        <w:ind w:right="-1"/>
        <w:jc w:val="center"/>
        <w:rPr>
          <w:rFonts w:ascii="Times New Roman" w:eastAsia="Sylfaen" w:hAnsi="Times New Roman"/>
          <w:sz w:val="20"/>
          <w:szCs w:val="20"/>
        </w:rPr>
      </w:pPr>
      <w:r w:rsidRPr="00542C6D">
        <w:rPr>
          <w:rFonts w:ascii="Times New Roman" w:eastAsia="Sylfaen" w:hAnsi="Times New Roman"/>
          <w:sz w:val="20"/>
          <w:szCs w:val="20"/>
        </w:rPr>
        <w:t>Порядок, размер и основания взимания государственной пошлины или иной платы, взимаемой за предоставление муниципальной услуги</w:t>
      </w:r>
    </w:p>
    <w:p w:rsidR="00116475" w:rsidRPr="00542C6D" w:rsidRDefault="00116475" w:rsidP="00542C6D">
      <w:pPr>
        <w:widowControl w:val="0"/>
        <w:tabs>
          <w:tab w:val="left" w:pos="979"/>
        </w:tabs>
        <w:spacing w:after="0" w:line="240" w:lineRule="auto"/>
        <w:ind w:left="432" w:right="360"/>
        <w:rPr>
          <w:rFonts w:ascii="Times New Roman" w:eastAsia="Sylfaen" w:hAnsi="Times New Roman"/>
          <w:sz w:val="20"/>
          <w:szCs w:val="20"/>
        </w:rPr>
      </w:pPr>
    </w:p>
    <w:p w:rsidR="00116475" w:rsidRPr="00542C6D" w:rsidRDefault="00116475" w:rsidP="00542C6D">
      <w:pPr>
        <w:widowControl w:val="0"/>
        <w:spacing w:after="0" w:line="240" w:lineRule="auto"/>
        <w:ind w:left="40"/>
        <w:rPr>
          <w:rFonts w:ascii="Times New Roman" w:eastAsia="Sylfaen" w:hAnsi="Times New Roman"/>
          <w:sz w:val="20"/>
          <w:szCs w:val="20"/>
        </w:rPr>
      </w:pPr>
      <w:r w:rsidRPr="00542C6D">
        <w:rPr>
          <w:rFonts w:ascii="Times New Roman" w:eastAsia="Sylfaen" w:hAnsi="Times New Roman"/>
          <w:sz w:val="20"/>
          <w:szCs w:val="20"/>
        </w:rPr>
        <w:t>Муниципальная услуга предоставляется на безвозмездной основе.</w:t>
      </w:r>
    </w:p>
    <w:p w:rsidR="00116475" w:rsidRPr="00542C6D" w:rsidRDefault="00116475" w:rsidP="00542C6D">
      <w:pPr>
        <w:widowControl w:val="0"/>
        <w:spacing w:after="0" w:line="240" w:lineRule="auto"/>
        <w:ind w:left="40"/>
        <w:rPr>
          <w:rFonts w:ascii="Times New Roman" w:eastAsia="Sylfaen" w:hAnsi="Times New Roman"/>
          <w:sz w:val="20"/>
          <w:szCs w:val="20"/>
        </w:rPr>
      </w:pPr>
    </w:p>
    <w:p w:rsidR="00116475" w:rsidRPr="00542C6D" w:rsidRDefault="00116475" w:rsidP="00542C6D">
      <w:pPr>
        <w:widowControl w:val="0"/>
        <w:spacing w:after="0" w:line="240" w:lineRule="auto"/>
        <w:jc w:val="center"/>
        <w:rPr>
          <w:rFonts w:ascii="Times New Roman" w:eastAsia="Sylfaen" w:hAnsi="Times New Roman"/>
          <w:sz w:val="20"/>
          <w:szCs w:val="20"/>
        </w:rPr>
      </w:pPr>
      <w:r w:rsidRPr="00542C6D">
        <w:rPr>
          <w:rFonts w:ascii="Times New Roman" w:eastAsia="Sylfaen" w:hAnsi="Times New Roman"/>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116475" w:rsidRPr="00542C6D" w:rsidRDefault="00116475" w:rsidP="00542C6D">
      <w:pPr>
        <w:widowControl w:val="0"/>
        <w:spacing w:after="0" w:line="240" w:lineRule="auto"/>
        <w:ind w:left="40"/>
        <w:rPr>
          <w:rFonts w:ascii="Times New Roman" w:eastAsia="Sylfaen" w:hAnsi="Times New Roman"/>
          <w:sz w:val="20"/>
          <w:szCs w:val="20"/>
        </w:rPr>
      </w:pPr>
    </w:p>
    <w:p w:rsidR="00116475" w:rsidRPr="00542C6D" w:rsidRDefault="00116475" w:rsidP="00542C6D">
      <w:pPr>
        <w:widowControl w:val="0"/>
        <w:spacing w:after="0" w:line="240" w:lineRule="auto"/>
        <w:ind w:left="40"/>
        <w:rPr>
          <w:rFonts w:ascii="Times New Roman" w:eastAsia="Sylfaen" w:hAnsi="Times New Roman"/>
          <w:sz w:val="20"/>
          <w:szCs w:val="20"/>
        </w:rPr>
      </w:pPr>
      <w:r w:rsidRPr="00542C6D">
        <w:rPr>
          <w:rFonts w:ascii="Times New Roman" w:eastAsia="Sylfaen" w:hAnsi="Times New Roman"/>
          <w:sz w:val="20"/>
          <w:szCs w:val="20"/>
        </w:rPr>
        <w:t>Предоставление необходимых и обязательных услуг не требуется.</w:t>
      </w:r>
    </w:p>
    <w:p w:rsidR="00116475" w:rsidRPr="00CC1A53" w:rsidRDefault="00116475" w:rsidP="006B3A1F">
      <w:pPr>
        <w:widowControl w:val="0"/>
        <w:spacing w:after="0" w:line="240" w:lineRule="auto"/>
        <w:rPr>
          <w:rFonts w:ascii="Times New Roman" w:eastAsia="Sylfaen" w:hAnsi="Times New Roman"/>
          <w:sz w:val="20"/>
          <w:szCs w:val="20"/>
        </w:rPr>
      </w:pPr>
    </w:p>
    <w:p w:rsidR="00116475" w:rsidRPr="006B3A1F" w:rsidRDefault="00116475" w:rsidP="00896F62">
      <w:pPr>
        <w:widowControl w:val="0"/>
        <w:numPr>
          <w:ilvl w:val="0"/>
          <w:numId w:val="29"/>
        </w:numPr>
        <w:tabs>
          <w:tab w:val="left" w:pos="0"/>
        </w:tabs>
        <w:spacing w:after="0" w:line="240" w:lineRule="auto"/>
        <w:ind w:right="40"/>
        <w:jc w:val="center"/>
        <w:rPr>
          <w:rFonts w:ascii="Times New Roman" w:eastAsia="Sylfaen" w:hAnsi="Times New Roman"/>
          <w:sz w:val="20"/>
          <w:szCs w:val="20"/>
        </w:rPr>
      </w:pPr>
      <w:r w:rsidRPr="00542C6D">
        <w:rPr>
          <w:rFonts w:ascii="Times New Roman" w:eastAsia="Sylfaen" w:hAnsi="Times New Roman"/>
          <w:sz w:val="20"/>
          <w:szCs w:val="20"/>
        </w:rPr>
        <w:t xml:space="preserve">Порядок, размер и основания взимания платы за предоставление услуг, которые являются необходимыми и обязательными </w:t>
      </w:r>
      <w:r w:rsidRPr="006B3A1F">
        <w:rPr>
          <w:rFonts w:ascii="Times New Roman" w:eastAsia="Sylfaen" w:hAnsi="Times New Roman"/>
          <w:sz w:val="20"/>
          <w:szCs w:val="20"/>
        </w:rPr>
        <w:t xml:space="preserve">для предоставления муниципальной услуги, включая информацию </w:t>
      </w:r>
    </w:p>
    <w:p w:rsidR="00116475" w:rsidRPr="00542C6D" w:rsidRDefault="00116475" w:rsidP="00542C6D">
      <w:pPr>
        <w:widowControl w:val="0"/>
        <w:tabs>
          <w:tab w:val="left" w:pos="0"/>
        </w:tabs>
        <w:spacing w:after="0" w:line="240" w:lineRule="auto"/>
        <w:ind w:left="40" w:right="40"/>
        <w:jc w:val="center"/>
        <w:rPr>
          <w:rFonts w:ascii="Times New Roman" w:eastAsia="Sylfaen" w:hAnsi="Times New Roman"/>
          <w:sz w:val="20"/>
          <w:szCs w:val="20"/>
        </w:rPr>
      </w:pPr>
      <w:r w:rsidRPr="00542C6D">
        <w:rPr>
          <w:rFonts w:ascii="Times New Roman" w:eastAsia="Sylfaen" w:hAnsi="Times New Roman"/>
          <w:sz w:val="20"/>
          <w:szCs w:val="20"/>
        </w:rPr>
        <w:t>о методике расчета размера такой платы</w:t>
      </w:r>
    </w:p>
    <w:p w:rsidR="00116475" w:rsidRPr="00542C6D" w:rsidRDefault="00116475" w:rsidP="00542C6D">
      <w:pPr>
        <w:widowControl w:val="0"/>
        <w:tabs>
          <w:tab w:val="left" w:pos="664"/>
        </w:tabs>
        <w:spacing w:after="0" w:line="240" w:lineRule="auto"/>
        <w:ind w:left="620" w:right="40"/>
        <w:rPr>
          <w:rFonts w:ascii="Times New Roman" w:eastAsia="Sylfaen" w:hAnsi="Times New Roman"/>
          <w:sz w:val="20"/>
          <w:szCs w:val="20"/>
        </w:rPr>
      </w:pPr>
    </w:p>
    <w:p w:rsidR="00116475" w:rsidRPr="00542C6D" w:rsidRDefault="00116475" w:rsidP="00542C6D">
      <w:pPr>
        <w:widowControl w:val="0"/>
        <w:spacing w:after="0" w:line="240" w:lineRule="auto"/>
        <w:ind w:left="40"/>
        <w:rPr>
          <w:rFonts w:ascii="Times New Roman" w:eastAsia="Sylfaen" w:hAnsi="Times New Roman"/>
          <w:sz w:val="20"/>
          <w:szCs w:val="20"/>
        </w:rPr>
      </w:pPr>
      <w:r w:rsidRPr="00542C6D">
        <w:rPr>
          <w:rFonts w:ascii="Times New Roman" w:eastAsia="Sylfaen" w:hAnsi="Times New Roman"/>
          <w:sz w:val="20"/>
          <w:szCs w:val="20"/>
        </w:rPr>
        <w:t>Предоставление необходимых и обязательных услуг не требуется.</w:t>
      </w:r>
    </w:p>
    <w:p w:rsidR="00116475" w:rsidRPr="00542C6D" w:rsidRDefault="00116475" w:rsidP="00542C6D">
      <w:pPr>
        <w:widowControl w:val="0"/>
        <w:spacing w:after="0" w:line="240" w:lineRule="auto"/>
        <w:ind w:left="40"/>
        <w:rPr>
          <w:rFonts w:ascii="Times New Roman" w:eastAsia="Sylfaen" w:hAnsi="Times New Roman"/>
          <w:sz w:val="20"/>
          <w:szCs w:val="20"/>
        </w:rPr>
      </w:pPr>
    </w:p>
    <w:p w:rsidR="00116475" w:rsidRPr="00542C6D" w:rsidRDefault="00116475" w:rsidP="00896F62">
      <w:pPr>
        <w:widowControl w:val="0"/>
        <w:numPr>
          <w:ilvl w:val="0"/>
          <w:numId w:val="29"/>
        </w:numPr>
        <w:tabs>
          <w:tab w:val="left" w:pos="664"/>
        </w:tabs>
        <w:spacing w:after="0" w:line="240" w:lineRule="auto"/>
        <w:ind w:right="40"/>
        <w:jc w:val="center"/>
        <w:rPr>
          <w:rFonts w:ascii="Times New Roman" w:eastAsia="Sylfaen" w:hAnsi="Times New Roman"/>
          <w:sz w:val="20"/>
          <w:szCs w:val="20"/>
        </w:rPr>
      </w:pPr>
      <w:r w:rsidRPr="00542C6D">
        <w:rPr>
          <w:rFonts w:ascii="Times New Roman" w:eastAsia="Sylfaen" w:hAnsi="Times New Roman"/>
          <w:sz w:val="20"/>
          <w:szCs w:val="20"/>
        </w:rPr>
        <w:t>Максимальный срок ожидания в очереди при подаче запроса</w:t>
      </w:r>
    </w:p>
    <w:p w:rsidR="00116475" w:rsidRPr="00542C6D" w:rsidRDefault="00116475" w:rsidP="00542C6D">
      <w:pPr>
        <w:widowControl w:val="0"/>
        <w:tabs>
          <w:tab w:val="left" w:pos="664"/>
        </w:tabs>
        <w:spacing w:after="0" w:line="240" w:lineRule="auto"/>
        <w:ind w:right="40"/>
        <w:jc w:val="center"/>
        <w:rPr>
          <w:rFonts w:ascii="Times New Roman" w:eastAsia="Sylfaen" w:hAnsi="Times New Roman"/>
          <w:sz w:val="20"/>
          <w:szCs w:val="20"/>
        </w:rPr>
      </w:pPr>
      <w:r w:rsidRPr="00542C6D">
        <w:rPr>
          <w:rFonts w:ascii="Times New Roman" w:eastAsia="Sylfaen" w:hAnsi="Times New Roman"/>
          <w:sz w:val="20"/>
          <w:szCs w:val="20"/>
        </w:rPr>
        <w:t>о предоставлении муниципальной услуги, услуги, предоставляемой организацией, участвующей в предоставлении муниципальной услуги,</w:t>
      </w:r>
    </w:p>
    <w:p w:rsidR="00116475" w:rsidRPr="00542C6D" w:rsidRDefault="00116475" w:rsidP="00542C6D">
      <w:pPr>
        <w:widowControl w:val="0"/>
        <w:tabs>
          <w:tab w:val="left" w:pos="664"/>
        </w:tabs>
        <w:spacing w:after="0" w:line="240" w:lineRule="auto"/>
        <w:ind w:right="40"/>
        <w:jc w:val="center"/>
        <w:rPr>
          <w:rFonts w:ascii="Times New Roman" w:eastAsia="Sylfaen" w:hAnsi="Times New Roman"/>
          <w:sz w:val="20"/>
          <w:szCs w:val="20"/>
        </w:rPr>
      </w:pPr>
      <w:r w:rsidRPr="00542C6D">
        <w:rPr>
          <w:rFonts w:ascii="Times New Roman" w:eastAsia="Sylfaen" w:hAnsi="Times New Roman"/>
          <w:sz w:val="20"/>
          <w:szCs w:val="20"/>
        </w:rPr>
        <w:t>и при получении результата предоставления таких услуг</w:t>
      </w:r>
    </w:p>
    <w:p w:rsidR="00116475" w:rsidRPr="00542C6D" w:rsidRDefault="00116475" w:rsidP="00542C6D">
      <w:pPr>
        <w:widowControl w:val="0"/>
        <w:tabs>
          <w:tab w:val="left" w:pos="664"/>
        </w:tabs>
        <w:spacing w:after="0" w:line="240" w:lineRule="auto"/>
        <w:ind w:left="40" w:right="40"/>
        <w:rPr>
          <w:rFonts w:ascii="Times New Roman" w:eastAsia="Sylfaen" w:hAnsi="Times New Roman"/>
          <w:sz w:val="20"/>
          <w:szCs w:val="20"/>
        </w:rPr>
      </w:pPr>
    </w:p>
    <w:p w:rsidR="00116475" w:rsidRPr="00542C6D" w:rsidRDefault="00116475" w:rsidP="00896F62">
      <w:pPr>
        <w:widowControl w:val="0"/>
        <w:numPr>
          <w:ilvl w:val="0"/>
          <w:numId w:val="30"/>
        </w:numPr>
        <w:tabs>
          <w:tab w:val="left" w:pos="870"/>
          <w:tab w:val="left" w:pos="1560"/>
        </w:tabs>
        <w:spacing w:after="0" w:line="240" w:lineRule="auto"/>
        <w:ind w:right="40" w:firstLine="709"/>
        <w:jc w:val="both"/>
        <w:rPr>
          <w:rFonts w:ascii="Times New Roman" w:eastAsia="Sylfaen" w:hAnsi="Times New Roman"/>
          <w:sz w:val="20"/>
          <w:szCs w:val="20"/>
        </w:rPr>
      </w:pPr>
      <w:r w:rsidRPr="00542C6D">
        <w:rPr>
          <w:rFonts w:ascii="Times New Roman" w:eastAsia="Sylfaen" w:hAnsi="Times New Roman"/>
          <w:sz w:val="20"/>
          <w:szCs w:val="20"/>
        </w:rPr>
        <w:t>Время ожидания при подаче заявления на получение муниципальной услуги - не более 15 минут.</w:t>
      </w:r>
    </w:p>
    <w:p w:rsidR="00116475" w:rsidRPr="00542C6D" w:rsidRDefault="00116475" w:rsidP="00896F62">
      <w:pPr>
        <w:widowControl w:val="0"/>
        <w:numPr>
          <w:ilvl w:val="0"/>
          <w:numId w:val="30"/>
        </w:numPr>
        <w:tabs>
          <w:tab w:val="left" w:pos="1149"/>
          <w:tab w:val="left" w:pos="1560"/>
        </w:tabs>
        <w:spacing w:after="0" w:line="240" w:lineRule="auto"/>
        <w:ind w:right="40" w:firstLine="709"/>
        <w:jc w:val="both"/>
        <w:rPr>
          <w:rFonts w:ascii="Times New Roman" w:eastAsia="Sylfaen" w:hAnsi="Times New Roman"/>
          <w:sz w:val="20"/>
          <w:szCs w:val="20"/>
        </w:rPr>
      </w:pPr>
      <w:r w:rsidRPr="00542C6D">
        <w:rPr>
          <w:rFonts w:ascii="Times New Roman" w:eastAsia="Sylfaen" w:hAnsi="Times New Roman"/>
          <w:sz w:val="20"/>
          <w:szCs w:val="20"/>
        </w:rPr>
        <w:t>При получении результата предоставления муниципальной услуги максимальный срок ожидания в очереди не должен превышать 15 минут.</w:t>
      </w:r>
    </w:p>
    <w:p w:rsidR="00116475" w:rsidRPr="00542C6D" w:rsidRDefault="00116475" w:rsidP="00542C6D">
      <w:pPr>
        <w:widowControl w:val="0"/>
        <w:tabs>
          <w:tab w:val="left" w:pos="1149"/>
        </w:tabs>
        <w:spacing w:after="0" w:line="240" w:lineRule="auto"/>
        <w:ind w:left="40" w:right="40"/>
        <w:jc w:val="both"/>
        <w:rPr>
          <w:rFonts w:ascii="Times New Roman" w:eastAsia="Sylfaen" w:hAnsi="Times New Roman"/>
          <w:sz w:val="20"/>
          <w:szCs w:val="20"/>
        </w:rPr>
      </w:pPr>
    </w:p>
    <w:p w:rsidR="00116475" w:rsidRPr="00542C6D" w:rsidRDefault="00116475" w:rsidP="00896F62">
      <w:pPr>
        <w:widowControl w:val="0"/>
        <w:numPr>
          <w:ilvl w:val="1"/>
          <w:numId w:val="30"/>
        </w:numPr>
        <w:tabs>
          <w:tab w:val="left" w:pos="669"/>
        </w:tabs>
        <w:spacing w:after="0" w:line="240" w:lineRule="auto"/>
        <w:ind w:left="40" w:right="40"/>
        <w:jc w:val="center"/>
        <w:rPr>
          <w:rFonts w:ascii="Times New Roman" w:eastAsia="Sylfaen" w:hAnsi="Times New Roman"/>
          <w:sz w:val="20"/>
          <w:szCs w:val="20"/>
        </w:rPr>
      </w:pPr>
      <w:r w:rsidRPr="00542C6D">
        <w:rPr>
          <w:rFonts w:ascii="Times New Roman" w:eastAsia="Sylfaen" w:hAnsi="Times New Roman"/>
          <w:sz w:val="20"/>
          <w:szCs w:val="20"/>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p>
    <w:p w:rsidR="00116475" w:rsidRPr="00542C6D" w:rsidRDefault="00116475" w:rsidP="00542C6D">
      <w:pPr>
        <w:widowControl w:val="0"/>
        <w:tabs>
          <w:tab w:val="left" w:pos="669"/>
        </w:tabs>
        <w:spacing w:after="0" w:line="240" w:lineRule="auto"/>
        <w:ind w:left="40" w:right="40"/>
        <w:jc w:val="center"/>
        <w:rPr>
          <w:rFonts w:ascii="Times New Roman" w:eastAsia="Sylfaen" w:hAnsi="Times New Roman"/>
          <w:sz w:val="20"/>
          <w:szCs w:val="20"/>
        </w:rPr>
      </w:pPr>
      <w:r w:rsidRPr="00542C6D">
        <w:rPr>
          <w:rFonts w:ascii="Times New Roman" w:eastAsia="Sylfaen" w:hAnsi="Times New Roman"/>
          <w:sz w:val="20"/>
          <w:szCs w:val="20"/>
        </w:rPr>
        <w:t>в том числе в электронной форме</w:t>
      </w:r>
    </w:p>
    <w:p w:rsidR="00116475" w:rsidRPr="00542C6D" w:rsidRDefault="00116475" w:rsidP="00542C6D">
      <w:pPr>
        <w:widowControl w:val="0"/>
        <w:tabs>
          <w:tab w:val="left" w:pos="669"/>
        </w:tabs>
        <w:spacing w:after="0" w:line="240" w:lineRule="auto"/>
        <w:ind w:left="40" w:right="40"/>
        <w:rPr>
          <w:rFonts w:ascii="Times New Roman" w:eastAsia="Sylfaen" w:hAnsi="Times New Roman"/>
          <w:sz w:val="20"/>
          <w:szCs w:val="20"/>
        </w:rPr>
      </w:pPr>
    </w:p>
    <w:p w:rsidR="00116475" w:rsidRPr="00542C6D" w:rsidRDefault="00116475" w:rsidP="00896F62">
      <w:pPr>
        <w:widowControl w:val="0"/>
        <w:numPr>
          <w:ilvl w:val="2"/>
          <w:numId w:val="30"/>
        </w:numPr>
        <w:tabs>
          <w:tab w:val="left" w:pos="1024"/>
          <w:tab w:val="left" w:pos="1701"/>
        </w:tabs>
        <w:spacing w:after="0" w:line="240" w:lineRule="auto"/>
        <w:ind w:right="40" w:firstLine="709"/>
        <w:jc w:val="both"/>
        <w:rPr>
          <w:rFonts w:ascii="Times New Roman" w:eastAsia="Sylfaen" w:hAnsi="Times New Roman"/>
          <w:sz w:val="20"/>
          <w:szCs w:val="20"/>
        </w:rPr>
      </w:pPr>
      <w:r w:rsidRPr="00542C6D">
        <w:rPr>
          <w:rFonts w:ascii="Times New Roman" w:eastAsia="Sylfaen" w:hAnsi="Times New Roman"/>
          <w:sz w:val="20"/>
          <w:szCs w:val="20"/>
        </w:rPr>
        <w:t>При личном обращении заявителя в орган местного самоуправления с заявлением о предоставлении муниципальной услуги регистрация указанного заявления осуществляется в день обращения заявителя.</w:t>
      </w:r>
    </w:p>
    <w:p w:rsidR="00116475" w:rsidRPr="00542C6D" w:rsidRDefault="00116475" w:rsidP="00896F62">
      <w:pPr>
        <w:widowControl w:val="0"/>
        <w:numPr>
          <w:ilvl w:val="2"/>
          <w:numId w:val="30"/>
        </w:numPr>
        <w:tabs>
          <w:tab w:val="left" w:pos="918"/>
          <w:tab w:val="left" w:pos="1560"/>
        </w:tabs>
        <w:spacing w:after="0" w:line="240" w:lineRule="auto"/>
        <w:ind w:left="40" w:right="40" w:firstLine="669"/>
        <w:jc w:val="both"/>
        <w:rPr>
          <w:rFonts w:ascii="Times New Roman" w:eastAsia="Sylfaen" w:hAnsi="Times New Roman"/>
          <w:sz w:val="20"/>
          <w:szCs w:val="20"/>
        </w:rPr>
      </w:pPr>
      <w:r w:rsidRPr="00542C6D">
        <w:rPr>
          <w:rFonts w:ascii="Times New Roman" w:eastAsia="Sylfaen" w:hAnsi="Times New Roman"/>
          <w:sz w:val="20"/>
          <w:szCs w:val="20"/>
        </w:rPr>
        <w:t>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116475" w:rsidRPr="00542C6D" w:rsidRDefault="00116475" w:rsidP="00896F62">
      <w:pPr>
        <w:widowControl w:val="0"/>
        <w:numPr>
          <w:ilvl w:val="2"/>
          <w:numId w:val="30"/>
        </w:numPr>
        <w:tabs>
          <w:tab w:val="left" w:pos="928"/>
          <w:tab w:val="left" w:pos="1560"/>
        </w:tabs>
        <w:spacing w:after="0" w:line="240" w:lineRule="auto"/>
        <w:ind w:left="40" w:right="40" w:firstLine="669"/>
        <w:jc w:val="both"/>
        <w:rPr>
          <w:rFonts w:ascii="Times New Roman" w:eastAsia="Sylfaen" w:hAnsi="Times New Roman"/>
          <w:sz w:val="20"/>
          <w:szCs w:val="20"/>
        </w:rPr>
      </w:pPr>
      <w:r w:rsidRPr="00542C6D">
        <w:rPr>
          <w:rFonts w:ascii="Times New Roman" w:eastAsia="Sylfaen" w:hAnsi="Times New Roman"/>
          <w:sz w:val="20"/>
          <w:szCs w:val="20"/>
        </w:rPr>
        <w:t>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116475" w:rsidRPr="00542C6D" w:rsidRDefault="00116475" w:rsidP="00542C6D">
      <w:pPr>
        <w:widowControl w:val="0"/>
        <w:tabs>
          <w:tab w:val="left" w:pos="928"/>
          <w:tab w:val="left" w:pos="1560"/>
        </w:tabs>
        <w:spacing w:after="0" w:line="240" w:lineRule="auto"/>
        <w:ind w:left="709" w:right="40"/>
        <w:jc w:val="both"/>
        <w:rPr>
          <w:rFonts w:ascii="Times New Roman" w:eastAsia="Sylfaen" w:hAnsi="Times New Roman"/>
          <w:sz w:val="20"/>
          <w:szCs w:val="20"/>
        </w:rPr>
      </w:pPr>
    </w:p>
    <w:p w:rsidR="00116475" w:rsidRPr="00542C6D" w:rsidRDefault="00116475" w:rsidP="00896F62">
      <w:pPr>
        <w:widowControl w:val="0"/>
        <w:numPr>
          <w:ilvl w:val="1"/>
          <w:numId w:val="30"/>
        </w:numPr>
        <w:tabs>
          <w:tab w:val="left" w:pos="730"/>
        </w:tabs>
        <w:spacing w:after="0" w:line="240" w:lineRule="auto"/>
        <w:ind w:right="20"/>
        <w:jc w:val="center"/>
        <w:rPr>
          <w:rFonts w:ascii="Times New Roman" w:eastAsia="Sylfaen" w:hAnsi="Times New Roman"/>
          <w:sz w:val="20"/>
          <w:szCs w:val="20"/>
        </w:rPr>
      </w:pPr>
      <w:r w:rsidRPr="00542C6D">
        <w:rPr>
          <w:rFonts w:ascii="Times New Roman" w:eastAsia="Sylfaen" w:hAnsi="Times New Roman"/>
          <w:sz w:val="20"/>
          <w:szCs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w:t>
      </w:r>
    </w:p>
    <w:p w:rsidR="00116475" w:rsidRPr="00542C6D" w:rsidRDefault="00116475" w:rsidP="006B3A1F">
      <w:pPr>
        <w:widowControl w:val="0"/>
        <w:tabs>
          <w:tab w:val="left" w:pos="730"/>
        </w:tabs>
        <w:spacing w:after="0" w:line="240" w:lineRule="auto"/>
        <w:ind w:right="20"/>
        <w:jc w:val="center"/>
        <w:rPr>
          <w:rFonts w:ascii="Times New Roman" w:eastAsia="Sylfaen" w:hAnsi="Times New Roman"/>
          <w:sz w:val="20"/>
          <w:szCs w:val="20"/>
        </w:rPr>
      </w:pPr>
      <w:r w:rsidRPr="00542C6D">
        <w:rPr>
          <w:rFonts w:ascii="Times New Roman" w:eastAsia="Sylfaen" w:hAnsi="Times New Roman"/>
          <w:sz w:val="20"/>
          <w:szCs w:val="20"/>
        </w:rPr>
        <w:t>с образцами их заполнения и перечнем документов, необходимых</w:t>
      </w:r>
      <w:r w:rsidR="006B3A1F" w:rsidRPr="006B3A1F">
        <w:rPr>
          <w:rFonts w:ascii="Times New Roman" w:eastAsia="Sylfaen" w:hAnsi="Times New Roman"/>
          <w:sz w:val="20"/>
          <w:szCs w:val="20"/>
        </w:rPr>
        <w:t xml:space="preserve"> </w:t>
      </w:r>
      <w:r w:rsidRPr="00542C6D">
        <w:rPr>
          <w:rFonts w:ascii="Times New Roman" w:eastAsia="Sylfaen" w:hAnsi="Times New Roman"/>
          <w:sz w:val="20"/>
          <w:szCs w:val="20"/>
        </w:rPr>
        <w:t xml:space="preserve">для предоставления каждой муниципальной услуги, размещениюи оформлению визуальной, текстовой и мультимедийной информации </w:t>
      </w:r>
    </w:p>
    <w:p w:rsidR="00116475" w:rsidRPr="00542C6D" w:rsidRDefault="00116475" w:rsidP="00542C6D">
      <w:pPr>
        <w:widowControl w:val="0"/>
        <w:tabs>
          <w:tab w:val="left" w:pos="730"/>
        </w:tabs>
        <w:spacing w:after="0" w:line="240" w:lineRule="auto"/>
        <w:ind w:right="20"/>
        <w:jc w:val="center"/>
        <w:rPr>
          <w:rFonts w:ascii="Times New Roman" w:eastAsia="Sylfaen" w:hAnsi="Times New Roman"/>
          <w:sz w:val="20"/>
          <w:szCs w:val="20"/>
        </w:rPr>
      </w:pPr>
      <w:r w:rsidRPr="00542C6D">
        <w:rPr>
          <w:rFonts w:ascii="Times New Roman" w:eastAsia="Sylfaen" w:hAnsi="Times New Roman"/>
          <w:sz w:val="20"/>
          <w:szCs w:val="20"/>
        </w:rPr>
        <w:t>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w:t>
      </w:r>
    </w:p>
    <w:p w:rsidR="00116475" w:rsidRPr="00542C6D" w:rsidRDefault="00116475" w:rsidP="00542C6D">
      <w:pPr>
        <w:widowControl w:val="0"/>
        <w:spacing w:after="0" w:line="240" w:lineRule="auto"/>
        <w:ind w:left="40" w:firstLine="669"/>
        <w:jc w:val="both"/>
        <w:rPr>
          <w:rFonts w:ascii="Times New Roman" w:eastAsia="Sylfaen" w:hAnsi="Times New Roman"/>
          <w:sz w:val="20"/>
          <w:szCs w:val="20"/>
        </w:rPr>
      </w:pPr>
    </w:p>
    <w:p w:rsidR="00116475" w:rsidRPr="00542C6D" w:rsidRDefault="00116475" w:rsidP="00896F62">
      <w:pPr>
        <w:widowControl w:val="0"/>
        <w:numPr>
          <w:ilvl w:val="2"/>
          <w:numId w:val="30"/>
        </w:numPr>
        <w:tabs>
          <w:tab w:val="left" w:pos="1071"/>
          <w:tab w:val="left" w:pos="1701"/>
        </w:tabs>
        <w:spacing w:after="0" w:line="240" w:lineRule="auto"/>
        <w:ind w:left="40" w:right="20" w:firstLine="669"/>
        <w:jc w:val="both"/>
        <w:rPr>
          <w:rFonts w:ascii="Times New Roman" w:eastAsia="Sylfaen" w:hAnsi="Times New Roman"/>
          <w:sz w:val="20"/>
          <w:szCs w:val="20"/>
        </w:rPr>
      </w:pPr>
      <w:r w:rsidRPr="00542C6D">
        <w:rPr>
          <w:rFonts w:ascii="Times New Roman" w:eastAsia="Sylfaen" w:hAnsi="Times New Roman"/>
          <w:sz w:val="20"/>
          <w:szCs w:val="20"/>
        </w:rPr>
        <w:t>Предоставление муниципальной услуги осуществляется в зданиях и помещениях, оборудованных противопожарной системой и системой пожаротушения. Места приема заявителей оборудуются необходимой мебелью для оформления документов, информационными стендами.</w:t>
      </w:r>
    </w:p>
    <w:p w:rsidR="00116475" w:rsidRPr="00542C6D" w:rsidRDefault="00116475" w:rsidP="00542C6D">
      <w:pPr>
        <w:widowControl w:val="0"/>
        <w:tabs>
          <w:tab w:val="left" w:pos="1701"/>
        </w:tabs>
        <w:spacing w:after="0" w:line="240" w:lineRule="auto"/>
        <w:ind w:left="40" w:right="20" w:firstLine="669"/>
        <w:jc w:val="both"/>
        <w:rPr>
          <w:rFonts w:ascii="Times New Roman" w:eastAsia="Sylfaen" w:hAnsi="Times New Roman"/>
          <w:sz w:val="20"/>
          <w:szCs w:val="20"/>
        </w:rPr>
      </w:pPr>
      <w:r w:rsidRPr="00542C6D">
        <w:rPr>
          <w:rFonts w:ascii="Times New Roman" w:eastAsia="Sylfaen" w:hAnsi="Times New Roman"/>
          <w:sz w:val="20"/>
          <w:szCs w:val="20"/>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16475" w:rsidRPr="00542C6D" w:rsidRDefault="00116475" w:rsidP="00542C6D">
      <w:pPr>
        <w:widowControl w:val="0"/>
        <w:tabs>
          <w:tab w:val="left" w:pos="1701"/>
        </w:tabs>
        <w:spacing w:after="0" w:line="240" w:lineRule="auto"/>
        <w:ind w:left="40" w:right="20" w:firstLine="669"/>
        <w:jc w:val="both"/>
        <w:rPr>
          <w:rFonts w:ascii="Times New Roman" w:eastAsia="Sylfaen" w:hAnsi="Times New Roman"/>
          <w:sz w:val="20"/>
          <w:szCs w:val="20"/>
        </w:rPr>
      </w:pPr>
      <w:r w:rsidRPr="00542C6D">
        <w:rPr>
          <w:rFonts w:ascii="Times New Roman" w:eastAsia="Sylfaen" w:hAnsi="Times New Roman"/>
          <w:sz w:val="20"/>
          <w:szCs w:val="20"/>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116475" w:rsidRPr="00542C6D" w:rsidRDefault="00116475" w:rsidP="00896F62">
      <w:pPr>
        <w:widowControl w:val="0"/>
        <w:numPr>
          <w:ilvl w:val="2"/>
          <w:numId w:val="30"/>
        </w:numPr>
        <w:tabs>
          <w:tab w:val="left" w:pos="946"/>
          <w:tab w:val="left" w:pos="1701"/>
        </w:tabs>
        <w:spacing w:after="0" w:line="240" w:lineRule="auto"/>
        <w:ind w:left="40" w:right="20" w:firstLine="669"/>
        <w:jc w:val="both"/>
        <w:rPr>
          <w:rFonts w:ascii="Times New Roman" w:eastAsia="Sylfaen" w:hAnsi="Times New Roman"/>
          <w:sz w:val="20"/>
          <w:szCs w:val="20"/>
        </w:rPr>
      </w:pPr>
      <w:r w:rsidRPr="00542C6D">
        <w:rPr>
          <w:rFonts w:ascii="Times New Roman" w:eastAsia="Sylfaen" w:hAnsi="Times New Roman"/>
          <w:sz w:val="20"/>
          <w:szCs w:val="20"/>
        </w:rPr>
        <w:t xml:space="preserve">В соответствии с законодательством Российской Федерации о социальной защите </w:t>
      </w:r>
      <w:r w:rsidRPr="00542C6D">
        <w:rPr>
          <w:rFonts w:ascii="Times New Roman" w:eastAsia="Sylfaen" w:hAnsi="Times New Roman"/>
          <w:sz w:val="20"/>
          <w:szCs w:val="20"/>
        </w:rPr>
        <w:lastRenderedPageBreak/>
        <w:t>инвалидов в целях беспрепятственного доступа к месту предоставления муниципальной услуги обеспечивается:</w:t>
      </w:r>
    </w:p>
    <w:p w:rsidR="00116475" w:rsidRPr="00542C6D" w:rsidRDefault="00116475" w:rsidP="00896F62">
      <w:pPr>
        <w:widowControl w:val="0"/>
        <w:numPr>
          <w:ilvl w:val="0"/>
          <w:numId w:val="31"/>
        </w:numPr>
        <w:tabs>
          <w:tab w:val="left" w:pos="375"/>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возможность посадки в транспортное средство и высадки из него, в том числе с использованием кресла-коляски;</w:t>
      </w:r>
    </w:p>
    <w:p w:rsidR="00116475" w:rsidRPr="00542C6D" w:rsidRDefault="00116475" w:rsidP="00896F62">
      <w:pPr>
        <w:widowControl w:val="0"/>
        <w:numPr>
          <w:ilvl w:val="0"/>
          <w:numId w:val="31"/>
        </w:numPr>
        <w:tabs>
          <w:tab w:val="left" w:pos="433"/>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сопровождение инвалидов, имею</w:t>
      </w:r>
      <w:r w:rsidRPr="00542C6D">
        <w:rPr>
          <w:rFonts w:ascii="Times New Roman" w:eastAsia="Sylfaen" w:hAnsi="Times New Roman"/>
          <w:color w:val="000000"/>
          <w:sz w:val="20"/>
          <w:szCs w:val="20"/>
          <w:shd w:val="clear" w:color="auto" w:fill="FFFFFF"/>
        </w:rPr>
        <w:t>щи</w:t>
      </w:r>
      <w:r w:rsidRPr="00542C6D">
        <w:rPr>
          <w:rFonts w:ascii="Times New Roman" w:eastAsia="Sylfaen" w:hAnsi="Times New Roman"/>
          <w:sz w:val="20"/>
          <w:szCs w:val="20"/>
        </w:rPr>
        <w:t>х стойкие расстройства функции зрения и самостоятельного передвижения, и оказание им помощи;</w:t>
      </w:r>
    </w:p>
    <w:p w:rsidR="00116475" w:rsidRPr="00542C6D" w:rsidRDefault="00116475" w:rsidP="00896F62">
      <w:pPr>
        <w:widowControl w:val="0"/>
        <w:numPr>
          <w:ilvl w:val="0"/>
          <w:numId w:val="31"/>
        </w:numPr>
        <w:tabs>
          <w:tab w:val="left" w:pos="337"/>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16475" w:rsidRPr="00542C6D" w:rsidRDefault="00116475" w:rsidP="00896F62">
      <w:pPr>
        <w:widowControl w:val="0"/>
        <w:numPr>
          <w:ilvl w:val="0"/>
          <w:numId w:val="31"/>
        </w:numPr>
        <w:tabs>
          <w:tab w:val="left" w:pos="370"/>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16475" w:rsidRPr="00542C6D" w:rsidRDefault="00116475" w:rsidP="00896F62">
      <w:pPr>
        <w:widowControl w:val="0"/>
        <w:numPr>
          <w:ilvl w:val="0"/>
          <w:numId w:val="31"/>
        </w:numPr>
        <w:tabs>
          <w:tab w:val="left" w:pos="318"/>
          <w:tab w:val="left" w:pos="1134"/>
        </w:tabs>
        <w:spacing w:after="0" w:line="240" w:lineRule="auto"/>
        <w:ind w:firstLine="709"/>
        <w:jc w:val="both"/>
        <w:rPr>
          <w:rFonts w:ascii="Times New Roman" w:eastAsia="Sylfaen" w:hAnsi="Times New Roman"/>
          <w:sz w:val="20"/>
          <w:szCs w:val="20"/>
        </w:rPr>
      </w:pPr>
      <w:r w:rsidRPr="00542C6D">
        <w:rPr>
          <w:rFonts w:ascii="Times New Roman" w:eastAsia="Sylfaen" w:hAnsi="Times New Roman"/>
          <w:sz w:val="20"/>
          <w:szCs w:val="20"/>
        </w:rPr>
        <w:t>допуск сурдопереводчика и тифлосурдопереводчика;</w:t>
      </w:r>
    </w:p>
    <w:p w:rsidR="00116475" w:rsidRPr="00542C6D" w:rsidRDefault="00116475" w:rsidP="00896F62">
      <w:pPr>
        <w:widowControl w:val="0"/>
        <w:numPr>
          <w:ilvl w:val="0"/>
          <w:numId w:val="31"/>
        </w:numPr>
        <w:tabs>
          <w:tab w:val="left" w:pos="519"/>
          <w:tab w:val="left" w:pos="1134"/>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116475" w:rsidRPr="00542C6D" w:rsidRDefault="00116475" w:rsidP="00542C6D">
      <w:pPr>
        <w:widowControl w:val="0"/>
        <w:spacing w:after="0" w:line="240" w:lineRule="auto"/>
        <w:ind w:left="40" w:right="20" w:firstLine="669"/>
        <w:jc w:val="both"/>
        <w:rPr>
          <w:rFonts w:ascii="Times New Roman" w:eastAsia="Sylfaen" w:hAnsi="Times New Roman"/>
          <w:sz w:val="20"/>
          <w:szCs w:val="20"/>
        </w:rPr>
      </w:pPr>
      <w:r w:rsidRPr="00542C6D">
        <w:rPr>
          <w:rFonts w:ascii="Times New Roman" w:eastAsia="Sylfaen" w:hAnsi="Times New Roman"/>
          <w:sz w:val="20"/>
          <w:szCs w:val="20"/>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1-4 настоящего пункта, применяются к объектам и средствам, введенным в эксплуатацию или прошед</w:t>
      </w:r>
      <w:r w:rsidRPr="00542C6D">
        <w:rPr>
          <w:rFonts w:ascii="Times New Roman" w:eastAsia="Sylfaen" w:hAnsi="Times New Roman"/>
          <w:color w:val="000000"/>
          <w:sz w:val="20"/>
          <w:szCs w:val="20"/>
          <w:shd w:val="clear" w:color="auto" w:fill="FFFFFF"/>
        </w:rPr>
        <w:t>ши</w:t>
      </w:r>
      <w:r w:rsidRPr="00542C6D">
        <w:rPr>
          <w:rFonts w:ascii="Times New Roman" w:eastAsia="Sylfaen" w:hAnsi="Times New Roman"/>
          <w:sz w:val="20"/>
          <w:szCs w:val="20"/>
        </w:rPr>
        <w:t>м модернизацию, реконструкцию после 1 июля 2016 года.</w:t>
      </w:r>
    </w:p>
    <w:p w:rsidR="00116475" w:rsidRPr="00542C6D" w:rsidRDefault="00116475" w:rsidP="00542C6D">
      <w:pPr>
        <w:widowControl w:val="0"/>
        <w:spacing w:after="0" w:line="240" w:lineRule="auto"/>
        <w:ind w:left="40" w:right="20" w:firstLine="669"/>
        <w:jc w:val="both"/>
        <w:rPr>
          <w:rFonts w:ascii="Times New Roman" w:eastAsia="Sylfaen" w:hAnsi="Times New Roman"/>
          <w:sz w:val="20"/>
          <w:szCs w:val="20"/>
        </w:rPr>
      </w:pPr>
    </w:p>
    <w:p w:rsidR="00116475" w:rsidRPr="00542C6D" w:rsidRDefault="00116475" w:rsidP="00896F62">
      <w:pPr>
        <w:widowControl w:val="0"/>
        <w:numPr>
          <w:ilvl w:val="1"/>
          <w:numId w:val="30"/>
        </w:numPr>
        <w:tabs>
          <w:tab w:val="left" w:pos="624"/>
        </w:tabs>
        <w:spacing w:after="0" w:line="240" w:lineRule="auto"/>
        <w:ind w:left="40" w:hanging="40"/>
        <w:jc w:val="center"/>
        <w:rPr>
          <w:rFonts w:ascii="Times New Roman" w:eastAsia="Sylfaen" w:hAnsi="Times New Roman"/>
          <w:sz w:val="20"/>
          <w:szCs w:val="20"/>
        </w:rPr>
      </w:pPr>
      <w:r w:rsidRPr="00542C6D">
        <w:rPr>
          <w:rFonts w:ascii="Times New Roman" w:eastAsia="Sylfaen" w:hAnsi="Times New Roman"/>
          <w:sz w:val="20"/>
          <w:szCs w:val="20"/>
        </w:rPr>
        <w:t>Показатели доступности и качества муниципальной услуги</w:t>
      </w:r>
    </w:p>
    <w:p w:rsidR="00116475" w:rsidRPr="00542C6D" w:rsidRDefault="00116475" w:rsidP="00542C6D">
      <w:pPr>
        <w:widowControl w:val="0"/>
        <w:tabs>
          <w:tab w:val="left" w:pos="624"/>
        </w:tabs>
        <w:spacing w:after="0" w:line="240" w:lineRule="auto"/>
        <w:jc w:val="center"/>
        <w:rPr>
          <w:rFonts w:ascii="Times New Roman" w:eastAsia="Sylfaen" w:hAnsi="Times New Roman"/>
          <w:sz w:val="20"/>
          <w:szCs w:val="20"/>
        </w:rPr>
      </w:pPr>
    </w:p>
    <w:p w:rsidR="00116475" w:rsidRPr="00542C6D" w:rsidRDefault="00116475" w:rsidP="00896F62">
      <w:pPr>
        <w:widowControl w:val="0"/>
        <w:numPr>
          <w:ilvl w:val="2"/>
          <w:numId w:val="30"/>
        </w:numPr>
        <w:tabs>
          <w:tab w:val="left" w:pos="865"/>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 xml:space="preserve">Показателями доступности предоставления муниципальной услуги являются: </w:t>
      </w:r>
    </w:p>
    <w:p w:rsidR="00116475" w:rsidRPr="00542C6D" w:rsidRDefault="00116475" w:rsidP="00542C6D">
      <w:pPr>
        <w:widowControl w:val="0"/>
        <w:tabs>
          <w:tab w:val="left" w:pos="865"/>
          <w:tab w:val="left" w:pos="1701"/>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расположенность помещения, в котором ведется прием, выдача документов в зоне доступности общественного транспорта;</w:t>
      </w:r>
    </w:p>
    <w:p w:rsidR="00116475" w:rsidRPr="00542C6D" w:rsidRDefault="00116475" w:rsidP="00542C6D">
      <w:pPr>
        <w:widowControl w:val="0"/>
        <w:tabs>
          <w:tab w:val="left" w:pos="1701"/>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наличие необходимого количества специалистов, а также помещений, в которых осуществляется прием документов от заявителей;</w:t>
      </w:r>
    </w:p>
    <w:p w:rsidR="00116475" w:rsidRPr="00542C6D" w:rsidRDefault="00116475" w:rsidP="00542C6D">
      <w:pPr>
        <w:widowControl w:val="0"/>
        <w:tabs>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 оказание помощи инвалидам в преодолении барьеров, мешающих получению ими услуг наравне с другими лицами.</w:t>
      </w:r>
    </w:p>
    <w:p w:rsidR="00116475" w:rsidRPr="00542C6D" w:rsidRDefault="00116475" w:rsidP="00896F62">
      <w:pPr>
        <w:widowControl w:val="0"/>
        <w:numPr>
          <w:ilvl w:val="2"/>
          <w:numId w:val="30"/>
        </w:numPr>
        <w:tabs>
          <w:tab w:val="left" w:pos="855"/>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Показателями качества предоставления муниципальной услуги являются:</w:t>
      </w:r>
    </w:p>
    <w:p w:rsidR="00116475" w:rsidRPr="00542C6D" w:rsidRDefault="00116475" w:rsidP="00542C6D">
      <w:pPr>
        <w:widowControl w:val="0"/>
        <w:tabs>
          <w:tab w:val="left" w:pos="855"/>
          <w:tab w:val="left" w:pos="1701"/>
        </w:tabs>
        <w:spacing w:after="0" w:line="240" w:lineRule="auto"/>
        <w:ind w:left="709" w:right="20"/>
        <w:jc w:val="both"/>
        <w:rPr>
          <w:rFonts w:ascii="Times New Roman" w:eastAsia="Sylfaen" w:hAnsi="Times New Roman"/>
          <w:sz w:val="20"/>
          <w:szCs w:val="20"/>
        </w:rPr>
      </w:pPr>
      <w:r w:rsidRPr="00542C6D">
        <w:rPr>
          <w:rFonts w:ascii="Times New Roman" w:eastAsia="Sylfaen" w:hAnsi="Times New Roman"/>
          <w:sz w:val="20"/>
          <w:szCs w:val="20"/>
        </w:rPr>
        <w:t>соблюдение сроков приема и рассмотрения документов;</w:t>
      </w:r>
    </w:p>
    <w:p w:rsidR="00116475" w:rsidRPr="00542C6D" w:rsidRDefault="00116475" w:rsidP="00542C6D">
      <w:pPr>
        <w:widowControl w:val="0"/>
        <w:tabs>
          <w:tab w:val="left" w:pos="1701"/>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соблюдение срока получения результата государственной услуги;</w:t>
      </w:r>
    </w:p>
    <w:p w:rsidR="00116475" w:rsidRPr="00542C6D" w:rsidRDefault="00116475" w:rsidP="00542C6D">
      <w:pPr>
        <w:widowControl w:val="0"/>
        <w:tabs>
          <w:tab w:val="left" w:pos="1701"/>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отсутствие обоснованных жалоб на нарушения Административного регламента;</w:t>
      </w:r>
    </w:p>
    <w:p w:rsidR="00116475" w:rsidRPr="00542C6D" w:rsidRDefault="00116475" w:rsidP="00542C6D">
      <w:pPr>
        <w:widowControl w:val="0"/>
        <w:tabs>
          <w:tab w:val="left" w:pos="1701"/>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совершенные работниками органа местного самоуправления;</w:t>
      </w:r>
    </w:p>
    <w:p w:rsidR="00116475" w:rsidRPr="00542C6D" w:rsidRDefault="00116475" w:rsidP="00542C6D">
      <w:pPr>
        <w:widowControl w:val="0"/>
        <w:tabs>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количество взаимодействий заявителя с должностными лицами (без учета консультаций).</w:t>
      </w:r>
    </w:p>
    <w:p w:rsidR="00116475" w:rsidRPr="00542C6D" w:rsidRDefault="00116475" w:rsidP="00542C6D">
      <w:pPr>
        <w:widowControl w:val="0"/>
        <w:tabs>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Заявитель вправе оценить качество предоставления муниципальной услуги с помо</w:t>
      </w:r>
      <w:r w:rsidRPr="00542C6D">
        <w:rPr>
          <w:rFonts w:ascii="Times New Roman" w:eastAsia="Sylfaen" w:hAnsi="Times New Roman"/>
          <w:color w:val="000000"/>
          <w:sz w:val="20"/>
          <w:szCs w:val="20"/>
          <w:shd w:val="clear" w:color="auto" w:fill="FFFFFF"/>
        </w:rPr>
        <w:t>щь</w:t>
      </w:r>
      <w:r w:rsidRPr="00542C6D">
        <w:rPr>
          <w:rFonts w:ascii="Times New Roman" w:eastAsia="Sylfaen" w:hAnsi="Times New Roman"/>
          <w:sz w:val="20"/>
          <w:szCs w:val="20"/>
        </w:rPr>
        <w:t>ю устройств подвижной радиотелефонной связи, с использованием Единого портала, Регионального портала, терминальных устройств.</w:t>
      </w:r>
    </w:p>
    <w:p w:rsidR="00116475" w:rsidRPr="00542C6D" w:rsidRDefault="00116475" w:rsidP="00896F62">
      <w:pPr>
        <w:widowControl w:val="0"/>
        <w:numPr>
          <w:ilvl w:val="2"/>
          <w:numId w:val="30"/>
        </w:numPr>
        <w:tabs>
          <w:tab w:val="left" w:pos="980"/>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Информация о ходе предоставления муниципальной услуги может быть получена заявителем в личном кабинете на Едином портале или на Региональном портале, в МФЦ.</w:t>
      </w:r>
    </w:p>
    <w:p w:rsidR="00116475" w:rsidRPr="00542C6D" w:rsidRDefault="00116475" w:rsidP="00896F62">
      <w:pPr>
        <w:widowControl w:val="0"/>
        <w:numPr>
          <w:ilvl w:val="2"/>
          <w:numId w:val="30"/>
        </w:numPr>
        <w:tabs>
          <w:tab w:val="left" w:pos="951"/>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16475" w:rsidRPr="00542C6D" w:rsidRDefault="00116475" w:rsidP="00542C6D">
      <w:pPr>
        <w:widowControl w:val="0"/>
        <w:tabs>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116475" w:rsidRPr="00CC1A53" w:rsidRDefault="00116475" w:rsidP="006B3A1F">
      <w:pPr>
        <w:widowControl w:val="0"/>
        <w:tabs>
          <w:tab w:val="left" w:pos="1701"/>
        </w:tabs>
        <w:spacing w:after="0" w:line="240" w:lineRule="auto"/>
        <w:jc w:val="both"/>
        <w:rPr>
          <w:rFonts w:ascii="Times New Roman" w:eastAsia="Sylfaen" w:hAnsi="Times New Roman"/>
          <w:sz w:val="20"/>
          <w:szCs w:val="20"/>
        </w:rPr>
      </w:pPr>
    </w:p>
    <w:p w:rsidR="00116475" w:rsidRPr="00542C6D" w:rsidRDefault="00116475" w:rsidP="00896F62">
      <w:pPr>
        <w:widowControl w:val="0"/>
        <w:numPr>
          <w:ilvl w:val="1"/>
          <w:numId w:val="30"/>
        </w:numPr>
        <w:tabs>
          <w:tab w:val="left" w:pos="1164"/>
        </w:tabs>
        <w:spacing w:after="0" w:line="240" w:lineRule="auto"/>
        <w:ind w:left="540" w:right="460"/>
        <w:jc w:val="center"/>
        <w:rPr>
          <w:rFonts w:ascii="Times New Roman" w:eastAsia="Sylfaen" w:hAnsi="Times New Roman"/>
          <w:sz w:val="20"/>
          <w:szCs w:val="20"/>
        </w:rPr>
      </w:pPr>
      <w:r w:rsidRPr="00542C6D">
        <w:rPr>
          <w:rFonts w:ascii="Times New Roman" w:eastAsia="Sylfaen" w:hAnsi="Times New Roman"/>
          <w:sz w:val="20"/>
          <w:szCs w:val="2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116475" w:rsidRPr="00542C6D" w:rsidRDefault="00116475" w:rsidP="00542C6D">
      <w:pPr>
        <w:widowControl w:val="0"/>
        <w:tabs>
          <w:tab w:val="left" w:pos="1164"/>
        </w:tabs>
        <w:spacing w:after="0" w:line="240" w:lineRule="auto"/>
        <w:ind w:right="460"/>
        <w:jc w:val="center"/>
        <w:rPr>
          <w:rFonts w:ascii="Times New Roman" w:eastAsia="Sylfaen" w:hAnsi="Times New Roman"/>
          <w:sz w:val="20"/>
          <w:szCs w:val="20"/>
        </w:rPr>
      </w:pPr>
    </w:p>
    <w:p w:rsidR="00116475" w:rsidRPr="00542C6D" w:rsidRDefault="00116475" w:rsidP="00896F62">
      <w:pPr>
        <w:widowControl w:val="0"/>
        <w:numPr>
          <w:ilvl w:val="2"/>
          <w:numId w:val="30"/>
        </w:numPr>
        <w:tabs>
          <w:tab w:val="left" w:pos="942"/>
          <w:tab w:val="left" w:pos="1560"/>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При предоставлении муниципальной услуги в электронном виде заявитель вправе:</w:t>
      </w:r>
    </w:p>
    <w:p w:rsidR="00116475" w:rsidRPr="00542C6D" w:rsidRDefault="00116475" w:rsidP="00542C6D">
      <w:pPr>
        <w:widowControl w:val="0"/>
        <w:tabs>
          <w:tab w:val="left" w:pos="337"/>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а)</w:t>
      </w:r>
      <w:r w:rsidRPr="00542C6D">
        <w:rPr>
          <w:rFonts w:ascii="Times New Roman" w:eastAsia="Sylfaen" w:hAnsi="Times New Roman"/>
          <w:sz w:val="20"/>
          <w:szCs w:val="20"/>
        </w:rPr>
        <w:tab/>
        <w:t>получить информацию о порядке и сроках предоставления муниципальной услуги, размещенную на Едином портале или на Региональном портале;</w:t>
      </w:r>
    </w:p>
    <w:p w:rsidR="00116475" w:rsidRPr="00542C6D" w:rsidRDefault="00116475" w:rsidP="00542C6D">
      <w:pPr>
        <w:widowControl w:val="0"/>
        <w:tabs>
          <w:tab w:val="left" w:pos="366"/>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б)</w:t>
      </w:r>
      <w:r w:rsidRPr="00542C6D">
        <w:rPr>
          <w:rFonts w:ascii="Times New Roman" w:eastAsia="Sylfaen" w:hAnsi="Times New Roman"/>
          <w:sz w:val="20"/>
          <w:szCs w:val="20"/>
        </w:rPr>
        <w:tab/>
        <w:t>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w:t>
      </w:r>
    </w:p>
    <w:p w:rsidR="00116475" w:rsidRPr="00542C6D" w:rsidRDefault="00116475" w:rsidP="00542C6D">
      <w:pPr>
        <w:widowControl w:val="0"/>
        <w:tabs>
          <w:tab w:val="left" w:pos="337"/>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в)</w:t>
      </w:r>
      <w:r w:rsidRPr="00542C6D">
        <w:rPr>
          <w:rFonts w:ascii="Times New Roman" w:eastAsia="Sylfaen" w:hAnsi="Times New Roman"/>
          <w:sz w:val="20"/>
          <w:szCs w:val="20"/>
        </w:rPr>
        <w:tab/>
        <w:t xml:space="preserve">получить сведения о ходе выполнения заявлений о предоставлении муниципальной услуги, </w:t>
      </w:r>
      <w:r w:rsidRPr="00542C6D">
        <w:rPr>
          <w:rFonts w:ascii="Times New Roman" w:eastAsia="Sylfaen" w:hAnsi="Times New Roman"/>
          <w:sz w:val="20"/>
          <w:szCs w:val="20"/>
        </w:rPr>
        <w:lastRenderedPageBreak/>
        <w:t>поданных в электронной форме;</w:t>
      </w:r>
    </w:p>
    <w:p w:rsidR="00116475" w:rsidRPr="00542C6D" w:rsidRDefault="00116475" w:rsidP="00542C6D">
      <w:pPr>
        <w:widowControl w:val="0"/>
        <w:tabs>
          <w:tab w:val="left" w:pos="346"/>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г)</w:t>
      </w:r>
      <w:r w:rsidRPr="00542C6D">
        <w:rPr>
          <w:rFonts w:ascii="Times New Roman" w:eastAsia="Sylfaen" w:hAnsi="Times New Roman"/>
          <w:sz w:val="20"/>
          <w:szCs w:val="20"/>
        </w:rPr>
        <w:tab/>
        <w:t>осуществить оценку качества предоставления мун</w:t>
      </w:r>
      <w:r w:rsidRPr="00542C6D">
        <w:rPr>
          <w:rFonts w:ascii="Times New Roman" w:eastAsia="Sylfaen" w:hAnsi="Times New Roman"/>
          <w:color w:val="000000"/>
          <w:sz w:val="20"/>
          <w:szCs w:val="20"/>
          <w:shd w:val="clear" w:color="auto" w:fill="FFFFFF"/>
        </w:rPr>
        <w:t>ици</w:t>
      </w:r>
      <w:r w:rsidRPr="00542C6D">
        <w:rPr>
          <w:rFonts w:ascii="Times New Roman" w:eastAsia="Sylfaen" w:hAnsi="Times New Roman"/>
          <w:sz w:val="20"/>
          <w:szCs w:val="20"/>
        </w:rPr>
        <w:t>пальной услуги посредством Регионального портала;</w:t>
      </w:r>
    </w:p>
    <w:p w:rsidR="00116475" w:rsidRPr="00542C6D" w:rsidRDefault="00116475" w:rsidP="00542C6D">
      <w:pPr>
        <w:widowControl w:val="0"/>
        <w:tabs>
          <w:tab w:val="left" w:pos="366"/>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д)</w:t>
      </w:r>
      <w:r w:rsidRPr="00542C6D">
        <w:rPr>
          <w:rFonts w:ascii="Times New Roman" w:eastAsia="Sylfaen" w:hAnsi="Times New Roman"/>
          <w:sz w:val="20"/>
          <w:szCs w:val="20"/>
        </w:rPr>
        <w:tab/>
        <w:t>получить результат предоставления муниципальной услуги в форме электронного документа;</w:t>
      </w:r>
    </w:p>
    <w:p w:rsidR="00116475" w:rsidRPr="00542C6D" w:rsidRDefault="00116475" w:rsidP="00542C6D">
      <w:pPr>
        <w:widowControl w:val="0"/>
        <w:tabs>
          <w:tab w:val="left" w:pos="519"/>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е)</w:t>
      </w:r>
      <w:r w:rsidRPr="00542C6D">
        <w:rPr>
          <w:rFonts w:ascii="Times New Roman" w:eastAsia="Sylfaen" w:hAnsi="Times New Roman"/>
          <w:sz w:val="20"/>
          <w:szCs w:val="20"/>
        </w:rPr>
        <w:tab/>
        <w:t>подать жалобу на решение и действие (бездействие)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16475" w:rsidRPr="00542C6D" w:rsidRDefault="00116475" w:rsidP="00542C6D">
      <w:pPr>
        <w:widowControl w:val="0"/>
        <w:spacing w:after="0" w:line="240" w:lineRule="auto"/>
        <w:ind w:left="20" w:right="20"/>
        <w:jc w:val="both"/>
        <w:rPr>
          <w:rFonts w:ascii="Times New Roman" w:eastAsia="Times New Roman" w:hAnsi="Times New Roman"/>
          <w:i/>
          <w:iCs/>
          <w:sz w:val="20"/>
          <w:szCs w:val="20"/>
        </w:rPr>
      </w:pPr>
    </w:p>
    <w:p w:rsidR="00116475" w:rsidRPr="006B3A1F" w:rsidRDefault="00116475" w:rsidP="00896F62">
      <w:pPr>
        <w:widowControl w:val="0"/>
        <w:numPr>
          <w:ilvl w:val="1"/>
          <w:numId w:val="30"/>
        </w:numPr>
        <w:tabs>
          <w:tab w:val="left" w:pos="709"/>
          <w:tab w:val="left" w:pos="1276"/>
        </w:tabs>
        <w:spacing w:after="0" w:line="240" w:lineRule="auto"/>
        <w:ind w:right="-1"/>
        <w:jc w:val="center"/>
        <w:rPr>
          <w:rFonts w:ascii="Times New Roman" w:eastAsia="Sylfaen" w:hAnsi="Times New Roman"/>
          <w:sz w:val="20"/>
          <w:szCs w:val="20"/>
        </w:rPr>
      </w:pPr>
      <w:r w:rsidRPr="00542C6D">
        <w:rPr>
          <w:rFonts w:ascii="Times New Roman" w:eastAsia="Sylfaen" w:hAnsi="Times New Roman"/>
          <w:sz w:val="20"/>
          <w:szCs w:val="20"/>
        </w:rPr>
        <w:t>Иные требования, в том числе учитывающие особенности предоставления государственной (муниципальной) услуги</w:t>
      </w:r>
      <w:r w:rsidR="006B3A1F" w:rsidRPr="006B3A1F">
        <w:rPr>
          <w:rFonts w:ascii="Times New Roman" w:eastAsia="Sylfaen" w:hAnsi="Times New Roman"/>
          <w:sz w:val="20"/>
          <w:szCs w:val="20"/>
        </w:rPr>
        <w:t xml:space="preserve"> </w:t>
      </w:r>
      <w:r w:rsidRPr="006B3A1F">
        <w:rPr>
          <w:rFonts w:ascii="Times New Roman" w:eastAsia="Sylfaen" w:hAnsi="Times New Roman"/>
          <w:sz w:val="20"/>
          <w:szCs w:val="20"/>
        </w:rPr>
        <w:t>в многофункциональных центрах, особенности предоставления государственной (муниципальной) услуги по экстерриториальному принципу и особенности предоставления государственной (муниципальной) услуги в электронной форме</w:t>
      </w:r>
    </w:p>
    <w:p w:rsidR="00116475" w:rsidRPr="00542C6D" w:rsidRDefault="00116475" w:rsidP="00542C6D">
      <w:pPr>
        <w:widowControl w:val="0"/>
        <w:tabs>
          <w:tab w:val="left" w:pos="1206"/>
        </w:tabs>
        <w:spacing w:after="0" w:line="240" w:lineRule="auto"/>
        <w:ind w:left="500" w:right="500"/>
        <w:jc w:val="both"/>
        <w:rPr>
          <w:rFonts w:ascii="Times New Roman" w:eastAsia="Sylfaen" w:hAnsi="Times New Roman"/>
          <w:sz w:val="20"/>
          <w:szCs w:val="20"/>
        </w:rPr>
      </w:pPr>
    </w:p>
    <w:p w:rsidR="00116475" w:rsidRPr="00542C6D" w:rsidRDefault="00116475" w:rsidP="00896F62">
      <w:pPr>
        <w:widowControl w:val="0"/>
        <w:numPr>
          <w:ilvl w:val="2"/>
          <w:numId w:val="30"/>
        </w:numPr>
        <w:tabs>
          <w:tab w:val="left" w:pos="1033"/>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Документы, прилагаемые заявителем к заявлению о внесении изменений, уведомлению, представляемые в электронной форме, направляются в следующих форматах:</w:t>
      </w:r>
    </w:p>
    <w:p w:rsidR="00116475" w:rsidRPr="00542C6D" w:rsidRDefault="00116475" w:rsidP="00542C6D">
      <w:pPr>
        <w:widowControl w:val="0"/>
        <w:tabs>
          <w:tab w:val="left" w:pos="337"/>
          <w:tab w:val="left" w:pos="1134"/>
        </w:tabs>
        <w:spacing w:after="0" w:line="240" w:lineRule="auto"/>
        <w:ind w:left="20" w:right="20" w:firstLine="689"/>
        <w:jc w:val="both"/>
        <w:rPr>
          <w:rFonts w:ascii="Times New Roman" w:eastAsia="Sylfaen" w:hAnsi="Times New Roman"/>
          <w:spacing w:val="-10"/>
          <w:sz w:val="20"/>
          <w:szCs w:val="20"/>
        </w:rPr>
      </w:pPr>
      <w:r w:rsidRPr="00542C6D">
        <w:rPr>
          <w:rFonts w:ascii="Times New Roman" w:eastAsia="Sylfaen" w:hAnsi="Times New Roman"/>
          <w:spacing w:val="-10"/>
          <w:sz w:val="20"/>
          <w:szCs w:val="20"/>
        </w:rPr>
        <w:t>а)</w:t>
      </w:r>
      <w:r w:rsidRPr="00542C6D">
        <w:rPr>
          <w:rFonts w:ascii="Times New Roman" w:eastAsia="Sylfaen" w:hAnsi="Times New Roman"/>
          <w:spacing w:val="-10"/>
          <w:sz w:val="20"/>
          <w:szCs w:val="20"/>
        </w:rPr>
        <w:tab/>
      </w:r>
      <w:r w:rsidRPr="00542C6D">
        <w:rPr>
          <w:rFonts w:ascii="Times New Roman" w:eastAsia="Sylfaen" w:hAnsi="Times New Roman"/>
          <w:spacing w:val="-10"/>
          <w:sz w:val="20"/>
          <w:szCs w:val="20"/>
          <w:lang w:val="en-US"/>
        </w:rPr>
        <w:t>xml</w:t>
      </w:r>
      <w:r w:rsidRPr="00542C6D">
        <w:rPr>
          <w:rFonts w:ascii="Times New Roman" w:eastAsia="Sylfaen" w:hAnsi="Times New Roman"/>
          <w:spacing w:val="-10"/>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42C6D">
        <w:rPr>
          <w:rFonts w:ascii="Times New Roman" w:eastAsia="Sylfaen" w:hAnsi="Times New Roman"/>
          <w:spacing w:val="-10"/>
          <w:sz w:val="20"/>
          <w:szCs w:val="20"/>
          <w:lang w:val="en-US"/>
        </w:rPr>
        <w:t>xml</w:t>
      </w:r>
      <w:r w:rsidRPr="00542C6D">
        <w:rPr>
          <w:rFonts w:ascii="Times New Roman" w:eastAsia="Sylfaen" w:hAnsi="Times New Roman"/>
          <w:spacing w:val="-10"/>
          <w:sz w:val="20"/>
          <w:szCs w:val="20"/>
        </w:rPr>
        <w:t>;</w:t>
      </w:r>
    </w:p>
    <w:p w:rsidR="00116475" w:rsidRPr="00542C6D" w:rsidRDefault="00116475" w:rsidP="00542C6D">
      <w:pPr>
        <w:widowControl w:val="0"/>
        <w:tabs>
          <w:tab w:val="left" w:pos="327"/>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б)</w:t>
      </w:r>
      <w:r w:rsidRPr="00542C6D">
        <w:rPr>
          <w:rFonts w:ascii="Times New Roman" w:eastAsia="Sylfaen" w:hAnsi="Times New Roman"/>
          <w:sz w:val="20"/>
          <w:szCs w:val="20"/>
        </w:rPr>
        <w:tab/>
      </w:r>
      <w:r w:rsidRPr="00542C6D">
        <w:rPr>
          <w:rFonts w:ascii="Times New Roman" w:eastAsia="Sylfaen" w:hAnsi="Times New Roman"/>
          <w:sz w:val="20"/>
          <w:szCs w:val="20"/>
          <w:lang w:val="en-US"/>
        </w:rPr>
        <w:t>doc</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docx</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odt</w:t>
      </w:r>
      <w:r w:rsidRPr="00542C6D">
        <w:rPr>
          <w:rFonts w:ascii="Times New Roman" w:eastAsia="Sylfaen" w:hAnsi="Times New Roman"/>
          <w:sz w:val="20"/>
          <w:szCs w:val="20"/>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116475" w:rsidRPr="00542C6D" w:rsidRDefault="00116475" w:rsidP="00542C6D">
      <w:pPr>
        <w:widowControl w:val="0"/>
        <w:tabs>
          <w:tab w:val="left" w:pos="313"/>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в)</w:t>
      </w:r>
      <w:r w:rsidRPr="00542C6D">
        <w:rPr>
          <w:rFonts w:ascii="Times New Roman" w:eastAsia="Sylfaen" w:hAnsi="Times New Roman"/>
          <w:sz w:val="20"/>
          <w:szCs w:val="20"/>
        </w:rPr>
        <w:tab/>
      </w:r>
      <w:r w:rsidRPr="00542C6D">
        <w:rPr>
          <w:rFonts w:ascii="Times New Roman" w:eastAsia="Sylfaen" w:hAnsi="Times New Roman"/>
          <w:sz w:val="20"/>
          <w:szCs w:val="20"/>
          <w:lang w:val="en-US"/>
        </w:rPr>
        <w:t>xls</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xlsx</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ods</w:t>
      </w:r>
      <w:r w:rsidRPr="00542C6D">
        <w:rPr>
          <w:rFonts w:ascii="Times New Roman" w:eastAsia="Sylfaen" w:hAnsi="Times New Roman"/>
          <w:sz w:val="20"/>
          <w:szCs w:val="20"/>
        </w:rPr>
        <w:t xml:space="preserve"> - для документов, содержащих расчеты;</w:t>
      </w:r>
    </w:p>
    <w:p w:rsidR="00116475" w:rsidRPr="00542C6D" w:rsidRDefault="00116475" w:rsidP="00542C6D">
      <w:pPr>
        <w:widowControl w:val="0"/>
        <w:tabs>
          <w:tab w:val="left" w:pos="313"/>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г)</w:t>
      </w:r>
      <w:r w:rsidRPr="00542C6D">
        <w:rPr>
          <w:rFonts w:ascii="Times New Roman" w:eastAsia="Sylfaen" w:hAnsi="Times New Roman"/>
          <w:sz w:val="20"/>
          <w:szCs w:val="20"/>
        </w:rPr>
        <w:tab/>
      </w:r>
      <w:r w:rsidRPr="00542C6D">
        <w:rPr>
          <w:rFonts w:ascii="Times New Roman" w:eastAsia="Sylfaen" w:hAnsi="Times New Roman"/>
          <w:sz w:val="20"/>
          <w:szCs w:val="20"/>
          <w:lang w:val="en-US"/>
        </w:rPr>
        <w:t>pdf</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jpg</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jpeg</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png</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bmp</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tiff</w:t>
      </w:r>
      <w:r w:rsidRPr="00542C6D">
        <w:rPr>
          <w:rFonts w:ascii="Times New Roman" w:eastAsia="Sylfaen" w:hAnsi="Times New Roman"/>
          <w:sz w:val="20"/>
          <w:szCs w:val="20"/>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116475" w:rsidRPr="00542C6D" w:rsidRDefault="00116475" w:rsidP="00542C6D">
      <w:pPr>
        <w:widowControl w:val="0"/>
        <w:tabs>
          <w:tab w:val="left" w:pos="332"/>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д)</w:t>
      </w:r>
      <w:r w:rsidRPr="00542C6D">
        <w:rPr>
          <w:rFonts w:ascii="Times New Roman" w:eastAsia="Sylfaen" w:hAnsi="Times New Roman"/>
          <w:sz w:val="20"/>
          <w:szCs w:val="20"/>
        </w:rPr>
        <w:tab/>
      </w:r>
      <w:r w:rsidRPr="00542C6D">
        <w:rPr>
          <w:rFonts w:ascii="Times New Roman" w:eastAsia="Sylfaen" w:hAnsi="Times New Roman"/>
          <w:sz w:val="20"/>
          <w:szCs w:val="20"/>
          <w:lang w:val="en-US"/>
        </w:rPr>
        <w:t>zip</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rar</w:t>
      </w:r>
      <w:r w:rsidRPr="00542C6D">
        <w:rPr>
          <w:rFonts w:ascii="Times New Roman" w:eastAsia="Sylfaen" w:hAnsi="Times New Roman"/>
          <w:sz w:val="20"/>
          <w:szCs w:val="20"/>
        </w:rPr>
        <w:t xml:space="preserve"> - для сжатых документов в один файл;</w:t>
      </w:r>
    </w:p>
    <w:p w:rsidR="00116475" w:rsidRPr="00542C6D" w:rsidRDefault="00116475" w:rsidP="00542C6D">
      <w:pPr>
        <w:widowControl w:val="0"/>
        <w:tabs>
          <w:tab w:val="left" w:pos="318"/>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е)</w:t>
      </w:r>
      <w:r w:rsidRPr="00542C6D">
        <w:rPr>
          <w:rFonts w:ascii="Times New Roman" w:eastAsia="Sylfaen" w:hAnsi="Times New Roman"/>
          <w:sz w:val="20"/>
          <w:szCs w:val="20"/>
        </w:rPr>
        <w:tab/>
      </w:r>
      <w:r w:rsidRPr="00542C6D">
        <w:rPr>
          <w:rFonts w:ascii="Times New Roman" w:eastAsia="Sylfaen" w:hAnsi="Times New Roman"/>
          <w:sz w:val="20"/>
          <w:szCs w:val="20"/>
          <w:lang w:val="en-US"/>
        </w:rPr>
        <w:t>sig</w:t>
      </w:r>
      <w:r w:rsidRPr="00542C6D">
        <w:rPr>
          <w:rFonts w:ascii="Times New Roman" w:eastAsia="Sylfaen" w:hAnsi="Times New Roman"/>
          <w:sz w:val="20"/>
          <w:szCs w:val="20"/>
        </w:rPr>
        <w:t xml:space="preserve"> - для открепленной усиленной квалифицированной электронной подписи.</w:t>
      </w:r>
    </w:p>
    <w:p w:rsidR="00116475" w:rsidRPr="00542C6D" w:rsidRDefault="00116475" w:rsidP="00896F62">
      <w:pPr>
        <w:widowControl w:val="0"/>
        <w:numPr>
          <w:ilvl w:val="2"/>
          <w:numId w:val="30"/>
        </w:numPr>
        <w:tabs>
          <w:tab w:val="left" w:pos="932"/>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 xml:space="preserve">В случае,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42C6D">
        <w:rPr>
          <w:rFonts w:ascii="Times New Roman" w:eastAsia="Sylfaen" w:hAnsi="Times New Roman"/>
          <w:sz w:val="20"/>
          <w:szCs w:val="20"/>
          <w:lang w:val="en-US"/>
        </w:rPr>
        <w:t>dpi</w:t>
      </w:r>
      <w:r w:rsidRPr="00542C6D">
        <w:rPr>
          <w:rFonts w:ascii="Times New Roman" w:eastAsia="Sylfaen" w:hAnsi="Times New Roman"/>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116475" w:rsidRPr="00542C6D" w:rsidRDefault="00116475" w:rsidP="00542C6D">
      <w:pPr>
        <w:widowControl w:val="0"/>
        <w:tabs>
          <w:tab w:val="left" w:pos="1701"/>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"черно-белый" (при отсутствии в документе графических изображений и (или) цветного текста);</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"оттенки серого" (при наличии в документе графических изображений, отличных от цветного графического изображения);</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"цветной" или "режим полной цветопередачи" (при наличии в документе цветных графических изображений либо цветного текста).</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116475" w:rsidRPr="00542C6D" w:rsidRDefault="00116475" w:rsidP="00896F62">
      <w:pPr>
        <w:widowControl w:val="0"/>
        <w:numPr>
          <w:ilvl w:val="2"/>
          <w:numId w:val="30"/>
        </w:numPr>
        <w:tabs>
          <w:tab w:val="left" w:pos="1062"/>
          <w:tab w:val="left" w:pos="1701"/>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 возможность идентифицировать документ и количество листов в документе;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 xml:space="preserve">Документы, подлежащие представлению в форматах </w:t>
      </w:r>
      <w:r w:rsidRPr="00542C6D">
        <w:rPr>
          <w:rFonts w:ascii="Times New Roman" w:eastAsia="Sylfaen" w:hAnsi="Times New Roman"/>
          <w:sz w:val="20"/>
          <w:szCs w:val="20"/>
          <w:lang w:val="en-US"/>
        </w:rPr>
        <w:t>xls</w:t>
      </w:r>
      <w:r w:rsidRPr="00542C6D">
        <w:rPr>
          <w:rFonts w:ascii="Times New Roman" w:eastAsia="Sylfaen" w:hAnsi="Times New Roman"/>
          <w:sz w:val="20"/>
          <w:szCs w:val="20"/>
        </w:rPr>
        <w:t xml:space="preserve">, </w:t>
      </w:r>
      <w:r w:rsidRPr="00542C6D">
        <w:rPr>
          <w:rFonts w:ascii="Times New Roman" w:eastAsia="Sylfaen" w:hAnsi="Times New Roman"/>
          <w:sz w:val="20"/>
          <w:szCs w:val="20"/>
          <w:lang w:val="en-US"/>
        </w:rPr>
        <w:t>xlsx</w:t>
      </w:r>
      <w:r w:rsidRPr="00542C6D">
        <w:rPr>
          <w:rFonts w:ascii="Times New Roman" w:eastAsia="Sylfaen" w:hAnsi="Times New Roman"/>
          <w:sz w:val="20"/>
          <w:szCs w:val="20"/>
        </w:rPr>
        <w:t xml:space="preserve"> или </w:t>
      </w:r>
      <w:r w:rsidRPr="00542C6D">
        <w:rPr>
          <w:rFonts w:ascii="Times New Roman" w:eastAsia="Sylfaen" w:hAnsi="Times New Roman"/>
          <w:sz w:val="20"/>
          <w:szCs w:val="20"/>
          <w:lang w:val="en-US"/>
        </w:rPr>
        <w:t>ods</w:t>
      </w:r>
      <w:r w:rsidRPr="00542C6D">
        <w:rPr>
          <w:rFonts w:ascii="Times New Roman" w:eastAsia="Sylfaen" w:hAnsi="Times New Roman"/>
          <w:sz w:val="20"/>
          <w:szCs w:val="20"/>
        </w:rPr>
        <w:t>, формируются в виде отдельного документа, представляемого в электронной форме.</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p>
    <w:p w:rsidR="00116475" w:rsidRPr="00542C6D" w:rsidRDefault="00116475" w:rsidP="00542C6D">
      <w:pPr>
        <w:widowControl w:val="0"/>
        <w:spacing w:after="0" w:line="240" w:lineRule="auto"/>
        <w:ind w:left="20" w:hanging="20"/>
        <w:jc w:val="center"/>
        <w:outlineLvl w:val="1"/>
        <w:rPr>
          <w:rFonts w:ascii="Times New Roman" w:eastAsia="Times New Roman" w:hAnsi="Times New Roman"/>
          <w:bCs/>
          <w:sz w:val="20"/>
          <w:szCs w:val="20"/>
        </w:rPr>
      </w:pPr>
      <w:bookmarkStart w:id="32" w:name="bookmark1"/>
      <w:r w:rsidRPr="00542C6D">
        <w:rPr>
          <w:rFonts w:ascii="Times New Roman" w:eastAsia="Times New Roman" w:hAnsi="Times New Roman"/>
          <w:bCs/>
          <w:sz w:val="20"/>
          <w:szCs w:val="2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End w:id="32"/>
    </w:p>
    <w:p w:rsidR="00116475" w:rsidRPr="00542C6D" w:rsidRDefault="00116475" w:rsidP="00542C6D">
      <w:pPr>
        <w:widowControl w:val="0"/>
        <w:spacing w:after="0" w:line="240" w:lineRule="auto"/>
        <w:ind w:left="20" w:firstLine="689"/>
        <w:jc w:val="both"/>
        <w:outlineLvl w:val="1"/>
        <w:rPr>
          <w:rFonts w:ascii="Times New Roman" w:eastAsia="Times New Roman" w:hAnsi="Times New Roman"/>
          <w:bCs/>
          <w:sz w:val="20"/>
          <w:szCs w:val="20"/>
        </w:rPr>
      </w:pPr>
    </w:p>
    <w:p w:rsidR="00116475" w:rsidRPr="00542C6D" w:rsidRDefault="00116475" w:rsidP="00896F62">
      <w:pPr>
        <w:widowControl w:val="0"/>
        <w:numPr>
          <w:ilvl w:val="0"/>
          <w:numId w:val="32"/>
        </w:numPr>
        <w:tabs>
          <w:tab w:val="left" w:pos="834"/>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Описание последовательности действий при предоставлении муниципальной услуги.</w:t>
      </w:r>
    </w:p>
    <w:p w:rsidR="00116475" w:rsidRPr="00542C6D" w:rsidRDefault="00116475" w:rsidP="00896F62">
      <w:pPr>
        <w:widowControl w:val="0"/>
        <w:numPr>
          <w:ilvl w:val="0"/>
          <w:numId w:val="33"/>
        </w:numPr>
        <w:tabs>
          <w:tab w:val="left" w:pos="711"/>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Предоставление муниципальной услуги включает в себя следующие процедуры:</w:t>
      </w:r>
    </w:p>
    <w:p w:rsidR="00116475" w:rsidRPr="00542C6D" w:rsidRDefault="00116475" w:rsidP="00896F62">
      <w:pPr>
        <w:widowControl w:val="0"/>
        <w:numPr>
          <w:ilvl w:val="0"/>
          <w:numId w:val="34"/>
        </w:numPr>
        <w:tabs>
          <w:tab w:val="left" w:pos="706"/>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проверка документов и регистрация заявления;</w:t>
      </w:r>
    </w:p>
    <w:p w:rsidR="00116475" w:rsidRPr="00542C6D" w:rsidRDefault="00116475" w:rsidP="00896F62">
      <w:pPr>
        <w:widowControl w:val="0"/>
        <w:numPr>
          <w:ilvl w:val="0"/>
          <w:numId w:val="34"/>
        </w:numPr>
        <w:tabs>
          <w:tab w:val="left" w:pos="730"/>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получение сведений посредством системы межведомственного электронного взаимодействия;</w:t>
      </w:r>
    </w:p>
    <w:p w:rsidR="00116475" w:rsidRPr="00542C6D" w:rsidRDefault="00116475" w:rsidP="00896F62">
      <w:pPr>
        <w:widowControl w:val="0"/>
        <w:numPr>
          <w:ilvl w:val="0"/>
          <w:numId w:val="34"/>
        </w:numPr>
        <w:tabs>
          <w:tab w:val="left" w:pos="721"/>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рассмотрение документов и сведений;</w:t>
      </w:r>
    </w:p>
    <w:p w:rsidR="00116475" w:rsidRPr="00542C6D" w:rsidRDefault="00116475" w:rsidP="00896F62">
      <w:pPr>
        <w:widowControl w:val="0"/>
        <w:numPr>
          <w:ilvl w:val="0"/>
          <w:numId w:val="34"/>
        </w:numPr>
        <w:tabs>
          <w:tab w:val="left" w:pos="735"/>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осмотр объекта;</w:t>
      </w:r>
    </w:p>
    <w:p w:rsidR="00116475" w:rsidRPr="00542C6D" w:rsidRDefault="00116475" w:rsidP="00896F62">
      <w:pPr>
        <w:widowControl w:val="0"/>
        <w:numPr>
          <w:ilvl w:val="0"/>
          <w:numId w:val="34"/>
        </w:numPr>
        <w:tabs>
          <w:tab w:val="left" w:pos="726"/>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lastRenderedPageBreak/>
        <w:t>принятие решения о предоставлении услуги;</w:t>
      </w:r>
    </w:p>
    <w:p w:rsidR="00116475" w:rsidRPr="00542C6D" w:rsidRDefault="00116475" w:rsidP="00896F62">
      <w:pPr>
        <w:widowControl w:val="0"/>
        <w:numPr>
          <w:ilvl w:val="0"/>
          <w:numId w:val="34"/>
        </w:numPr>
        <w:tabs>
          <w:tab w:val="left" w:pos="726"/>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выдача заявителю результата муниципальной услуги.</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Описание административных процедур представлено в Приложении № 5 к настоящему Административному регламенту.</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p>
    <w:p w:rsidR="00116475" w:rsidRPr="00542C6D" w:rsidRDefault="00116475" w:rsidP="006B3A1F">
      <w:pPr>
        <w:widowControl w:val="0"/>
        <w:spacing w:after="0" w:line="240" w:lineRule="auto"/>
        <w:ind w:left="20" w:hanging="20"/>
        <w:jc w:val="center"/>
        <w:outlineLvl w:val="1"/>
        <w:rPr>
          <w:rFonts w:ascii="Times New Roman" w:eastAsia="Times New Roman" w:hAnsi="Times New Roman"/>
          <w:bCs/>
          <w:sz w:val="20"/>
          <w:szCs w:val="20"/>
        </w:rPr>
      </w:pPr>
      <w:bookmarkStart w:id="33" w:name="bookmark2"/>
      <w:r w:rsidRPr="00542C6D">
        <w:rPr>
          <w:rFonts w:ascii="Times New Roman" w:eastAsia="Times New Roman" w:hAnsi="Times New Roman"/>
          <w:bCs/>
          <w:sz w:val="20"/>
          <w:szCs w:val="20"/>
        </w:rPr>
        <w:t xml:space="preserve">Раздел IV. Формы контроля за исполнением </w:t>
      </w:r>
      <w:r w:rsidR="006B3A1F" w:rsidRPr="006B3A1F">
        <w:rPr>
          <w:rFonts w:ascii="Times New Roman" w:eastAsia="Times New Roman" w:hAnsi="Times New Roman"/>
          <w:bCs/>
          <w:sz w:val="20"/>
          <w:szCs w:val="20"/>
        </w:rPr>
        <w:t xml:space="preserve"> </w:t>
      </w:r>
      <w:r w:rsidRPr="00542C6D">
        <w:rPr>
          <w:rFonts w:ascii="Times New Roman" w:eastAsia="Times New Roman" w:hAnsi="Times New Roman"/>
          <w:bCs/>
          <w:sz w:val="20"/>
          <w:szCs w:val="20"/>
        </w:rPr>
        <w:t>административного регламента</w:t>
      </w:r>
      <w:bookmarkEnd w:id="33"/>
    </w:p>
    <w:p w:rsidR="00116475" w:rsidRPr="00542C6D" w:rsidRDefault="00116475" w:rsidP="00542C6D">
      <w:pPr>
        <w:widowControl w:val="0"/>
        <w:spacing w:after="0" w:line="240" w:lineRule="auto"/>
        <w:ind w:left="20" w:firstLine="689"/>
        <w:jc w:val="both"/>
        <w:outlineLvl w:val="1"/>
        <w:rPr>
          <w:rFonts w:ascii="Times New Roman" w:eastAsia="Times New Roman" w:hAnsi="Times New Roman"/>
          <w:bCs/>
          <w:sz w:val="20"/>
          <w:szCs w:val="20"/>
        </w:rPr>
      </w:pPr>
    </w:p>
    <w:p w:rsidR="00116475" w:rsidRPr="00542C6D" w:rsidRDefault="00116475" w:rsidP="00896F62">
      <w:pPr>
        <w:widowControl w:val="0"/>
        <w:numPr>
          <w:ilvl w:val="0"/>
          <w:numId w:val="35"/>
        </w:numPr>
        <w:tabs>
          <w:tab w:val="left" w:pos="567"/>
        </w:tabs>
        <w:spacing w:after="0" w:line="240" w:lineRule="auto"/>
        <w:ind w:left="20" w:right="20" w:hanging="20"/>
        <w:jc w:val="center"/>
        <w:rPr>
          <w:rFonts w:ascii="Times New Roman" w:eastAsia="Sylfaen" w:hAnsi="Times New Roman"/>
          <w:sz w:val="20"/>
          <w:szCs w:val="20"/>
        </w:rPr>
      </w:pPr>
      <w:r w:rsidRPr="00542C6D">
        <w:rPr>
          <w:rFonts w:ascii="Times New Roman" w:eastAsia="Sylfaen" w:hAnsi="Times New Roman"/>
          <w:sz w:val="20"/>
          <w:szCs w:val="20"/>
        </w:rPr>
        <w:t>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w:t>
      </w:r>
    </w:p>
    <w:p w:rsidR="00116475" w:rsidRPr="00542C6D" w:rsidRDefault="00116475" w:rsidP="00542C6D">
      <w:pPr>
        <w:widowControl w:val="0"/>
        <w:tabs>
          <w:tab w:val="left" w:pos="567"/>
        </w:tabs>
        <w:spacing w:after="0" w:line="240" w:lineRule="auto"/>
        <w:ind w:left="20" w:right="20"/>
        <w:jc w:val="center"/>
        <w:rPr>
          <w:rFonts w:ascii="Times New Roman" w:eastAsia="Sylfaen" w:hAnsi="Times New Roman"/>
          <w:sz w:val="20"/>
          <w:szCs w:val="20"/>
        </w:rPr>
      </w:pPr>
      <w:r w:rsidRPr="00542C6D">
        <w:rPr>
          <w:rFonts w:ascii="Times New Roman" w:eastAsia="Sylfaen" w:hAnsi="Times New Roman"/>
          <w:sz w:val="20"/>
          <w:szCs w:val="20"/>
        </w:rPr>
        <w:t>или муниципальной услуги, осуществляет</w:t>
      </w:r>
    </w:p>
    <w:p w:rsidR="00116475" w:rsidRPr="00542C6D" w:rsidRDefault="00116475" w:rsidP="00542C6D">
      <w:pPr>
        <w:widowControl w:val="0"/>
        <w:tabs>
          <w:tab w:val="left" w:pos="567"/>
        </w:tabs>
        <w:spacing w:after="0" w:line="240" w:lineRule="auto"/>
        <w:ind w:left="20" w:right="20"/>
        <w:jc w:val="center"/>
        <w:rPr>
          <w:rFonts w:ascii="Times New Roman" w:eastAsia="Sylfaen" w:hAnsi="Times New Roman"/>
          <w:sz w:val="20"/>
          <w:szCs w:val="20"/>
        </w:rPr>
      </w:pPr>
      <w:r w:rsidRPr="00542C6D">
        <w:rPr>
          <w:rFonts w:ascii="Times New Roman" w:eastAsia="Sylfaen" w:hAnsi="Times New Roman"/>
          <w:sz w:val="20"/>
          <w:szCs w:val="20"/>
        </w:rPr>
        <w:t>(указать, кем осуществляется текущий контроль)</w:t>
      </w:r>
    </w:p>
    <w:p w:rsidR="00116475" w:rsidRPr="00542C6D" w:rsidRDefault="00116475" w:rsidP="00542C6D">
      <w:pPr>
        <w:widowControl w:val="0"/>
        <w:tabs>
          <w:tab w:val="left" w:pos="759"/>
        </w:tabs>
        <w:spacing w:after="0" w:line="240" w:lineRule="auto"/>
        <w:ind w:left="709" w:right="20"/>
        <w:jc w:val="both"/>
        <w:rPr>
          <w:rFonts w:ascii="Times New Roman" w:eastAsia="Sylfaen" w:hAnsi="Times New Roman"/>
          <w:sz w:val="20"/>
          <w:szCs w:val="20"/>
        </w:rPr>
      </w:pPr>
    </w:p>
    <w:p w:rsidR="00116475" w:rsidRPr="00542C6D" w:rsidRDefault="00116475" w:rsidP="00542C6D">
      <w:pPr>
        <w:widowControl w:val="0"/>
        <w:tabs>
          <w:tab w:val="left" w:pos="851"/>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 начальник отдела по архитектуре и градостроительству администрации Богучанского района.</w:t>
      </w:r>
    </w:p>
    <w:p w:rsidR="00116475" w:rsidRPr="00542C6D" w:rsidRDefault="00116475" w:rsidP="00896F62">
      <w:pPr>
        <w:widowControl w:val="0"/>
        <w:numPr>
          <w:ilvl w:val="0"/>
          <w:numId w:val="36"/>
        </w:numPr>
        <w:tabs>
          <w:tab w:val="left" w:pos="726"/>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 xml:space="preserve"> Текущий контроль за принятием решений ответственными лицами осуществляет Первый заместитель Главы Богучанского района.</w:t>
      </w:r>
    </w:p>
    <w:p w:rsidR="00116475" w:rsidRPr="00542C6D" w:rsidRDefault="00116475" w:rsidP="00896F62">
      <w:pPr>
        <w:widowControl w:val="0"/>
        <w:numPr>
          <w:ilvl w:val="0"/>
          <w:numId w:val="36"/>
        </w:numPr>
        <w:tabs>
          <w:tab w:val="left" w:pos="946"/>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Контроль за исполнением настоящего административного регламента сотрудниками МФЦ осуществляется руководителем МФЦ.</w:t>
      </w:r>
    </w:p>
    <w:p w:rsidR="00116475" w:rsidRPr="00542C6D" w:rsidRDefault="00116475" w:rsidP="00542C6D">
      <w:pPr>
        <w:widowControl w:val="0"/>
        <w:tabs>
          <w:tab w:val="left" w:pos="946"/>
        </w:tabs>
        <w:spacing w:after="0" w:line="240" w:lineRule="auto"/>
        <w:ind w:left="20" w:right="20"/>
        <w:jc w:val="both"/>
        <w:rPr>
          <w:rFonts w:ascii="Times New Roman" w:eastAsia="Sylfaen" w:hAnsi="Times New Roman"/>
          <w:sz w:val="20"/>
          <w:szCs w:val="20"/>
        </w:rPr>
      </w:pPr>
    </w:p>
    <w:p w:rsidR="00116475" w:rsidRPr="00542C6D" w:rsidRDefault="00116475" w:rsidP="00896F62">
      <w:pPr>
        <w:widowControl w:val="0"/>
        <w:numPr>
          <w:ilvl w:val="0"/>
          <w:numId w:val="35"/>
        </w:numPr>
        <w:tabs>
          <w:tab w:val="left" w:pos="567"/>
        </w:tabs>
        <w:spacing w:after="0" w:line="240" w:lineRule="auto"/>
        <w:ind w:right="-1"/>
        <w:jc w:val="center"/>
        <w:rPr>
          <w:rFonts w:ascii="Times New Roman" w:eastAsia="Sylfaen" w:hAnsi="Times New Roman"/>
          <w:sz w:val="20"/>
          <w:szCs w:val="20"/>
        </w:rPr>
      </w:pPr>
      <w:r w:rsidRPr="00542C6D">
        <w:rPr>
          <w:rFonts w:ascii="Times New Roman" w:eastAsia="Sylfaen" w:hAnsi="Times New Roman"/>
          <w:sz w:val="20"/>
          <w:szCs w:val="20"/>
        </w:rPr>
        <w:t>Порядок и периодичность осуществления плановых и внеплановых проверок полноты и качества предоставления мун</w:t>
      </w:r>
      <w:r w:rsidRPr="00542C6D">
        <w:rPr>
          <w:rFonts w:ascii="Times New Roman" w:eastAsia="Sylfaen" w:hAnsi="Times New Roman"/>
          <w:color w:val="000000"/>
          <w:sz w:val="20"/>
          <w:szCs w:val="20"/>
          <w:shd w:val="clear" w:color="auto" w:fill="FFFFFF"/>
        </w:rPr>
        <w:t>ици</w:t>
      </w:r>
      <w:r w:rsidRPr="00542C6D">
        <w:rPr>
          <w:rFonts w:ascii="Times New Roman" w:eastAsia="Sylfaen" w:hAnsi="Times New Roman"/>
          <w:sz w:val="20"/>
          <w:szCs w:val="20"/>
        </w:rPr>
        <w:t>пальной услуги,</w:t>
      </w:r>
    </w:p>
    <w:p w:rsidR="00116475" w:rsidRPr="00542C6D" w:rsidRDefault="00116475" w:rsidP="00542C6D">
      <w:pPr>
        <w:widowControl w:val="0"/>
        <w:tabs>
          <w:tab w:val="left" w:pos="567"/>
        </w:tabs>
        <w:spacing w:after="0" w:line="240" w:lineRule="auto"/>
        <w:ind w:right="-1"/>
        <w:jc w:val="center"/>
        <w:rPr>
          <w:rFonts w:ascii="Times New Roman" w:eastAsia="Sylfaen" w:hAnsi="Times New Roman"/>
          <w:sz w:val="20"/>
          <w:szCs w:val="20"/>
        </w:rPr>
      </w:pPr>
      <w:r w:rsidRPr="00542C6D">
        <w:rPr>
          <w:rFonts w:ascii="Times New Roman" w:eastAsia="Sylfaen" w:hAnsi="Times New Roman"/>
          <w:sz w:val="20"/>
          <w:szCs w:val="20"/>
        </w:rPr>
        <w:t>в том числе порядок и формы контроля за полнотой и качеством предоставлен муниципальной услуги</w:t>
      </w:r>
    </w:p>
    <w:p w:rsidR="00116475" w:rsidRPr="00542C6D" w:rsidRDefault="00116475" w:rsidP="00542C6D">
      <w:pPr>
        <w:widowControl w:val="0"/>
        <w:tabs>
          <w:tab w:val="left" w:pos="1485"/>
        </w:tabs>
        <w:spacing w:after="0" w:line="240" w:lineRule="auto"/>
        <w:ind w:right="980"/>
        <w:jc w:val="both"/>
        <w:rPr>
          <w:rFonts w:ascii="Times New Roman" w:eastAsia="Sylfaen" w:hAnsi="Times New Roman"/>
          <w:sz w:val="20"/>
          <w:szCs w:val="20"/>
        </w:rPr>
      </w:pPr>
    </w:p>
    <w:p w:rsidR="00116475" w:rsidRPr="00542C6D" w:rsidRDefault="00116475" w:rsidP="00896F62">
      <w:pPr>
        <w:widowControl w:val="0"/>
        <w:numPr>
          <w:ilvl w:val="0"/>
          <w:numId w:val="37"/>
        </w:numPr>
        <w:tabs>
          <w:tab w:val="left" w:pos="918"/>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Контроль полноты и качества предоставления муниципальной услуги осуществляется путем проведения плановых и внеплановых проверок.</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Плановые проверки проводятся в соответствии с планом работы администрации Богучанского района, но не реже 1 раза в год.</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Внеплановые проверки проводятся в случае поступления в администрацию Богучанского района обращений физических и юридических лиц с жалобами на нарушения их прав и законных интересов.</w:t>
      </w:r>
    </w:p>
    <w:p w:rsidR="00116475" w:rsidRPr="00542C6D" w:rsidRDefault="00116475" w:rsidP="00896F62">
      <w:pPr>
        <w:widowControl w:val="0"/>
        <w:numPr>
          <w:ilvl w:val="0"/>
          <w:numId w:val="37"/>
        </w:numPr>
        <w:tabs>
          <w:tab w:val="left" w:pos="77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Внеплановые проверки проводятся в форме документарной проверки и (или) выездной проверки в порядке, установленном законодательством.</w:t>
      </w:r>
    </w:p>
    <w:p w:rsidR="00116475" w:rsidRPr="00542C6D" w:rsidRDefault="00116475" w:rsidP="00542C6D">
      <w:pPr>
        <w:widowControl w:val="0"/>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rsidR="00116475" w:rsidRPr="00542C6D" w:rsidRDefault="00116475" w:rsidP="00896F62">
      <w:pPr>
        <w:widowControl w:val="0"/>
        <w:numPr>
          <w:ilvl w:val="0"/>
          <w:numId w:val="37"/>
        </w:numPr>
        <w:tabs>
          <w:tab w:val="left" w:pos="793"/>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116475" w:rsidRPr="00542C6D" w:rsidRDefault="00116475" w:rsidP="00542C6D">
      <w:pPr>
        <w:widowControl w:val="0"/>
        <w:tabs>
          <w:tab w:val="left" w:pos="793"/>
        </w:tabs>
        <w:spacing w:after="0" w:line="240" w:lineRule="auto"/>
        <w:ind w:left="20" w:right="20"/>
        <w:jc w:val="both"/>
        <w:rPr>
          <w:rFonts w:ascii="Times New Roman" w:eastAsia="Sylfaen" w:hAnsi="Times New Roman"/>
          <w:sz w:val="20"/>
          <w:szCs w:val="20"/>
        </w:rPr>
      </w:pPr>
    </w:p>
    <w:p w:rsidR="00116475" w:rsidRPr="00542C6D" w:rsidRDefault="00116475" w:rsidP="00896F62">
      <w:pPr>
        <w:widowControl w:val="0"/>
        <w:numPr>
          <w:ilvl w:val="0"/>
          <w:numId w:val="35"/>
        </w:numPr>
        <w:tabs>
          <w:tab w:val="left" w:pos="567"/>
        </w:tabs>
        <w:spacing w:after="0" w:line="240" w:lineRule="auto"/>
        <w:jc w:val="center"/>
        <w:rPr>
          <w:rFonts w:ascii="Times New Roman" w:eastAsia="Sylfaen" w:hAnsi="Times New Roman"/>
          <w:sz w:val="20"/>
          <w:szCs w:val="20"/>
        </w:rPr>
      </w:pPr>
      <w:r w:rsidRPr="00542C6D">
        <w:rPr>
          <w:rFonts w:ascii="Times New Roman" w:eastAsia="Sylfaen" w:hAnsi="Times New Roman"/>
          <w:sz w:val="20"/>
          <w:szCs w:val="20"/>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116475" w:rsidRPr="00542C6D" w:rsidRDefault="00116475" w:rsidP="00542C6D">
      <w:pPr>
        <w:widowControl w:val="0"/>
        <w:tabs>
          <w:tab w:val="left" w:pos="734"/>
        </w:tabs>
        <w:spacing w:after="0" w:line="240" w:lineRule="auto"/>
        <w:ind w:left="240"/>
        <w:jc w:val="both"/>
        <w:rPr>
          <w:rFonts w:ascii="Times New Roman" w:eastAsia="Sylfaen" w:hAnsi="Times New Roman"/>
          <w:sz w:val="20"/>
          <w:szCs w:val="20"/>
        </w:rPr>
      </w:pPr>
    </w:p>
    <w:p w:rsidR="00116475" w:rsidRPr="00542C6D" w:rsidRDefault="00116475" w:rsidP="00896F62">
      <w:pPr>
        <w:widowControl w:val="0"/>
        <w:numPr>
          <w:ilvl w:val="0"/>
          <w:numId w:val="38"/>
        </w:numPr>
        <w:tabs>
          <w:tab w:val="left" w:pos="831"/>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Должностные лица, ответственные за предоставление 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 услуги.</w:t>
      </w:r>
    </w:p>
    <w:p w:rsidR="00116475" w:rsidRPr="00542C6D" w:rsidRDefault="00116475" w:rsidP="00896F62">
      <w:pPr>
        <w:widowControl w:val="0"/>
        <w:numPr>
          <w:ilvl w:val="0"/>
          <w:numId w:val="38"/>
        </w:numPr>
        <w:tabs>
          <w:tab w:val="left" w:pos="726"/>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МФЦ и его работники несут ответственность, установленную законодательством Российской Федерации:</w:t>
      </w:r>
    </w:p>
    <w:p w:rsidR="00116475" w:rsidRPr="00542C6D" w:rsidRDefault="00116475" w:rsidP="00896F62">
      <w:pPr>
        <w:widowControl w:val="0"/>
        <w:numPr>
          <w:ilvl w:val="0"/>
          <w:numId w:val="39"/>
        </w:numPr>
        <w:tabs>
          <w:tab w:val="left" w:pos="390"/>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за полноту передаваемых в орган государственной власти субъекта Российской Федерации или орган местного самоуправления заявлений, иных документов, принятых от заявителя в МФЦ;</w:t>
      </w:r>
    </w:p>
    <w:p w:rsidR="00116475" w:rsidRPr="00542C6D" w:rsidRDefault="00116475" w:rsidP="00896F62">
      <w:pPr>
        <w:widowControl w:val="0"/>
        <w:numPr>
          <w:ilvl w:val="0"/>
          <w:numId w:val="39"/>
        </w:numPr>
        <w:tabs>
          <w:tab w:val="left" w:pos="366"/>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за своевременную передачу в орган государственной власти субъекта Российской Федерации или орган местного самоуправления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116475" w:rsidRPr="00542C6D" w:rsidRDefault="00116475" w:rsidP="00896F62">
      <w:pPr>
        <w:widowControl w:val="0"/>
        <w:numPr>
          <w:ilvl w:val="0"/>
          <w:numId w:val="39"/>
        </w:numPr>
        <w:tabs>
          <w:tab w:val="left" w:pos="562"/>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16475" w:rsidRPr="00542C6D" w:rsidRDefault="00116475" w:rsidP="00542C6D">
      <w:pPr>
        <w:widowControl w:val="0"/>
        <w:tabs>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116475" w:rsidRPr="00542C6D" w:rsidRDefault="00116475" w:rsidP="00542C6D">
      <w:pPr>
        <w:widowControl w:val="0"/>
        <w:tabs>
          <w:tab w:val="left" w:pos="1134"/>
        </w:tabs>
        <w:spacing w:after="0" w:line="240" w:lineRule="auto"/>
        <w:ind w:left="20" w:right="20" w:firstLine="689"/>
        <w:jc w:val="both"/>
        <w:rPr>
          <w:rFonts w:ascii="Times New Roman" w:eastAsia="Sylfaen" w:hAnsi="Times New Roman"/>
          <w:sz w:val="20"/>
          <w:szCs w:val="20"/>
        </w:rPr>
      </w:pPr>
    </w:p>
    <w:p w:rsidR="00116475" w:rsidRPr="00542C6D" w:rsidRDefault="00116475" w:rsidP="00896F62">
      <w:pPr>
        <w:widowControl w:val="0"/>
        <w:numPr>
          <w:ilvl w:val="0"/>
          <w:numId w:val="35"/>
        </w:numPr>
        <w:tabs>
          <w:tab w:val="left" w:pos="567"/>
        </w:tabs>
        <w:spacing w:after="0" w:line="240" w:lineRule="auto"/>
        <w:ind w:left="20" w:right="20" w:hanging="20"/>
        <w:jc w:val="center"/>
        <w:rPr>
          <w:rFonts w:ascii="Times New Roman" w:eastAsia="Sylfaen" w:hAnsi="Times New Roman"/>
          <w:sz w:val="20"/>
          <w:szCs w:val="20"/>
        </w:rPr>
      </w:pPr>
      <w:r w:rsidRPr="00542C6D">
        <w:rPr>
          <w:rFonts w:ascii="Times New Roman" w:eastAsia="Sylfaen" w:hAnsi="Times New Roman"/>
          <w:sz w:val="20"/>
          <w:szCs w:val="20"/>
        </w:rPr>
        <w:t xml:space="preserve">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w:t>
      </w:r>
    </w:p>
    <w:p w:rsidR="00116475" w:rsidRPr="00542C6D" w:rsidRDefault="00116475" w:rsidP="00542C6D">
      <w:pPr>
        <w:widowControl w:val="0"/>
        <w:tabs>
          <w:tab w:val="left" w:pos="567"/>
        </w:tabs>
        <w:spacing w:after="0" w:line="240" w:lineRule="auto"/>
        <w:ind w:left="20" w:right="20"/>
        <w:rPr>
          <w:rFonts w:ascii="Times New Roman" w:eastAsia="Sylfaen" w:hAnsi="Times New Roman"/>
          <w:sz w:val="20"/>
          <w:szCs w:val="20"/>
        </w:rPr>
      </w:pPr>
    </w:p>
    <w:p w:rsidR="00116475" w:rsidRPr="00542C6D" w:rsidRDefault="00116475" w:rsidP="00542C6D">
      <w:pPr>
        <w:widowControl w:val="0"/>
        <w:tabs>
          <w:tab w:val="left" w:pos="567"/>
        </w:tabs>
        <w:spacing w:after="0" w:line="240" w:lineRule="auto"/>
        <w:ind w:left="20" w:right="20" w:firstLine="689"/>
        <w:jc w:val="both"/>
        <w:rPr>
          <w:rFonts w:ascii="Times New Roman" w:eastAsia="Sylfaen" w:hAnsi="Times New Roman"/>
          <w:bCs/>
          <w:sz w:val="20"/>
          <w:szCs w:val="20"/>
        </w:rPr>
      </w:pPr>
      <w:r w:rsidRPr="00542C6D">
        <w:rPr>
          <w:rFonts w:ascii="Times New Roman" w:eastAsia="Sylfaen" w:hAnsi="Times New Roman"/>
          <w:bCs/>
          <w:sz w:val="20"/>
          <w:szCs w:val="20"/>
        </w:rPr>
        <w:lastRenderedPageBreak/>
        <w:t>Контроль за предоставлением государственной или муниципальной услуги со стороны граждан, их объединений и организаций, осуществляется посредством открытости деятельности органа государственной власти субъекта Российской Федерации или органа местного самоуправления при предоставлении государственной или муниципальной услуги, получения полной, актуальной и достоверной информации о порядке предоставления государственной или муниципальной услуги и возможности досудебного рассмотрения обращений (жалоб) в процессе предоставления государственной или муниципальной услуги.</w:t>
      </w:r>
    </w:p>
    <w:p w:rsidR="00116475" w:rsidRPr="00542C6D" w:rsidRDefault="00116475" w:rsidP="00542C6D">
      <w:pPr>
        <w:widowControl w:val="0"/>
        <w:tabs>
          <w:tab w:val="left" w:pos="567"/>
        </w:tabs>
        <w:spacing w:after="0" w:line="240" w:lineRule="auto"/>
        <w:ind w:left="20" w:right="20" w:firstLine="689"/>
        <w:jc w:val="both"/>
        <w:rPr>
          <w:rFonts w:ascii="Times New Roman" w:eastAsia="Sylfaen" w:hAnsi="Times New Roman"/>
          <w:bCs/>
          <w:sz w:val="20"/>
          <w:szCs w:val="20"/>
        </w:rPr>
      </w:pPr>
    </w:p>
    <w:p w:rsidR="00116475" w:rsidRPr="00542C6D" w:rsidRDefault="00116475" w:rsidP="00542C6D">
      <w:pPr>
        <w:widowControl w:val="0"/>
        <w:spacing w:after="0" w:line="240" w:lineRule="auto"/>
        <w:jc w:val="center"/>
        <w:rPr>
          <w:rFonts w:ascii="Times New Roman" w:eastAsia="Times New Roman" w:hAnsi="Times New Roman"/>
          <w:bCs/>
          <w:sz w:val="20"/>
          <w:szCs w:val="20"/>
        </w:rPr>
      </w:pPr>
      <w:r w:rsidRPr="00542C6D">
        <w:rPr>
          <w:rFonts w:ascii="Times New Roman" w:eastAsia="Times New Roman" w:hAnsi="Times New Roman"/>
          <w:bCs/>
          <w:sz w:val="20"/>
          <w:szCs w:val="20"/>
        </w:rPr>
        <w:t xml:space="preserve">Раздел V. Досудебный (внесудебный) порядок обжалования решений </w:t>
      </w:r>
    </w:p>
    <w:p w:rsidR="00116475" w:rsidRPr="00542C6D" w:rsidRDefault="00116475" w:rsidP="00542C6D">
      <w:pPr>
        <w:widowControl w:val="0"/>
        <w:spacing w:after="0" w:line="240" w:lineRule="auto"/>
        <w:jc w:val="center"/>
        <w:rPr>
          <w:rFonts w:ascii="Times New Roman" w:eastAsia="Times New Roman" w:hAnsi="Times New Roman"/>
          <w:bCs/>
          <w:sz w:val="20"/>
          <w:szCs w:val="20"/>
        </w:rPr>
      </w:pPr>
      <w:r w:rsidRPr="00542C6D">
        <w:rPr>
          <w:rFonts w:ascii="Times New Roman" w:eastAsia="Times New Roman" w:hAnsi="Times New Roman"/>
          <w:bCs/>
          <w:sz w:val="20"/>
          <w:szCs w:val="20"/>
        </w:rPr>
        <w:t xml:space="preserve">и действий (бездействия) органа, предоставляющего муниципальную услугу, многофункционального центра предоставления государственных </w:t>
      </w:r>
    </w:p>
    <w:p w:rsidR="00116475" w:rsidRPr="00542C6D" w:rsidRDefault="00116475" w:rsidP="00542C6D">
      <w:pPr>
        <w:widowControl w:val="0"/>
        <w:spacing w:after="0" w:line="240" w:lineRule="auto"/>
        <w:jc w:val="center"/>
        <w:rPr>
          <w:rFonts w:ascii="Times New Roman" w:eastAsia="Times New Roman" w:hAnsi="Times New Roman"/>
          <w:bCs/>
          <w:sz w:val="20"/>
          <w:szCs w:val="20"/>
        </w:rPr>
      </w:pPr>
      <w:r w:rsidRPr="00542C6D">
        <w:rPr>
          <w:rFonts w:ascii="Times New Roman" w:eastAsia="Times New Roman" w:hAnsi="Times New Roman"/>
          <w:bCs/>
          <w:sz w:val="20"/>
          <w:szCs w:val="20"/>
        </w:rPr>
        <w:t>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116475" w:rsidRPr="00542C6D" w:rsidRDefault="00116475" w:rsidP="00542C6D">
      <w:pPr>
        <w:widowControl w:val="0"/>
        <w:spacing w:after="0" w:line="240" w:lineRule="auto"/>
        <w:jc w:val="center"/>
        <w:rPr>
          <w:rFonts w:ascii="Times New Roman" w:eastAsia="Times New Roman" w:hAnsi="Times New Roman"/>
          <w:bCs/>
          <w:sz w:val="20"/>
          <w:szCs w:val="20"/>
        </w:rPr>
      </w:pPr>
    </w:p>
    <w:p w:rsidR="00116475" w:rsidRPr="00542C6D" w:rsidRDefault="00116475" w:rsidP="00896F62">
      <w:pPr>
        <w:widowControl w:val="0"/>
        <w:numPr>
          <w:ilvl w:val="0"/>
          <w:numId w:val="40"/>
        </w:numPr>
        <w:tabs>
          <w:tab w:val="left" w:pos="514"/>
          <w:tab w:val="left" w:pos="1134"/>
          <w:tab w:val="left" w:pos="1276"/>
        </w:tabs>
        <w:spacing w:after="0" w:line="240" w:lineRule="auto"/>
        <w:ind w:right="20"/>
        <w:jc w:val="center"/>
        <w:rPr>
          <w:rFonts w:ascii="Times New Roman" w:eastAsia="Sylfaen" w:hAnsi="Times New Roman"/>
          <w:sz w:val="20"/>
          <w:szCs w:val="20"/>
        </w:rPr>
      </w:pPr>
      <w:r w:rsidRPr="00542C6D">
        <w:rPr>
          <w:rFonts w:ascii="Times New Roman" w:eastAsia="Sylfaen" w:hAnsi="Times New Roman"/>
          <w:sz w:val="20"/>
          <w:szCs w:val="20"/>
        </w:rPr>
        <w:t>Права получателей государственной или муниципальной услуги</w:t>
      </w:r>
    </w:p>
    <w:p w:rsidR="00116475" w:rsidRPr="00542C6D" w:rsidRDefault="00116475" w:rsidP="00542C6D">
      <w:pPr>
        <w:widowControl w:val="0"/>
        <w:tabs>
          <w:tab w:val="left" w:pos="514"/>
          <w:tab w:val="left" w:pos="1134"/>
          <w:tab w:val="left" w:pos="1276"/>
        </w:tabs>
        <w:spacing w:after="0" w:line="240" w:lineRule="auto"/>
        <w:ind w:left="709" w:right="20"/>
        <w:jc w:val="both"/>
        <w:rPr>
          <w:rFonts w:ascii="Times New Roman" w:eastAsia="Sylfaen" w:hAnsi="Times New Roman"/>
          <w:sz w:val="20"/>
          <w:szCs w:val="20"/>
        </w:rPr>
      </w:pPr>
    </w:p>
    <w:p w:rsidR="00116475" w:rsidRPr="00542C6D" w:rsidRDefault="00116475" w:rsidP="00896F62">
      <w:pPr>
        <w:widowControl w:val="0"/>
        <w:numPr>
          <w:ilvl w:val="2"/>
          <w:numId w:val="43"/>
        </w:numPr>
        <w:tabs>
          <w:tab w:val="left" w:pos="514"/>
          <w:tab w:val="left" w:pos="1134"/>
          <w:tab w:val="left" w:pos="1276"/>
        </w:tabs>
        <w:spacing w:after="0" w:line="240" w:lineRule="auto"/>
        <w:ind w:left="0" w:right="23" w:firstLine="709"/>
        <w:jc w:val="both"/>
        <w:rPr>
          <w:rFonts w:ascii="Times New Roman" w:eastAsia="Sylfaen" w:hAnsi="Times New Roman"/>
          <w:sz w:val="20"/>
          <w:szCs w:val="20"/>
        </w:rPr>
      </w:pPr>
      <w:r w:rsidRPr="00542C6D">
        <w:rPr>
          <w:rFonts w:ascii="Times New Roman" w:eastAsia="Sylfaen" w:hAnsi="Times New Roman"/>
          <w:sz w:val="20"/>
          <w:szCs w:val="20"/>
        </w:rPr>
        <w:t>Получатели государственной или муниципальной услуги имеют право на обжалование в досудебном порядке действий (бездействия) сотрудников органа государственной власти субъекта Российской Федерации или органа местного самоуправления, участвующих в предоставлении государственной или муниципальной услуги, руководителю такого органа.</w:t>
      </w:r>
    </w:p>
    <w:p w:rsidR="00116475" w:rsidRPr="00542C6D" w:rsidRDefault="00116475" w:rsidP="00542C6D">
      <w:pPr>
        <w:widowControl w:val="0"/>
        <w:tabs>
          <w:tab w:val="left" w:pos="1134"/>
        </w:tabs>
        <w:spacing w:after="0" w:line="240" w:lineRule="auto"/>
        <w:ind w:left="20" w:firstLine="689"/>
        <w:jc w:val="both"/>
        <w:rPr>
          <w:rFonts w:ascii="Times New Roman" w:eastAsia="Sylfaen" w:hAnsi="Times New Roman"/>
          <w:sz w:val="20"/>
          <w:szCs w:val="20"/>
        </w:rPr>
      </w:pPr>
      <w:r w:rsidRPr="00542C6D">
        <w:rPr>
          <w:rFonts w:ascii="Times New Roman" w:eastAsia="Sylfaen" w:hAnsi="Times New Roman"/>
          <w:sz w:val="20"/>
          <w:szCs w:val="20"/>
        </w:rPr>
        <w:t>Заявитель может обратиться с жалобой, в том числе в следующих случаях:</w:t>
      </w:r>
    </w:p>
    <w:p w:rsidR="00116475" w:rsidRPr="00542C6D" w:rsidRDefault="00116475" w:rsidP="00896F62">
      <w:pPr>
        <w:widowControl w:val="0"/>
        <w:numPr>
          <w:ilvl w:val="0"/>
          <w:numId w:val="41"/>
        </w:numPr>
        <w:tabs>
          <w:tab w:val="left" w:pos="327"/>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нарушение срока регистрации запроса заявителя о предоставлении государственной или муниципальной услуги;</w:t>
      </w:r>
    </w:p>
    <w:p w:rsidR="00116475" w:rsidRPr="00542C6D" w:rsidRDefault="00116475" w:rsidP="00896F62">
      <w:pPr>
        <w:widowControl w:val="0"/>
        <w:numPr>
          <w:ilvl w:val="0"/>
          <w:numId w:val="41"/>
        </w:numPr>
        <w:tabs>
          <w:tab w:val="left" w:pos="322"/>
          <w:tab w:val="left" w:pos="1134"/>
        </w:tabs>
        <w:spacing w:after="0" w:line="240" w:lineRule="auto"/>
        <w:jc w:val="both"/>
        <w:rPr>
          <w:rFonts w:ascii="Times New Roman" w:eastAsia="Sylfaen" w:hAnsi="Times New Roman"/>
          <w:sz w:val="20"/>
          <w:szCs w:val="20"/>
        </w:rPr>
      </w:pPr>
      <w:r w:rsidRPr="00542C6D">
        <w:rPr>
          <w:rFonts w:ascii="Times New Roman" w:eastAsia="Sylfaen" w:hAnsi="Times New Roman"/>
          <w:sz w:val="20"/>
          <w:szCs w:val="20"/>
        </w:rPr>
        <w:t>нарушение срока предоставления государственной или муниципальной услуги;</w:t>
      </w:r>
    </w:p>
    <w:p w:rsidR="00116475" w:rsidRPr="00542C6D" w:rsidRDefault="00116475" w:rsidP="00896F62">
      <w:pPr>
        <w:widowControl w:val="0"/>
        <w:numPr>
          <w:ilvl w:val="0"/>
          <w:numId w:val="41"/>
        </w:numPr>
        <w:tabs>
          <w:tab w:val="left" w:pos="322"/>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rsidR="00116475" w:rsidRPr="00542C6D" w:rsidRDefault="00116475" w:rsidP="00896F62">
      <w:pPr>
        <w:widowControl w:val="0"/>
        <w:numPr>
          <w:ilvl w:val="0"/>
          <w:numId w:val="41"/>
        </w:numPr>
        <w:tabs>
          <w:tab w:val="left" w:pos="332"/>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w:t>
      </w:r>
    </w:p>
    <w:p w:rsidR="00116475" w:rsidRPr="00542C6D" w:rsidRDefault="00116475" w:rsidP="00896F62">
      <w:pPr>
        <w:widowControl w:val="0"/>
        <w:numPr>
          <w:ilvl w:val="0"/>
          <w:numId w:val="41"/>
        </w:numPr>
        <w:tabs>
          <w:tab w:val="left" w:pos="332"/>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116475" w:rsidRPr="00542C6D" w:rsidRDefault="00116475" w:rsidP="00896F62">
      <w:pPr>
        <w:widowControl w:val="0"/>
        <w:numPr>
          <w:ilvl w:val="0"/>
          <w:numId w:val="41"/>
        </w:numPr>
        <w:tabs>
          <w:tab w:val="left" w:pos="332"/>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116475" w:rsidRPr="00542C6D" w:rsidRDefault="00116475" w:rsidP="00896F62">
      <w:pPr>
        <w:widowControl w:val="0"/>
        <w:numPr>
          <w:ilvl w:val="0"/>
          <w:numId w:val="41"/>
        </w:numPr>
        <w:tabs>
          <w:tab w:val="left" w:pos="337"/>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116475" w:rsidRPr="00542C6D" w:rsidRDefault="00116475" w:rsidP="00896F62">
      <w:pPr>
        <w:widowControl w:val="0"/>
        <w:numPr>
          <w:ilvl w:val="0"/>
          <w:numId w:val="41"/>
        </w:numPr>
        <w:tabs>
          <w:tab w:val="left" w:pos="327"/>
          <w:tab w:val="left" w:pos="1134"/>
        </w:tabs>
        <w:spacing w:after="0" w:line="240" w:lineRule="auto"/>
        <w:ind w:right="20"/>
        <w:jc w:val="both"/>
        <w:rPr>
          <w:rFonts w:ascii="Times New Roman" w:eastAsia="Sylfaen" w:hAnsi="Times New Roman"/>
          <w:spacing w:val="5"/>
          <w:sz w:val="20"/>
          <w:szCs w:val="20"/>
        </w:rPr>
      </w:pPr>
      <w:r w:rsidRPr="00542C6D">
        <w:rPr>
          <w:rFonts w:ascii="Times New Roman" w:eastAsia="Sylfaen" w:hAnsi="Times New Roman"/>
          <w:spacing w:val="5"/>
          <w:sz w:val="20"/>
          <w:szCs w:val="20"/>
        </w:rPr>
        <w:t>нарушение срока или порядка выдачи документов по результатам предоставления государственной или муниципальной услуги;</w:t>
      </w:r>
    </w:p>
    <w:p w:rsidR="00116475" w:rsidRPr="00542C6D" w:rsidRDefault="00116475" w:rsidP="00896F62">
      <w:pPr>
        <w:widowControl w:val="0"/>
        <w:numPr>
          <w:ilvl w:val="0"/>
          <w:numId w:val="41"/>
        </w:numPr>
        <w:tabs>
          <w:tab w:val="left" w:pos="327"/>
          <w:tab w:val="left" w:pos="1134"/>
        </w:tabs>
        <w:spacing w:after="0" w:line="240" w:lineRule="auto"/>
        <w:ind w:right="20"/>
        <w:jc w:val="both"/>
        <w:rPr>
          <w:rFonts w:ascii="Times New Roman" w:eastAsia="Sylfaen" w:hAnsi="Times New Roman"/>
          <w:spacing w:val="5"/>
          <w:sz w:val="20"/>
          <w:szCs w:val="20"/>
        </w:rPr>
      </w:pPr>
      <w:r w:rsidRPr="00542C6D">
        <w:rPr>
          <w:rFonts w:ascii="Times New Roman" w:eastAsia="Sylfaen" w:hAnsi="Times New Roman"/>
          <w:spacing w:val="5"/>
          <w:sz w:val="20"/>
          <w:szCs w:val="20"/>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116475" w:rsidRPr="00542C6D" w:rsidRDefault="00116475" w:rsidP="00896F62">
      <w:pPr>
        <w:widowControl w:val="0"/>
        <w:numPr>
          <w:ilvl w:val="0"/>
          <w:numId w:val="41"/>
        </w:numPr>
        <w:tabs>
          <w:tab w:val="left" w:pos="466"/>
          <w:tab w:val="left" w:pos="1134"/>
        </w:tabs>
        <w:spacing w:after="0" w:line="240" w:lineRule="auto"/>
        <w:ind w:right="20"/>
        <w:jc w:val="both"/>
        <w:rPr>
          <w:rFonts w:ascii="Times New Roman" w:eastAsia="Sylfaen" w:hAnsi="Times New Roman"/>
          <w:spacing w:val="5"/>
          <w:sz w:val="20"/>
          <w:szCs w:val="20"/>
        </w:rPr>
      </w:pPr>
      <w:r w:rsidRPr="00542C6D">
        <w:rPr>
          <w:rFonts w:ascii="Times New Roman" w:eastAsia="Sylfaen" w:hAnsi="Times New Roman"/>
          <w:spacing w:val="5"/>
          <w:sz w:val="20"/>
          <w:szCs w:val="20"/>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
    <w:p w:rsidR="00116475" w:rsidRPr="00542C6D" w:rsidRDefault="00116475" w:rsidP="00896F62">
      <w:pPr>
        <w:widowControl w:val="0"/>
        <w:numPr>
          <w:ilvl w:val="2"/>
          <w:numId w:val="43"/>
        </w:numPr>
        <w:tabs>
          <w:tab w:val="left" w:pos="514"/>
          <w:tab w:val="left" w:pos="1134"/>
        </w:tabs>
        <w:spacing w:after="0" w:line="240" w:lineRule="auto"/>
        <w:ind w:left="0" w:right="20" w:firstLine="708"/>
        <w:jc w:val="both"/>
        <w:rPr>
          <w:rFonts w:ascii="Times New Roman" w:eastAsia="Sylfaen" w:hAnsi="Times New Roman"/>
          <w:sz w:val="20"/>
          <w:szCs w:val="20"/>
        </w:rPr>
      </w:pPr>
      <w:r w:rsidRPr="00542C6D">
        <w:rPr>
          <w:rFonts w:ascii="Times New Roman" w:eastAsia="Sylfaen" w:hAnsi="Times New Roman"/>
          <w:sz w:val="20"/>
          <w:szCs w:val="20"/>
        </w:rPr>
        <w:t>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w:t>
      </w:r>
    </w:p>
    <w:p w:rsidR="00116475" w:rsidRPr="00542C6D" w:rsidRDefault="00116475" w:rsidP="00542C6D">
      <w:pPr>
        <w:widowControl w:val="0"/>
        <w:tabs>
          <w:tab w:val="left" w:pos="1134"/>
        </w:tabs>
        <w:spacing w:after="0" w:line="240" w:lineRule="auto"/>
        <w:ind w:left="23" w:right="23" w:firstLine="692"/>
        <w:jc w:val="both"/>
        <w:rPr>
          <w:rFonts w:ascii="Times New Roman" w:eastAsia="Sylfaen" w:hAnsi="Times New Roman"/>
          <w:sz w:val="20"/>
          <w:szCs w:val="20"/>
        </w:rPr>
      </w:pPr>
      <w:r w:rsidRPr="00542C6D">
        <w:rPr>
          <w:rFonts w:ascii="Times New Roman" w:eastAsia="Sylfae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w:t>
      </w:r>
      <w:r w:rsidRPr="00542C6D">
        <w:rPr>
          <w:rFonts w:ascii="Times New Roman" w:eastAsia="Sylfaen" w:hAnsi="Times New Roman"/>
          <w:sz w:val="20"/>
          <w:szCs w:val="20"/>
        </w:rPr>
        <w:lastRenderedPageBreak/>
        <w:t>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116475" w:rsidRPr="00542C6D" w:rsidRDefault="00116475" w:rsidP="00542C6D">
      <w:pPr>
        <w:widowControl w:val="0"/>
        <w:tabs>
          <w:tab w:val="left" w:pos="1134"/>
        </w:tabs>
        <w:spacing w:after="0" w:line="240" w:lineRule="auto"/>
        <w:ind w:left="20" w:right="20" w:firstLine="689"/>
        <w:jc w:val="both"/>
        <w:rPr>
          <w:rFonts w:ascii="Times New Roman" w:eastAsia="Sylfaen" w:hAnsi="Times New Roman"/>
          <w:sz w:val="20"/>
          <w:szCs w:val="20"/>
        </w:rPr>
      </w:pPr>
      <w:r w:rsidRPr="00542C6D">
        <w:rPr>
          <w:rFonts w:ascii="Times New Roman" w:eastAsia="Sylfaen" w:hAnsi="Times New Roman"/>
          <w:sz w:val="20"/>
          <w:szCs w:val="20"/>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116475" w:rsidRPr="00542C6D" w:rsidRDefault="00116475" w:rsidP="00896F62">
      <w:pPr>
        <w:widowControl w:val="0"/>
        <w:numPr>
          <w:ilvl w:val="2"/>
          <w:numId w:val="43"/>
        </w:numPr>
        <w:tabs>
          <w:tab w:val="left" w:pos="505"/>
          <w:tab w:val="left" w:pos="1134"/>
        </w:tabs>
        <w:spacing w:after="0" w:line="240" w:lineRule="auto"/>
        <w:ind w:left="1428"/>
        <w:jc w:val="both"/>
        <w:rPr>
          <w:rFonts w:ascii="Times New Roman" w:eastAsia="Sylfaen" w:hAnsi="Times New Roman"/>
          <w:sz w:val="20"/>
          <w:szCs w:val="20"/>
        </w:rPr>
      </w:pPr>
      <w:r w:rsidRPr="00542C6D">
        <w:rPr>
          <w:rFonts w:ascii="Times New Roman" w:eastAsia="Sylfaen" w:hAnsi="Times New Roman"/>
          <w:sz w:val="20"/>
          <w:szCs w:val="20"/>
        </w:rPr>
        <w:t>Жалоба должна содержать следующую информацию:</w:t>
      </w:r>
    </w:p>
    <w:p w:rsidR="00116475" w:rsidRPr="00542C6D" w:rsidRDefault="00116475" w:rsidP="00896F62">
      <w:pPr>
        <w:widowControl w:val="0"/>
        <w:numPr>
          <w:ilvl w:val="0"/>
          <w:numId w:val="42"/>
        </w:numPr>
        <w:tabs>
          <w:tab w:val="left" w:pos="332"/>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116475" w:rsidRPr="00542C6D" w:rsidRDefault="00116475" w:rsidP="00896F62">
      <w:pPr>
        <w:widowControl w:val="0"/>
        <w:numPr>
          <w:ilvl w:val="0"/>
          <w:numId w:val="42"/>
        </w:numPr>
        <w:tabs>
          <w:tab w:val="left" w:pos="332"/>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16475" w:rsidRPr="00542C6D" w:rsidRDefault="00116475" w:rsidP="00896F62">
      <w:pPr>
        <w:widowControl w:val="0"/>
        <w:numPr>
          <w:ilvl w:val="0"/>
          <w:numId w:val="42"/>
        </w:numPr>
        <w:tabs>
          <w:tab w:val="left" w:pos="332"/>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w:t>
      </w:r>
    </w:p>
    <w:p w:rsidR="00116475" w:rsidRPr="00542C6D" w:rsidRDefault="00116475" w:rsidP="006B3A1F">
      <w:pPr>
        <w:widowControl w:val="0"/>
        <w:spacing w:after="0" w:line="240" w:lineRule="auto"/>
        <w:ind w:left="23" w:right="20" w:firstLine="709"/>
        <w:rPr>
          <w:rFonts w:ascii="Times New Roman" w:eastAsia="Sylfaen" w:hAnsi="Times New Roman"/>
          <w:sz w:val="20"/>
          <w:szCs w:val="20"/>
        </w:rPr>
      </w:pPr>
      <w:r w:rsidRPr="00542C6D">
        <w:rPr>
          <w:rFonts w:ascii="Times New Roman" w:eastAsia="Sylfaen" w:hAnsi="Times New Roman"/>
          <w:sz w:val="20"/>
          <w:szCs w:val="20"/>
        </w:rPr>
        <w:t>многофункционального центра, организаций, предусмотренных частью 1.1 статьи 16 Федерального закона № 210-ФЗ, их работников;</w:t>
      </w:r>
    </w:p>
    <w:p w:rsidR="00116475" w:rsidRPr="00542C6D" w:rsidRDefault="00116475" w:rsidP="00896F62">
      <w:pPr>
        <w:widowControl w:val="0"/>
        <w:numPr>
          <w:ilvl w:val="0"/>
          <w:numId w:val="42"/>
        </w:numPr>
        <w:tabs>
          <w:tab w:val="left" w:pos="327"/>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116475" w:rsidRPr="00542C6D" w:rsidRDefault="00116475" w:rsidP="00896F62">
      <w:pPr>
        <w:widowControl w:val="0"/>
        <w:numPr>
          <w:ilvl w:val="2"/>
          <w:numId w:val="45"/>
        </w:numPr>
        <w:tabs>
          <w:tab w:val="left" w:pos="519"/>
          <w:tab w:val="left" w:leader="underscore" w:pos="1276"/>
        </w:tabs>
        <w:spacing w:after="0" w:line="240" w:lineRule="auto"/>
        <w:ind w:left="0" w:firstLine="709"/>
        <w:jc w:val="both"/>
        <w:rPr>
          <w:rFonts w:ascii="Times New Roman" w:eastAsia="Sylfaen" w:hAnsi="Times New Roman"/>
          <w:i/>
          <w:iCs/>
          <w:sz w:val="20"/>
          <w:szCs w:val="20"/>
        </w:rPr>
      </w:pPr>
      <w:r w:rsidRPr="00542C6D">
        <w:rPr>
          <w:rFonts w:ascii="Times New Roman" w:eastAsia="Sylfaen" w:hAnsi="Times New Roman"/>
          <w:sz w:val="20"/>
          <w:szCs w:val="20"/>
        </w:rPr>
        <w:t xml:space="preserve">Поступившая жалоба подлежит регистрации в срок не позднее </w:t>
      </w:r>
      <w:r w:rsidRPr="00542C6D">
        <w:rPr>
          <w:rFonts w:ascii="Times New Roman" w:eastAsia="Sylfaen" w:hAnsi="Times New Roman"/>
          <w:color w:val="000000"/>
          <w:sz w:val="20"/>
          <w:szCs w:val="20"/>
          <w:shd w:val="clear" w:color="auto" w:fill="FFFFFF"/>
        </w:rPr>
        <w:t>одного рабочего дня</w:t>
      </w:r>
      <w:r w:rsidRPr="00542C6D">
        <w:rPr>
          <w:rFonts w:ascii="Times New Roman" w:eastAsia="Sylfaen" w:hAnsi="Times New Roman"/>
          <w:i/>
          <w:iCs/>
          <w:sz w:val="20"/>
          <w:szCs w:val="20"/>
        </w:rPr>
        <w:t>.</w:t>
      </w:r>
    </w:p>
    <w:p w:rsidR="00116475" w:rsidRPr="00542C6D" w:rsidRDefault="00116475" w:rsidP="00542C6D">
      <w:pPr>
        <w:widowControl w:val="0"/>
        <w:tabs>
          <w:tab w:val="left" w:pos="668"/>
          <w:tab w:val="left" w:leader="underscore" w:pos="1276"/>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5.2.2.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sidRPr="00542C6D">
        <w:rPr>
          <w:rFonts w:ascii="Times New Roman" w:eastAsia="Sylfaen" w:hAnsi="Times New Roman"/>
          <w:i/>
          <w:iCs/>
          <w:color w:val="000000"/>
          <w:sz w:val="20"/>
          <w:szCs w:val="20"/>
          <w:shd w:val="clear" w:color="auto" w:fill="FFFFFF"/>
        </w:rPr>
        <w:t>.</w:t>
      </w:r>
    </w:p>
    <w:p w:rsidR="00116475" w:rsidRPr="00542C6D" w:rsidRDefault="00116475" w:rsidP="00542C6D">
      <w:pPr>
        <w:widowControl w:val="0"/>
        <w:tabs>
          <w:tab w:val="left" w:pos="500"/>
        </w:tabs>
        <w:spacing w:after="0" w:line="240" w:lineRule="auto"/>
        <w:ind w:right="20" w:firstLine="709"/>
        <w:jc w:val="both"/>
        <w:rPr>
          <w:rFonts w:ascii="Times New Roman" w:eastAsia="Sylfaen" w:hAnsi="Times New Roman"/>
          <w:sz w:val="20"/>
          <w:szCs w:val="20"/>
        </w:rPr>
      </w:pPr>
      <w:r w:rsidRPr="00542C6D">
        <w:rPr>
          <w:rFonts w:ascii="Times New Roman" w:eastAsia="Sylfaen" w:hAnsi="Times New Roman"/>
          <w:sz w:val="20"/>
          <w:szCs w:val="20"/>
        </w:rPr>
        <w:t>5.2.3.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16475" w:rsidRPr="00542C6D" w:rsidRDefault="00116475" w:rsidP="00896F62">
      <w:pPr>
        <w:widowControl w:val="0"/>
        <w:numPr>
          <w:ilvl w:val="2"/>
          <w:numId w:val="46"/>
        </w:numPr>
        <w:tabs>
          <w:tab w:val="left" w:pos="500"/>
        </w:tabs>
        <w:spacing w:after="0" w:line="240" w:lineRule="auto"/>
        <w:ind w:left="0" w:firstLine="712"/>
        <w:jc w:val="both"/>
        <w:rPr>
          <w:rFonts w:ascii="Times New Roman" w:eastAsia="Sylfaen" w:hAnsi="Times New Roman"/>
          <w:sz w:val="20"/>
          <w:szCs w:val="20"/>
        </w:rPr>
      </w:pPr>
      <w:r w:rsidRPr="00542C6D">
        <w:rPr>
          <w:rFonts w:ascii="Times New Roman" w:eastAsia="Sylfaen" w:hAnsi="Times New Roman"/>
          <w:sz w:val="20"/>
          <w:szCs w:val="20"/>
        </w:rPr>
        <w:t>По результатам рассмотрения жалобы принимается одно из следующих решений:</w:t>
      </w:r>
    </w:p>
    <w:p w:rsidR="00116475" w:rsidRPr="00542C6D" w:rsidRDefault="00116475" w:rsidP="00896F62">
      <w:pPr>
        <w:widowControl w:val="0"/>
        <w:numPr>
          <w:ilvl w:val="0"/>
          <w:numId w:val="44"/>
        </w:numPr>
        <w:tabs>
          <w:tab w:val="left" w:pos="447"/>
          <w:tab w:val="left" w:pos="1134"/>
        </w:tabs>
        <w:spacing w:after="0" w:line="240" w:lineRule="auto"/>
        <w:ind w:right="20"/>
        <w:jc w:val="both"/>
        <w:rPr>
          <w:rFonts w:ascii="Times New Roman" w:eastAsia="Sylfaen" w:hAnsi="Times New Roman"/>
          <w:sz w:val="20"/>
          <w:szCs w:val="20"/>
        </w:rPr>
      </w:pPr>
      <w:r w:rsidRPr="00542C6D">
        <w:rPr>
          <w:rFonts w:ascii="Times New Roman" w:eastAsia="Sylfaen" w:hAnsi="Times New Roman"/>
          <w:sz w:val="20"/>
          <w:szCs w:val="2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116475" w:rsidRPr="00542C6D" w:rsidRDefault="00116475" w:rsidP="00896F62">
      <w:pPr>
        <w:widowControl w:val="0"/>
        <w:numPr>
          <w:ilvl w:val="0"/>
          <w:numId w:val="44"/>
        </w:numPr>
        <w:tabs>
          <w:tab w:val="left" w:pos="327"/>
          <w:tab w:val="left" w:pos="1134"/>
        </w:tabs>
        <w:spacing w:after="0" w:line="240" w:lineRule="auto"/>
        <w:jc w:val="both"/>
        <w:rPr>
          <w:rFonts w:ascii="Times New Roman" w:eastAsia="Sylfaen" w:hAnsi="Times New Roman"/>
          <w:sz w:val="20"/>
          <w:szCs w:val="20"/>
        </w:rPr>
      </w:pPr>
      <w:r w:rsidRPr="00542C6D">
        <w:rPr>
          <w:rFonts w:ascii="Times New Roman" w:eastAsia="Sylfaen" w:hAnsi="Times New Roman"/>
          <w:sz w:val="20"/>
          <w:szCs w:val="20"/>
        </w:rPr>
        <w:t>в удовлетворении жалобы отказывается.</w:t>
      </w:r>
    </w:p>
    <w:p w:rsidR="00116475" w:rsidRPr="00542C6D" w:rsidRDefault="00116475" w:rsidP="00542C6D">
      <w:pPr>
        <w:widowControl w:val="0"/>
        <w:tabs>
          <w:tab w:val="left" w:leader="underscore" w:pos="1268"/>
        </w:tabs>
        <w:spacing w:after="0" w:line="240" w:lineRule="auto"/>
        <w:ind w:right="20" w:firstLine="712"/>
        <w:rPr>
          <w:rFonts w:ascii="Times New Roman" w:eastAsia="Sylfaen" w:hAnsi="Times New Roman"/>
          <w:sz w:val="20"/>
          <w:szCs w:val="20"/>
        </w:rPr>
      </w:pPr>
      <w:r w:rsidRPr="00542C6D">
        <w:rPr>
          <w:rFonts w:ascii="Times New Roman" w:eastAsia="Sylfaen" w:hAnsi="Times New Roman"/>
          <w:sz w:val="20"/>
          <w:szCs w:val="20"/>
        </w:rPr>
        <w:t>Мотивированный ответ о результатах рассмотрения жалобы направляется заявителю в срок не позднее дня, следующего за днем принятия решения</w:t>
      </w:r>
      <w:r w:rsidRPr="00542C6D">
        <w:rPr>
          <w:rFonts w:ascii="Times New Roman" w:eastAsia="Sylfaen" w:hAnsi="Times New Roman"/>
          <w:i/>
          <w:iCs/>
          <w:color w:val="000000"/>
          <w:sz w:val="20"/>
          <w:szCs w:val="20"/>
          <w:shd w:val="clear" w:color="auto" w:fill="FFFFFF"/>
        </w:rPr>
        <w:t>.</w:t>
      </w:r>
    </w:p>
    <w:p w:rsidR="00116475" w:rsidRPr="00542C6D" w:rsidRDefault="00116475" w:rsidP="00542C6D">
      <w:pPr>
        <w:tabs>
          <w:tab w:val="left" w:pos="1276"/>
          <w:tab w:val="left" w:pos="1701"/>
        </w:tabs>
        <w:spacing w:after="0" w:line="240" w:lineRule="auto"/>
        <w:ind w:firstLine="669"/>
        <w:jc w:val="both"/>
        <w:rPr>
          <w:rFonts w:ascii="Times New Roman" w:hAnsi="Times New Roman"/>
          <w:sz w:val="20"/>
          <w:szCs w:val="20"/>
        </w:rPr>
      </w:pPr>
    </w:p>
    <w:p w:rsidR="00116475" w:rsidRPr="00CC1A53" w:rsidRDefault="00116475" w:rsidP="006B3A1F">
      <w:pPr>
        <w:tabs>
          <w:tab w:val="left" w:pos="8910"/>
        </w:tabs>
        <w:spacing w:after="0" w:line="240" w:lineRule="auto"/>
        <w:jc w:val="both"/>
        <w:rPr>
          <w:rFonts w:ascii="Times New Roman" w:hAnsi="Times New Roman"/>
          <w:sz w:val="20"/>
          <w:szCs w:val="20"/>
        </w:rPr>
      </w:pPr>
    </w:p>
    <w:p w:rsidR="00116475" w:rsidRPr="00542C6D" w:rsidRDefault="00116475" w:rsidP="00542C6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xml:space="preserve">Приложение № 1 </w:t>
      </w:r>
    </w:p>
    <w:p w:rsidR="00116475" w:rsidRPr="00542C6D" w:rsidRDefault="00116475" w:rsidP="00542C6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к административному регламенту предоставления</w:t>
      </w:r>
    </w:p>
    <w:p w:rsidR="00116475" w:rsidRPr="00542C6D" w:rsidRDefault="00116475" w:rsidP="00542C6D">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администрацией  Богучанского района</w:t>
      </w:r>
    </w:p>
    <w:p w:rsidR="00116475" w:rsidRPr="00542C6D" w:rsidRDefault="00116475" w:rsidP="00542C6D">
      <w:pPr>
        <w:tabs>
          <w:tab w:val="left" w:pos="1276"/>
          <w:tab w:val="left" w:pos="1701"/>
        </w:tabs>
        <w:spacing w:after="0" w:line="240" w:lineRule="auto"/>
        <w:ind w:firstLine="709"/>
        <w:jc w:val="right"/>
        <w:rPr>
          <w:rFonts w:ascii="Times New Roman" w:hAnsi="Times New Roman"/>
          <w:sz w:val="20"/>
          <w:szCs w:val="20"/>
        </w:rPr>
      </w:pPr>
      <w:r w:rsidRPr="00542C6D">
        <w:rPr>
          <w:rFonts w:ascii="Times New Roman" w:hAnsi="Times New Roman"/>
          <w:sz w:val="20"/>
          <w:szCs w:val="20"/>
        </w:rPr>
        <w:t xml:space="preserve">муниципальной услуги «Выдача акта освидетельствования </w:t>
      </w:r>
    </w:p>
    <w:p w:rsidR="00116475" w:rsidRPr="00542C6D" w:rsidRDefault="00116475" w:rsidP="00542C6D">
      <w:pPr>
        <w:tabs>
          <w:tab w:val="left" w:pos="1276"/>
          <w:tab w:val="left" w:pos="1701"/>
        </w:tabs>
        <w:spacing w:after="0" w:line="240" w:lineRule="auto"/>
        <w:ind w:firstLine="709"/>
        <w:jc w:val="right"/>
        <w:rPr>
          <w:rFonts w:ascii="Times New Roman" w:hAnsi="Times New Roman"/>
          <w:sz w:val="20"/>
          <w:szCs w:val="20"/>
        </w:rPr>
      </w:pPr>
      <w:r w:rsidRPr="00542C6D">
        <w:rPr>
          <w:rFonts w:ascii="Times New Roman" w:hAnsi="Times New Roman"/>
          <w:sz w:val="20"/>
          <w:szCs w:val="20"/>
        </w:rPr>
        <w:t>проведения основных работ по строительству (реконструкции)</w:t>
      </w:r>
    </w:p>
    <w:p w:rsidR="00116475" w:rsidRPr="00542C6D" w:rsidRDefault="00116475" w:rsidP="00542C6D">
      <w:pPr>
        <w:tabs>
          <w:tab w:val="left" w:pos="1276"/>
          <w:tab w:val="left" w:pos="1701"/>
        </w:tabs>
        <w:spacing w:after="0" w:line="240" w:lineRule="auto"/>
        <w:ind w:firstLine="709"/>
        <w:jc w:val="right"/>
        <w:rPr>
          <w:rFonts w:ascii="Times New Roman" w:hAnsi="Times New Roman"/>
          <w:sz w:val="20"/>
          <w:szCs w:val="20"/>
        </w:rPr>
      </w:pPr>
      <w:r w:rsidRPr="00542C6D">
        <w:rPr>
          <w:rFonts w:ascii="Times New Roman" w:hAnsi="Times New Roman"/>
          <w:sz w:val="20"/>
          <w:szCs w:val="20"/>
        </w:rPr>
        <w:t xml:space="preserve">объекта индивидуального жилищного строительства </w:t>
      </w:r>
    </w:p>
    <w:p w:rsidR="00116475" w:rsidRPr="00542C6D" w:rsidRDefault="00116475" w:rsidP="00542C6D">
      <w:pPr>
        <w:tabs>
          <w:tab w:val="left" w:pos="1276"/>
          <w:tab w:val="left" w:pos="1701"/>
        </w:tabs>
        <w:spacing w:after="0" w:line="240" w:lineRule="auto"/>
        <w:ind w:firstLine="709"/>
        <w:jc w:val="right"/>
        <w:rPr>
          <w:rFonts w:ascii="Times New Roman" w:hAnsi="Times New Roman"/>
          <w:sz w:val="20"/>
          <w:szCs w:val="20"/>
        </w:rPr>
      </w:pPr>
      <w:r w:rsidRPr="00542C6D">
        <w:rPr>
          <w:rFonts w:ascii="Times New Roman" w:hAnsi="Times New Roman"/>
          <w:sz w:val="20"/>
          <w:szCs w:val="20"/>
        </w:rPr>
        <w:t>с привлечением материнского (семейного) капитала»</w:t>
      </w:r>
    </w:p>
    <w:p w:rsidR="00116475" w:rsidRPr="00542C6D" w:rsidRDefault="00116475" w:rsidP="00542C6D">
      <w:pPr>
        <w:tabs>
          <w:tab w:val="left" w:pos="1276"/>
          <w:tab w:val="left" w:pos="1701"/>
        </w:tabs>
        <w:spacing w:after="0" w:line="240" w:lineRule="auto"/>
        <w:jc w:val="center"/>
        <w:rPr>
          <w:rFonts w:ascii="Times New Roman" w:hAnsi="Times New Roman"/>
          <w:sz w:val="20"/>
          <w:szCs w:val="20"/>
        </w:rPr>
      </w:pPr>
    </w:p>
    <w:p w:rsidR="00116475" w:rsidRPr="00542C6D" w:rsidRDefault="00116475" w:rsidP="00542C6D">
      <w:pPr>
        <w:tabs>
          <w:tab w:val="left" w:pos="1276"/>
          <w:tab w:val="left" w:pos="1701"/>
        </w:tabs>
        <w:spacing w:after="0" w:line="240" w:lineRule="auto"/>
        <w:jc w:val="right"/>
        <w:rPr>
          <w:rFonts w:ascii="Times New Roman" w:hAnsi="Times New Roman"/>
          <w:sz w:val="20"/>
          <w:szCs w:val="20"/>
        </w:rPr>
      </w:pPr>
      <w:r w:rsidRPr="00542C6D">
        <w:rPr>
          <w:rFonts w:ascii="Times New Roman" w:hAnsi="Times New Roman"/>
          <w:sz w:val="20"/>
          <w:szCs w:val="20"/>
        </w:rPr>
        <w:t>УТВЕРЖДАЮ</w:t>
      </w:r>
    </w:p>
    <w:p w:rsidR="00116475" w:rsidRPr="00542C6D" w:rsidRDefault="00116475" w:rsidP="00542C6D">
      <w:pPr>
        <w:tabs>
          <w:tab w:val="left" w:pos="1276"/>
          <w:tab w:val="left" w:pos="1701"/>
        </w:tabs>
        <w:spacing w:after="0" w:line="240" w:lineRule="auto"/>
        <w:jc w:val="right"/>
        <w:rPr>
          <w:rFonts w:ascii="Times New Roman" w:hAnsi="Times New Roman"/>
          <w:sz w:val="20"/>
          <w:szCs w:val="20"/>
        </w:rPr>
      </w:pPr>
      <w:r w:rsidRPr="00542C6D">
        <w:rPr>
          <w:rFonts w:ascii="Times New Roman" w:hAnsi="Times New Roman"/>
          <w:sz w:val="20"/>
          <w:szCs w:val="20"/>
        </w:rPr>
        <w:t>__________________</w:t>
      </w:r>
    </w:p>
    <w:p w:rsidR="00116475" w:rsidRPr="00542C6D" w:rsidRDefault="00116475" w:rsidP="00542C6D">
      <w:pPr>
        <w:tabs>
          <w:tab w:val="left" w:pos="1276"/>
          <w:tab w:val="left" w:pos="1701"/>
        </w:tabs>
        <w:spacing w:after="0" w:line="240" w:lineRule="auto"/>
        <w:jc w:val="right"/>
        <w:rPr>
          <w:rFonts w:ascii="Times New Roman" w:hAnsi="Times New Roman"/>
          <w:i/>
          <w:sz w:val="20"/>
          <w:szCs w:val="20"/>
        </w:rPr>
      </w:pPr>
      <w:r w:rsidRPr="00542C6D">
        <w:rPr>
          <w:rFonts w:ascii="Times New Roman" w:hAnsi="Times New Roman"/>
          <w:i/>
          <w:sz w:val="20"/>
          <w:szCs w:val="20"/>
        </w:rPr>
        <w:t xml:space="preserve">(наименование органа местного </w:t>
      </w:r>
    </w:p>
    <w:p w:rsidR="00116475" w:rsidRPr="00542C6D" w:rsidRDefault="00116475" w:rsidP="00542C6D">
      <w:pPr>
        <w:tabs>
          <w:tab w:val="left" w:pos="1276"/>
          <w:tab w:val="left" w:pos="1701"/>
        </w:tabs>
        <w:spacing w:after="0" w:line="240" w:lineRule="auto"/>
        <w:jc w:val="right"/>
        <w:rPr>
          <w:rFonts w:ascii="Times New Roman" w:hAnsi="Times New Roman"/>
          <w:i/>
          <w:sz w:val="20"/>
          <w:szCs w:val="20"/>
        </w:rPr>
      </w:pPr>
      <w:r w:rsidRPr="00542C6D">
        <w:rPr>
          <w:rFonts w:ascii="Times New Roman" w:hAnsi="Times New Roman"/>
          <w:i/>
          <w:sz w:val="20"/>
          <w:szCs w:val="20"/>
        </w:rPr>
        <w:t>самоуправления)</w:t>
      </w:r>
    </w:p>
    <w:p w:rsidR="00116475" w:rsidRPr="00542C6D" w:rsidRDefault="00116475" w:rsidP="00542C6D">
      <w:pPr>
        <w:tabs>
          <w:tab w:val="left" w:pos="1276"/>
          <w:tab w:val="left" w:pos="1701"/>
        </w:tabs>
        <w:spacing w:after="0" w:line="240" w:lineRule="auto"/>
        <w:jc w:val="right"/>
        <w:rPr>
          <w:rFonts w:ascii="Times New Roman" w:hAnsi="Times New Roman"/>
          <w:sz w:val="20"/>
          <w:szCs w:val="20"/>
        </w:rPr>
      </w:pPr>
      <w:r w:rsidRPr="00542C6D">
        <w:rPr>
          <w:rFonts w:ascii="Times New Roman" w:hAnsi="Times New Roman"/>
          <w:sz w:val="20"/>
          <w:szCs w:val="20"/>
        </w:rPr>
        <w:t>_____________________</w:t>
      </w:r>
    </w:p>
    <w:p w:rsidR="00116475" w:rsidRPr="00542C6D" w:rsidRDefault="00116475" w:rsidP="00542C6D">
      <w:pPr>
        <w:tabs>
          <w:tab w:val="left" w:pos="1276"/>
          <w:tab w:val="left" w:pos="1701"/>
        </w:tabs>
        <w:spacing w:after="0" w:line="240" w:lineRule="auto"/>
        <w:jc w:val="right"/>
        <w:rPr>
          <w:rFonts w:ascii="Times New Roman" w:hAnsi="Times New Roman"/>
          <w:i/>
          <w:sz w:val="20"/>
          <w:szCs w:val="20"/>
        </w:rPr>
      </w:pPr>
      <w:r w:rsidRPr="00542C6D">
        <w:rPr>
          <w:rFonts w:ascii="Times New Roman" w:hAnsi="Times New Roman"/>
          <w:i/>
          <w:sz w:val="20"/>
          <w:szCs w:val="20"/>
        </w:rPr>
        <w:t>(уполномоченное лицо на проведение</w:t>
      </w:r>
    </w:p>
    <w:p w:rsidR="00116475" w:rsidRPr="00542C6D" w:rsidRDefault="00116475" w:rsidP="00542C6D">
      <w:pPr>
        <w:tabs>
          <w:tab w:val="left" w:pos="1276"/>
          <w:tab w:val="left" w:pos="1701"/>
        </w:tabs>
        <w:spacing w:after="0" w:line="240" w:lineRule="auto"/>
        <w:jc w:val="right"/>
        <w:rPr>
          <w:rFonts w:ascii="Times New Roman" w:hAnsi="Times New Roman"/>
          <w:i/>
          <w:sz w:val="20"/>
          <w:szCs w:val="20"/>
        </w:rPr>
      </w:pPr>
      <w:r w:rsidRPr="00542C6D">
        <w:rPr>
          <w:rFonts w:ascii="Times New Roman" w:hAnsi="Times New Roman"/>
          <w:i/>
          <w:sz w:val="20"/>
          <w:szCs w:val="20"/>
        </w:rPr>
        <w:t xml:space="preserve"> освидетельствование)</w:t>
      </w:r>
    </w:p>
    <w:p w:rsidR="00116475" w:rsidRPr="00542C6D" w:rsidRDefault="00116475" w:rsidP="00542C6D">
      <w:pPr>
        <w:tabs>
          <w:tab w:val="left" w:pos="1276"/>
          <w:tab w:val="left" w:pos="1701"/>
        </w:tabs>
        <w:spacing w:after="0" w:line="240" w:lineRule="auto"/>
        <w:jc w:val="right"/>
        <w:rPr>
          <w:rFonts w:ascii="Times New Roman" w:hAnsi="Times New Roman"/>
          <w:sz w:val="20"/>
          <w:szCs w:val="20"/>
        </w:rPr>
      </w:pPr>
      <w:r w:rsidRPr="00542C6D">
        <w:rPr>
          <w:rFonts w:ascii="Times New Roman" w:hAnsi="Times New Roman"/>
          <w:sz w:val="20"/>
          <w:szCs w:val="20"/>
        </w:rPr>
        <w:lastRenderedPageBreak/>
        <w:t>_______________________________</w:t>
      </w:r>
    </w:p>
    <w:tbl>
      <w:tblPr>
        <w:tblW w:w="0" w:type="auto"/>
        <w:tblLayout w:type="fixed"/>
        <w:tblCellMar>
          <w:top w:w="102" w:type="dxa"/>
          <w:left w:w="62" w:type="dxa"/>
          <w:bottom w:w="102" w:type="dxa"/>
          <w:right w:w="62" w:type="dxa"/>
        </w:tblCellMar>
        <w:tblLook w:val="04A0"/>
      </w:tblPr>
      <w:tblGrid>
        <w:gridCol w:w="9060"/>
      </w:tblGrid>
      <w:tr w:rsidR="00116475" w:rsidRPr="00542C6D" w:rsidTr="00116475">
        <w:tc>
          <w:tcPr>
            <w:tcW w:w="9060" w:type="dxa"/>
            <w:vAlign w:val="center"/>
            <w:hideMark/>
          </w:tcPr>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34" w:name="Par59"/>
            <w:bookmarkEnd w:id="34"/>
            <w:r w:rsidRPr="00542C6D">
              <w:rPr>
                <w:rFonts w:ascii="Times New Roman" w:eastAsia="Times New Roman" w:hAnsi="Times New Roman"/>
                <w:sz w:val="20"/>
                <w:szCs w:val="20"/>
                <w:lang w:eastAsia="ru-RU"/>
              </w:rPr>
              <w:t>АКТ</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освидетельствования проведения основных работ</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по строительству объекта индивидуального жилищного</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строительства (монтаж фундамента, возведение стен</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и кровли) или проведения работ по реконструкции объекта</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индивидуального жилищного строительства либо реконструкции</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дома блокированной застройки, в результате которых общая</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площадь жилого помещения (жилых помещений) реконструируемого</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объекта увеличивается не менее чем на учетную норму площади</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жилого помещения, устанавливаемую в соответствии с жилищным</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законодательством Российской Федерации</w:t>
            </w:r>
          </w:p>
          <w:p w:rsidR="00116475" w:rsidRPr="00542C6D" w:rsidRDefault="00116475" w:rsidP="00542C6D">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bl>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tbl>
      <w:tblPr>
        <w:tblW w:w="0" w:type="auto"/>
        <w:tblLayout w:type="fixed"/>
        <w:tblCellMar>
          <w:top w:w="102" w:type="dxa"/>
          <w:left w:w="62" w:type="dxa"/>
          <w:bottom w:w="102" w:type="dxa"/>
          <w:right w:w="62" w:type="dxa"/>
        </w:tblCellMar>
        <w:tblLook w:val="04A0"/>
      </w:tblPr>
      <w:tblGrid>
        <w:gridCol w:w="5280"/>
        <w:gridCol w:w="340"/>
        <w:gridCol w:w="3440"/>
      </w:tblGrid>
      <w:tr w:rsidR="00116475" w:rsidRPr="006B3A1F" w:rsidTr="00116475">
        <w:tc>
          <w:tcPr>
            <w:tcW w:w="5280" w:type="dxa"/>
            <w:hideMark/>
          </w:tcPr>
          <w:p w:rsidR="00116475" w:rsidRPr="006B3A1F" w:rsidRDefault="00116475" w:rsidP="00542C6D">
            <w:pPr>
              <w:widowControl w:val="0"/>
              <w:autoSpaceDE w:val="0"/>
              <w:autoSpaceDN w:val="0"/>
              <w:adjustRightInd w:val="0"/>
              <w:spacing w:after="0" w:line="240" w:lineRule="auto"/>
              <w:rPr>
                <w:rFonts w:ascii="Times New Roman" w:eastAsia="Times New Roman" w:hAnsi="Times New Roman"/>
                <w:szCs w:val="20"/>
                <w:lang w:eastAsia="ru-RU"/>
              </w:rPr>
            </w:pPr>
            <w:r w:rsidRPr="006B3A1F">
              <w:rPr>
                <w:rFonts w:ascii="Times New Roman" w:eastAsia="Times New Roman" w:hAnsi="Times New Roman"/>
                <w:szCs w:val="20"/>
                <w:lang w:eastAsia="ru-RU"/>
              </w:rPr>
              <w:t>"__" ________________ 20__ г.</w:t>
            </w:r>
          </w:p>
        </w:tc>
        <w:tc>
          <w:tcPr>
            <w:tcW w:w="340" w:type="dxa"/>
          </w:tcPr>
          <w:p w:rsidR="00116475" w:rsidRPr="006B3A1F" w:rsidRDefault="00116475" w:rsidP="00542C6D">
            <w:pPr>
              <w:widowControl w:val="0"/>
              <w:autoSpaceDE w:val="0"/>
              <w:autoSpaceDN w:val="0"/>
              <w:adjustRightInd w:val="0"/>
              <w:spacing w:after="0" w:line="240" w:lineRule="auto"/>
              <w:rPr>
                <w:rFonts w:ascii="Times New Roman" w:eastAsia="Times New Roman" w:hAnsi="Times New Roman"/>
                <w:szCs w:val="20"/>
                <w:lang w:eastAsia="ru-RU"/>
              </w:rPr>
            </w:pPr>
          </w:p>
        </w:tc>
        <w:tc>
          <w:tcPr>
            <w:tcW w:w="3440" w:type="dxa"/>
            <w:tcBorders>
              <w:top w:val="nil"/>
              <w:left w:val="nil"/>
              <w:bottom w:val="single" w:sz="4" w:space="0" w:color="auto"/>
              <w:right w:val="nil"/>
            </w:tcBorders>
            <w:vAlign w:val="bottom"/>
          </w:tcPr>
          <w:p w:rsidR="00116475" w:rsidRPr="006B3A1F" w:rsidRDefault="00116475" w:rsidP="00542C6D">
            <w:pPr>
              <w:widowControl w:val="0"/>
              <w:autoSpaceDE w:val="0"/>
              <w:autoSpaceDN w:val="0"/>
              <w:adjustRightInd w:val="0"/>
              <w:spacing w:after="0" w:line="240" w:lineRule="auto"/>
              <w:rPr>
                <w:rFonts w:ascii="Times New Roman" w:eastAsia="Times New Roman" w:hAnsi="Times New Roman"/>
                <w:szCs w:val="20"/>
                <w:lang w:eastAsia="ru-RU"/>
              </w:rPr>
            </w:pPr>
          </w:p>
        </w:tc>
      </w:tr>
      <w:tr w:rsidR="00116475" w:rsidRPr="006B3A1F" w:rsidTr="00116475">
        <w:tc>
          <w:tcPr>
            <w:tcW w:w="5280" w:type="dxa"/>
          </w:tcPr>
          <w:p w:rsidR="00116475" w:rsidRPr="006B3A1F" w:rsidRDefault="00116475" w:rsidP="00542C6D">
            <w:pPr>
              <w:widowControl w:val="0"/>
              <w:autoSpaceDE w:val="0"/>
              <w:autoSpaceDN w:val="0"/>
              <w:adjustRightInd w:val="0"/>
              <w:spacing w:after="0" w:line="240" w:lineRule="auto"/>
              <w:rPr>
                <w:rFonts w:ascii="Times New Roman" w:eastAsia="Times New Roman" w:hAnsi="Times New Roman"/>
                <w:szCs w:val="20"/>
                <w:lang w:eastAsia="ru-RU"/>
              </w:rPr>
            </w:pPr>
          </w:p>
        </w:tc>
        <w:tc>
          <w:tcPr>
            <w:tcW w:w="340" w:type="dxa"/>
          </w:tcPr>
          <w:p w:rsidR="00116475" w:rsidRPr="006B3A1F" w:rsidRDefault="00116475" w:rsidP="00542C6D">
            <w:pPr>
              <w:widowControl w:val="0"/>
              <w:autoSpaceDE w:val="0"/>
              <w:autoSpaceDN w:val="0"/>
              <w:adjustRightInd w:val="0"/>
              <w:spacing w:after="0" w:line="240" w:lineRule="auto"/>
              <w:rPr>
                <w:rFonts w:ascii="Times New Roman" w:eastAsia="Times New Roman" w:hAnsi="Times New Roman"/>
                <w:szCs w:val="20"/>
                <w:lang w:eastAsia="ru-RU"/>
              </w:rPr>
            </w:pPr>
          </w:p>
        </w:tc>
        <w:tc>
          <w:tcPr>
            <w:tcW w:w="3440" w:type="dxa"/>
            <w:tcBorders>
              <w:top w:val="single" w:sz="4" w:space="0" w:color="auto"/>
              <w:left w:val="nil"/>
              <w:bottom w:val="nil"/>
              <w:right w:val="nil"/>
            </w:tcBorders>
            <w:hideMark/>
          </w:tcPr>
          <w:p w:rsidR="00116475" w:rsidRPr="006B3A1F" w:rsidRDefault="00116475" w:rsidP="00542C6D">
            <w:pPr>
              <w:widowControl w:val="0"/>
              <w:autoSpaceDE w:val="0"/>
              <w:autoSpaceDN w:val="0"/>
              <w:adjustRightInd w:val="0"/>
              <w:spacing w:after="0" w:line="240" w:lineRule="auto"/>
              <w:jc w:val="center"/>
              <w:rPr>
                <w:rFonts w:ascii="Times New Roman" w:eastAsia="Times New Roman" w:hAnsi="Times New Roman"/>
                <w:szCs w:val="20"/>
                <w:lang w:eastAsia="ru-RU"/>
              </w:rPr>
            </w:pPr>
            <w:r w:rsidRPr="006B3A1F">
              <w:rPr>
                <w:rFonts w:ascii="Times New Roman" w:eastAsia="Times New Roman" w:hAnsi="Times New Roman"/>
                <w:szCs w:val="20"/>
                <w:lang w:eastAsia="ru-RU"/>
              </w:rPr>
              <w:t>(место составления акта)</w:t>
            </w:r>
          </w:p>
        </w:tc>
      </w:tr>
    </w:tbl>
    <w:p w:rsidR="00116475" w:rsidRPr="006B3A1F" w:rsidRDefault="00116475" w:rsidP="00542C6D">
      <w:pPr>
        <w:widowControl w:val="0"/>
        <w:tabs>
          <w:tab w:val="left" w:pos="1650"/>
        </w:tabs>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ab/>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Настоящий  акт  освидетельствования объекта  индивидуального  жилищного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строительства или дома блокированной застройки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(наименование, адрес (местоположение) или строительный адрес объекта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      индивидуального жилищного строительства или дома блокированной</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застройки </w:t>
      </w:r>
      <w:hyperlink w:anchor="P215" w:tooltip="&lt;*&gt; Строительный адрес указывается в отношении объектов индивидуального жилищного строительства или домов блокированной застройки, разрешение на строительство которых выдано до вступления в силу постановления Правительства Российской Федерации от 19 ноября 201">
        <w:r w:rsidRPr="006B3A1F">
          <w:rPr>
            <w:rFonts w:ascii="Times New Roman" w:eastAsia="Times New Roman" w:hAnsi="Times New Roman"/>
            <w:color w:val="0000FF"/>
            <w:szCs w:val="20"/>
            <w:lang w:eastAsia="ru-RU"/>
          </w:rPr>
          <w:t>&lt;*&gt;</w:t>
        </w:r>
      </w:hyperlink>
      <w:r w:rsidRPr="006B3A1F">
        <w:rPr>
          <w:rFonts w:ascii="Times New Roman" w:eastAsia="Times New Roman" w:hAnsi="Times New Roman"/>
          <w:szCs w:val="20"/>
          <w:lang w:eastAsia="ru-RU"/>
        </w:rPr>
        <w:t>)</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           (степень готовности объекта индивидуального жилищного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строительства (монтаж фундамента,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возведение стен, возведение кровли) или проведение работ по реконструкции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объекта индивидуального жилищного строительства либо реконструкции дома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блокированной застройки)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составлен   на   основании   заявления  лица,  получившего  государственный</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сертификат  на  материнский  (семейный)  капитал  (далее - застройщик), его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представителя (нужное подчеркнуть),</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(фамилия, имя, отчество (при наличии) застройщика,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паспортные данные, место жительства, номер телефона и (или) адрес</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электронной почты (при наличии)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(фамилия, имя, отчество (при наличии) представителя застройщика, реквизиты</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документа, подтверждающего полномочия представителя застройщика -</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заполняется при наличии представителя)</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осуществляющего    строительство    объекта    индивидуального    жилищного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строительства   или   реконструкцию   объекта   индивидуального   жилищного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строительства  либо реконструкцию дома блокированной застройки на основании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направленного   уведомления   о  соответствии  указанных  в  уведомлении  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планируемом  строительстве  параметров  объекта  индивидуального  жилищного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строительства  или садового дома, предусмотренного </w:t>
      </w:r>
      <w:hyperlink r:id="rId25" w:tooltip="&quot;Градостроительный кодекс Российской Федерации&quot; от 29.12.2004 N 190-ФЗ (ред. от 26.12.2024) (с изм. и доп., вступ. в силу с 01.01.2025) {КонсультантПлюс}">
        <w:r w:rsidRPr="006B3A1F">
          <w:rPr>
            <w:rFonts w:ascii="Times New Roman" w:eastAsia="Times New Roman" w:hAnsi="Times New Roman"/>
            <w:color w:val="0000FF"/>
            <w:szCs w:val="20"/>
            <w:lang w:eastAsia="ru-RU"/>
          </w:rPr>
          <w:t>пунктом 2 части 7</w:t>
        </w:r>
      </w:hyperlink>
      <w:r w:rsidRPr="006B3A1F">
        <w:rPr>
          <w:rFonts w:ascii="Times New Roman" w:eastAsia="Times New Roman" w:hAnsi="Times New Roman"/>
          <w:szCs w:val="20"/>
          <w:lang w:eastAsia="ru-RU"/>
        </w:rPr>
        <w:t xml:space="preserve"> статьи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51.1   Градостроительного   кодекса   Российской  Федерации,  установленным</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параметрам  и  допустимости  размещения  объекта  индивидуального жилищного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строительства  на  земельном  участке  (далее  - уведомление) или выданного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разрешения на строительство (нужное подчеркнуть)</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(номер уведомления (при наличии), дата направления уведомления, номер, дата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lastRenderedPageBreak/>
        <w:t>________________________________________________________________________    выдачи разрешения на строительство, наименование органа, выдавшего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разрешение на строительство или направившего уведомление)</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Осмотр  объекта  индивидуального  жилищного  строительства   или   дома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блокированной застройки проведен в присутствии следующих лиц:</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(фамилия, имя, отчество (при наличии), паспортные данные, место жительства,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номер телефона застройщика - для физических лиц,</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фамилия, имя, отчество (при наличии) представителя застройщика, реквизиты</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документа, подтверждающего полномочия представителя застройщика -</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заполняется при наличии представителя)</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(фамилия, имя, отчество (при наличии), должность представителя юридического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лица, наименование, номер,</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дата записи о государственной регистрации в Едином государственном реестре</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юридических лиц,</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идентификационный номер налогоплательщика, адрес в пределах места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нахождения юридического лица, номер телефона и (или) факса (при наличии) -</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для юридических лиц)</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Настоящий акт составлен о нижеследующем:</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1. К освидетельствованию предъявлены следующие конструкции: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(перечень и краткая характеристика конструкций объекта индивидуального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жилищного строительства или дома блокированной застройки)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В ходе осмотра объекта индивидуального жилищного строительства или дома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блокированной  застройки  проводились/не  проводились обмеры и обследования</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(нужное подчеркнуть)</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(результаты проведенных обмеров и обследований)</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2. Наименование проведенных работ:</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2.1.  Основные  работы  по  строительству объекта индивидуального жилищного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строительства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(степень готовности объекта индивидуального жилищного строительства: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монтаж фундамента, возведение стен, возведение кровли)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2.2.  Проведенные работы по реконструкции объекта индивидуального жилищного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строительства или реконструкции дома блокированной застройки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(степень готовности объекта индивидуального жилищного строительства или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дома блокированной застройки: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монтаж фундамента, возведение стен, возведение кровли или изменение ее</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конфигурации,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замена и (или) восстановление несущих строительных конструкций)</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В результате проведенных работ по реконструкции объекта индивидуального</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lastRenderedPageBreak/>
        <w:t>жилищного  строительства  или  реконструкции  дома  блокированной застройки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общая  площадь жилого помещения (жилых помещений) увеличивается на ____ кв.</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м  и  после  завершения  работ  по  строительству  или реконструкции должна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составить ____ кв. м.</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3. Даты:</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начала работ "__" _______ 20__ г.</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окончания работ "__" _______ 20__ г.</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4. Документ составлен в ____ экземплярах.</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Приложения:</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________________________________________________________________________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5. Подписи: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Застройщик или его представитель:</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    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 xml:space="preserve">    (фамилия, имя, отчество (при наличии)                    (подпись)</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Лица, участвующие в осмотре объекта индивидуального жилищного строительства</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или дома блокированной застройки:</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    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(должность уполномоченного лица, фамилия, инициалы)          (подпись)</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    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(должность уполномоченного лица, фамилия, инициалы)          (подпись)</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___________________________________________________    ____________________</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r w:rsidRPr="006B3A1F">
        <w:rPr>
          <w:rFonts w:ascii="Times New Roman" w:eastAsia="Times New Roman" w:hAnsi="Times New Roman"/>
          <w:szCs w:val="20"/>
          <w:lang w:eastAsia="ru-RU"/>
        </w:rPr>
        <w:t>(должность уполномоченного лица, фамилия, инициалы)          (подпись)</w:t>
      </w:r>
    </w:p>
    <w:p w:rsidR="00116475" w:rsidRPr="006B3A1F" w:rsidRDefault="00116475" w:rsidP="00542C6D">
      <w:pPr>
        <w:widowControl w:val="0"/>
        <w:autoSpaceDE w:val="0"/>
        <w:autoSpaceDN w:val="0"/>
        <w:adjustRightInd w:val="0"/>
        <w:spacing w:after="0" w:line="240" w:lineRule="auto"/>
        <w:jc w:val="both"/>
        <w:rPr>
          <w:rFonts w:ascii="Times New Roman" w:eastAsia="Times New Roman" w:hAnsi="Times New Roman"/>
          <w:szCs w:val="20"/>
          <w:lang w:eastAsia="ru-RU"/>
        </w:rPr>
      </w:pPr>
    </w:p>
    <w:p w:rsidR="00116475" w:rsidRPr="00542C6D" w:rsidRDefault="00116475" w:rsidP="00542C6D">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w:t>
      </w:r>
    </w:p>
    <w:p w:rsidR="00116475" w:rsidRPr="00542C6D" w:rsidRDefault="00116475" w:rsidP="00542C6D">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bookmarkStart w:id="35" w:name="P215"/>
      <w:bookmarkEnd w:id="35"/>
      <w:r w:rsidRPr="00542C6D">
        <w:rPr>
          <w:rFonts w:ascii="Times New Roman" w:eastAsia="Times New Roman" w:hAnsi="Times New Roman"/>
          <w:sz w:val="20"/>
          <w:szCs w:val="20"/>
          <w:lang w:eastAsia="ru-RU"/>
        </w:rPr>
        <w:t xml:space="preserve">&lt;*&gt; Строительный адрес указывается в отношении объектов индивидуального жилищного строительства или </w:t>
      </w:r>
      <w:r w:rsidRPr="006B3A1F">
        <w:rPr>
          <w:rFonts w:ascii="Times New Roman" w:eastAsia="Times New Roman" w:hAnsi="Times New Roman"/>
          <w:sz w:val="20"/>
          <w:szCs w:val="20"/>
          <w:lang w:eastAsia="ru-RU"/>
        </w:rPr>
        <w:t xml:space="preserve">домов блокированной застройки, разрешение на строительство которых выдано до вступления в силу </w:t>
      </w:r>
      <w:hyperlink r:id="rId26" w:tooltip="Постановление Правительства РФ от 19.11.2014 N 1221 (ред. от 05.02.2024) &quot;Об утверждении Правил присвоения, изменения и аннулирования адресов&quot; (с изм. и доп., вступ. в силу с 01.03.2024) {КонсультантПлюс}">
        <w:r w:rsidRPr="006B3A1F">
          <w:rPr>
            <w:rFonts w:ascii="Times New Roman" w:eastAsia="Times New Roman" w:hAnsi="Times New Roman"/>
            <w:sz w:val="20"/>
            <w:szCs w:val="20"/>
            <w:lang w:eastAsia="ru-RU"/>
          </w:rPr>
          <w:t>постановления</w:t>
        </w:r>
      </w:hyperlink>
      <w:r w:rsidRPr="006B3A1F">
        <w:rPr>
          <w:rFonts w:ascii="Times New Roman" w:eastAsia="Times New Roman" w:hAnsi="Times New Roman"/>
          <w:sz w:val="20"/>
          <w:szCs w:val="20"/>
          <w:lang w:eastAsia="ru-RU"/>
        </w:rPr>
        <w:t xml:space="preserve"> Правительства Российской Федерации от 19 ноября 2014 г. N 1221 "Об утверждении Правил присвоения, изменения</w:t>
      </w:r>
      <w:r w:rsidRPr="00542C6D">
        <w:rPr>
          <w:rFonts w:ascii="Times New Roman" w:eastAsia="Times New Roman" w:hAnsi="Times New Roman"/>
          <w:sz w:val="20"/>
          <w:szCs w:val="20"/>
          <w:lang w:eastAsia="ru-RU"/>
        </w:rPr>
        <w:t xml:space="preserve"> и аннулирования адресов".</w:t>
      </w:r>
    </w:p>
    <w:p w:rsidR="00116475" w:rsidRPr="00542C6D" w:rsidRDefault="00116475" w:rsidP="00542C6D">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116475" w:rsidRPr="00CC1A53" w:rsidRDefault="00116475" w:rsidP="006B3A1F">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 xml:space="preserve">Приложение № 2 </w:t>
      </w: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к административному регламенту предоставления</w:t>
      </w: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администрацией  Богучанского района</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 xml:space="preserve">муниципальной услуги «Выдача акта освидетельствования </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проведения основных работ по строительству (реконструкции)</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 xml:space="preserve">объекта индивидуального жилищного строительства </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с привлечением материнского (семейного) капитала»</w:t>
      </w:r>
    </w:p>
    <w:p w:rsidR="00116475" w:rsidRPr="00542C6D" w:rsidRDefault="00116475" w:rsidP="00542C6D">
      <w:pPr>
        <w:tabs>
          <w:tab w:val="left" w:pos="1276"/>
          <w:tab w:val="left" w:pos="1701"/>
        </w:tabs>
        <w:spacing w:after="0" w:line="240" w:lineRule="auto"/>
        <w:jc w:val="center"/>
        <w:rPr>
          <w:rFonts w:ascii="Times New Roman" w:hAnsi="Times New Roman"/>
          <w:sz w:val="20"/>
          <w:szCs w:val="20"/>
        </w:rPr>
      </w:pPr>
    </w:p>
    <w:p w:rsidR="00116475" w:rsidRPr="00542C6D" w:rsidRDefault="00116475" w:rsidP="00542C6D">
      <w:pPr>
        <w:tabs>
          <w:tab w:val="left" w:pos="1276"/>
          <w:tab w:val="left" w:pos="1701"/>
        </w:tabs>
        <w:spacing w:after="0" w:line="240" w:lineRule="auto"/>
        <w:jc w:val="center"/>
        <w:rPr>
          <w:rFonts w:ascii="Times New Roman" w:hAnsi="Times New Roman"/>
          <w:sz w:val="20"/>
          <w:szCs w:val="20"/>
        </w:rPr>
      </w:pPr>
      <w:r w:rsidRPr="00542C6D">
        <w:rPr>
          <w:rFonts w:ascii="Times New Roman" w:hAnsi="Times New Roman"/>
          <w:sz w:val="20"/>
          <w:szCs w:val="20"/>
        </w:rPr>
        <w:t>_____________________________________________________</w:t>
      </w:r>
    </w:p>
    <w:p w:rsidR="00116475" w:rsidRPr="00542C6D" w:rsidRDefault="00116475" w:rsidP="00542C6D">
      <w:pPr>
        <w:tabs>
          <w:tab w:val="left" w:pos="1276"/>
          <w:tab w:val="left" w:pos="1701"/>
        </w:tabs>
        <w:spacing w:after="0" w:line="240" w:lineRule="auto"/>
        <w:jc w:val="center"/>
        <w:rPr>
          <w:rFonts w:ascii="Times New Roman" w:hAnsi="Times New Roman"/>
          <w:i/>
          <w:sz w:val="20"/>
          <w:szCs w:val="20"/>
        </w:rPr>
      </w:pPr>
      <w:r w:rsidRPr="00542C6D">
        <w:rPr>
          <w:rFonts w:ascii="Times New Roman" w:hAnsi="Times New Roman"/>
          <w:i/>
          <w:sz w:val="20"/>
          <w:szCs w:val="20"/>
        </w:rPr>
        <w:t>Наименование органа местного самоуправления</w:t>
      </w:r>
    </w:p>
    <w:p w:rsidR="00116475" w:rsidRPr="00542C6D" w:rsidRDefault="00116475" w:rsidP="00542C6D">
      <w:pPr>
        <w:tabs>
          <w:tab w:val="left" w:pos="1276"/>
          <w:tab w:val="left" w:pos="1701"/>
        </w:tabs>
        <w:spacing w:after="0" w:line="240" w:lineRule="auto"/>
        <w:jc w:val="right"/>
        <w:rPr>
          <w:rFonts w:ascii="Times New Roman" w:hAnsi="Times New Roman"/>
          <w:sz w:val="20"/>
          <w:szCs w:val="20"/>
        </w:rPr>
      </w:pPr>
      <w:r w:rsidRPr="00542C6D">
        <w:rPr>
          <w:rFonts w:ascii="Times New Roman" w:hAnsi="Times New Roman"/>
          <w:sz w:val="20"/>
          <w:szCs w:val="20"/>
        </w:rPr>
        <w:t>Кому:__________________</w:t>
      </w:r>
    </w:p>
    <w:p w:rsidR="00116475" w:rsidRPr="00542C6D" w:rsidRDefault="00116475" w:rsidP="00542C6D">
      <w:pPr>
        <w:tabs>
          <w:tab w:val="left" w:pos="1276"/>
          <w:tab w:val="left" w:pos="1701"/>
        </w:tabs>
        <w:spacing w:after="0" w:line="240" w:lineRule="auto"/>
        <w:jc w:val="right"/>
        <w:rPr>
          <w:rFonts w:ascii="Times New Roman" w:hAnsi="Times New Roman"/>
          <w:sz w:val="20"/>
          <w:szCs w:val="20"/>
        </w:rPr>
      </w:pPr>
    </w:p>
    <w:p w:rsidR="00116475" w:rsidRPr="00542C6D" w:rsidRDefault="00116475" w:rsidP="00542C6D">
      <w:pPr>
        <w:tabs>
          <w:tab w:val="left" w:pos="1276"/>
          <w:tab w:val="left" w:pos="1701"/>
        </w:tabs>
        <w:spacing w:after="0" w:line="240" w:lineRule="auto"/>
        <w:jc w:val="center"/>
        <w:rPr>
          <w:rFonts w:ascii="Times New Roman" w:hAnsi="Times New Roman"/>
          <w:bCs/>
          <w:sz w:val="20"/>
          <w:szCs w:val="20"/>
        </w:rPr>
      </w:pPr>
      <w:r w:rsidRPr="00542C6D">
        <w:rPr>
          <w:rFonts w:ascii="Times New Roman" w:hAnsi="Times New Roman"/>
          <w:bCs/>
          <w:sz w:val="20"/>
          <w:szCs w:val="20"/>
        </w:rPr>
        <w:t>РЕШЕНИЕ</w:t>
      </w:r>
    </w:p>
    <w:p w:rsidR="00116475" w:rsidRPr="00542C6D" w:rsidRDefault="00116475" w:rsidP="00542C6D">
      <w:pPr>
        <w:tabs>
          <w:tab w:val="left" w:pos="1276"/>
          <w:tab w:val="left" w:pos="1701"/>
        </w:tabs>
        <w:spacing w:after="0" w:line="240" w:lineRule="auto"/>
        <w:jc w:val="center"/>
        <w:rPr>
          <w:rFonts w:ascii="Times New Roman" w:hAnsi="Times New Roman"/>
          <w:sz w:val="20"/>
          <w:szCs w:val="20"/>
        </w:rPr>
      </w:pPr>
      <w:r w:rsidRPr="00542C6D">
        <w:rPr>
          <w:rFonts w:ascii="Times New Roman" w:hAnsi="Times New Roman"/>
          <w:sz w:val="20"/>
          <w:szCs w:val="20"/>
        </w:rPr>
        <w:t xml:space="preserve">об отказе в предоставлении государственной </w:t>
      </w:r>
    </w:p>
    <w:p w:rsidR="00116475" w:rsidRPr="00542C6D" w:rsidRDefault="00116475" w:rsidP="00542C6D">
      <w:pPr>
        <w:tabs>
          <w:tab w:val="left" w:pos="1276"/>
          <w:tab w:val="left" w:pos="1701"/>
        </w:tabs>
        <w:spacing w:after="0" w:line="240" w:lineRule="auto"/>
        <w:jc w:val="center"/>
        <w:rPr>
          <w:rFonts w:ascii="Times New Roman" w:hAnsi="Times New Roman"/>
          <w:sz w:val="20"/>
          <w:szCs w:val="20"/>
        </w:rPr>
      </w:pPr>
      <w:r w:rsidRPr="00542C6D">
        <w:rPr>
          <w:rFonts w:ascii="Times New Roman" w:hAnsi="Times New Roman"/>
          <w:sz w:val="20"/>
          <w:szCs w:val="20"/>
        </w:rPr>
        <w:t>(муниципальной) услуги</w:t>
      </w:r>
    </w:p>
    <w:p w:rsidR="00116475" w:rsidRPr="00542C6D" w:rsidRDefault="00116475" w:rsidP="00542C6D">
      <w:pPr>
        <w:tabs>
          <w:tab w:val="left" w:pos="1276"/>
          <w:tab w:val="left" w:pos="1701"/>
        </w:tabs>
        <w:spacing w:after="0" w:line="240" w:lineRule="auto"/>
        <w:jc w:val="both"/>
        <w:rPr>
          <w:rFonts w:ascii="Times New Roman" w:hAnsi="Times New Roman"/>
          <w:sz w:val="20"/>
          <w:szCs w:val="20"/>
        </w:rPr>
      </w:pPr>
      <w:r w:rsidRPr="00542C6D">
        <w:rPr>
          <w:rFonts w:ascii="Times New Roman" w:hAnsi="Times New Roman"/>
          <w:sz w:val="20"/>
          <w:szCs w:val="20"/>
        </w:rPr>
        <w:t>от ________________                                                                              № ____________</w:t>
      </w:r>
    </w:p>
    <w:p w:rsidR="00116475" w:rsidRPr="00542C6D" w:rsidRDefault="00116475" w:rsidP="00542C6D">
      <w:pPr>
        <w:tabs>
          <w:tab w:val="left" w:pos="1276"/>
          <w:tab w:val="left" w:pos="1701"/>
        </w:tabs>
        <w:spacing w:after="0" w:line="240" w:lineRule="auto"/>
        <w:jc w:val="both"/>
        <w:rPr>
          <w:rFonts w:ascii="Times New Roman" w:hAnsi="Times New Roman"/>
          <w:sz w:val="20"/>
          <w:szCs w:val="20"/>
        </w:rPr>
      </w:pPr>
    </w:p>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r w:rsidRPr="00542C6D">
        <w:rPr>
          <w:rFonts w:ascii="Times New Roman" w:hAnsi="Times New Roman"/>
          <w:sz w:val="20"/>
          <w:szCs w:val="20"/>
        </w:rPr>
        <w:lastRenderedPageBreak/>
        <w:t>Рассмотрев Ваше заявление от _________№ ________ в предоставлении государственной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принято решение ______________ по следующим основаниям:</w:t>
      </w:r>
    </w:p>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p>
    <w:tbl>
      <w:tblPr>
        <w:tblStyle w:val="1030"/>
        <w:tblW w:w="0" w:type="auto"/>
        <w:tblLook w:val="04A0"/>
      </w:tblPr>
      <w:tblGrid>
        <w:gridCol w:w="1548"/>
        <w:gridCol w:w="5140"/>
        <w:gridCol w:w="2882"/>
      </w:tblGrid>
      <w:tr w:rsidR="00116475" w:rsidRPr="00542C6D" w:rsidTr="00116475">
        <w:trPr>
          <w:trHeight w:val="1454"/>
        </w:trPr>
        <w:tc>
          <w:tcPr>
            <w:tcW w:w="1556" w:type="dxa"/>
          </w:tcPr>
          <w:p w:rsidR="00116475" w:rsidRPr="00542C6D" w:rsidRDefault="00116475" w:rsidP="00542C6D">
            <w:pPr>
              <w:widowControl w:val="0"/>
              <w:spacing w:after="0" w:line="240" w:lineRule="auto"/>
              <w:ind w:left="23"/>
              <w:jc w:val="center"/>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w:t>
            </w:r>
          </w:p>
          <w:p w:rsidR="00116475" w:rsidRPr="00542C6D" w:rsidRDefault="00116475" w:rsidP="00542C6D">
            <w:pPr>
              <w:widowControl w:val="0"/>
              <w:spacing w:after="0" w:line="240" w:lineRule="auto"/>
              <w:ind w:left="23"/>
              <w:jc w:val="center"/>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пункта</w:t>
            </w:r>
          </w:p>
          <w:p w:rsidR="00116475" w:rsidRPr="00542C6D" w:rsidRDefault="00116475" w:rsidP="00542C6D">
            <w:pPr>
              <w:widowControl w:val="0"/>
              <w:spacing w:after="0" w:line="240" w:lineRule="auto"/>
              <w:ind w:left="23"/>
              <w:jc w:val="center"/>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администра-</w:t>
            </w:r>
          </w:p>
          <w:p w:rsidR="00116475" w:rsidRPr="00542C6D" w:rsidRDefault="00116475" w:rsidP="00542C6D">
            <w:pPr>
              <w:widowControl w:val="0"/>
              <w:spacing w:after="0" w:line="240" w:lineRule="auto"/>
              <w:ind w:left="23"/>
              <w:jc w:val="center"/>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тивного</w:t>
            </w:r>
          </w:p>
          <w:p w:rsidR="00116475" w:rsidRPr="00542C6D" w:rsidRDefault="00116475" w:rsidP="00542C6D">
            <w:pPr>
              <w:widowControl w:val="0"/>
              <w:spacing w:after="0" w:line="240" w:lineRule="auto"/>
              <w:ind w:left="23"/>
              <w:jc w:val="center"/>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регламента</w:t>
            </w:r>
          </w:p>
        </w:tc>
        <w:tc>
          <w:tcPr>
            <w:tcW w:w="5262" w:type="dxa"/>
          </w:tcPr>
          <w:p w:rsidR="00116475" w:rsidRPr="00542C6D" w:rsidRDefault="00116475" w:rsidP="00542C6D">
            <w:pPr>
              <w:widowControl w:val="0"/>
              <w:spacing w:after="0" w:line="240" w:lineRule="auto"/>
              <w:ind w:left="23"/>
              <w:jc w:val="center"/>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Наименование основания для отказа в соответствии с единым стандартом</w:t>
            </w:r>
          </w:p>
        </w:tc>
        <w:tc>
          <w:tcPr>
            <w:tcW w:w="2929" w:type="dxa"/>
          </w:tcPr>
          <w:p w:rsidR="00116475" w:rsidRPr="00542C6D" w:rsidRDefault="00116475" w:rsidP="00542C6D">
            <w:pPr>
              <w:widowControl w:val="0"/>
              <w:spacing w:after="0" w:line="240" w:lineRule="auto"/>
              <w:ind w:left="23"/>
              <w:jc w:val="center"/>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Разъяснение причин отказа в предоставлении услуги</w:t>
            </w:r>
          </w:p>
        </w:tc>
      </w:tr>
      <w:tr w:rsidR="00116475" w:rsidRPr="00542C6D" w:rsidTr="00116475">
        <w:tc>
          <w:tcPr>
            <w:tcW w:w="1556" w:type="dxa"/>
          </w:tcPr>
          <w:p w:rsidR="00116475" w:rsidRPr="00542C6D" w:rsidRDefault="00116475" w:rsidP="00542C6D">
            <w:pPr>
              <w:widowControl w:val="0"/>
              <w:spacing w:after="0" w:line="240" w:lineRule="auto"/>
              <w:ind w:left="20"/>
              <w:jc w:val="center"/>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2.16.1</w:t>
            </w:r>
          </w:p>
        </w:tc>
        <w:tc>
          <w:tcPr>
            <w:tcW w:w="5262" w:type="dxa"/>
          </w:tcPr>
          <w:p w:rsidR="00116475" w:rsidRPr="00542C6D" w:rsidRDefault="00116475" w:rsidP="00542C6D">
            <w:pPr>
              <w:widowControl w:val="0"/>
              <w:spacing w:after="0" w:line="240" w:lineRule="auto"/>
              <w:ind w:left="20"/>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кровли) установлено, что такие работы не выполнены либо выполнены не в полном объеме</w:t>
            </w:r>
          </w:p>
        </w:tc>
        <w:tc>
          <w:tcPr>
            <w:tcW w:w="2929" w:type="dxa"/>
          </w:tcPr>
          <w:p w:rsidR="00116475" w:rsidRPr="00542C6D" w:rsidRDefault="00116475" w:rsidP="00542C6D">
            <w:pPr>
              <w:widowControl w:val="0"/>
              <w:spacing w:after="0" w:line="240" w:lineRule="auto"/>
              <w:ind w:left="20"/>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Указываются основания такого вывода</w:t>
            </w:r>
          </w:p>
        </w:tc>
      </w:tr>
      <w:tr w:rsidR="00116475" w:rsidRPr="00542C6D" w:rsidTr="00116475">
        <w:tc>
          <w:tcPr>
            <w:tcW w:w="1556" w:type="dxa"/>
          </w:tcPr>
          <w:p w:rsidR="00116475" w:rsidRPr="00542C6D" w:rsidRDefault="00116475" w:rsidP="00542C6D">
            <w:pPr>
              <w:widowControl w:val="0"/>
              <w:spacing w:after="0" w:line="240" w:lineRule="auto"/>
              <w:ind w:left="20"/>
              <w:jc w:val="center"/>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2.16.2</w:t>
            </w:r>
          </w:p>
        </w:tc>
        <w:tc>
          <w:tcPr>
            <w:tcW w:w="5262" w:type="dxa"/>
          </w:tcPr>
          <w:p w:rsidR="00116475" w:rsidRPr="00542C6D" w:rsidRDefault="00116475" w:rsidP="00542C6D">
            <w:pPr>
              <w:widowControl w:val="0"/>
              <w:spacing w:after="0" w:line="240" w:lineRule="auto"/>
              <w:ind w:left="20"/>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В ходе освидетельствования проведения работ по реконструкции объекта индивидуального жилищного строительства было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w:t>
            </w:r>
          </w:p>
        </w:tc>
        <w:tc>
          <w:tcPr>
            <w:tcW w:w="2929" w:type="dxa"/>
          </w:tcPr>
          <w:p w:rsidR="00116475" w:rsidRPr="00542C6D" w:rsidRDefault="00116475" w:rsidP="00542C6D">
            <w:pPr>
              <w:widowControl w:val="0"/>
              <w:spacing w:after="0" w:line="240" w:lineRule="auto"/>
              <w:ind w:left="20"/>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Указываются основания такого вывода</w:t>
            </w:r>
          </w:p>
        </w:tc>
      </w:tr>
      <w:tr w:rsidR="00116475" w:rsidRPr="00542C6D" w:rsidTr="00116475">
        <w:tc>
          <w:tcPr>
            <w:tcW w:w="1556" w:type="dxa"/>
          </w:tcPr>
          <w:p w:rsidR="00116475" w:rsidRPr="00542C6D" w:rsidRDefault="00116475" w:rsidP="00542C6D">
            <w:pPr>
              <w:spacing w:after="0" w:line="240" w:lineRule="auto"/>
              <w:rPr>
                <w:rFonts w:ascii="Times New Roman" w:hAnsi="Times New Roman"/>
                <w:sz w:val="20"/>
                <w:szCs w:val="20"/>
                <w:lang w:eastAsia="ru-RU"/>
              </w:rPr>
            </w:pPr>
          </w:p>
        </w:tc>
        <w:tc>
          <w:tcPr>
            <w:tcW w:w="5262" w:type="dxa"/>
          </w:tcPr>
          <w:p w:rsidR="00116475" w:rsidRPr="00542C6D" w:rsidRDefault="00116475" w:rsidP="00542C6D">
            <w:pPr>
              <w:widowControl w:val="0"/>
              <w:spacing w:after="0" w:line="240" w:lineRule="auto"/>
              <w:ind w:left="20"/>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929" w:type="dxa"/>
          </w:tcPr>
          <w:p w:rsidR="00116475" w:rsidRPr="00542C6D" w:rsidRDefault="00116475" w:rsidP="00542C6D">
            <w:pPr>
              <w:widowControl w:val="0"/>
              <w:spacing w:after="0" w:line="240" w:lineRule="auto"/>
              <w:ind w:left="20"/>
              <w:rPr>
                <w:rFonts w:ascii="Times New Roman" w:eastAsia="Sylfaen" w:hAnsi="Times New Roman"/>
                <w:spacing w:val="5"/>
                <w:sz w:val="20"/>
                <w:szCs w:val="20"/>
                <w:lang w:eastAsia="ru-RU"/>
              </w:rPr>
            </w:pPr>
            <w:r w:rsidRPr="00542C6D">
              <w:rPr>
                <w:rFonts w:ascii="Times New Roman" w:eastAsia="Sylfaen" w:hAnsi="Times New Roman"/>
                <w:color w:val="000000"/>
                <w:spacing w:val="3"/>
                <w:sz w:val="20"/>
                <w:szCs w:val="20"/>
                <w:shd w:val="clear" w:color="auto" w:fill="FFFFFF"/>
                <w:lang w:eastAsia="ru-RU"/>
              </w:rPr>
              <w:t>Указывается исчерпывающий перечень документов, содержащих противоречия</w:t>
            </w:r>
          </w:p>
        </w:tc>
      </w:tr>
    </w:tbl>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r w:rsidRPr="00542C6D">
        <w:rPr>
          <w:rFonts w:ascii="Times New Roman" w:hAnsi="Times New Roman"/>
          <w:sz w:val="20"/>
          <w:szCs w:val="20"/>
        </w:rPr>
        <w:t>Дополнительная информация: ________________________________________.</w:t>
      </w:r>
    </w:p>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r w:rsidRPr="00542C6D">
        <w:rPr>
          <w:rFonts w:ascii="Times New Roman" w:hAnsi="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116475" w:rsidRPr="00542C6D" w:rsidRDefault="00116475" w:rsidP="00542C6D">
      <w:pPr>
        <w:tabs>
          <w:tab w:val="left" w:pos="1276"/>
          <w:tab w:val="left" w:pos="1701"/>
        </w:tabs>
        <w:spacing w:after="0" w:line="240" w:lineRule="auto"/>
        <w:jc w:val="center"/>
        <w:rPr>
          <w:rFonts w:ascii="Times New Roman" w:hAnsi="Times New Roman"/>
          <w:sz w:val="20"/>
          <w:szCs w:val="20"/>
        </w:rPr>
      </w:pPr>
    </w:p>
    <w:tbl>
      <w:tblPr>
        <w:tblStyle w:val="1030"/>
        <w:tblW w:w="0" w:type="auto"/>
        <w:tblLook w:val="04A0"/>
      </w:tblPr>
      <w:tblGrid>
        <w:gridCol w:w="4837"/>
        <w:gridCol w:w="4733"/>
      </w:tblGrid>
      <w:tr w:rsidR="00116475" w:rsidRPr="00542C6D" w:rsidTr="00116475">
        <w:trPr>
          <w:trHeight w:val="78"/>
        </w:trPr>
        <w:tc>
          <w:tcPr>
            <w:tcW w:w="4927" w:type="dxa"/>
            <w:tcBorders>
              <w:top w:val="nil"/>
              <w:left w:val="nil"/>
              <w:bottom w:val="nil"/>
            </w:tcBorders>
          </w:tcPr>
          <w:p w:rsidR="00116475" w:rsidRPr="00542C6D" w:rsidRDefault="00116475" w:rsidP="00542C6D">
            <w:pPr>
              <w:tabs>
                <w:tab w:val="left" w:pos="0"/>
                <w:tab w:val="num" w:pos="1276"/>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Ф.И.О.,  должность сотрудника, принявшего решение</w:t>
            </w:r>
          </w:p>
        </w:tc>
        <w:tc>
          <w:tcPr>
            <w:tcW w:w="4820" w:type="dxa"/>
          </w:tcPr>
          <w:p w:rsidR="00116475" w:rsidRPr="00542C6D" w:rsidRDefault="00116475" w:rsidP="00542C6D">
            <w:pPr>
              <w:tabs>
                <w:tab w:val="left" w:pos="0"/>
                <w:tab w:val="num" w:pos="1276"/>
              </w:tabs>
              <w:spacing w:after="0" w:line="240" w:lineRule="auto"/>
              <w:jc w:val="both"/>
              <w:rPr>
                <w:rFonts w:ascii="Times New Roman" w:hAnsi="Times New Roman"/>
                <w:sz w:val="20"/>
                <w:szCs w:val="20"/>
                <w:lang w:eastAsia="ru-RU"/>
              </w:rPr>
            </w:pPr>
            <w:r w:rsidRPr="00542C6D">
              <w:rPr>
                <w:rFonts w:ascii="Times New Roman" w:hAnsi="Times New Roman"/>
                <w:sz w:val="20"/>
                <w:szCs w:val="20"/>
                <w:lang w:eastAsia="ru-RU"/>
              </w:rPr>
              <w:t xml:space="preserve">Сведения об электронной подписи </w:t>
            </w:r>
          </w:p>
        </w:tc>
      </w:tr>
    </w:tbl>
    <w:p w:rsidR="00116475" w:rsidRPr="006B3A1F" w:rsidRDefault="00116475" w:rsidP="006B3A1F">
      <w:pPr>
        <w:widowControl w:val="0"/>
        <w:autoSpaceDE w:val="0"/>
        <w:autoSpaceDN w:val="0"/>
        <w:adjustRightInd w:val="0"/>
        <w:spacing w:after="0" w:line="240" w:lineRule="auto"/>
        <w:rPr>
          <w:rFonts w:ascii="Times New Roman" w:eastAsia="Times New Roman" w:hAnsi="Times New Roman"/>
          <w:sz w:val="20"/>
          <w:szCs w:val="20"/>
          <w:lang w:val="en-US" w:eastAsia="ru-RU"/>
        </w:rPr>
      </w:pP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 xml:space="preserve">Приложение № 3 </w:t>
      </w: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к административному регламенту предоставления</w:t>
      </w: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администрацией  Богучанского района</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 xml:space="preserve">муниципальной услуги «Выдача акта освидетельствования </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проведения основных работ по строительству (реконструкции)</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 xml:space="preserve">объекта индивидуального жилищного строительства </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с привлечением материнского (семейного) капитала»</w:t>
      </w:r>
    </w:p>
    <w:p w:rsidR="00116475" w:rsidRPr="00542C6D" w:rsidRDefault="00116475" w:rsidP="00542C6D">
      <w:pPr>
        <w:tabs>
          <w:tab w:val="left" w:pos="1276"/>
          <w:tab w:val="left" w:pos="1701"/>
        </w:tabs>
        <w:spacing w:after="0" w:line="240" w:lineRule="auto"/>
        <w:ind w:firstLine="709"/>
        <w:jc w:val="center"/>
        <w:rPr>
          <w:rFonts w:ascii="Times New Roman" w:hAnsi="Times New Roman"/>
          <w:sz w:val="20"/>
          <w:szCs w:val="20"/>
        </w:rPr>
      </w:pPr>
    </w:p>
    <w:p w:rsidR="00116475" w:rsidRPr="00542C6D" w:rsidRDefault="00116475" w:rsidP="00542C6D">
      <w:pPr>
        <w:spacing w:after="0" w:line="240" w:lineRule="auto"/>
        <w:ind w:left="3402" w:right="-8"/>
        <w:jc w:val="right"/>
        <w:rPr>
          <w:rFonts w:ascii="Times New Roman" w:eastAsia="Times New Roman" w:hAnsi="Times New Roman"/>
          <w:i/>
          <w:iCs/>
          <w:sz w:val="20"/>
          <w:szCs w:val="20"/>
        </w:rPr>
      </w:pPr>
      <w:r w:rsidRPr="00542C6D">
        <w:rPr>
          <w:rFonts w:ascii="Times New Roman" w:eastAsia="Times New Roman" w:hAnsi="Times New Roman"/>
          <w:iCs/>
          <w:sz w:val="20"/>
          <w:szCs w:val="20"/>
        </w:rPr>
        <w:t xml:space="preserve">В </w:t>
      </w:r>
      <w:r w:rsidRPr="00542C6D">
        <w:rPr>
          <w:rFonts w:ascii="Times New Roman" w:eastAsia="Times New Roman" w:hAnsi="Times New Roman"/>
          <w:i/>
          <w:iCs/>
          <w:sz w:val="20"/>
          <w:szCs w:val="20"/>
        </w:rPr>
        <w:t>______________________________________________</w:t>
      </w:r>
    </w:p>
    <w:p w:rsidR="00116475" w:rsidRPr="00542C6D" w:rsidRDefault="00116475" w:rsidP="00542C6D">
      <w:pPr>
        <w:spacing w:after="0" w:line="240" w:lineRule="auto"/>
        <w:ind w:left="3686" w:right="-8"/>
        <w:jc w:val="center"/>
        <w:rPr>
          <w:rFonts w:ascii="Times New Roman" w:eastAsia="Times New Roman" w:hAnsi="Times New Roman"/>
          <w:i/>
          <w:iCs/>
          <w:sz w:val="20"/>
          <w:szCs w:val="20"/>
        </w:rPr>
      </w:pPr>
      <w:r w:rsidRPr="00542C6D">
        <w:rPr>
          <w:rFonts w:ascii="Times New Roman" w:eastAsia="Times New Roman" w:hAnsi="Times New Roman"/>
          <w:i/>
          <w:iCs/>
          <w:sz w:val="20"/>
          <w:szCs w:val="20"/>
        </w:rPr>
        <w:t>(наименование органа местного самоуправления</w:t>
      </w:r>
    </w:p>
    <w:p w:rsidR="00116475" w:rsidRPr="00542C6D" w:rsidRDefault="00116475" w:rsidP="00542C6D">
      <w:pPr>
        <w:spacing w:after="0" w:line="240" w:lineRule="auto"/>
        <w:ind w:left="3686" w:right="-149"/>
        <w:jc w:val="center"/>
        <w:rPr>
          <w:rFonts w:ascii="Times New Roman" w:eastAsia="Times New Roman" w:hAnsi="Times New Roman"/>
          <w:i/>
          <w:iCs/>
          <w:sz w:val="20"/>
          <w:szCs w:val="20"/>
        </w:rPr>
      </w:pPr>
      <w:r w:rsidRPr="00542C6D">
        <w:rPr>
          <w:rFonts w:ascii="Times New Roman" w:eastAsia="Times New Roman" w:hAnsi="Times New Roman"/>
          <w:i/>
          <w:iCs/>
          <w:sz w:val="20"/>
          <w:szCs w:val="20"/>
        </w:rPr>
        <w:t>_______________________________________________ муниципального образования)</w:t>
      </w:r>
    </w:p>
    <w:p w:rsidR="00116475" w:rsidRPr="00542C6D" w:rsidRDefault="00116475" w:rsidP="00542C6D">
      <w:pPr>
        <w:tabs>
          <w:tab w:val="left" w:leader="underscore" w:pos="9807"/>
        </w:tabs>
        <w:spacing w:after="0" w:line="240" w:lineRule="auto"/>
        <w:ind w:left="3544" w:right="-8"/>
        <w:jc w:val="right"/>
        <w:rPr>
          <w:rFonts w:ascii="Times New Roman" w:eastAsia="Times New Roman" w:hAnsi="Times New Roman"/>
          <w:sz w:val="20"/>
          <w:szCs w:val="20"/>
        </w:rPr>
      </w:pPr>
      <w:r w:rsidRPr="00542C6D">
        <w:rPr>
          <w:rFonts w:ascii="Times New Roman" w:eastAsia="Times New Roman" w:hAnsi="Times New Roman"/>
          <w:sz w:val="20"/>
          <w:szCs w:val="20"/>
        </w:rPr>
        <w:t>от____________________________________</w:t>
      </w:r>
    </w:p>
    <w:p w:rsidR="00116475" w:rsidRPr="00542C6D" w:rsidRDefault="00116475" w:rsidP="00542C6D">
      <w:pPr>
        <w:spacing w:after="0" w:line="240" w:lineRule="auto"/>
        <w:ind w:left="3544" w:right="-8"/>
        <w:jc w:val="both"/>
        <w:rPr>
          <w:rFonts w:ascii="Times New Roman" w:eastAsia="Times New Roman" w:hAnsi="Times New Roman"/>
          <w:i/>
          <w:iCs/>
          <w:sz w:val="20"/>
          <w:szCs w:val="20"/>
        </w:rPr>
      </w:pPr>
      <w:r w:rsidRPr="00542C6D">
        <w:rPr>
          <w:rFonts w:ascii="Times New Roman" w:eastAsia="Times New Roman" w:hAnsi="Times New Roman"/>
          <w:i/>
          <w:iCs/>
          <w:sz w:val="20"/>
          <w:szCs w:val="20"/>
        </w:rPr>
        <w:t>(фамилия, имя, отчество (при наличии), паспортные данные, регистрация по месту жительства, адрес фактического проживания телефон, адрес электронной почты заявителя;</w:t>
      </w:r>
    </w:p>
    <w:p w:rsidR="00116475" w:rsidRPr="00542C6D" w:rsidRDefault="00116475" w:rsidP="00542C6D">
      <w:pPr>
        <w:spacing w:after="0" w:line="240" w:lineRule="auto"/>
        <w:ind w:left="3544" w:right="-8"/>
        <w:jc w:val="both"/>
        <w:rPr>
          <w:rFonts w:ascii="Times New Roman" w:eastAsia="Times New Roman" w:hAnsi="Times New Roman"/>
          <w:i/>
          <w:iCs/>
          <w:sz w:val="20"/>
          <w:szCs w:val="20"/>
        </w:rPr>
      </w:pPr>
      <w:r w:rsidRPr="00542C6D">
        <w:rPr>
          <w:rFonts w:ascii="Times New Roman" w:eastAsia="Times New Roman" w:hAnsi="Times New Roman"/>
          <w:i/>
          <w:iCs/>
          <w:sz w:val="20"/>
          <w:szCs w:val="20"/>
        </w:rPr>
        <w:t>При направлении заявления представителем заявителя также фамилия, имя, отчество (при наличии), паспортные данные, регистрация по месту жительства, реквизиты документа подтверждающего полномочия представителя, телефон, адрес электронной почты представителя заявителя).</w:t>
      </w:r>
    </w:p>
    <w:p w:rsidR="00116475" w:rsidRPr="00542C6D" w:rsidRDefault="00116475" w:rsidP="00542C6D">
      <w:pPr>
        <w:tabs>
          <w:tab w:val="left" w:pos="1276"/>
          <w:tab w:val="left" w:pos="1701"/>
        </w:tabs>
        <w:spacing w:after="0" w:line="240" w:lineRule="auto"/>
        <w:ind w:firstLine="709"/>
        <w:jc w:val="right"/>
        <w:rPr>
          <w:rFonts w:ascii="Times New Roman" w:hAnsi="Times New Roman"/>
          <w:sz w:val="20"/>
          <w:szCs w:val="20"/>
        </w:rPr>
      </w:pPr>
    </w:p>
    <w:p w:rsidR="00116475" w:rsidRPr="00542C6D" w:rsidRDefault="00116475" w:rsidP="00542C6D">
      <w:pPr>
        <w:tabs>
          <w:tab w:val="left" w:pos="1276"/>
          <w:tab w:val="left" w:pos="1701"/>
        </w:tabs>
        <w:spacing w:after="0" w:line="240" w:lineRule="auto"/>
        <w:jc w:val="center"/>
        <w:rPr>
          <w:rFonts w:ascii="Times New Roman" w:hAnsi="Times New Roman"/>
          <w:sz w:val="20"/>
          <w:szCs w:val="20"/>
        </w:rPr>
      </w:pPr>
      <w:r w:rsidRPr="00542C6D">
        <w:rPr>
          <w:rFonts w:ascii="Times New Roman" w:hAnsi="Times New Roman"/>
          <w:sz w:val="20"/>
          <w:szCs w:val="20"/>
        </w:rPr>
        <w:t>ЗАЯВЛЕНИЕ</w:t>
      </w:r>
    </w:p>
    <w:p w:rsidR="00116475" w:rsidRPr="00542C6D" w:rsidRDefault="00116475" w:rsidP="00542C6D">
      <w:pPr>
        <w:tabs>
          <w:tab w:val="left" w:pos="1276"/>
          <w:tab w:val="left" w:pos="1701"/>
        </w:tabs>
        <w:spacing w:after="0" w:line="240" w:lineRule="auto"/>
        <w:jc w:val="center"/>
        <w:rPr>
          <w:rFonts w:ascii="Times New Roman" w:hAnsi="Times New Roman"/>
          <w:bCs/>
          <w:sz w:val="20"/>
          <w:szCs w:val="20"/>
        </w:rPr>
      </w:pPr>
      <w:r w:rsidRPr="00542C6D">
        <w:rPr>
          <w:rFonts w:ascii="Times New Roman" w:hAnsi="Times New Roman"/>
          <w:bCs/>
          <w:sz w:val="20"/>
          <w:szCs w:val="20"/>
        </w:rPr>
        <w:t>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16475" w:rsidRPr="00542C6D" w:rsidRDefault="00116475" w:rsidP="00542C6D">
      <w:pPr>
        <w:spacing w:after="160" w:line="240" w:lineRule="auto"/>
        <w:ind w:right="-8" w:firstLine="709"/>
        <w:rPr>
          <w:rFonts w:ascii="Times New Roman" w:hAnsi="Times New Roman"/>
          <w:sz w:val="20"/>
          <w:szCs w:val="20"/>
        </w:rPr>
      </w:pPr>
    </w:p>
    <w:tbl>
      <w:tblPr>
        <w:tblStyle w:val="1030"/>
        <w:tblW w:w="0" w:type="auto"/>
        <w:tblLook w:val="04A0"/>
      </w:tblPr>
      <w:tblGrid>
        <w:gridCol w:w="668"/>
        <w:gridCol w:w="4655"/>
        <w:gridCol w:w="4247"/>
      </w:tblGrid>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1</w:t>
            </w:r>
          </w:p>
        </w:tc>
        <w:tc>
          <w:tcPr>
            <w:tcW w:w="9074" w:type="dxa"/>
            <w:gridSpan w:val="2"/>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Сведения о владельце сертификата материнского (семейного) капитала</w:t>
            </w: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1.1.</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Фамилия</w:t>
            </w:r>
          </w:p>
          <w:p w:rsidR="00116475" w:rsidRPr="00542C6D" w:rsidRDefault="00116475" w:rsidP="00542C6D">
            <w:pPr>
              <w:spacing w:after="0" w:line="240" w:lineRule="auto"/>
              <w:rPr>
                <w:rFonts w:ascii="Times New Roman" w:hAnsi="Times New Roman"/>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1.2.</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Имя</w:t>
            </w:r>
          </w:p>
          <w:p w:rsidR="00116475" w:rsidRPr="00542C6D" w:rsidRDefault="00116475" w:rsidP="00542C6D">
            <w:pPr>
              <w:spacing w:after="0" w:line="240" w:lineRule="auto"/>
              <w:rPr>
                <w:rFonts w:ascii="Times New Roman" w:hAnsi="Times New Roman"/>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lastRenderedPageBreak/>
              <w:t>1.3.</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Отчество (при наличии)</w:t>
            </w:r>
          </w:p>
          <w:p w:rsidR="00116475" w:rsidRPr="00542C6D" w:rsidRDefault="00116475" w:rsidP="00542C6D">
            <w:pPr>
              <w:spacing w:after="0" w:line="240" w:lineRule="auto"/>
              <w:rPr>
                <w:rFonts w:ascii="Times New Roman" w:hAnsi="Times New Roman"/>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w:t>
            </w:r>
          </w:p>
        </w:tc>
        <w:tc>
          <w:tcPr>
            <w:tcW w:w="9074" w:type="dxa"/>
            <w:gridSpan w:val="2"/>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Сведения о государственном сертификате на материнский (семейный) капитал</w:t>
            </w: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Серия и номер</w:t>
            </w:r>
          </w:p>
          <w:p w:rsidR="00116475" w:rsidRPr="00542C6D" w:rsidRDefault="00116475" w:rsidP="00542C6D">
            <w:pPr>
              <w:spacing w:after="0" w:line="240" w:lineRule="auto"/>
              <w:rPr>
                <w:rFonts w:ascii="Times New Roman" w:hAnsi="Times New Roman"/>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2.2.</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Дата выдачи</w:t>
            </w:r>
          </w:p>
          <w:p w:rsidR="00116475" w:rsidRPr="00542C6D" w:rsidRDefault="00116475" w:rsidP="00542C6D">
            <w:pPr>
              <w:spacing w:after="0" w:line="240" w:lineRule="auto"/>
              <w:rPr>
                <w:rFonts w:ascii="Times New Roman" w:hAnsi="Times New Roman"/>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2.3.</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Наименование территориального органа Пенсионного фонда Российской Федерации</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3.</w:t>
            </w:r>
          </w:p>
        </w:tc>
        <w:tc>
          <w:tcPr>
            <w:tcW w:w="9074" w:type="dxa"/>
            <w:gridSpan w:val="2"/>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Сведения о земельном участке</w:t>
            </w: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3.1.</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Кадастровый номер земельного участка</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3.2.</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Адрес земельного участка</w:t>
            </w:r>
          </w:p>
          <w:p w:rsidR="00116475" w:rsidRPr="00542C6D" w:rsidRDefault="00116475" w:rsidP="00542C6D">
            <w:pPr>
              <w:spacing w:after="0" w:line="240" w:lineRule="auto"/>
              <w:rPr>
                <w:rFonts w:ascii="Times New Roman" w:hAnsi="Times New Roman"/>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4.</w:t>
            </w:r>
          </w:p>
        </w:tc>
        <w:tc>
          <w:tcPr>
            <w:tcW w:w="9074" w:type="dxa"/>
            <w:gridSpan w:val="2"/>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Сведения об объекте индивидуального жилищного строительства</w:t>
            </w: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4.1.</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Кадастровый номер объекта индивидуального жилищного строительства</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4.2.</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Адрес объекта индивидуального жилищного строительства</w:t>
            </w:r>
          </w:p>
          <w:p w:rsidR="00116475" w:rsidRPr="00542C6D" w:rsidRDefault="00116475" w:rsidP="00542C6D">
            <w:pPr>
              <w:spacing w:after="0" w:line="240" w:lineRule="auto"/>
              <w:rPr>
                <w:rFonts w:ascii="Times New Roman" w:hAnsi="Times New Roman"/>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w:t>
            </w:r>
          </w:p>
        </w:tc>
        <w:tc>
          <w:tcPr>
            <w:tcW w:w="9074" w:type="dxa"/>
            <w:gridSpan w:val="2"/>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Сведения о документе, на основании которого проведены работы по строительству (реконструкции)</w:t>
            </w: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5.1.</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i/>
                <w:sz w:val="20"/>
                <w:szCs w:val="20"/>
                <w:lang w:eastAsia="ru-RU"/>
              </w:rPr>
            </w:pPr>
            <w:r w:rsidRPr="00542C6D">
              <w:rPr>
                <w:rFonts w:ascii="Times New Roman" w:hAnsi="Times New Roman"/>
                <w:sz w:val="20"/>
                <w:szCs w:val="20"/>
                <w:lang w:eastAsia="ru-RU"/>
              </w:rPr>
              <w:t xml:space="preserve">Вид документа </w:t>
            </w:r>
            <w:r w:rsidRPr="00542C6D">
              <w:rPr>
                <w:rFonts w:ascii="Times New Roman" w:hAnsi="Times New Roman"/>
                <w:i/>
                <w:sz w:val="20"/>
                <w:szCs w:val="20"/>
                <w:lang w:eastAsia="ru-RU"/>
              </w:rPr>
              <w:t>(разрешение на строительство (реконструкцию)/уведомление о соответствии указанных в уведомлении о планируемом строительстве (реконструкции)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5.2.</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Номер документа</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5.3.</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Дата выдачи документа</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5.4.</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Наименование органа исполнительной власти или органа местного самоуправления, направившего уведомление или выдавшего разрешение на строительство</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5.5.</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Вид проведенных работ (строительство или реконструкция)</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5.6.</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Площадь объекта до реконструкции</w:t>
            </w:r>
          </w:p>
          <w:p w:rsidR="00116475" w:rsidRPr="00542C6D" w:rsidRDefault="00116475" w:rsidP="00542C6D">
            <w:pPr>
              <w:spacing w:after="0" w:line="240" w:lineRule="auto"/>
              <w:rPr>
                <w:rFonts w:ascii="Times New Roman" w:hAnsi="Times New Roman"/>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5.7.</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Площадь объекта после реконструкции</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5.8.</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Виды производственных работ</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tc>
      </w:tr>
      <w:tr w:rsidR="00116475" w:rsidRPr="00542C6D" w:rsidTr="00116475">
        <w:tc>
          <w:tcPr>
            <w:tcW w:w="673"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5.9.</w:t>
            </w:r>
          </w:p>
        </w:tc>
        <w:tc>
          <w:tcPr>
            <w:tcW w:w="4709" w:type="dxa"/>
            <w:tcBorders>
              <w:top w:val="single" w:sz="4" w:space="0" w:color="auto"/>
              <w:left w:val="single" w:sz="4" w:space="0" w:color="auto"/>
              <w:bottom w:val="single" w:sz="4" w:space="0" w:color="auto"/>
              <w:right w:val="single" w:sz="4" w:space="0" w:color="auto"/>
            </w:tcBorders>
            <w:hideMark/>
          </w:tcPr>
          <w:p w:rsidR="00116475" w:rsidRPr="00542C6D" w:rsidRDefault="00116475" w:rsidP="00542C6D">
            <w:pPr>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Основные материалы</w:t>
            </w:r>
          </w:p>
        </w:tc>
        <w:tc>
          <w:tcPr>
            <w:tcW w:w="4365" w:type="dxa"/>
            <w:tcBorders>
              <w:top w:val="single" w:sz="4" w:space="0" w:color="auto"/>
              <w:left w:val="single" w:sz="4" w:space="0" w:color="auto"/>
              <w:bottom w:val="single" w:sz="4" w:space="0" w:color="auto"/>
              <w:right w:val="single" w:sz="4" w:space="0" w:color="auto"/>
            </w:tcBorders>
          </w:tcPr>
          <w:p w:rsidR="00116475" w:rsidRPr="00542C6D" w:rsidRDefault="00116475" w:rsidP="00542C6D">
            <w:pPr>
              <w:spacing w:after="0" w:line="240" w:lineRule="auto"/>
              <w:rPr>
                <w:rFonts w:ascii="Times New Roman" w:hAnsi="Times New Roman"/>
                <w:sz w:val="20"/>
                <w:szCs w:val="20"/>
                <w:lang w:eastAsia="ru-RU"/>
              </w:rPr>
            </w:pPr>
          </w:p>
          <w:p w:rsidR="00116475" w:rsidRPr="00542C6D" w:rsidRDefault="00116475" w:rsidP="00542C6D">
            <w:pPr>
              <w:spacing w:after="0" w:line="240" w:lineRule="auto"/>
              <w:rPr>
                <w:rFonts w:ascii="Times New Roman" w:hAnsi="Times New Roman"/>
                <w:sz w:val="20"/>
                <w:szCs w:val="20"/>
                <w:lang w:eastAsia="ru-RU"/>
              </w:rPr>
            </w:pPr>
          </w:p>
        </w:tc>
      </w:tr>
    </w:tbl>
    <w:p w:rsidR="00116475" w:rsidRPr="00542C6D" w:rsidRDefault="00116475" w:rsidP="00542C6D">
      <w:pPr>
        <w:spacing w:after="160" w:line="240" w:lineRule="auto"/>
        <w:ind w:firstLine="709"/>
        <w:rPr>
          <w:rFonts w:ascii="Times New Roman" w:eastAsia="Times New Roman" w:hAnsi="Times New Roman"/>
          <w:sz w:val="20"/>
          <w:szCs w:val="20"/>
        </w:rPr>
      </w:pPr>
      <w:r w:rsidRPr="00542C6D">
        <w:rPr>
          <w:rFonts w:ascii="Times New Roman" w:eastAsia="Times New Roman" w:hAnsi="Times New Roman"/>
          <w:sz w:val="20"/>
          <w:szCs w:val="20"/>
        </w:rPr>
        <w:t>К заявлению прилагаются следующие документы:</w:t>
      </w:r>
    </w:p>
    <w:p w:rsidR="00116475" w:rsidRPr="00542C6D" w:rsidRDefault="00116475" w:rsidP="00542C6D">
      <w:pPr>
        <w:spacing w:after="0" w:line="240" w:lineRule="auto"/>
        <w:rPr>
          <w:rFonts w:ascii="Times New Roman" w:eastAsia="Times New Roman" w:hAnsi="Times New Roman"/>
          <w:sz w:val="20"/>
          <w:szCs w:val="20"/>
        </w:rPr>
      </w:pPr>
      <w:r w:rsidRPr="00542C6D">
        <w:rPr>
          <w:rFonts w:ascii="Times New Roman" w:eastAsia="Times New Roman" w:hAnsi="Times New Roman"/>
          <w:sz w:val="20"/>
          <w:szCs w:val="20"/>
        </w:rPr>
        <w:t>_______________________________________________________________</w:t>
      </w:r>
    </w:p>
    <w:p w:rsidR="00116475" w:rsidRPr="00542C6D" w:rsidRDefault="00116475" w:rsidP="00542C6D">
      <w:pPr>
        <w:spacing w:after="0" w:line="240" w:lineRule="auto"/>
        <w:jc w:val="center"/>
        <w:rPr>
          <w:rFonts w:ascii="Times New Roman" w:eastAsia="Times New Roman" w:hAnsi="Times New Roman"/>
          <w:i/>
          <w:sz w:val="20"/>
          <w:szCs w:val="20"/>
        </w:rPr>
      </w:pPr>
      <w:r w:rsidRPr="00542C6D">
        <w:rPr>
          <w:rFonts w:ascii="Times New Roman" w:eastAsia="Times New Roman" w:hAnsi="Times New Roman"/>
          <w:i/>
          <w:sz w:val="20"/>
          <w:szCs w:val="20"/>
        </w:rPr>
        <w:t>(указывается перечень прилагаемых документов)</w:t>
      </w:r>
    </w:p>
    <w:p w:rsidR="00116475" w:rsidRPr="00542C6D" w:rsidRDefault="00116475" w:rsidP="00542C6D">
      <w:pPr>
        <w:spacing w:after="160" w:line="240" w:lineRule="auto"/>
        <w:rPr>
          <w:rFonts w:ascii="Times New Roman" w:eastAsia="Times New Roman" w:hAnsi="Times New Roman"/>
          <w:sz w:val="20"/>
          <w:szCs w:val="20"/>
        </w:rPr>
      </w:pPr>
      <w:r w:rsidRPr="00542C6D">
        <w:rPr>
          <w:rFonts w:ascii="Times New Roman" w:eastAsia="Times New Roman" w:hAnsi="Times New Roman"/>
          <w:sz w:val="20"/>
          <w:szCs w:val="20"/>
        </w:rPr>
        <w:t>Результат предоставления муниципальной услуги, прошу предоставить</w:t>
      </w:r>
    </w:p>
    <w:p w:rsidR="00116475" w:rsidRPr="00542C6D" w:rsidRDefault="00116475" w:rsidP="00542C6D">
      <w:pPr>
        <w:spacing w:after="0" w:line="240" w:lineRule="auto"/>
        <w:rPr>
          <w:rFonts w:ascii="Times New Roman" w:eastAsia="Times New Roman" w:hAnsi="Times New Roman"/>
          <w:sz w:val="20"/>
          <w:szCs w:val="20"/>
        </w:rPr>
      </w:pPr>
      <w:r w:rsidRPr="00542C6D">
        <w:rPr>
          <w:rFonts w:ascii="Times New Roman" w:eastAsia="Times New Roman" w:hAnsi="Times New Roman"/>
          <w:sz w:val="20"/>
          <w:szCs w:val="20"/>
        </w:rPr>
        <w:t>_______________________________________________________________</w:t>
      </w:r>
    </w:p>
    <w:p w:rsidR="00116475" w:rsidRPr="00542C6D" w:rsidRDefault="00116475" w:rsidP="00542C6D">
      <w:pPr>
        <w:spacing w:after="0" w:line="240" w:lineRule="auto"/>
        <w:jc w:val="center"/>
        <w:rPr>
          <w:rFonts w:ascii="Times New Roman" w:eastAsia="Times New Roman" w:hAnsi="Times New Roman"/>
          <w:i/>
          <w:sz w:val="20"/>
          <w:szCs w:val="20"/>
        </w:rPr>
      </w:pPr>
      <w:r w:rsidRPr="00542C6D">
        <w:rPr>
          <w:rFonts w:ascii="Times New Roman" w:eastAsia="Times New Roman" w:hAnsi="Times New Roman"/>
          <w:i/>
          <w:sz w:val="20"/>
          <w:szCs w:val="20"/>
        </w:rPr>
        <w:t>(указать способ получения результата предоставления государственной (муниципальной) услуги)</w:t>
      </w:r>
    </w:p>
    <w:p w:rsidR="00116475" w:rsidRPr="00542C6D" w:rsidRDefault="00116475" w:rsidP="00542C6D">
      <w:pPr>
        <w:spacing w:after="160" w:line="240" w:lineRule="auto"/>
        <w:rPr>
          <w:rFonts w:ascii="Times New Roman" w:eastAsia="Times New Roman" w:hAnsi="Times New Roman"/>
          <w:sz w:val="20"/>
          <w:szCs w:val="20"/>
        </w:rPr>
      </w:pPr>
      <w:r w:rsidRPr="00542C6D">
        <w:rPr>
          <w:rFonts w:ascii="Times New Roman" w:eastAsia="Times New Roman" w:hAnsi="Times New Roman"/>
          <w:sz w:val="20"/>
          <w:szCs w:val="20"/>
        </w:rPr>
        <w:t>_____________       _____________                   ________________________</w:t>
      </w:r>
    </w:p>
    <w:p w:rsidR="00116475" w:rsidRPr="00542C6D" w:rsidRDefault="00116475" w:rsidP="00542C6D">
      <w:pPr>
        <w:spacing w:after="160" w:line="240" w:lineRule="auto"/>
        <w:rPr>
          <w:rFonts w:ascii="Times New Roman" w:eastAsia="Times New Roman" w:hAnsi="Times New Roman"/>
          <w:sz w:val="20"/>
          <w:szCs w:val="20"/>
        </w:rPr>
      </w:pPr>
      <w:r w:rsidRPr="00542C6D">
        <w:rPr>
          <w:rFonts w:ascii="Times New Roman" w:eastAsia="Times New Roman" w:hAnsi="Times New Roman"/>
          <w:sz w:val="20"/>
          <w:szCs w:val="20"/>
        </w:rPr>
        <w:t xml:space="preserve">        (дата)                             (подпись)                                                           (Ф.И.О.)</w:t>
      </w:r>
    </w:p>
    <w:p w:rsidR="00116475" w:rsidRPr="00CC1A53" w:rsidRDefault="00116475" w:rsidP="006B3A1F">
      <w:pPr>
        <w:widowControl w:val="0"/>
        <w:autoSpaceDE w:val="0"/>
        <w:autoSpaceDN w:val="0"/>
        <w:adjustRightInd w:val="0"/>
        <w:spacing w:after="0" w:line="240" w:lineRule="auto"/>
        <w:rPr>
          <w:rFonts w:ascii="Times New Roman" w:eastAsia="Times New Roman" w:hAnsi="Times New Roman"/>
          <w:sz w:val="20"/>
          <w:szCs w:val="20"/>
          <w:lang w:eastAsia="ru-RU"/>
        </w:rPr>
      </w:pP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 xml:space="preserve">Приложение № 4 </w:t>
      </w: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к административному регламенту предоставления</w:t>
      </w: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администрацией  Богучанского района</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 xml:space="preserve">муниципальной услуги «Выдача акта освидетельствования </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проведения основных работ по строительству (реконструкции)</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 xml:space="preserve">объекта индивидуального жилищного строительства </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с привлечением материнского (семейного) капитала»</w:t>
      </w:r>
    </w:p>
    <w:p w:rsidR="00116475" w:rsidRPr="00542C6D" w:rsidRDefault="00116475" w:rsidP="00542C6D">
      <w:pPr>
        <w:tabs>
          <w:tab w:val="left" w:pos="1276"/>
          <w:tab w:val="left" w:pos="1701"/>
        </w:tabs>
        <w:spacing w:after="0" w:line="240" w:lineRule="auto"/>
        <w:jc w:val="center"/>
        <w:rPr>
          <w:rFonts w:ascii="Times New Roman" w:hAnsi="Times New Roman"/>
          <w:sz w:val="20"/>
          <w:szCs w:val="20"/>
        </w:rPr>
      </w:pPr>
    </w:p>
    <w:p w:rsidR="00116475" w:rsidRPr="00542C6D" w:rsidRDefault="00116475" w:rsidP="00542C6D">
      <w:pPr>
        <w:tabs>
          <w:tab w:val="left" w:pos="1276"/>
          <w:tab w:val="left" w:pos="1701"/>
        </w:tabs>
        <w:spacing w:after="0" w:line="240" w:lineRule="auto"/>
        <w:jc w:val="center"/>
        <w:rPr>
          <w:rFonts w:ascii="Times New Roman" w:hAnsi="Times New Roman"/>
          <w:sz w:val="20"/>
          <w:szCs w:val="20"/>
        </w:rPr>
      </w:pPr>
      <w:bookmarkStart w:id="36" w:name="_Hlk116917244"/>
      <w:r w:rsidRPr="00542C6D">
        <w:rPr>
          <w:rFonts w:ascii="Times New Roman" w:hAnsi="Times New Roman"/>
          <w:sz w:val="20"/>
          <w:szCs w:val="20"/>
        </w:rPr>
        <w:t>_______________________________________________________________________</w:t>
      </w:r>
    </w:p>
    <w:p w:rsidR="00116475" w:rsidRPr="00542C6D" w:rsidRDefault="00116475" w:rsidP="00542C6D">
      <w:pPr>
        <w:tabs>
          <w:tab w:val="left" w:pos="1276"/>
          <w:tab w:val="left" w:pos="1701"/>
        </w:tabs>
        <w:spacing w:after="0" w:line="240" w:lineRule="auto"/>
        <w:jc w:val="center"/>
        <w:rPr>
          <w:rFonts w:ascii="Times New Roman" w:hAnsi="Times New Roman"/>
          <w:i/>
          <w:sz w:val="20"/>
          <w:szCs w:val="20"/>
        </w:rPr>
      </w:pPr>
      <w:r w:rsidRPr="00542C6D">
        <w:rPr>
          <w:rFonts w:ascii="Times New Roman" w:hAnsi="Times New Roman"/>
          <w:i/>
          <w:sz w:val="20"/>
          <w:szCs w:val="20"/>
        </w:rPr>
        <w:t>Наименование уполномоченного органа исполнительной власти субъекта Российской Федерации или органа местного самоуправления</w:t>
      </w:r>
    </w:p>
    <w:bookmarkEnd w:id="36"/>
    <w:p w:rsidR="00116475" w:rsidRPr="00542C6D" w:rsidRDefault="00116475" w:rsidP="00542C6D">
      <w:pPr>
        <w:tabs>
          <w:tab w:val="left" w:pos="1276"/>
          <w:tab w:val="left" w:pos="1701"/>
        </w:tabs>
        <w:spacing w:after="0" w:line="240" w:lineRule="auto"/>
        <w:jc w:val="right"/>
        <w:rPr>
          <w:rFonts w:ascii="Times New Roman" w:hAnsi="Times New Roman"/>
          <w:sz w:val="20"/>
          <w:szCs w:val="20"/>
        </w:rPr>
      </w:pPr>
      <w:r w:rsidRPr="00542C6D">
        <w:rPr>
          <w:rFonts w:ascii="Times New Roman" w:hAnsi="Times New Roman"/>
          <w:sz w:val="20"/>
          <w:szCs w:val="20"/>
        </w:rPr>
        <w:t>Кому:_____________________</w:t>
      </w:r>
    </w:p>
    <w:p w:rsidR="00116475" w:rsidRPr="00542C6D" w:rsidRDefault="00116475" w:rsidP="00542C6D">
      <w:pPr>
        <w:tabs>
          <w:tab w:val="left" w:pos="1276"/>
          <w:tab w:val="left" w:pos="1701"/>
        </w:tabs>
        <w:spacing w:after="0" w:line="240" w:lineRule="auto"/>
        <w:jc w:val="center"/>
        <w:rPr>
          <w:rFonts w:ascii="Times New Roman" w:hAnsi="Times New Roman"/>
          <w:bCs/>
          <w:sz w:val="20"/>
          <w:szCs w:val="20"/>
        </w:rPr>
      </w:pPr>
    </w:p>
    <w:p w:rsidR="00116475" w:rsidRPr="00542C6D" w:rsidRDefault="00116475" w:rsidP="00542C6D">
      <w:pPr>
        <w:tabs>
          <w:tab w:val="left" w:pos="1276"/>
          <w:tab w:val="left" w:pos="1701"/>
        </w:tabs>
        <w:spacing w:after="0" w:line="240" w:lineRule="auto"/>
        <w:jc w:val="center"/>
        <w:rPr>
          <w:rFonts w:ascii="Times New Roman" w:hAnsi="Times New Roman"/>
          <w:bCs/>
          <w:sz w:val="20"/>
          <w:szCs w:val="20"/>
        </w:rPr>
      </w:pPr>
      <w:r w:rsidRPr="00542C6D">
        <w:rPr>
          <w:rFonts w:ascii="Times New Roman" w:hAnsi="Times New Roman"/>
          <w:bCs/>
          <w:sz w:val="20"/>
          <w:szCs w:val="20"/>
        </w:rPr>
        <w:t>РЕШЕНИЕ</w:t>
      </w:r>
    </w:p>
    <w:p w:rsidR="00116475" w:rsidRPr="00542C6D" w:rsidRDefault="00116475" w:rsidP="00542C6D">
      <w:pPr>
        <w:tabs>
          <w:tab w:val="left" w:pos="1276"/>
          <w:tab w:val="left" w:pos="1701"/>
        </w:tabs>
        <w:spacing w:after="0" w:line="240" w:lineRule="auto"/>
        <w:jc w:val="center"/>
        <w:rPr>
          <w:rFonts w:ascii="Times New Roman" w:hAnsi="Times New Roman"/>
          <w:bCs/>
          <w:sz w:val="20"/>
          <w:szCs w:val="20"/>
        </w:rPr>
      </w:pPr>
      <w:r w:rsidRPr="00542C6D">
        <w:rPr>
          <w:rFonts w:ascii="Times New Roman" w:hAnsi="Times New Roman"/>
          <w:bCs/>
          <w:sz w:val="20"/>
          <w:szCs w:val="20"/>
        </w:rPr>
        <w:t>об отказе в приеме документов, необходимых для предоставления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16475" w:rsidRPr="00542C6D" w:rsidRDefault="00116475" w:rsidP="00542C6D">
      <w:pPr>
        <w:tabs>
          <w:tab w:val="left" w:pos="1276"/>
          <w:tab w:val="left" w:pos="1701"/>
        </w:tabs>
        <w:spacing w:after="0" w:line="240" w:lineRule="auto"/>
        <w:jc w:val="both"/>
        <w:rPr>
          <w:rFonts w:ascii="Times New Roman" w:hAnsi="Times New Roman"/>
          <w:sz w:val="20"/>
          <w:szCs w:val="20"/>
        </w:rPr>
      </w:pPr>
      <w:r w:rsidRPr="00542C6D">
        <w:rPr>
          <w:rFonts w:ascii="Times New Roman" w:hAnsi="Times New Roman"/>
          <w:sz w:val="20"/>
          <w:szCs w:val="20"/>
        </w:rPr>
        <w:t>от ___________                                                                                             №___________</w:t>
      </w:r>
    </w:p>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p>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r w:rsidRPr="00542C6D">
        <w:rPr>
          <w:rFonts w:ascii="Times New Roman" w:hAnsi="Times New Roman"/>
          <w:sz w:val="20"/>
          <w:szCs w:val="20"/>
        </w:rPr>
        <w:t>Рассмотрев ваше заявление от __________№__________ и прилагаемые к нему документы принято решение об отказе в приеме и регистрации документов по следующим основаниям:</w:t>
      </w:r>
    </w:p>
    <w:tbl>
      <w:tblPr>
        <w:tblStyle w:val="1030"/>
        <w:tblW w:w="0" w:type="auto"/>
        <w:tblLayout w:type="fixed"/>
        <w:tblLook w:val="04A0"/>
      </w:tblPr>
      <w:tblGrid>
        <w:gridCol w:w="1101"/>
        <w:gridCol w:w="5669"/>
        <w:gridCol w:w="2977"/>
      </w:tblGrid>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 пункта админи-</w:t>
            </w:r>
            <w:r w:rsidRPr="00542C6D">
              <w:rPr>
                <w:rFonts w:ascii="Times New Roman" w:hAnsi="Times New Roman"/>
                <w:spacing w:val="-6"/>
                <w:sz w:val="20"/>
                <w:szCs w:val="20"/>
                <w:lang w:eastAsia="ru-RU"/>
              </w:rPr>
              <w:t>стративно-го</w:t>
            </w:r>
            <w:r w:rsidRPr="00542C6D">
              <w:rPr>
                <w:rFonts w:ascii="Times New Roman" w:hAnsi="Times New Roman"/>
                <w:sz w:val="20"/>
                <w:szCs w:val="20"/>
                <w:lang w:eastAsia="ru-RU"/>
              </w:rPr>
              <w:t xml:space="preserve"> регламен-та</w:t>
            </w:r>
          </w:p>
        </w:tc>
        <w:tc>
          <w:tcPr>
            <w:tcW w:w="5669"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Наименование основания для отказа в соответствии с единым стандартом</w:t>
            </w:r>
          </w:p>
        </w:tc>
        <w:tc>
          <w:tcPr>
            <w:tcW w:w="2977"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Разъяснение причин отказа в предоставлении услуги</w:t>
            </w:r>
          </w:p>
        </w:tc>
      </w:tr>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2.12.1</w:t>
            </w:r>
          </w:p>
        </w:tc>
        <w:tc>
          <w:tcPr>
            <w:tcW w:w="5669"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2977"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Указывается исчерпывающий перечень документов, содержащих подчистки и исправления</w:t>
            </w:r>
          </w:p>
        </w:tc>
      </w:tr>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2.12.2</w:t>
            </w:r>
          </w:p>
        </w:tc>
        <w:tc>
          <w:tcPr>
            <w:tcW w:w="5669"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w:t>
            </w:r>
          </w:p>
        </w:tc>
        <w:tc>
          <w:tcPr>
            <w:tcW w:w="2977"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Указывается исчерпывающий перечень документов, содержащих повреждения</w:t>
            </w:r>
          </w:p>
        </w:tc>
      </w:tr>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2.12.3</w:t>
            </w:r>
          </w:p>
        </w:tc>
        <w:tc>
          <w:tcPr>
            <w:tcW w:w="5669"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Представленные документы или сведения утратили силу на момент обращения за услугой (документ, удостоверяющий полномочия представителя заявителя, в случае обращения за предоставлением услуги указанным лицом)</w:t>
            </w:r>
          </w:p>
        </w:tc>
        <w:tc>
          <w:tcPr>
            <w:tcW w:w="2977"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Указывается исчерпывающий перечень документов, утративших силу</w:t>
            </w:r>
          </w:p>
        </w:tc>
      </w:tr>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2.12.4</w:t>
            </w:r>
          </w:p>
        </w:tc>
        <w:tc>
          <w:tcPr>
            <w:tcW w:w="5669"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2977"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Указываются основания такого вывода</w:t>
            </w:r>
          </w:p>
        </w:tc>
      </w:tr>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2.12.5</w:t>
            </w:r>
          </w:p>
        </w:tc>
        <w:tc>
          <w:tcPr>
            <w:tcW w:w="5669"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w:t>
            </w:r>
          </w:p>
        </w:tc>
        <w:tc>
          <w:tcPr>
            <w:tcW w:w="2977"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Указываются основания такого вывода</w:t>
            </w:r>
          </w:p>
        </w:tc>
      </w:tr>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2.12.6</w:t>
            </w:r>
          </w:p>
        </w:tc>
        <w:tc>
          <w:tcPr>
            <w:tcW w:w="5669"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Представление неполного комплекта документов, необходимых для предоставления услуги</w:t>
            </w:r>
          </w:p>
        </w:tc>
        <w:tc>
          <w:tcPr>
            <w:tcW w:w="2977"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Указывается исчерпывающий перечень документов, непредставленных заявителем</w:t>
            </w:r>
          </w:p>
        </w:tc>
      </w:tr>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2.12.7</w:t>
            </w:r>
          </w:p>
        </w:tc>
        <w:tc>
          <w:tcPr>
            <w:tcW w:w="5669"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tc>
        <w:tc>
          <w:tcPr>
            <w:tcW w:w="2977"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Указывается исчерпывающий перечень документов, содержащих недостатки</w:t>
            </w:r>
          </w:p>
        </w:tc>
      </w:tr>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2.12.8</w:t>
            </w:r>
          </w:p>
        </w:tc>
        <w:tc>
          <w:tcPr>
            <w:tcW w:w="5669"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Несоблюдение установленных статьей 11 Федерального закона от 6 апреля 2011 г. №63-ФЗ «Об электронной подписи» условий признания действительности усиленной квалифицированной электронной подписи</w:t>
            </w:r>
          </w:p>
        </w:tc>
        <w:tc>
          <w:tcPr>
            <w:tcW w:w="2977"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Указываются основания такого вывода</w:t>
            </w:r>
          </w:p>
        </w:tc>
      </w:tr>
      <w:tr w:rsidR="00116475" w:rsidRPr="00542C6D" w:rsidTr="00116475">
        <w:tc>
          <w:tcPr>
            <w:tcW w:w="1101" w:type="dxa"/>
          </w:tcPr>
          <w:p w:rsidR="00116475" w:rsidRPr="00542C6D" w:rsidRDefault="00116475" w:rsidP="00542C6D">
            <w:pPr>
              <w:tabs>
                <w:tab w:val="left" w:pos="1276"/>
                <w:tab w:val="left" w:pos="1701"/>
              </w:tabs>
              <w:spacing w:after="0" w:line="240" w:lineRule="auto"/>
              <w:jc w:val="center"/>
              <w:rPr>
                <w:rFonts w:ascii="Times New Roman" w:hAnsi="Times New Roman"/>
                <w:sz w:val="20"/>
                <w:szCs w:val="20"/>
                <w:lang w:eastAsia="ru-RU"/>
              </w:rPr>
            </w:pPr>
            <w:r w:rsidRPr="00542C6D">
              <w:rPr>
                <w:rFonts w:ascii="Times New Roman" w:hAnsi="Times New Roman"/>
                <w:sz w:val="20"/>
                <w:szCs w:val="20"/>
                <w:lang w:eastAsia="ru-RU"/>
              </w:rPr>
              <w:t>2.12.9</w:t>
            </w:r>
          </w:p>
        </w:tc>
        <w:tc>
          <w:tcPr>
            <w:tcW w:w="5669"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Обращение за предоставлением государственной услуги ранее необходимого срока давности присвоения предшествующей квалификационной категории спортивного судьи</w:t>
            </w:r>
          </w:p>
        </w:tc>
        <w:tc>
          <w:tcPr>
            <w:tcW w:w="2977" w:type="dxa"/>
          </w:tcPr>
          <w:p w:rsidR="00116475" w:rsidRPr="00542C6D" w:rsidRDefault="00116475" w:rsidP="00542C6D">
            <w:pPr>
              <w:tabs>
                <w:tab w:val="left" w:pos="1276"/>
                <w:tab w:val="left" w:pos="1701"/>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Указываются основания такого вывода</w:t>
            </w:r>
          </w:p>
        </w:tc>
      </w:tr>
    </w:tbl>
    <w:p w:rsidR="00116475" w:rsidRPr="00542C6D" w:rsidRDefault="00116475" w:rsidP="00542C6D">
      <w:pPr>
        <w:tabs>
          <w:tab w:val="left" w:pos="1276"/>
          <w:tab w:val="left" w:pos="1701"/>
        </w:tabs>
        <w:spacing w:after="0" w:line="240" w:lineRule="auto"/>
        <w:jc w:val="both"/>
        <w:rPr>
          <w:rFonts w:ascii="Times New Roman" w:hAnsi="Times New Roman"/>
          <w:sz w:val="20"/>
          <w:szCs w:val="20"/>
        </w:rPr>
      </w:pPr>
    </w:p>
    <w:p w:rsidR="00116475" w:rsidRPr="00542C6D" w:rsidRDefault="00116475" w:rsidP="00542C6D">
      <w:pPr>
        <w:tabs>
          <w:tab w:val="left" w:pos="1276"/>
          <w:tab w:val="left" w:pos="1701"/>
        </w:tabs>
        <w:spacing w:after="0" w:line="240" w:lineRule="auto"/>
        <w:jc w:val="both"/>
        <w:rPr>
          <w:rFonts w:ascii="Times New Roman" w:hAnsi="Times New Roman"/>
          <w:sz w:val="20"/>
          <w:szCs w:val="20"/>
        </w:rPr>
      </w:pPr>
      <w:r w:rsidRPr="00542C6D">
        <w:rPr>
          <w:rFonts w:ascii="Times New Roman" w:hAnsi="Times New Roman"/>
          <w:sz w:val="20"/>
          <w:szCs w:val="20"/>
        </w:rPr>
        <w:t>Дополнительная информация: ______________________________.</w:t>
      </w:r>
    </w:p>
    <w:p w:rsidR="00116475" w:rsidRPr="00542C6D" w:rsidRDefault="00116475" w:rsidP="00542C6D">
      <w:pPr>
        <w:tabs>
          <w:tab w:val="left" w:pos="1276"/>
          <w:tab w:val="left" w:pos="1701"/>
        </w:tabs>
        <w:spacing w:after="0" w:line="240" w:lineRule="auto"/>
        <w:jc w:val="both"/>
        <w:rPr>
          <w:rFonts w:ascii="Times New Roman" w:hAnsi="Times New Roman"/>
          <w:sz w:val="20"/>
          <w:szCs w:val="20"/>
        </w:rPr>
      </w:pPr>
    </w:p>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r w:rsidRPr="00542C6D">
        <w:rPr>
          <w:rFonts w:ascii="Times New Roman" w:hAnsi="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r w:rsidRPr="00542C6D">
        <w:rPr>
          <w:rFonts w:ascii="Times New Roman" w:hAnsi="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116475" w:rsidRPr="00CC1A53" w:rsidRDefault="00116475" w:rsidP="006B3A1F">
      <w:pPr>
        <w:tabs>
          <w:tab w:val="left" w:pos="1276"/>
          <w:tab w:val="left" w:pos="1701"/>
        </w:tabs>
        <w:spacing w:after="0" w:line="240" w:lineRule="auto"/>
        <w:jc w:val="both"/>
        <w:rPr>
          <w:rFonts w:ascii="Times New Roman" w:hAnsi="Times New Roman"/>
          <w:sz w:val="20"/>
          <w:szCs w:val="20"/>
        </w:rPr>
      </w:pPr>
    </w:p>
    <w:tbl>
      <w:tblPr>
        <w:tblStyle w:val="1030"/>
        <w:tblW w:w="0" w:type="auto"/>
        <w:tblLook w:val="04A0"/>
      </w:tblPr>
      <w:tblGrid>
        <w:gridCol w:w="4837"/>
        <w:gridCol w:w="4733"/>
      </w:tblGrid>
      <w:tr w:rsidR="00116475" w:rsidRPr="00542C6D" w:rsidTr="00116475">
        <w:trPr>
          <w:trHeight w:val="78"/>
        </w:trPr>
        <w:tc>
          <w:tcPr>
            <w:tcW w:w="4927" w:type="dxa"/>
            <w:tcBorders>
              <w:top w:val="nil"/>
              <w:left w:val="nil"/>
              <w:bottom w:val="nil"/>
            </w:tcBorders>
          </w:tcPr>
          <w:p w:rsidR="00116475" w:rsidRPr="00542C6D" w:rsidRDefault="00116475" w:rsidP="00542C6D">
            <w:pPr>
              <w:tabs>
                <w:tab w:val="left" w:pos="0"/>
                <w:tab w:val="num" w:pos="1276"/>
              </w:tabs>
              <w:spacing w:after="0" w:line="240" w:lineRule="auto"/>
              <w:rPr>
                <w:rFonts w:ascii="Times New Roman" w:hAnsi="Times New Roman"/>
                <w:sz w:val="20"/>
                <w:szCs w:val="20"/>
                <w:lang w:eastAsia="ru-RU"/>
              </w:rPr>
            </w:pPr>
            <w:r w:rsidRPr="00542C6D">
              <w:rPr>
                <w:rFonts w:ascii="Times New Roman" w:hAnsi="Times New Roman"/>
                <w:sz w:val="20"/>
                <w:szCs w:val="20"/>
                <w:lang w:eastAsia="ru-RU"/>
              </w:rPr>
              <w:t>Ф.И.О.,  должность сотрудника, принявшего решение</w:t>
            </w:r>
          </w:p>
        </w:tc>
        <w:tc>
          <w:tcPr>
            <w:tcW w:w="4820" w:type="dxa"/>
          </w:tcPr>
          <w:p w:rsidR="00116475" w:rsidRPr="00542C6D" w:rsidRDefault="00116475" w:rsidP="00542C6D">
            <w:pPr>
              <w:tabs>
                <w:tab w:val="left" w:pos="0"/>
                <w:tab w:val="num" w:pos="1276"/>
              </w:tabs>
              <w:spacing w:after="0" w:line="240" w:lineRule="auto"/>
              <w:jc w:val="both"/>
              <w:rPr>
                <w:rFonts w:ascii="Times New Roman" w:hAnsi="Times New Roman"/>
                <w:sz w:val="20"/>
                <w:szCs w:val="20"/>
                <w:lang w:eastAsia="ru-RU"/>
              </w:rPr>
            </w:pPr>
            <w:r w:rsidRPr="00542C6D">
              <w:rPr>
                <w:rFonts w:ascii="Times New Roman" w:hAnsi="Times New Roman"/>
                <w:sz w:val="20"/>
                <w:szCs w:val="20"/>
                <w:lang w:eastAsia="ru-RU"/>
              </w:rPr>
              <w:t xml:space="preserve">Сведения об электронной подписи </w:t>
            </w:r>
          </w:p>
        </w:tc>
      </w:tr>
    </w:tbl>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p>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bookmarkStart w:id="37" w:name="_Hlk116917052"/>
      <w:r w:rsidRPr="006B3A1F">
        <w:rPr>
          <w:rFonts w:ascii="Times New Roman" w:eastAsia="Times New Roman" w:hAnsi="Times New Roman"/>
          <w:sz w:val="18"/>
          <w:szCs w:val="20"/>
          <w:lang w:eastAsia="ru-RU"/>
        </w:rPr>
        <w:t xml:space="preserve">Приложение № 5 </w:t>
      </w: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к административному регламенту предоставления</w:t>
      </w:r>
    </w:p>
    <w:p w:rsidR="00116475" w:rsidRPr="006B3A1F" w:rsidRDefault="00116475" w:rsidP="00542C6D">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B3A1F">
        <w:rPr>
          <w:rFonts w:ascii="Times New Roman" w:eastAsia="Times New Roman" w:hAnsi="Times New Roman"/>
          <w:sz w:val="18"/>
          <w:szCs w:val="20"/>
          <w:lang w:eastAsia="ru-RU"/>
        </w:rPr>
        <w:t>администрацией  Богучанского района</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 xml:space="preserve">муниципальной услуги «Выдача акта освидетельствования </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проведения основных работ по строительству (реконструкции)</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 xml:space="preserve">объекта индивидуального жилищного строительства </w:t>
      </w:r>
    </w:p>
    <w:p w:rsidR="00116475" w:rsidRPr="006B3A1F" w:rsidRDefault="00116475" w:rsidP="00542C6D">
      <w:pPr>
        <w:tabs>
          <w:tab w:val="left" w:pos="1276"/>
          <w:tab w:val="left" w:pos="1701"/>
        </w:tabs>
        <w:spacing w:after="0" w:line="240" w:lineRule="auto"/>
        <w:ind w:firstLine="709"/>
        <w:jc w:val="right"/>
        <w:rPr>
          <w:rFonts w:ascii="Times New Roman" w:hAnsi="Times New Roman"/>
          <w:sz w:val="18"/>
          <w:szCs w:val="20"/>
        </w:rPr>
      </w:pPr>
      <w:r w:rsidRPr="006B3A1F">
        <w:rPr>
          <w:rFonts w:ascii="Times New Roman" w:hAnsi="Times New Roman"/>
          <w:sz w:val="18"/>
          <w:szCs w:val="20"/>
        </w:rPr>
        <w:t>с привлечением материнского (семейного) капитала»</w:t>
      </w:r>
    </w:p>
    <w:bookmarkEnd w:id="37"/>
    <w:p w:rsidR="00116475" w:rsidRPr="00542C6D" w:rsidRDefault="00116475" w:rsidP="00542C6D">
      <w:pPr>
        <w:tabs>
          <w:tab w:val="left" w:pos="1276"/>
          <w:tab w:val="left" w:pos="1701"/>
        </w:tabs>
        <w:spacing w:after="0" w:line="240" w:lineRule="auto"/>
        <w:ind w:firstLine="709"/>
        <w:jc w:val="both"/>
        <w:rPr>
          <w:rFonts w:ascii="Times New Roman" w:hAnsi="Times New Roman"/>
          <w:sz w:val="20"/>
          <w:szCs w:val="20"/>
        </w:rPr>
      </w:pPr>
    </w:p>
    <w:p w:rsidR="00116475" w:rsidRPr="00542C6D" w:rsidRDefault="00116475" w:rsidP="00542C6D">
      <w:pPr>
        <w:tabs>
          <w:tab w:val="left" w:pos="1276"/>
          <w:tab w:val="left" w:pos="1701"/>
        </w:tabs>
        <w:spacing w:after="0" w:line="240" w:lineRule="auto"/>
        <w:jc w:val="center"/>
        <w:rPr>
          <w:rFonts w:ascii="Times New Roman" w:hAnsi="Times New Roman"/>
          <w:bCs/>
          <w:sz w:val="20"/>
          <w:szCs w:val="20"/>
        </w:rPr>
      </w:pPr>
      <w:r w:rsidRPr="00542C6D">
        <w:rPr>
          <w:rFonts w:ascii="Times New Roman" w:hAnsi="Times New Roman"/>
          <w:bCs/>
          <w:sz w:val="20"/>
          <w:szCs w:val="20"/>
        </w:rPr>
        <w:t xml:space="preserve">Состав, последовательность и сроки выполнения административных </w:t>
      </w:r>
    </w:p>
    <w:p w:rsidR="00116475" w:rsidRPr="00542C6D" w:rsidRDefault="00116475" w:rsidP="00542C6D">
      <w:pPr>
        <w:tabs>
          <w:tab w:val="left" w:pos="1276"/>
          <w:tab w:val="left" w:pos="1701"/>
        </w:tabs>
        <w:spacing w:after="0" w:line="240" w:lineRule="auto"/>
        <w:jc w:val="center"/>
        <w:rPr>
          <w:rFonts w:ascii="Times New Roman" w:hAnsi="Times New Roman"/>
          <w:bCs/>
          <w:sz w:val="20"/>
          <w:szCs w:val="20"/>
        </w:rPr>
      </w:pPr>
      <w:r w:rsidRPr="00542C6D">
        <w:rPr>
          <w:rFonts w:ascii="Times New Roman" w:hAnsi="Times New Roman"/>
          <w:bCs/>
          <w:sz w:val="20"/>
          <w:szCs w:val="20"/>
        </w:rPr>
        <w:t xml:space="preserve">процедур (действий) при предоставлении муниципальной услуги </w:t>
      </w:r>
    </w:p>
    <w:p w:rsidR="00116475" w:rsidRPr="00542C6D" w:rsidRDefault="00116475" w:rsidP="00542C6D">
      <w:pPr>
        <w:tabs>
          <w:tab w:val="left" w:pos="1276"/>
          <w:tab w:val="left" w:pos="1701"/>
        </w:tabs>
        <w:spacing w:after="0" w:line="240" w:lineRule="auto"/>
        <w:jc w:val="center"/>
        <w:rPr>
          <w:rFonts w:ascii="Times New Roman" w:hAnsi="Times New Roman"/>
          <w:bCs/>
          <w:sz w:val="20"/>
          <w:szCs w:val="20"/>
        </w:rPr>
      </w:pPr>
    </w:p>
    <w:tbl>
      <w:tblPr>
        <w:tblW w:w="9781" w:type="dxa"/>
        <w:tblInd w:w="-34" w:type="dxa"/>
        <w:tblLayout w:type="fixed"/>
        <w:tblCellMar>
          <w:left w:w="0" w:type="dxa"/>
          <w:right w:w="0" w:type="dxa"/>
        </w:tblCellMar>
        <w:tblLook w:val="04A0"/>
      </w:tblPr>
      <w:tblGrid>
        <w:gridCol w:w="1135"/>
        <w:gridCol w:w="1984"/>
        <w:gridCol w:w="1275"/>
        <w:gridCol w:w="1560"/>
        <w:gridCol w:w="1134"/>
        <w:gridCol w:w="1134"/>
        <w:gridCol w:w="1559"/>
      </w:tblGrid>
      <w:tr w:rsidR="00116475" w:rsidRPr="00542C6D" w:rsidTr="00116475">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Основание для начала административной процедуры</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Содержание административных действий</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Срок выполнения администра-тивных действий</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Должностное лицо, ответственное за выполнение административного действия</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Место выполнения административно-го действия/ используемая информационная система</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xml:space="preserve">Критерии </w:t>
            </w:r>
          </w:p>
          <w:p w:rsidR="00116475" w:rsidRPr="00542C6D" w:rsidRDefault="00116475" w:rsidP="00542C6D">
            <w:pPr>
              <w:spacing w:after="0" w:line="240" w:lineRule="auto"/>
              <w:ind w:right="-77"/>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принятия решения</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Результат административного действия, способ фиксации</w:t>
            </w:r>
          </w:p>
        </w:tc>
      </w:tr>
      <w:tr w:rsidR="00116475" w:rsidRPr="00542C6D" w:rsidTr="00116475">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1</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2</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3</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5</w:t>
            </w:r>
          </w:p>
        </w:tc>
        <w:tc>
          <w:tcPr>
            <w:tcW w:w="1134" w:type="dxa"/>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6</w:t>
            </w:r>
          </w:p>
        </w:tc>
        <w:tc>
          <w:tcPr>
            <w:tcW w:w="1559"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7</w:t>
            </w:r>
          </w:p>
        </w:tc>
      </w:tr>
      <w:tr w:rsidR="00116475" w:rsidRPr="00542C6D" w:rsidTr="00116475">
        <w:trPr>
          <w:gridAfter w:val="1"/>
          <w:wAfter w:w="1559" w:type="dxa"/>
        </w:trPr>
        <w:tc>
          <w:tcPr>
            <w:tcW w:w="8222" w:type="dxa"/>
            <w:gridSpan w:val="6"/>
            <w:tcBorders>
              <w:top w:val="single" w:sz="6" w:space="0" w:color="000000"/>
              <w:left w:val="single" w:sz="6" w:space="0" w:color="000000"/>
              <w:bottom w:val="single" w:sz="6" w:space="0" w:color="000000"/>
            </w:tcBorders>
            <w:tcMar>
              <w:top w:w="0" w:type="dxa"/>
              <w:left w:w="108" w:type="dxa"/>
              <w:bottom w:w="0" w:type="dxa"/>
              <w:right w:w="108" w:type="dxa"/>
            </w:tcMar>
            <w:hideMark/>
          </w:tcPr>
          <w:p w:rsidR="00116475" w:rsidRPr="00542C6D" w:rsidRDefault="00116475" w:rsidP="00896F62">
            <w:pPr>
              <w:numPr>
                <w:ilvl w:val="0"/>
                <w:numId w:val="47"/>
              </w:numPr>
              <w:spacing w:after="0" w:line="240" w:lineRule="auto"/>
              <w:jc w:val="center"/>
              <w:rPr>
                <w:rFonts w:ascii="Times New Roman" w:eastAsia="Times New Roman" w:hAnsi="Times New Roman"/>
                <w:bCs/>
                <w:sz w:val="20"/>
                <w:szCs w:val="20"/>
                <w:lang w:eastAsia="ru-RU"/>
              </w:rPr>
            </w:pPr>
            <w:r w:rsidRPr="00542C6D">
              <w:rPr>
                <w:rFonts w:ascii="Times New Roman" w:eastAsia="Times New Roman" w:hAnsi="Times New Roman"/>
                <w:bCs/>
                <w:sz w:val="20"/>
                <w:szCs w:val="20"/>
                <w:lang w:eastAsia="ru-RU"/>
              </w:rPr>
              <w:t> Проверка документов и регистрация заявления </w:t>
            </w:r>
          </w:p>
        </w:tc>
      </w:tr>
      <w:tr w:rsidR="00116475" w:rsidRPr="00542C6D" w:rsidTr="00116475">
        <w:tc>
          <w:tcPr>
            <w:tcW w:w="113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Поступление заявления и документов для предоставления муниципальной услуги в Уполномоченный орган</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Прием и проверка комплектности документов на наличие/отсутствие оснований для отказа в приеме документов, предусмотренных пунктом 2.6 Административного регламента</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До 1 рабочего дня</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ind w:right="-113"/>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Специалист отдела по архитектуре и градостроительству администрации Богучанского района</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ind w:right="-109"/>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Администра-ция Богучанского района/ГИС/ ПГС</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hd w:val="clear" w:color="auto" w:fill="FFFFFF"/>
              <w:spacing w:after="0" w:line="240" w:lineRule="auto"/>
              <w:rPr>
                <w:rFonts w:ascii="Times New Roman" w:eastAsia="Times New Roman" w:hAnsi="Times New Roman"/>
                <w:color w:val="000000"/>
                <w:sz w:val="20"/>
                <w:szCs w:val="20"/>
                <w:lang w:eastAsia="ru-RU"/>
              </w:rPr>
            </w:pPr>
            <w:r w:rsidRPr="00542C6D">
              <w:rPr>
                <w:rFonts w:ascii="Times New Roman" w:eastAsia="Times New Roman" w:hAnsi="Times New Roman"/>
                <w:sz w:val="20"/>
                <w:szCs w:val="20"/>
                <w:lang w:eastAsia="ru-RU"/>
              </w:rPr>
              <w:t> </w:t>
            </w:r>
            <w:r w:rsidRPr="00542C6D">
              <w:rPr>
                <w:rFonts w:ascii="Times New Roman" w:eastAsia="Times New Roman" w:hAnsi="Times New Roman"/>
                <w:color w:val="000000"/>
                <w:sz w:val="20"/>
                <w:szCs w:val="20"/>
                <w:lang w:eastAsia="ru-RU"/>
              </w:rPr>
              <w:t>Поступление заявления и</w:t>
            </w:r>
          </w:p>
          <w:p w:rsidR="00116475" w:rsidRPr="00542C6D" w:rsidRDefault="00116475" w:rsidP="00542C6D">
            <w:pPr>
              <w:shd w:val="clear" w:color="auto" w:fill="FFFFFF"/>
              <w:spacing w:after="0" w:line="240" w:lineRule="auto"/>
              <w:rPr>
                <w:rFonts w:ascii="Times New Roman" w:eastAsia="Times New Roman" w:hAnsi="Times New Roman"/>
                <w:color w:val="000000"/>
                <w:sz w:val="20"/>
                <w:szCs w:val="20"/>
                <w:lang w:eastAsia="ru-RU"/>
              </w:rPr>
            </w:pPr>
            <w:r w:rsidRPr="00542C6D">
              <w:rPr>
                <w:rFonts w:ascii="Times New Roman" w:eastAsia="Times New Roman" w:hAnsi="Times New Roman"/>
                <w:color w:val="000000"/>
                <w:sz w:val="20"/>
                <w:szCs w:val="20"/>
                <w:lang w:eastAsia="ru-RU"/>
              </w:rPr>
              <w:t>документов для предоставления муниципаль-ной услуги в Уполномоченный орган</w:t>
            </w:r>
          </w:p>
          <w:p w:rsidR="00116475" w:rsidRPr="00542C6D" w:rsidRDefault="00116475" w:rsidP="00542C6D">
            <w:pPr>
              <w:spacing w:after="0" w:line="240" w:lineRule="auto"/>
              <w:jc w:val="both"/>
              <w:rPr>
                <w:rFonts w:ascii="Times New Roman" w:eastAsia="Times New Roman" w:hAnsi="Times New Roman"/>
                <w:sz w:val="20"/>
                <w:szCs w:val="20"/>
                <w:lang w:eastAsia="ru-RU"/>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регистрация заявления и документов в ГИС (присвоение номера и датирование)</w:t>
            </w:r>
          </w:p>
        </w:tc>
      </w:tr>
      <w:tr w:rsidR="00116475" w:rsidRPr="00542C6D" w:rsidTr="00116475">
        <w:tc>
          <w:tcPr>
            <w:tcW w:w="1135" w:type="dxa"/>
            <w:vMerge/>
            <w:tcBorders>
              <w:top w:val="single" w:sz="6" w:space="0" w:color="000000"/>
              <w:left w:val="single" w:sz="6" w:space="0" w:color="000000"/>
              <w:bottom w:val="single" w:sz="6" w:space="0" w:color="000000"/>
              <w:right w:val="single" w:sz="6" w:space="0" w:color="000000"/>
            </w:tcBorders>
            <w:vAlign w:val="center"/>
            <w:hideMark/>
          </w:tcPr>
          <w:p w:rsidR="00116475" w:rsidRPr="00542C6D" w:rsidRDefault="00116475" w:rsidP="00542C6D">
            <w:pPr>
              <w:spacing w:after="0" w:line="240" w:lineRule="auto"/>
              <w:rPr>
                <w:rFonts w:ascii="Times New Roman" w:eastAsia="Times New Roman" w:hAnsi="Times New Roman"/>
                <w:sz w:val="20"/>
                <w:szCs w:val="20"/>
                <w:lang w:eastAsia="ru-RU"/>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Принятие решения об отказе в приеме документов, в случае выявления оснований для отказа в приеме документов</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r>
      <w:tr w:rsidR="00116475" w:rsidRPr="00542C6D" w:rsidTr="00116475">
        <w:tc>
          <w:tcPr>
            <w:tcW w:w="1135" w:type="dxa"/>
            <w:vMerge/>
            <w:tcBorders>
              <w:top w:val="single" w:sz="6" w:space="0" w:color="000000"/>
              <w:left w:val="single" w:sz="6" w:space="0" w:color="000000"/>
              <w:bottom w:val="single" w:sz="6" w:space="0" w:color="000000"/>
              <w:right w:val="single" w:sz="6" w:space="0" w:color="000000"/>
            </w:tcBorders>
            <w:vAlign w:val="center"/>
            <w:hideMark/>
          </w:tcPr>
          <w:p w:rsidR="00116475" w:rsidRPr="00542C6D" w:rsidRDefault="00116475" w:rsidP="00542C6D">
            <w:pPr>
              <w:spacing w:after="0" w:line="240" w:lineRule="auto"/>
              <w:rPr>
                <w:rFonts w:ascii="Times New Roman" w:eastAsia="Times New Roman" w:hAnsi="Times New Roman"/>
                <w:sz w:val="20"/>
                <w:szCs w:val="20"/>
                <w:lang w:eastAsia="ru-RU"/>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Регистрация заявления, в случае отсутствия оснований для отказа в приеме документов</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должностное лицо Уполномоченного органа, ответственное за регистрацию корреспонденции</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Уполномоченный орган/ГИС</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r>
      <w:tr w:rsidR="00116475" w:rsidRPr="00542C6D" w:rsidTr="00116475">
        <w:trPr>
          <w:gridAfter w:val="1"/>
          <w:wAfter w:w="1559" w:type="dxa"/>
        </w:trPr>
        <w:tc>
          <w:tcPr>
            <w:tcW w:w="8222"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center"/>
              <w:rPr>
                <w:rFonts w:ascii="Times New Roman" w:eastAsia="Times New Roman" w:hAnsi="Times New Roman"/>
                <w:bCs/>
                <w:sz w:val="20"/>
                <w:szCs w:val="20"/>
                <w:lang w:eastAsia="ru-RU"/>
              </w:rPr>
            </w:pPr>
            <w:r w:rsidRPr="00542C6D">
              <w:rPr>
                <w:rFonts w:ascii="Times New Roman" w:eastAsia="Times New Roman" w:hAnsi="Times New Roman"/>
                <w:bCs/>
                <w:sz w:val="20"/>
                <w:szCs w:val="20"/>
                <w:lang w:eastAsia="ru-RU"/>
              </w:rPr>
              <w:t>2.  Получение сведений посредством СМЭВ </w:t>
            </w:r>
          </w:p>
        </w:tc>
      </w:tr>
      <w:tr w:rsidR="00116475" w:rsidRPr="00542C6D" w:rsidTr="00116475">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ind w:right="-110"/>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xml:space="preserve">Пакет зарегистриро-ванных документов, поступивших </w:t>
            </w:r>
            <w:r w:rsidRPr="00542C6D">
              <w:rPr>
                <w:rFonts w:ascii="Times New Roman" w:eastAsia="Times New Roman" w:hAnsi="Times New Roman"/>
                <w:sz w:val="20"/>
                <w:szCs w:val="20"/>
                <w:lang w:eastAsia="ru-RU"/>
              </w:rPr>
              <w:lastRenderedPageBreak/>
              <w:t>должностному лицу,</w:t>
            </w:r>
          </w:p>
          <w:p w:rsidR="00116475" w:rsidRPr="00542C6D" w:rsidRDefault="00116475" w:rsidP="00542C6D">
            <w:pPr>
              <w:spacing w:after="0" w:line="240" w:lineRule="auto"/>
              <w:ind w:right="-110"/>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ответственно-му за предоставле-ние  муниципаль-ной услуги</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lastRenderedPageBreak/>
              <w:t>направление межведомственных запросов в органы и организации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в день регистрации заявления и документов</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xml:space="preserve">должностное лицо администрации Богучанского района, ответственное за </w:t>
            </w:r>
            <w:r w:rsidRPr="00542C6D">
              <w:rPr>
                <w:rFonts w:ascii="Times New Roman" w:eastAsia="Times New Roman" w:hAnsi="Times New Roman"/>
                <w:sz w:val="20"/>
                <w:szCs w:val="20"/>
                <w:lang w:eastAsia="ru-RU"/>
              </w:rPr>
              <w:lastRenderedPageBreak/>
              <w:t>предоставление муниципальной услуги</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lastRenderedPageBreak/>
              <w:t>Администрация Богучанского района/ГИС/ ПГС / СМЭВ</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ind w:right="-106"/>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xml:space="preserve">отсутствие документов, необходимых для предоставле-ния  </w:t>
            </w:r>
            <w:r w:rsidRPr="00542C6D">
              <w:rPr>
                <w:rFonts w:ascii="Times New Roman" w:eastAsia="Times New Roman" w:hAnsi="Times New Roman"/>
                <w:sz w:val="20"/>
                <w:szCs w:val="20"/>
                <w:lang w:eastAsia="ru-RU"/>
              </w:rPr>
              <w:lastRenderedPageBreak/>
              <w:t>муниципаль-ной услуги, находящихся в распоряжении государственных органов (организаций)</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lastRenderedPageBreak/>
              <w:t xml:space="preserve">направление межведомственного запроса в органы (организации), предоставляющие документы </w:t>
            </w:r>
            <w:r w:rsidRPr="00542C6D">
              <w:rPr>
                <w:rFonts w:ascii="Times New Roman" w:eastAsia="Times New Roman" w:hAnsi="Times New Roman"/>
                <w:sz w:val="20"/>
                <w:szCs w:val="20"/>
                <w:lang w:eastAsia="ru-RU"/>
              </w:rPr>
              <w:lastRenderedPageBreak/>
              <w:t>(сведения), предусмотренные пунктом 2.7 Административного регламента, в том числе с использованием СМЭВ</w:t>
            </w:r>
          </w:p>
        </w:tc>
      </w:tr>
      <w:tr w:rsidR="00116475" w:rsidRPr="00542C6D" w:rsidTr="00116475">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lastRenderedPageBreak/>
              <w:t> </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получение ответов на межведомственные запросы, формирование полного комплекта документов</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ind w:right="-115"/>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3 рабочих дня со дня направления межведомственного запроса в орган или организацию, предоставляющие документ и нформацию, если иные сроки не предусмотрены законодательством РФ и субъекта РФ</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должностное лицо администрации Богучанского района, ответственное за предоставление муниципальной услуги</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Уполномоченный орган) /ГИС/ ПГС / СМЭВ</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получение документов (сведений), необходимых для предоставления муниципальной услуги</w:t>
            </w:r>
          </w:p>
        </w:tc>
      </w:tr>
      <w:tr w:rsidR="00116475" w:rsidRPr="00542C6D" w:rsidTr="00116475">
        <w:trPr>
          <w:gridAfter w:val="1"/>
          <w:wAfter w:w="1559" w:type="dxa"/>
        </w:trPr>
        <w:tc>
          <w:tcPr>
            <w:tcW w:w="8222"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896F62">
            <w:pPr>
              <w:numPr>
                <w:ilvl w:val="0"/>
                <w:numId w:val="48"/>
              </w:numPr>
              <w:tabs>
                <w:tab w:val="num" w:pos="881"/>
              </w:tabs>
              <w:spacing w:after="0" w:line="240" w:lineRule="auto"/>
              <w:ind w:right="-1673"/>
              <w:jc w:val="center"/>
              <w:rPr>
                <w:rFonts w:ascii="Times New Roman" w:eastAsia="Times New Roman" w:hAnsi="Times New Roman"/>
                <w:bCs/>
                <w:sz w:val="20"/>
                <w:szCs w:val="20"/>
                <w:lang w:eastAsia="ru-RU"/>
              </w:rPr>
            </w:pPr>
            <w:r w:rsidRPr="00542C6D">
              <w:rPr>
                <w:rFonts w:ascii="Times New Roman" w:eastAsia="Times New Roman" w:hAnsi="Times New Roman"/>
                <w:bCs/>
                <w:sz w:val="20"/>
                <w:szCs w:val="20"/>
                <w:lang w:eastAsia="ru-RU"/>
              </w:rPr>
              <w:t>Рассмотрение документов и сведений</w:t>
            </w:r>
          </w:p>
        </w:tc>
      </w:tr>
      <w:tr w:rsidR="00116475" w:rsidRPr="00542C6D" w:rsidTr="00116475">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ind w:right="-110"/>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Пакет зарегистриро-ванных документов, поступивших должностному лицу,</w:t>
            </w:r>
          </w:p>
          <w:p w:rsidR="00116475" w:rsidRPr="00542C6D" w:rsidRDefault="00116475" w:rsidP="00542C6D">
            <w:pPr>
              <w:spacing w:after="0" w:line="240" w:lineRule="auto"/>
              <w:ind w:right="-110"/>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Ответственн-</w:t>
            </w:r>
            <w:r w:rsidRPr="00542C6D">
              <w:rPr>
                <w:rFonts w:ascii="Times New Roman" w:eastAsia="Times New Roman" w:hAnsi="Times New Roman"/>
                <w:spacing w:val="-6"/>
                <w:sz w:val="20"/>
                <w:szCs w:val="20"/>
                <w:lang w:eastAsia="ru-RU"/>
              </w:rPr>
              <w:t>ому за предоставление  муниципальной услуги</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Проверка соответствия документов и сведений требованиям нормативных правовых актов предоставления муниципальной услуги</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До 5 рабочих дней</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должностное лицо администрации Богучанского района, ответственное за предоставление муниципальной услуги</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Уполномоченный орган) / ГИС /</w:t>
            </w:r>
          </w:p>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ПГС</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основания отказа в предоставлении  муниципальной услуги, предусмотренные пунктом 2.9 Административного регламента</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проект результата предоставления муниципальной услуги</w:t>
            </w:r>
          </w:p>
        </w:tc>
      </w:tr>
      <w:tr w:rsidR="00116475" w:rsidRPr="00542C6D" w:rsidTr="00116475">
        <w:tc>
          <w:tcPr>
            <w:tcW w:w="11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xml:space="preserve">Соответствие документов и сведений требованиям нормативных правовых актов предоставления муниципальной </w:t>
            </w:r>
            <w:r w:rsidRPr="00542C6D">
              <w:rPr>
                <w:rFonts w:ascii="Times New Roman" w:eastAsia="Times New Roman" w:hAnsi="Times New Roman"/>
                <w:sz w:val="20"/>
                <w:szCs w:val="20"/>
                <w:lang w:eastAsia="ru-RU"/>
              </w:rPr>
              <w:lastRenderedPageBreak/>
              <w:t>услуги</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lastRenderedPageBreak/>
              <w:t>проведение смотра объекта</w:t>
            </w:r>
          </w:p>
        </w:tc>
        <w:tc>
          <w:tcPr>
            <w:tcW w:w="1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должностное лицо Уполномоченного органа, ответственное за предоставление муниципальной услуги</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основания отказа в предоставлении  муниципальной услуги, предусмотренные пунктом 2.9 Административного регламента</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проект результата предоставления муниципальной услуги</w:t>
            </w:r>
          </w:p>
        </w:tc>
      </w:tr>
      <w:tr w:rsidR="00116475" w:rsidRPr="00542C6D" w:rsidTr="00116475">
        <w:trPr>
          <w:gridAfter w:val="1"/>
          <w:wAfter w:w="1559" w:type="dxa"/>
        </w:trPr>
        <w:tc>
          <w:tcPr>
            <w:tcW w:w="8222"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896F62">
            <w:pPr>
              <w:numPr>
                <w:ilvl w:val="0"/>
                <w:numId w:val="49"/>
              </w:numPr>
              <w:tabs>
                <w:tab w:val="num" w:pos="0"/>
              </w:tabs>
              <w:spacing w:after="0" w:line="240" w:lineRule="auto"/>
              <w:ind w:left="30" w:right="-1673" w:hanging="30"/>
              <w:jc w:val="center"/>
              <w:rPr>
                <w:rFonts w:ascii="Times New Roman" w:eastAsia="Times New Roman" w:hAnsi="Times New Roman"/>
                <w:bCs/>
                <w:sz w:val="20"/>
                <w:szCs w:val="20"/>
                <w:lang w:eastAsia="ru-RU"/>
              </w:rPr>
            </w:pPr>
            <w:r w:rsidRPr="00542C6D">
              <w:rPr>
                <w:rFonts w:ascii="Times New Roman" w:eastAsia="Times New Roman" w:hAnsi="Times New Roman"/>
                <w:bCs/>
                <w:sz w:val="20"/>
                <w:szCs w:val="20"/>
                <w:lang w:eastAsia="ru-RU"/>
              </w:rPr>
              <w:lastRenderedPageBreak/>
              <w:t>Принятие решения </w:t>
            </w:r>
          </w:p>
        </w:tc>
      </w:tr>
      <w:tr w:rsidR="00116475" w:rsidRPr="00542C6D" w:rsidTr="00116475">
        <w:tc>
          <w:tcPr>
            <w:tcW w:w="113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Проект результата предоставления муниципальной услуги</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Принятие решения о предоставления государственной (муниципальной) услуги</w:t>
            </w:r>
          </w:p>
        </w:tc>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1 рабочий день</w:t>
            </w:r>
          </w:p>
        </w:tc>
        <w:tc>
          <w:tcPr>
            <w:tcW w:w="156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должностное лицо Уполномоченного органа, ответственное за предоставление муниципальной услуги;</w:t>
            </w:r>
          </w:p>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Руководитель Уполномоченного органа или иное уполномоченное им лицо</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Уполномоченный орган) / ГИС / ПГС</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Результат предоставления государственной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116475" w:rsidRPr="00542C6D" w:rsidTr="00116475">
        <w:tc>
          <w:tcPr>
            <w:tcW w:w="1135" w:type="dxa"/>
            <w:vMerge/>
            <w:tcBorders>
              <w:top w:val="single" w:sz="6" w:space="0" w:color="000000"/>
              <w:left w:val="single" w:sz="6" w:space="0" w:color="000000"/>
              <w:bottom w:val="single" w:sz="6" w:space="0" w:color="000000"/>
              <w:right w:val="single" w:sz="6" w:space="0" w:color="000000"/>
            </w:tcBorders>
            <w:vAlign w:val="center"/>
            <w:hideMark/>
          </w:tcPr>
          <w:p w:rsidR="00116475" w:rsidRPr="00542C6D" w:rsidRDefault="00116475" w:rsidP="00542C6D">
            <w:pPr>
              <w:spacing w:after="0" w:line="240" w:lineRule="auto"/>
              <w:rPr>
                <w:rFonts w:ascii="Times New Roman" w:eastAsia="Times New Roman" w:hAnsi="Times New Roman"/>
                <w:sz w:val="20"/>
                <w:szCs w:val="20"/>
                <w:lang w:eastAsia="ru-RU"/>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16475" w:rsidRPr="00542C6D" w:rsidRDefault="00116475" w:rsidP="00542C6D">
            <w:pPr>
              <w:spacing w:after="0" w:line="240" w:lineRule="auto"/>
              <w:jc w:val="both"/>
              <w:rPr>
                <w:rFonts w:ascii="Times New Roman" w:eastAsia="Times New Roman" w:hAnsi="Times New Roman"/>
                <w:sz w:val="20"/>
                <w:szCs w:val="20"/>
                <w:lang w:eastAsia="ru-RU"/>
              </w:rPr>
            </w:pPr>
            <w:r w:rsidRPr="00542C6D">
              <w:rPr>
                <w:rFonts w:ascii="Times New Roman" w:eastAsia="Times New Roman" w:hAnsi="Times New Roman"/>
                <w:sz w:val="20"/>
                <w:szCs w:val="20"/>
                <w:lang w:eastAsia="ru-RU"/>
              </w:rPr>
              <w:t>Формирование решения о предоставлении муниципальной услуги</w:t>
            </w:r>
          </w:p>
        </w:tc>
        <w:tc>
          <w:tcPr>
            <w:tcW w:w="1275" w:type="dxa"/>
            <w:vMerge/>
            <w:tcBorders>
              <w:top w:val="single" w:sz="6" w:space="0" w:color="000000"/>
              <w:left w:val="single" w:sz="6" w:space="0" w:color="000000"/>
              <w:bottom w:val="single" w:sz="6" w:space="0" w:color="000000"/>
              <w:right w:val="single" w:sz="6" w:space="0" w:color="000000"/>
            </w:tcBorders>
            <w:vAlign w:val="center"/>
            <w:hideMark/>
          </w:tcPr>
          <w:p w:rsidR="00116475" w:rsidRPr="00542C6D" w:rsidRDefault="00116475" w:rsidP="00542C6D">
            <w:pPr>
              <w:spacing w:after="0" w:line="240" w:lineRule="auto"/>
              <w:rPr>
                <w:rFonts w:ascii="Times New Roman" w:eastAsia="Times New Roman" w:hAnsi="Times New Roman"/>
                <w:sz w:val="20"/>
                <w:szCs w:val="20"/>
                <w:lang w:eastAsia="ru-RU"/>
              </w:rPr>
            </w:pPr>
          </w:p>
        </w:tc>
        <w:tc>
          <w:tcPr>
            <w:tcW w:w="1560" w:type="dxa"/>
            <w:vMerge/>
            <w:tcBorders>
              <w:top w:val="single" w:sz="6" w:space="0" w:color="000000"/>
              <w:left w:val="single" w:sz="6" w:space="0" w:color="000000"/>
              <w:bottom w:val="single" w:sz="6" w:space="0" w:color="000000"/>
              <w:right w:val="single" w:sz="6" w:space="0" w:color="000000"/>
            </w:tcBorders>
            <w:vAlign w:val="center"/>
            <w:hideMark/>
          </w:tcPr>
          <w:p w:rsidR="00116475" w:rsidRPr="00542C6D" w:rsidRDefault="00116475" w:rsidP="00542C6D">
            <w:pPr>
              <w:spacing w:after="0" w:line="240" w:lineRule="auto"/>
              <w:rPr>
                <w:rFonts w:ascii="Times New Roman" w:eastAsia="Times New Roman" w:hAnsi="Times New Roman"/>
                <w:sz w:val="2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16475" w:rsidRPr="00542C6D" w:rsidRDefault="00116475" w:rsidP="00542C6D">
            <w:pPr>
              <w:spacing w:after="0" w:line="240" w:lineRule="auto"/>
              <w:rPr>
                <w:rFonts w:ascii="Times New Roman" w:eastAsia="Times New Roman" w:hAnsi="Times New Roman"/>
                <w:sz w:val="2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16475" w:rsidRPr="00542C6D" w:rsidRDefault="00116475" w:rsidP="00542C6D">
            <w:pPr>
              <w:spacing w:after="0" w:line="240" w:lineRule="auto"/>
              <w:rPr>
                <w:rFonts w:ascii="Times New Roman" w:eastAsia="Times New Roman" w:hAnsi="Times New Roman"/>
                <w:sz w:val="20"/>
                <w:szCs w:val="20"/>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116475" w:rsidRPr="00542C6D" w:rsidRDefault="00116475" w:rsidP="00542C6D">
            <w:pPr>
              <w:spacing w:after="0" w:line="240" w:lineRule="auto"/>
              <w:rPr>
                <w:rFonts w:ascii="Times New Roman" w:eastAsia="Times New Roman" w:hAnsi="Times New Roman"/>
                <w:sz w:val="20"/>
                <w:szCs w:val="20"/>
                <w:lang w:eastAsia="ru-RU"/>
              </w:rPr>
            </w:pPr>
          </w:p>
        </w:tc>
      </w:tr>
    </w:tbl>
    <w:p w:rsidR="00116475" w:rsidRPr="00542C6D" w:rsidRDefault="00116475" w:rsidP="00542C6D">
      <w:pPr>
        <w:spacing w:after="160" w:line="240" w:lineRule="auto"/>
        <w:rPr>
          <w:rFonts w:ascii="Times New Roman" w:hAnsi="Times New Roman"/>
          <w:sz w:val="20"/>
          <w:szCs w:val="20"/>
        </w:rPr>
      </w:pPr>
    </w:p>
    <w:p w:rsidR="00C31A45" w:rsidRDefault="00C31A45" w:rsidP="00C31A45">
      <w:pPr>
        <w:spacing w:after="0" w:line="240" w:lineRule="auto"/>
        <w:jc w:val="center"/>
        <w:rPr>
          <w:rFonts w:ascii="Times New Roman" w:eastAsia="Times New Roman" w:hAnsi="Times New Roman"/>
          <w:sz w:val="20"/>
          <w:szCs w:val="20"/>
          <w:lang w:val="en-US" w:eastAsia="ru-RU"/>
        </w:rPr>
      </w:pPr>
      <w:r w:rsidRPr="00C31A45">
        <w:rPr>
          <w:rFonts w:ascii="Times New Roman" w:eastAsia="Times New Roman" w:hAnsi="Times New Roman"/>
          <w:noProof/>
          <w:sz w:val="20"/>
          <w:szCs w:val="20"/>
          <w:lang w:eastAsia="ru-RU"/>
        </w:rPr>
        <w:drawing>
          <wp:inline distT="0" distB="0" distL="0" distR="0">
            <wp:extent cx="485775" cy="609600"/>
            <wp:effectExtent l="0" t="0" r="0" b="0"/>
            <wp:docPr id="27"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5775" cy="609600"/>
                    </a:xfrm>
                    <a:prstGeom prst="rect">
                      <a:avLst/>
                    </a:prstGeom>
                    <a:noFill/>
                    <a:ln>
                      <a:noFill/>
                    </a:ln>
                  </pic:spPr>
                </pic:pic>
              </a:graphicData>
            </a:graphic>
          </wp:inline>
        </w:drawing>
      </w:r>
    </w:p>
    <w:p w:rsidR="00C31A45" w:rsidRPr="00C31A45" w:rsidRDefault="00C31A45" w:rsidP="00C31A45">
      <w:pPr>
        <w:spacing w:after="0" w:line="240" w:lineRule="auto"/>
        <w:jc w:val="center"/>
        <w:rPr>
          <w:rFonts w:ascii="Times New Roman" w:eastAsia="Times New Roman" w:hAnsi="Times New Roman"/>
          <w:sz w:val="20"/>
          <w:szCs w:val="20"/>
          <w:lang w:val="en-US" w:eastAsia="ru-RU"/>
        </w:rPr>
      </w:pPr>
    </w:p>
    <w:p w:rsidR="00C31A45" w:rsidRPr="00C31A45" w:rsidRDefault="00C31A45" w:rsidP="00C31A45">
      <w:pPr>
        <w:spacing w:after="0" w:line="240" w:lineRule="auto"/>
        <w:jc w:val="center"/>
        <w:rPr>
          <w:rFonts w:ascii="Times New Roman" w:eastAsia="Times New Roman" w:hAnsi="Times New Roman"/>
          <w:sz w:val="18"/>
          <w:szCs w:val="20"/>
          <w:lang w:eastAsia="ru-RU"/>
        </w:rPr>
      </w:pPr>
      <w:r w:rsidRPr="00C31A45">
        <w:rPr>
          <w:rFonts w:ascii="Times New Roman" w:eastAsia="Times New Roman" w:hAnsi="Times New Roman"/>
          <w:sz w:val="18"/>
          <w:szCs w:val="20"/>
          <w:lang w:eastAsia="ru-RU"/>
        </w:rPr>
        <w:t>АДМИНИСТРАЦИЯ БОГУЧАНСКОГО РАЙОНА</w:t>
      </w:r>
    </w:p>
    <w:p w:rsidR="00C31A45" w:rsidRPr="00C31A45" w:rsidRDefault="00C31A45" w:rsidP="00C31A45">
      <w:pPr>
        <w:spacing w:after="0" w:line="240" w:lineRule="auto"/>
        <w:jc w:val="center"/>
        <w:rPr>
          <w:rFonts w:ascii="Times New Roman" w:eastAsia="Times New Roman" w:hAnsi="Times New Roman"/>
          <w:sz w:val="18"/>
          <w:szCs w:val="20"/>
          <w:lang w:eastAsia="ru-RU"/>
        </w:rPr>
      </w:pPr>
      <w:r w:rsidRPr="00C31A45">
        <w:rPr>
          <w:rFonts w:ascii="Times New Roman" w:eastAsia="Times New Roman" w:hAnsi="Times New Roman"/>
          <w:sz w:val="18"/>
          <w:szCs w:val="20"/>
          <w:lang w:eastAsia="ru-RU"/>
        </w:rPr>
        <w:t>ПОСТАНОВЛЕНИЕ</w:t>
      </w:r>
    </w:p>
    <w:p w:rsidR="00C31A45" w:rsidRPr="00C31A45" w:rsidRDefault="00C31A45" w:rsidP="00C31A45">
      <w:pPr>
        <w:spacing w:after="0" w:line="240" w:lineRule="auto"/>
        <w:jc w:val="center"/>
        <w:rPr>
          <w:rFonts w:ascii="Times New Roman" w:eastAsia="Times New Roman" w:hAnsi="Times New Roman"/>
          <w:sz w:val="20"/>
          <w:szCs w:val="20"/>
          <w:lang w:eastAsia="ru-RU"/>
        </w:rPr>
      </w:pPr>
      <w:r w:rsidRPr="00C31A45">
        <w:rPr>
          <w:rFonts w:ascii="Times New Roman" w:eastAsia="Times New Roman" w:hAnsi="Times New Roman"/>
          <w:sz w:val="20"/>
          <w:szCs w:val="20"/>
          <w:lang w:eastAsia="ru-RU"/>
        </w:rPr>
        <w:t>24.02.2025                                       с. Богучаны                                             № 129-п</w:t>
      </w:r>
    </w:p>
    <w:p w:rsidR="00C31A45" w:rsidRPr="00CC1A53" w:rsidRDefault="00C31A45" w:rsidP="00C31A45">
      <w:pPr>
        <w:spacing w:after="0" w:line="240" w:lineRule="auto"/>
        <w:rPr>
          <w:rFonts w:ascii="Times New Roman" w:eastAsia="Times New Roman" w:hAnsi="Times New Roman"/>
          <w:sz w:val="20"/>
          <w:szCs w:val="20"/>
          <w:lang w:eastAsia="ru-RU"/>
        </w:rPr>
      </w:pPr>
    </w:p>
    <w:p w:rsidR="00C31A45" w:rsidRPr="00C31A45" w:rsidRDefault="00C31A45" w:rsidP="00C31A45">
      <w:pPr>
        <w:widowControl w:val="0"/>
        <w:autoSpaceDE w:val="0"/>
        <w:autoSpaceDN w:val="0"/>
        <w:adjustRightInd w:val="0"/>
        <w:spacing w:after="0" w:line="240" w:lineRule="auto"/>
        <w:jc w:val="center"/>
        <w:outlineLvl w:val="0"/>
        <w:rPr>
          <w:rFonts w:ascii="Times New Roman" w:eastAsia="Times New Roman" w:hAnsi="Times New Roman"/>
          <w:color w:val="000000"/>
          <w:sz w:val="20"/>
          <w:szCs w:val="20"/>
          <w:lang w:eastAsia="ru-RU"/>
        </w:rPr>
      </w:pPr>
      <w:r w:rsidRPr="00C31A45">
        <w:rPr>
          <w:rFonts w:ascii="Times New Roman" w:eastAsia="Times New Roman" w:hAnsi="Times New Roman"/>
          <w:sz w:val="20"/>
          <w:szCs w:val="20"/>
          <w:lang w:eastAsia="ru-RU"/>
        </w:rPr>
        <w:t>О внесении изменений в постановление администрации Богучанского района от 08.07.2022 №623-п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C31A45">
        <w:rPr>
          <w:rFonts w:ascii="Times New Roman" w:eastAsia="Times New Roman" w:hAnsi="Times New Roman"/>
          <w:spacing w:val="-4"/>
          <w:sz w:val="20"/>
          <w:szCs w:val="20"/>
          <w:lang w:eastAsia="ru-RU"/>
        </w:rPr>
        <w:t>»</w:t>
      </w:r>
    </w:p>
    <w:p w:rsidR="00C31A45" w:rsidRPr="00CC1A53" w:rsidRDefault="00C31A45" w:rsidP="00C31A45">
      <w:pPr>
        <w:spacing w:after="0" w:line="240" w:lineRule="auto"/>
        <w:ind w:right="-1"/>
        <w:rPr>
          <w:rFonts w:ascii="Times New Roman" w:eastAsia="Times New Roman" w:hAnsi="Times New Roman"/>
          <w:sz w:val="20"/>
          <w:szCs w:val="20"/>
          <w:lang w:eastAsia="ru-RU"/>
        </w:rPr>
      </w:pPr>
    </w:p>
    <w:p w:rsidR="00C31A45" w:rsidRPr="00C31A45" w:rsidRDefault="00C31A45" w:rsidP="00C31A45">
      <w:pPr>
        <w:autoSpaceDE w:val="0"/>
        <w:autoSpaceDN w:val="0"/>
        <w:adjustRightInd w:val="0"/>
        <w:spacing w:after="0" w:line="240" w:lineRule="auto"/>
        <w:ind w:right="-1" w:firstLine="709"/>
        <w:jc w:val="both"/>
        <w:rPr>
          <w:rFonts w:ascii="Times New Roman" w:eastAsia="Times New Roman" w:hAnsi="Times New Roman"/>
          <w:sz w:val="20"/>
          <w:szCs w:val="20"/>
          <w:lang w:eastAsia="ru-RU"/>
        </w:rPr>
      </w:pPr>
      <w:r w:rsidRPr="00C31A45">
        <w:rPr>
          <w:rFonts w:ascii="Times New Roman" w:eastAsia="Times New Roman" w:hAnsi="Times New Roman"/>
          <w:sz w:val="20"/>
          <w:szCs w:val="20"/>
          <w:lang w:eastAsia="ru-RU"/>
        </w:rPr>
        <w:t xml:space="preserve">В соответствии с Градостроительным кодексом Российской Федерации от 29.12.2004 №190-ФЗ, Федеральным </w:t>
      </w:r>
      <w:hyperlink r:id="rId27" w:history="1">
        <w:r w:rsidRPr="00C31A45">
          <w:rPr>
            <w:rFonts w:ascii="Times New Roman" w:eastAsia="Times New Roman" w:hAnsi="Times New Roman"/>
            <w:sz w:val="20"/>
            <w:szCs w:val="20"/>
            <w:lang w:eastAsia="ru-RU"/>
          </w:rPr>
          <w:t>законом</w:t>
        </w:r>
      </w:hyperlink>
      <w:r w:rsidRPr="00C31A45">
        <w:rPr>
          <w:rFonts w:ascii="Times New Roman" w:eastAsia="Times New Roman" w:hAnsi="Times New Roman"/>
          <w:sz w:val="20"/>
          <w:szCs w:val="20"/>
          <w:lang w:eastAsia="ru-RU"/>
        </w:rPr>
        <w:t xml:space="preserve"> от 06.10.2003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руководствуясь </w:t>
      </w:r>
      <w:r w:rsidRPr="00C31A45">
        <w:rPr>
          <w:rFonts w:ascii="Times New Roman" w:eastAsia="Times New Roman" w:hAnsi="Times New Roman"/>
          <w:bCs/>
          <w:sz w:val="20"/>
          <w:szCs w:val="20"/>
          <w:lang w:eastAsia="ru-RU"/>
        </w:rPr>
        <w:t xml:space="preserve">ст. 7, 43, 47 </w:t>
      </w:r>
      <w:r w:rsidRPr="00C31A45">
        <w:rPr>
          <w:rFonts w:ascii="Times New Roman" w:eastAsia="Times New Roman" w:hAnsi="Times New Roman"/>
          <w:sz w:val="20"/>
          <w:szCs w:val="20"/>
          <w:lang w:eastAsia="ru-RU"/>
        </w:rPr>
        <w:t xml:space="preserve">Уставом Богучанского района Красноярского края </w:t>
      </w:r>
    </w:p>
    <w:p w:rsidR="00C31A45" w:rsidRPr="00C31A45" w:rsidRDefault="00C31A45" w:rsidP="00C31A45">
      <w:pPr>
        <w:spacing w:after="0" w:line="240" w:lineRule="auto"/>
        <w:ind w:firstLine="709"/>
        <w:jc w:val="both"/>
        <w:rPr>
          <w:rFonts w:ascii="Times New Roman" w:eastAsia="Times New Roman" w:hAnsi="Times New Roman"/>
          <w:color w:val="000000"/>
          <w:sz w:val="20"/>
          <w:szCs w:val="20"/>
          <w:lang w:eastAsia="ru-RU"/>
        </w:rPr>
      </w:pPr>
      <w:r w:rsidRPr="00C31A45">
        <w:rPr>
          <w:rFonts w:ascii="Times New Roman" w:eastAsia="Times New Roman" w:hAnsi="Times New Roman"/>
          <w:sz w:val="20"/>
          <w:szCs w:val="20"/>
          <w:lang w:eastAsia="ru-RU"/>
        </w:rPr>
        <w:t xml:space="preserve">ПОСТАНОВЛЯЮ: </w:t>
      </w:r>
    </w:p>
    <w:p w:rsidR="00C31A45" w:rsidRPr="00C31A45" w:rsidRDefault="00C31A45" w:rsidP="00C31A4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31A45">
        <w:rPr>
          <w:rFonts w:ascii="Times New Roman" w:eastAsia="Times New Roman" w:hAnsi="Times New Roman"/>
          <w:sz w:val="20"/>
          <w:szCs w:val="20"/>
          <w:lang w:eastAsia="ru-RU"/>
        </w:rPr>
        <w:t>1. Внести изменения в постановление администрации Богучанского района от 08.07.2022 №623-п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C31A45">
        <w:rPr>
          <w:rFonts w:ascii="Times New Roman" w:eastAsia="Times New Roman" w:hAnsi="Times New Roman"/>
          <w:spacing w:val="-4"/>
          <w:sz w:val="20"/>
          <w:szCs w:val="20"/>
          <w:lang w:eastAsia="ru-RU"/>
        </w:rPr>
        <w:t>»</w:t>
      </w:r>
      <w:r w:rsidRPr="00C31A45">
        <w:rPr>
          <w:rFonts w:ascii="Times New Roman" w:eastAsia="Times New Roman" w:hAnsi="Times New Roman"/>
          <w:sz w:val="20"/>
          <w:szCs w:val="20"/>
          <w:lang w:eastAsia="ru-RU"/>
        </w:rPr>
        <w:t>:</w:t>
      </w:r>
    </w:p>
    <w:p w:rsidR="00C31A45" w:rsidRPr="00C31A45" w:rsidRDefault="00C31A45" w:rsidP="00C31A4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31A45">
        <w:rPr>
          <w:rFonts w:ascii="Times New Roman" w:eastAsia="Times New Roman" w:hAnsi="Times New Roman"/>
          <w:sz w:val="20"/>
          <w:szCs w:val="20"/>
          <w:lang w:eastAsia="ru-RU"/>
        </w:rPr>
        <w:t xml:space="preserve"> - п. 2.4 приложения к постановлению дополнить словами «не позднее чем за семь рабочих дней до начала выполнения работ по сносу объекта капитального строительства».</w:t>
      </w:r>
    </w:p>
    <w:p w:rsidR="00C31A45" w:rsidRPr="00C31A45" w:rsidRDefault="00C31A45" w:rsidP="00C31A45">
      <w:pPr>
        <w:spacing w:after="0" w:line="240" w:lineRule="auto"/>
        <w:ind w:firstLine="709"/>
        <w:jc w:val="both"/>
        <w:rPr>
          <w:rFonts w:ascii="Times New Roman" w:eastAsia="Times New Roman" w:hAnsi="Times New Roman"/>
          <w:sz w:val="20"/>
          <w:szCs w:val="20"/>
          <w:lang w:eastAsia="ru-RU"/>
        </w:rPr>
      </w:pPr>
      <w:r w:rsidRPr="00C31A45">
        <w:rPr>
          <w:rFonts w:ascii="Times New Roman" w:eastAsia="Times New Roman" w:hAnsi="Times New Roman"/>
          <w:sz w:val="20"/>
          <w:szCs w:val="20"/>
          <w:lang w:eastAsia="ru-RU"/>
        </w:rPr>
        <w:t xml:space="preserve">2. </w:t>
      </w:r>
      <w:r w:rsidRPr="00C31A45">
        <w:rPr>
          <w:rFonts w:ascii="Times New Roman" w:eastAsia="Times New Roman" w:hAnsi="Times New Roman"/>
          <w:bCs/>
          <w:sz w:val="20"/>
          <w:szCs w:val="20"/>
          <w:lang w:eastAsia="ru-RU"/>
        </w:rPr>
        <w:t xml:space="preserve">Опубликовать настоящее постановление в </w:t>
      </w:r>
      <w:r w:rsidRPr="00C31A45">
        <w:rPr>
          <w:rFonts w:ascii="Times New Roman" w:eastAsia="Times New Roman" w:hAnsi="Times New Roman"/>
          <w:sz w:val="20"/>
          <w:szCs w:val="20"/>
          <w:lang w:eastAsia="ru-RU"/>
        </w:rPr>
        <w:t xml:space="preserve">Официальном вестнике Богучанского района и </w:t>
      </w:r>
      <w:r w:rsidRPr="00C31A45">
        <w:rPr>
          <w:rFonts w:ascii="Times New Roman" w:eastAsia="Times New Roman" w:hAnsi="Times New Roman"/>
          <w:bCs/>
          <w:sz w:val="20"/>
          <w:szCs w:val="20"/>
          <w:lang w:eastAsia="ru-RU"/>
        </w:rPr>
        <w:t>на официальном сайте муниципального образования Богучанский район в сети «Интернет».</w:t>
      </w:r>
    </w:p>
    <w:p w:rsidR="00C31A45" w:rsidRPr="00C31A45" w:rsidRDefault="00C31A45" w:rsidP="00C31A45">
      <w:pPr>
        <w:tabs>
          <w:tab w:val="left" w:pos="1134"/>
        </w:tabs>
        <w:spacing w:after="0" w:line="240" w:lineRule="auto"/>
        <w:ind w:firstLine="709"/>
        <w:jc w:val="both"/>
        <w:rPr>
          <w:rFonts w:ascii="Times New Roman" w:eastAsia="Times New Roman" w:hAnsi="Times New Roman"/>
          <w:sz w:val="20"/>
          <w:szCs w:val="20"/>
          <w:lang w:eastAsia="ru-RU"/>
        </w:rPr>
      </w:pPr>
      <w:r w:rsidRPr="00C31A45">
        <w:rPr>
          <w:rFonts w:ascii="Times New Roman" w:eastAsia="Times New Roman" w:hAnsi="Times New Roman"/>
          <w:sz w:val="20"/>
          <w:szCs w:val="20"/>
          <w:lang w:eastAsia="ru-RU"/>
        </w:rPr>
        <w:t>3. Контроль за исполнением настоящего постановления возложить на Первого заместителя Главы Богучанского района В.М. Любима.</w:t>
      </w:r>
    </w:p>
    <w:p w:rsidR="00C31A45" w:rsidRPr="00C31A45" w:rsidRDefault="00C31A45" w:rsidP="00C31A45">
      <w:pPr>
        <w:tabs>
          <w:tab w:val="left" w:pos="1134"/>
        </w:tabs>
        <w:spacing w:after="0" w:line="240" w:lineRule="auto"/>
        <w:ind w:firstLine="709"/>
        <w:jc w:val="both"/>
        <w:rPr>
          <w:rFonts w:ascii="Times New Roman" w:eastAsia="Times New Roman" w:hAnsi="Times New Roman"/>
          <w:bCs/>
          <w:sz w:val="20"/>
          <w:szCs w:val="20"/>
          <w:lang w:eastAsia="ru-RU"/>
        </w:rPr>
      </w:pPr>
      <w:r w:rsidRPr="00C31A45">
        <w:rPr>
          <w:rFonts w:ascii="Times New Roman" w:eastAsia="Times New Roman" w:hAnsi="Times New Roman"/>
          <w:sz w:val="20"/>
          <w:szCs w:val="20"/>
          <w:lang w:eastAsia="ru-RU"/>
        </w:rPr>
        <w:t xml:space="preserve">4. Постановление вступает в силу со дня, </w:t>
      </w:r>
      <w:r w:rsidRPr="00C31A45">
        <w:rPr>
          <w:rFonts w:ascii="Times New Roman" w:eastAsia="Times New Roman" w:hAnsi="Times New Roman"/>
          <w:bCs/>
          <w:sz w:val="20"/>
          <w:szCs w:val="20"/>
          <w:lang w:eastAsia="ru-RU"/>
        </w:rPr>
        <w:t xml:space="preserve">следующего за днем </w:t>
      </w:r>
      <w:r w:rsidRPr="00C31A45">
        <w:rPr>
          <w:rFonts w:ascii="Times New Roman" w:eastAsia="Times New Roman" w:hAnsi="Times New Roman"/>
          <w:bCs/>
          <w:color w:val="000000"/>
          <w:sz w:val="20"/>
          <w:szCs w:val="20"/>
          <w:lang w:eastAsia="ru-RU"/>
        </w:rPr>
        <w:t>его</w:t>
      </w:r>
      <w:r w:rsidRPr="00C31A45">
        <w:rPr>
          <w:rFonts w:ascii="Times New Roman" w:eastAsia="Times New Roman" w:hAnsi="Times New Roman"/>
          <w:bCs/>
          <w:color w:val="FF0000"/>
          <w:sz w:val="20"/>
          <w:szCs w:val="20"/>
          <w:lang w:eastAsia="ru-RU"/>
        </w:rPr>
        <w:t xml:space="preserve"> </w:t>
      </w:r>
      <w:r w:rsidRPr="00C31A45">
        <w:rPr>
          <w:rFonts w:ascii="Times New Roman" w:eastAsia="Times New Roman" w:hAnsi="Times New Roman"/>
          <w:bCs/>
          <w:sz w:val="20"/>
          <w:szCs w:val="20"/>
          <w:lang w:eastAsia="ru-RU"/>
        </w:rPr>
        <w:t>опубликования.</w:t>
      </w:r>
    </w:p>
    <w:p w:rsidR="00C31A45" w:rsidRPr="00CC1A53" w:rsidRDefault="00C31A45" w:rsidP="00C31A45">
      <w:pPr>
        <w:spacing w:after="0" w:line="240" w:lineRule="auto"/>
        <w:jc w:val="both"/>
        <w:rPr>
          <w:rFonts w:ascii="Times New Roman" w:eastAsia="Times New Roman" w:hAnsi="Times New Roman"/>
          <w:bCs/>
          <w:sz w:val="20"/>
          <w:szCs w:val="20"/>
          <w:lang w:eastAsia="ru-RU"/>
        </w:rPr>
      </w:pPr>
    </w:p>
    <w:p w:rsidR="00C31A45" w:rsidRPr="00C31A45" w:rsidRDefault="00C31A45" w:rsidP="00C31A45">
      <w:pPr>
        <w:spacing w:after="0" w:line="240" w:lineRule="auto"/>
        <w:jc w:val="both"/>
        <w:rPr>
          <w:rFonts w:ascii="Times New Roman" w:eastAsia="Times New Roman" w:hAnsi="Times New Roman"/>
          <w:sz w:val="20"/>
          <w:szCs w:val="20"/>
          <w:lang w:eastAsia="ru-RU"/>
        </w:rPr>
      </w:pPr>
      <w:r w:rsidRPr="00C31A45">
        <w:rPr>
          <w:rFonts w:ascii="Times New Roman" w:eastAsia="Times New Roman" w:hAnsi="Times New Roman"/>
          <w:bCs/>
          <w:sz w:val="20"/>
          <w:szCs w:val="20"/>
          <w:lang w:eastAsia="ru-RU"/>
        </w:rPr>
        <w:t>И.о. Главы Богучанского района</w:t>
      </w:r>
      <w:r w:rsidRPr="00C31A45">
        <w:rPr>
          <w:rFonts w:ascii="Times New Roman" w:eastAsia="Times New Roman" w:hAnsi="Times New Roman"/>
          <w:bCs/>
          <w:sz w:val="20"/>
          <w:szCs w:val="20"/>
          <w:lang w:eastAsia="ru-RU"/>
        </w:rPr>
        <w:tab/>
        <w:t xml:space="preserve">                                                А.С. Арсеньева</w:t>
      </w:r>
      <w:r w:rsidRPr="00C31A45">
        <w:rPr>
          <w:rFonts w:ascii="Times New Roman" w:eastAsia="Times New Roman" w:hAnsi="Times New Roman"/>
          <w:color w:val="000000"/>
          <w:sz w:val="20"/>
          <w:szCs w:val="20"/>
          <w:lang w:eastAsia="ru-RU"/>
        </w:rPr>
        <w:t>  </w:t>
      </w:r>
      <w:r w:rsidRPr="00C31A45">
        <w:rPr>
          <w:rFonts w:ascii="Times New Roman" w:eastAsia="Times New Roman" w:hAnsi="Times New Roman"/>
          <w:sz w:val="20"/>
          <w:szCs w:val="20"/>
          <w:lang w:eastAsia="ru-RU"/>
        </w:rPr>
        <w:t xml:space="preserve"> </w:t>
      </w:r>
    </w:p>
    <w:p w:rsidR="00116475" w:rsidRPr="00C31A45" w:rsidRDefault="00116475" w:rsidP="00C31A45">
      <w:pPr>
        <w:widowControl w:val="0"/>
        <w:spacing w:after="0" w:line="240" w:lineRule="auto"/>
        <w:ind w:right="23" w:firstLine="709"/>
        <w:jc w:val="both"/>
        <w:rPr>
          <w:rFonts w:ascii="Times New Roman" w:eastAsia="Sylfaen" w:hAnsi="Times New Roman"/>
          <w:sz w:val="20"/>
          <w:szCs w:val="20"/>
        </w:rPr>
      </w:pPr>
    </w:p>
    <w:p w:rsidR="00CC1A53" w:rsidRPr="00CC1A53" w:rsidRDefault="00CC1A53" w:rsidP="00CC1A53">
      <w:pPr>
        <w:keepNext/>
        <w:spacing w:after="0" w:line="240" w:lineRule="auto"/>
        <w:jc w:val="center"/>
        <w:rPr>
          <w:rFonts w:ascii="Times New Roman" w:eastAsia="Times New Roman" w:hAnsi="Times New Roman"/>
          <w:sz w:val="20"/>
          <w:szCs w:val="20"/>
          <w:lang w:eastAsia="ru-RU"/>
        </w:rPr>
      </w:pPr>
      <w:r w:rsidRPr="00CC1A53">
        <w:rPr>
          <w:rFonts w:ascii="Times New Roman" w:eastAsia="Times New Roman" w:hAnsi="Times New Roman"/>
          <w:noProof/>
          <w:sz w:val="20"/>
          <w:szCs w:val="20"/>
          <w:lang w:eastAsia="ru-RU"/>
        </w:rPr>
        <w:lastRenderedPageBreak/>
        <w:drawing>
          <wp:inline distT="0" distB="0" distL="0" distR="0">
            <wp:extent cx="581025" cy="728980"/>
            <wp:effectExtent l="19050" t="0" r="9525" b="0"/>
            <wp:docPr id="6"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28" cstate="print"/>
                    <a:srcRect/>
                    <a:stretch>
                      <a:fillRect/>
                    </a:stretch>
                  </pic:blipFill>
                  <pic:spPr bwMode="auto">
                    <a:xfrm>
                      <a:off x="0" y="0"/>
                      <a:ext cx="581025" cy="728980"/>
                    </a:xfrm>
                    <a:prstGeom prst="rect">
                      <a:avLst/>
                    </a:prstGeom>
                    <a:noFill/>
                    <a:ln w="9525">
                      <a:noFill/>
                      <a:miter lim="800000"/>
                      <a:headEnd/>
                      <a:tailEnd/>
                    </a:ln>
                  </pic:spPr>
                </pic:pic>
              </a:graphicData>
            </a:graphic>
          </wp:inline>
        </w:drawing>
      </w:r>
    </w:p>
    <w:p w:rsidR="00CC1A53" w:rsidRPr="00CC1A53" w:rsidRDefault="00CC1A53" w:rsidP="00CC1A53">
      <w:pPr>
        <w:keepNext/>
        <w:spacing w:after="0" w:line="240" w:lineRule="auto"/>
        <w:jc w:val="center"/>
        <w:rPr>
          <w:rFonts w:ascii="Times New Roman" w:eastAsia="Times New Roman" w:hAnsi="Times New Roman"/>
          <w:sz w:val="20"/>
          <w:szCs w:val="20"/>
          <w:lang w:eastAsia="ru-RU"/>
        </w:rPr>
      </w:pPr>
    </w:p>
    <w:p w:rsidR="00CC1A53" w:rsidRPr="00CC1A53" w:rsidRDefault="00CC1A53" w:rsidP="00CC1A53">
      <w:pPr>
        <w:spacing w:after="0" w:line="240" w:lineRule="auto"/>
        <w:jc w:val="center"/>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АДМИНИСТРАЦИЯ БОГУЧАНСКОГО РАЙОНА</w:t>
      </w:r>
    </w:p>
    <w:p w:rsidR="00CC1A53" w:rsidRPr="00CC1A53" w:rsidRDefault="00CC1A53" w:rsidP="00CC1A53">
      <w:pPr>
        <w:spacing w:after="0" w:line="240" w:lineRule="auto"/>
        <w:jc w:val="center"/>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ПОСТАНОВЛЕНИЕ</w:t>
      </w:r>
    </w:p>
    <w:p w:rsidR="00CC1A53" w:rsidRPr="00CC1A53" w:rsidRDefault="00CC1A53" w:rsidP="00CC1A53">
      <w:pPr>
        <w:spacing w:after="0" w:line="240" w:lineRule="auto"/>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24.02.2025                              </w:t>
      </w:r>
      <w:r w:rsidRPr="00F2065E">
        <w:rPr>
          <w:rFonts w:ascii="Times New Roman" w:eastAsia="Times New Roman" w:hAnsi="Times New Roman"/>
          <w:sz w:val="20"/>
          <w:szCs w:val="20"/>
          <w:lang w:eastAsia="ru-RU"/>
        </w:rPr>
        <w:t xml:space="preserve"> </w:t>
      </w:r>
      <w:r w:rsidRPr="00CC1A53">
        <w:rPr>
          <w:rFonts w:ascii="Times New Roman" w:eastAsia="Times New Roman" w:hAnsi="Times New Roman"/>
          <w:sz w:val="20"/>
          <w:szCs w:val="20"/>
          <w:lang w:eastAsia="ru-RU"/>
        </w:rPr>
        <w:t xml:space="preserve">     с. Богучаны                                         №  130-п</w:t>
      </w:r>
    </w:p>
    <w:p w:rsidR="00CC1A53" w:rsidRPr="00CC1A53" w:rsidRDefault="00CC1A53" w:rsidP="00CC1A53">
      <w:pPr>
        <w:spacing w:after="0" w:line="240" w:lineRule="auto"/>
        <w:jc w:val="center"/>
        <w:rPr>
          <w:rFonts w:ascii="Times New Roman" w:eastAsia="Times New Roman" w:hAnsi="Times New Roman"/>
          <w:sz w:val="20"/>
          <w:szCs w:val="20"/>
          <w:lang w:eastAsia="ru-RU"/>
        </w:rPr>
      </w:pPr>
    </w:p>
    <w:p w:rsidR="00CC1A53" w:rsidRPr="00CC1A53" w:rsidRDefault="00CC1A53" w:rsidP="00CC1A53">
      <w:pPr>
        <w:spacing w:after="0" w:line="240" w:lineRule="auto"/>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 внесении изменений в постановление администрации Богучанского района №1146-п от 11.11.2020 «Об утверждении муниципальной программы Богучанского района «Охрана окружающей среды»</w:t>
      </w:r>
    </w:p>
    <w:p w:rsidR="00CC1A53" w:rsidRPr="00CC1A53" w:rsidRDefault="00CC1A53" w:rsidP="00CC1A53">
      <w:pPr>
        <w:spacing w:after="0" w:line="240" w:lineRule="auto"/>
        <w:jc w:val="center"/>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 47, 48  Устава Богучанского района  ПОСТАНОВЛЯЮ:</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1. Внести изменения в постановление администрации Богучанского района №1146-п от 11.11.2020 «Об утверждении муниципальной программы Богучанского района «Охрана окружающей среды» (далее – Постановления) следующего содержания:</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приложение к Постановлению муниципальной программы Богучанского района «Охрана окружающей среды» читать в новой редакции согласно приложению № 1 к настоящему постановлению;</w:t>
      </w:r>
    </w:p>
    <w:p w:rsidR="00CC1A53" w:rsidRPr="00CC1A53" w:rsidRDefault="00CC1A53" w:rsidP="00CC1A53">
      <w:pPr>
        <w:tabs>
          <w:tab w:val="left" w:pos="2265"/>
        </w:tabs>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приложение № 2 к муниципальной программе Богучанского района «Охрана окружающей среды» читать в новой редакции согласно приложению № 2 к настоящему постановлению;</w:t>
      </w:r>
    </w:p>
    <w:p w:rsidR="00CC1A53" w:rsidRPr="00CC1A53" w:rsidRDefault="00CC1A53" w:rsidP="00CC1A53">
      <w:pPr>
        <w:tabs>
          <w:tab w:val="left" w:pos="2265"/>
        </w:tabs>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приложение № 3 к муниципальной программе Богучанского района «Охрана окружающей среды» читать в новой редакции согласно приложению № 3 к настоящему постановлению;</w:t>
      </w:r>
    </w:p>
    <w:p w:rsidR="00CC1A53" w:rsidRPr="00CC1A53" w:rsidRDefault="00CC1A53" w:rsidP="00CC1A53">
      <w:pPr>
        <w:tabs>
          <w:tab w:val="left" w:pos="2265"/>
        </w:tabs>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приложение № 5 к муниципальной программе Богучанского района «Охрана окружающей среды» подпрограмму "Обращение с отходами на территории Богучанского района" читать в новой редакции согласно приложению № 4 к настоящему постановлению;</w:t>
      </w:r>
    </w:p>
    <w:p w:rsidR="00CC1A53" w:rsidRPr="00CC1A53" w:rsidRDefault="00CC1A53" w:rsidP="00CC1A53">
      <w:pPr>
        <w:tabs>
          <w:tab w:val="left" w:pos="2265"/>
        </w:tabs>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приложение № 2 к подпрограмме "Обращение с отходами на территории Богучанского района " читать в новой редакции согласно приложению № 5 к настоящему постановлению.</w:t>
      </w:r>
    </w:p>
    <w:p w:rsidR="00CC1A53" w:rsidRPr="00CC1A53" w:rsidRDefault="00CC1A53" w:rsidP="00CC1A53">
      <w:pPr>
        <w:spacing w:after="0" w:line="240" w:lineRule="auto"/>
        <w:ind w:firstLine="720"/>
        <w:jc w:val="both"/>
        <w:rPr>
          <w:rFonts w:ascii="Times New Roman" w:eastAsia="Times New Roman" w:hAnsi="Times New Roman"/>
          <w:color w:val="000000"/>
          <w:sz w:val="20"/>
          <w:szCs w:val="20"/>
          <w:lang w:eastAsia="ru-RU"/>
        </w:rPr>
      </w:pPr>
      <w:r w:rsidRPr="00CC1A53">
        <w:rPr>
          <w:rFonts w:ascii="Times New Roman" w:eastAsia="Times New Roman" w:hAnsi="Times New Roman"/>
          <w:color w:val="000000"/>
          <w:sz w:val="20"/>
          <w:szCs w:val="20"/>
          <w:lang w:eastAsia="ru-RU"/>
        </w:rPr>
        <w:t xml:space="preserve">2. Контроль за исполнением настоящего постановления возложить на </w:t>
      </w:r>
      <w:r w:rsidRPr="00CC1A53">
        <w:rPr>
          <w:rFonts w:ascii="Times New Roman" w:eastAsia="Times New Roman" w:hAnsi="Times New Roman"/>
          <w:sz w:val="20"/>
          <w:szCs w:val="20"/>
          <w:lang w:eastAsia="ru-RU"/>
        </w:rPr>
        <w:t>Заместителя Главы Богучанского района по вопросам развития лесопромышленности, охране окружающей среды и пожарной безопасности      С.И. Нохрина.</w:t>
      </w:r>
    </w:p>
    <w:p w:rsidR="00CC1A53" w:rsidRPr="00CC1A53" w:rsidRDefault="00CC1A53" w:rsidP="00CC1A53">
      <w:pPr>
        <w:spacing w:after="0" w:line="240" w:lineRule="auto"/>
        <w:jc w:val="both"/>
        <w:rPr>
          <w:rFonts w:ascii="Times New Roman" w:eastAsia="Times New Roman" w:hAnsi="Times New Roman"/>
          <w:color w:val="000000"/>
          <w:sz w:val="20"/>
          <w:szCs w:val="20"/>
          <w:lang w:eastAsia="ru-RU"/>
        </w:rPr>
      </w:pPr>
      <w:r w:rsidRPr="00CC1A53">
        <w:rPr>
          <w:rFonts w:ascii="Times New Roman" w:eastAsia="Times New Roman" w:hAnsi="Times New Roman"/>
          <w:color w:val="000000"/>
          <w:sz w:val="20"/>
          <w:szCs w:val="20"/>
          <w:lang w:eastAsia="ru-RU"/>
        </w:rPr>
        <w:t xml:space="preserve">          3. </w:t>
      </w:r>
      <w:r w:rsidRPr="00CC1A53">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CC1A53" w:rsidRPr="00F2065E" w:rsidRDefault="00CC1A53" w:rsidP="00CC1A53">
      <w:pPr>
        <w:spacing w:after="0" w:line="240" w:lineRule="auto"/>
        <w:rPr>
          <w:rFonts w:ascii="Times New Roman" w:eastAsia="Times New Roman" w:hAnsi="Times New Roman"/>
          <w:sz w:val="20"/>
          <w:szCs w:val="20"/>
          <w:lang w:eastAsia="ru-RU"/>
        </w:rPr>
      </w:pPr>
    </w:p>
    <w:p w:rsidR="00CC1A53" w:rsidRPr="00CC1A53" w:rsidRDefault="00CC1A53" w:rsidP="00CC1A53">
      <w:pPr>
        <w:spacing w:after="0" w:line="240" w:lineRule="auto"/>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Исполняющая обязанности</w:t>
      </w:r>
    </w:p>
    <w:p w:rsidR="00CC1A53" w:rsidRPr="00CC1A53" w:rsidRDefault="00CC1A53" w:rsidP="00CC1A53">
      <w:pPr>
        <w:spacing w:after="0" w:line="240" w:lineRule="auto"/>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Главы Богучанского района                                                           А.С. Арсеньева </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Приложение № 1</w:t>
      </w:r>
    </w:p>
    <w:p w:rsidR="00CC1A53" w:rsidRPr="00CC1A53" w:rsidRDefault="00CC1A53" w:rsidP="00CC1A53">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к постановлению администрации</w:t>
      </w:r>
    </w:p>
    <w:p w:rsidR="00CC1A53" w:rsidRPr="00CC1A53" w:rsidRDefault="00CC1A53" w:rsidP="00CC1A53">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Богучанского района</w:t>
      </w:r>
    </w:p>
    <w:p w:rsidR="00CC1A53" w:rsidRPr="00CC1A53" w:rsidRDefault="00CC1A53" w:rsidP="00CC1A53">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от   24.02.2025 № 130-п</w:t>
      </w:r>
    </w:p>
    <w:p w:rsidR="00CC1A53" w:rsidRPr="00CC1A53" w:rsidRDefault="00CC1A53" w:rsidP="00CC1A53">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p>
    <w:p w:rsidR="00CC1A53" w:rsidRPr="00CC1A53" w:rsidRDefault="00CC1A53" w:rsidP="00CC1A53">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 xml:space="preserve">Приложение </w:t>
      </w:r>
    </w:p>
    <w:p w:rsidR="00CC1A53" w:rsidRPr="00CC1A53" w:rsidRDefault="00CC1A53" w:rsidP="00CC1A53">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к постановлению администрации</w:t>
      </w:r>
    </w:p>
    <w:p w:rsidR="00CC1A53" w:rsidRPr="00CC1A53" w:rsidRDefault="00CC1A53" w:rsidP="00CC1A53">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Богучанского района</w:t>
      </w:r>
    </w:p>
    <w:p w:rsidR="00CC1A53" w:rsidRPr="00CC1A53" w:rsidRDefault="00CC1A53" w:rsidP="00CC1A53">
      <w:pPr>
        <w:autoSpaceDE w:val="0"/>
        <w:autoSpaceDN w:val="0"/>
        <w:adjustRightInd w:val="0"/>
        <w:spacing w:after="0" w:line="240" w:lineRule="auto"/>
        <w:ind w:left="5387" w:hanging="142"/>
        <w:jc w:val="right"/>
        <w:outlineLvl w:val="1"/>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от 11.11.2020 № 1146-п</w:t>
      </w:r>
    </w:p>
    <w:p w:rsidR="00CC1A53" w:rsidRPr="00CC1A53" w:rsidRDefault="00CC1A53" w:rsidP="00CC1A53">
      <w:pPr>
        <w:autoSpaceDE w:val="0"/>
        <w:autoSpaceDN w:val="0"/>
        <w:adjustRightInd w:val="0"/>
        <w:spacing w:after="0" w:line="240" w:lineRule="auto"/>
        <w:ind w:left="5387" w:hanging="142"/>
        <w:outlineLvl w:val="1"/>
        <w:rPr>
          <w:rFonts w:ascii="Times New Roman" w:eastAsia="Times New Roman" w:hAnsi="Times New Roman"/>
          <w:sz w:val="20"/>
          <w:szCs w:val="20"/>
          <w:lang w:eastAsia="ru-RU"/>
        </w:rPr>
      </w:pPr>
    </w:p>
    <w:p w:rsidR="00CC1A53" w:rsidRPr="00CC1A53" w:rsidRDefault="00CC1A53" w:rsidP="00CC1A53">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Муниципальная программа Богучанского района «Охрана окружающей среды» </w:t>
      </w:r>
    </w:p>
    <w:p w:rsidR="00CC1A53" w:rsidRPr="00CC1A53" w:rsidRDefault="00CC1A53" w:rsidP="00CC1A53">
      <w:pPr>
        <w:autoSpaceDE w:val="0"/>
        <w:autoSpaceDN w:val="0"/>
        <w:adjustRightInd w:val="0"/>
        <w:spacing w:after="0" w:line="240" w:lineRule="auto"/>
        <w:ind w:left="6900"/>
        <w:outlineLvl w:val="1"/>
        <w:rPr>
          <w:rFonts w:ascii="Times New Roman" w:eastAsia="Times New Roman" w:hAnsi="Times New Roman"/>
          <w:sz w:val="20"/>
          <w:szCs w:val="20"/>
          <w:lang w:eastAsia="ru-RU"/>
        </w:rPr>
      </w:pPr>
    </w:p>
    <w:p w:rsidR="00CC1A53" w:rsidRPr="00CC1A53" w:rsidRDefault="00CC1A53" w:rsidP="0069037D">
      <w:pPr>
        <w:numPr>
          <w:ilvl w:val="0"/>
          <w:numId w:val="53"/>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Паспорт муниципальной программы </w:t>
      </w:r>
    </w:p>
    <w:p w:rsidR="00CC1A53" w:rsidRPr="00CC1A53" w:rsidRDefault="00CC1A53" w:rsidP="00CC1A53">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Наименование муниципальной программы</w:t>
            </w:r>
          </w:p>
        </w:tc>
        <w:tc>
          <w:tcPr>
            <w:tcW w:w="3603" w:type="pct"/>
          </w:tcPr>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«Охрана окружающей среды» (далее – программа)</w:t>
            </w: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Основание для разработки муниципальной программы</w:t>
            </w:r>
          </w:p>
        </w:tc>
        <w:tc>
          <w:tcPr>
            <w:tcW w:w="3603" w:type="pct"/>
          </w:tcPr>
          <w:p w:rsidR="00CC1A53" w:rsidRPr="00CC1A53" w:rsidRDefault="00CC1A53" w:rsidP="00CC1A53">
            <w:pPr>
              <w:keepNext/>
              <w:spacing w:after="0" w:line="240" w:lineRule="auto"/>
              <w:ind w:left="34"/>
              <w:jc w:val="both"/>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статья 179 Бюджетного кодекса Российской Федерации;</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 xml:space="preserve">Ответственный исполнитель муниципальной программы </w:t>
            </w:r>
          </w:p>
        </w:tc>
        <w:tc>
          <w:tcPr>
            <w:tcW w:w="3603" w:type="pct"/>
          </w:tcPr>
          <w:p w:rsidR="00CC1A53" w:rsidRPr="00CC1A53" w:rsidRDefault="00CC1A53" w:rsidP="00CC1A53">
            <w:pPr>
              <w:spacing w:after="0" w:line="240" w:lineRule="auto"/>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Администрация Богучанского района</w:t>
            </w:r>
          </w:p>
          <w:p w:rsidR="00CC1A53" w:rsidRPr="00CC1A53" w:rsidRDefault="00CC1A53" w:rsidP="00CC1A53">
            <w:pPr>
              <w:spacing w:after="0" w:line="240" w:lineRule="auto"/>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 xml:space="preserve">(отдел жилищной политики, транспорта и связи) </w:t>
            </w: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 xml:space="preserve">Соисполнители муниципальной программы </w:t>
            </w:r>
          </w:p>
        </w:tc>
        <w:tc>
          <w:tcPr>
            <w:tcW w:w="3603" w:type="pct"/>
          </w:tcPr>
          <w:p w:rsidR="00CC1A53" w:rsidRPr="00CC1A53" w:rsidRDefault="00CC1A53" w:rsidP="00CC1A53">
            <w:pPr>
              <w:autoSpaceDE w:val="0"/>
              <w:autoSpaceDN w:val="0"/>
              <w:adjustRightInd w:val="0"/>
              <w:spacing w:after="0" w:line="240" w:lineRule="auto"/>
              <w:jc w:val="both"/>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Управление муниципальной собственностью Богучанского района;</w:t>
            </w:r>
          </w:p>
          <w:p w:rsidR="00CC1A53" w:rsidRPr="00CC1A53" w:rsidRDefault="00CC1A53" w:rsidP="00CC1A53">
            <w:pPr>
              <w:autoSpaceDE w:val="0"/>
              <w:autoSpaceDN w:val="0"/>
              <w:adjustRightInd w:val="0"/>
              <w:spacing w:after="0" w:line="240" w:lineRule="auto"/>
              <w:ind w:left="12"/>
              <w:jc w:val="both"/>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МКУ «Муниципальная служба «Заказчика».</w:t>
            </w: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 xml:space="preserve">Перечень подпрограмм и отдельных мероприятий муниципальной программы </w:t>
            </w:r>
          </w:p>
        </w:tc>
        <w:tc>
          <w:tcPr>
            <w:tcW w:w="3603" w:type="pct"/>
          </w:tcPr>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u w:val="single"/>
                <w:lang w:eastAsia="ru-RU"/>
              </w:rPr>
            </w:pPr>
            <w:r w:rsidRPr="00CC1A53">
              <w:rPr>
                <w:rFonts w:ascii="Times New Roman" w:eastAsia="Times New Roman" w:hAnsi="Times New Roman"/>
                <w:sz w:val="14"/>
                <w:szCs w:val="14"/>
                <w:u w:val="single"/>
                <w:lang w:eastAsia="ru-RU"/>
              </w:rPr>
              <w:t>Подпрограммы:</w:t>
            </w:r>
          </w:p>
          <w:p w:rsidR="00CC1A53" w:rsidRPr="00CC1A53" w:rsidRDefault="00CC1A53" w:rsidP="00CC1A53">
            <w:pPr>
              <w:autoSpaceDE w:val="0"/>
              <w:autoSpaceDN w:val="0"/>
              <w:adjustRightInd w:val="0"/>
              <w:spacing w:after="0" w:line="240" w:lineRule="auto"/>
              <w:ind w:left="34"/>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1.«Обращение с отходами на территории Богучанского района»;</w:t>
            </w:r>
          </w:p>
          <w:p w:rsidR="00CC1A53" w:rsidRPr="00CC1A53" w:rsidRDefault="00CC1A53" w:rsidP="00CC1A53">
            <w:pPr>
              <w:autoSpaceDE w:val="0"/>
              <w:autoSpaceDN w:val="0"/>
              <w:adjustRightInd w:val="0"/>
              <w:spacing w:after="0" w:line="240" w:lineRule="auto"/>
              <w:ind w:left="34"/>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2. «Обращение с животными без владельцев»</w:t>
            </w:r>
          </w:p>
          <w:p w:rsidR="00CC1A53" w:rsidRPr="00CC1A53" w:rsidRDefault="00CC1A53" w:rsidP="00CC1A53">
            <w:pPr>
              <w:autoSpaceDE w:val="0"/>
              <w:autoSpaceDN w:val="0"/>
              <w:adjustRightInd w:val="0"/>
              <w:spacing w:after="0" w:line="240" w:lineRule="auto"/>
              <w:ind w:left="283"/>
              <w:jc w:val="both"/>
              <w:outlineLvl w:val="1"/>
              <w:rPr>
                <w:rFonts w:ascii="Times New Roman" w:eastAsia="Times New Roman" w:hAnsi="Times New Roman"/>
                <w:sz w:val="14"/>
                <w:szCs w:val="14"/>
                <w:lang w:eastAsia="ru-RU"/>
              </w:rPr>
            </w:pP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lastRenderedPageBreak/>
              <w:t>Цели муниципальной программы</w:t>
            </w:r>
          </w:p>
        </w:tc>
        <w:tc>
          <w:tcPr>
            <w:tcW w:w="3603" w:type="pct"/>
          </w:tcPr>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 xml:space="preserve">Обеспечение охраны окружающей среды и экологической безопасности населения Богучанского района. </w:t>
            </w: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Задачи муниципальной программы</w:t>
            </w:r>
          </w:p>
        </w:tc>
        <w:tc>
          <w:tcPr>
            <w:tcW w:w="3603" w:type="pct"/>
          </w:tcPr>
          <w:p w:rsidR="00CC1A53" w:rsidRPr="00CC1A53" w:rsidRDefault="00CC1A53" w:rsidP="0069037D">
            <w:pPr>
              <w:numPr>
                <w:ilvl w:val="0"/>
                <w:numId w:val="5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Снижение негативного воздействия отходов на окружающую среду и здоровье населения района;</w:t>
            </w:r>
          </w:p>
          <w:p w:rsidR="00CC1A53" w:rsidRPr="00CC1A53" w:rsidRDefault="00CC1A53" w:rsidP="0069037D">
            <w:pPr>
              <w:numPr>
                <w:ilvl w:val="0"/>
                <w:numId w:val="5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CC1A53">
              <w:rPr>
                <w:rFonts w:ascii="Times New Roman" w:eastAsia="Times New Roman" w:hAnsi="Times New Roman"/>
                <w:spacing w:val="2"/>
                <w:sz w:val="14"/>
                <w:szCs w:val="14"/>
                <w:shd w:val="clear" w:color="auto" w:fill="FFFFFF"/>
                <w:lang w:eastAsia="ru-RU"/>
              </w:rPr>
              <w:t>Организация проведения мероприятия по отлову, учету, содержанию и иному обращению с животными без владельцев.</w:t>
            </w: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Этапы и сроки реализации муниципальной программы</w:t>
            </w:r>
          </w:p>
        </w:tc>
        <w:tc>
          <w:tcPr>
            <w:tcW w:w="3603" w:type="pct"/>
            <w:vAlign w:val="center"/>
          </w:tcPr>
          <w:p w:rsidR="00CC1A53" w:rsidRPr="00CC1A53" w:rsidRDefault="00CC1A53" w:rsidP="00CC1A53">
            <w:pPr>
              <w:autoSpaceDE w:val="0"/>
              <w:autoSpaceDN w:val="0"/>
              <w:adjustRightInd w:val="0"/>
              <w:spacing w:after="0" w:line="240" w:lineRule="auto"/>
              <w:ind w:left="39"/>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Сроки реализации программы: 2021-2030 годы</w:t>
            </w: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603" w:type="pct"/>
          </w:tcPr>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pacing w:val="2"/>
                <w:sz w:val="14"/>
                <w:szCs w:val="14"/>
                <w:shd w:val="clear" w:color="auto" w:fill="FFFFFF"/>
                <w:lang w:eastAsia="ru-RU"/>
              </w:rPr>
            </w:pPr>
            <w:r w:rsidRPr="00CC1A53">
              <w:rPr>
                <w:rFonts w:ascii="Times New Roman" w:eastAsia="Times New Roman" w:hAnsi="Times New Roman"/>
                <w:spacing w:val="2"/>
                <w:sz w:val="14"/>
                <w:szCs w:val="14"/>
                <w:shd w:val="clear" w:color="auto" w:fill="FFFFFF"/>
                <w:lang w:eastAsia="ru-RU"/>
              </w:rPr>
              <w:t>Перечень и динамика изменения целевых показателей представлены в приложении № 2 к паспорту муниципальной программы</w:t>
            </w:r>
            <w:r w:rsidRPr="00CC1A53">
              <w:rPr>
                <w:rFonts w:ascii="Times New Roman" w:eastAsia="Times New Roman" w:hAnsi="Times New Roman"/>
                <w:sz w:val="14"/>
                <w:szCs w:val="14"/>
                <w:lang w:eastAsia="ru-RU"/>
              </w:rPr>
              <w:t xml:space="preserve"> </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 xml:space="preserve">Информация о </w:t>
            </w:r>
          </w:p>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 xml:space="preserve">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w:t>
            </w:r>
          </w:p>
        </w:tc>
        <w:tc>
          <w:tcPr>
            <w:tcW w:w="3603" w:type="pct"/>
          </w:tcPr>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Общий объем финансирования программы составляет: 63 836 980,02 рублей, из них:</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2021 году – 9 975 769,17 рублей</w:t>
            </w:r>
          </w:p>
          <w:p w:rsidR="00CC1A53" w:rsidRPr="00CC1A53" w:rsidRDefault="00CC1A53" w:rsidP="00CC1A5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2022 году – 9 515 647,00 рублей;</w:t>
            </w:r>
          </w:p>
          <w:p w:rsidR="00CC1A53" w:rsidRPr="00CC1A53" w:rsidRDefault="00CC1A53" w:rsidP="00CC1A5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2023 году – 8 933 982,85 рублей;</w:t>
            </w:r>
          </w:p>
          <w:p w:rsidR="00CC1A53" w:rsidRPr="00CC1A53" w:rsidRDefault="00CC1A53" w:rsidP="00CC1A5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2024 году – 12 381 153,00 рублей;</w:t>
            </w:r>
          </w:p>
          <w:p w:rsidR="00CC1A53" w:rsidRPr="00CC1A53" w:rsidRDefault="00CC1A53" w:rsidP="00CC1A5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2025 году – 18 903 588,00 рублей;</w:t>
            </w:r>
          </w:p>
          <w:p w:rsidR="00CC1A53" w:rsidRPr="00CC1A53" w:rsidRDefault="00CC1A53" w:rsidP="00CC1A5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2026 году – 2 063 420,00 рублей;</w:t>
            </w:r>
          </w:p>
          <w:p w:rsidR="00CC1A53" w:rsidRPr="00CC1A53" w:rsidRDefault="00CC1A53" w:rsidP="00CC1A5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2027 году – 2 063 420,00 рублей в том числе:</w:t>
            </w:r>
          </w:p>
          <w:p w:rsidR="00CC1A53" w:rsidRPr="00CC1A53" w:rsidRDefault="00CC1A53" w:rsidP="00CC1A5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краевой бюджет – 21 095 802,00 рублей, из них:</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2021 году – 7 771 100,00 рублей;</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2022 году – 5 623 377,00 рублей;</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2023 году – 2 176 125,00 рублей;</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2024 году – 1 631 000,00 рублей;</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2025 году – 1 631 600,00 рублей;</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2026 году – 1 131 600,00 рублей;</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2027 году – 1 131 600,00 рублей.</w:t>
            </w:r>
          </w:p>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районный бюджет – 46 741 178,02 рублей, из них:</w:t>
            </w:r>
          </w:p>
          <w:p w:rsidR="00CC1A53" w:rsidRPr="00CC1A53" w:rsidRDefault="00CC1A53" w:rsidP="00CC1A53">
            <w:pPr>
              <w:tabs>
                <w:tab w:val="left" w:pos="4589"/>
              </w:tabs>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2021 году –   2 204 669,17 рублей;</w:t>
            </w:r>
          </w:p>
          <w:p w:rsidR="00CC1A53" w:rsidRPr="00CC1A53" w:rsidRDefault="00CC1A53" w:rsidP="00CC1A53">
            <w:pPr>
              <w:tabs>
                <w:tab w:val="left" w:pos="4589"/>
              </w:tabs>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2022 году –   3 892 270,00 рублей;</w:t>
            </w:r>
          </w:p>
          <w:p w:rsidR="00CC1A53" w:rsidRPr="00CC1A53" w:rsidRDefault="00CC1A53" w:rsidP="00CC1A53">
            <w:pPr>
              <w:tabs>
                <w:tab w:val="left" w:pos="4589"/>
              </w:tabs>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2023 году –   6 757 857,85 рублей;</w:t>
            </w:r>
          </w:p>
          <w:p w:rsidR="00CC1A53" w:rsidRPr="00CC1A53" w:rsidRDefault="00CC1A53" w:rsidP="00CC1A53">
            <w:pPr>
              <w:autoSpaceDE w:val="0"/>
              <w:autoSpaceDN w:val="0"/>
              <w:adjustRightInd w:val="0"/>
              <w:spacing w:after="0" w:line="240" w:lineRule="auto"/>
              <w:jc w:val="both"/>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2024 году –   10 750 153,00 рублей;</w:t>
            </w:r>
          </w:p>
          <w:p w:rsidR="00CC1A53" w:rsidRPr="00CC1A53" w:rsidRDefault="00CC1A53" w:rsidP="00CC1A53">
            <w:pPr>
              <w:autoSpaceDE w:val="0"/>
              <w:autoSpaceDN w:val="0"/>
              <w:adjustRightInd w:val="0"/>
              <w:spacing w:after="0" w:line="240" w:lineRule="auto"/>
              <w:jc w:val="both"/>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2025 году –   17 272 588,00 рублей;</w:t>
            </w:r>
          </w:p>
          <w:p w:rsidR="00CC1A53" w:rsidRPr="00CC1A53" w:rsidRDefault="00CC1A53" w:rsidP="00CC1A53">
            <w:pPr>
              <w:autoSpaceDE w:val="0"/>
              <w:autoSpaceDN w:val="0"/>
              <w:adjustRightInd w:val="0"/>
              <w:spacing w:after="0" w:line="240" w:lineRule="auto"/>
              <w:jc w:val="both"/>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2026 году –   931 820,00 рублей;</w:t>
            </w:r>
          </w:p>
          <w:p w:rsidR="00CC1A53" w:rsidRPr="00CC1A53" w:rsidRDefault="00CC1A53" w:rsidP="00CC1A53">
            <w:pPr>
              <w:autoSpaceDE w:val="0"/>
              <w:autoSpaceDN w:val="0"/>
              <w:adjustRightInd w:val="0"/>
              <w:spacing w:after="0" w:line="240" w:lineRule="auto"/>
              <w:jc w:val="both"/>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в 2027 году –   931 820,00 рублей.</w:t>
            </w:r>
          </w:p>
        </w:tc>
      </w:tr>
      <w:tr w:rsidR="00CC1A53" w:rsidRPr="00CC1A53" w:rsidTr="00CC1A53">
        <w:trPr>
          <w:trHeight w:val="20"/>
        </w:trPr>
        <w:tc>
          <w:tcPr>
            <w:tcW w:w="1397" w:type="pct"/>
          </w:tcPr>
          <w:p w:rsidR="00CC1A53" w:rsidRPr="00CC1A53" w:rsidRDefault="00CC1A53" w:rsidP="00CC1A53">
            <w:pPr>
              <w:autoSpaceDE w:val="0"/>
              <w:autoSpaceDN w:val="0"/>
              <w:adjustRightInd w:val="0"/>
              <w:spacing w:after="0" w:line="240" w:lineRule="auto"/>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Перечень объектов капитального строительства</w:t>
            </w:r>
          </w:p>
        </w:tc>
        <w:tc>
          <w:tcPr>
            <w:tcW w:w="3603" w:type="pct"/>
          </w:tcPr>
          <w:p w:rsidR="00CC1A53" w:rsidRPr="00CC1A53" w:rsidRDefault="00CC1A53" w:rsidP="00CC1A5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C1A53">
              <w:rPr>
                <w:rFonts w:ascii="Times New Roman" w:eastAsia="Times New Roman" w:hAnsi="Times New Roman"/>
                <w:sz w:val="14"/>
                <w:szCs w:val="14"/>
                <w:lang w:eastAsia="ru-RU"/>
              </w:rPr>
              <w:t>см. приложение № 3 к паспорту программы</w:t>
            </w:r>
          </w:p>
        </w:tc>
      </w:tr>
    </w:tbl>
    <w:p w:rsidR="00CC1A53" w:rsidRPr="00CC1A53" w:rsidRDefault="00CC1A53" w:rsidP="00CC1A53">
      <w:pPr>
        <w:spacing w:after="0" w:line="240" w:lineRule="auto"/>
        <w:ind w:left="426"/>
        <w:jc w:val="center"/>
        <w:rPr>
          <w:rFonts w:ascii="Times New Roman" w:eastAsia="Times New Roman" w:hAnsi="Times New Roman"/>
          <w:sz w:val="20"/>
          <w:szCs w:val="20"/>
          <w:lang w:eastAsia="ru-RU"/>
        </w:rPr>
      </w:pPr>
    </w:p>
    <w:p w:rsidR="00CC1A53" w:rsidRPr="00CC1A53" w:rsidRDefault="00CC1A53" w:rsidP="00CC1A53">
      <w:pPr>
        <w:spacing w:after="0" w:line="240" w:lineRule="auto"/>
        <w:ind w:left="39"/>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2.Характеристика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CC1A53" w:rsidRPr="00CC1A53" w:rsidRDefault="00CC1A53" w:rsidP="00CC1A53">
      <w:pPr>
        <w:spacing w:after="0" w:line="240" w:lineRule="auto"/>
        <w:ind w:left="360"/>
        <w:rPr>
          <w:rFonts w:ascii="Times New Roman" w:eastAsia="Times New Roman" w:hAnsi="Times New Roman"/>
          <w:sz w:val="20"/>
          <w:szCs w:val="20"/>
          <w:lang w:eastAsia="ru-RU"/>
        </w:rPr>
      </w:pP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CC1A53" w:rsidRPr="00CC1A53" w:rsidRDefault="00CC1A53" w:rsidP="00CC1A53">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Негативное воздействие на природную среду характерно для всех стадий обращения с твердыми бытовыми отходами (далее – ТБО), начиная с их сбора и транспортировки и заканчивая подготовкой к 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CC1A53" w:rsidRPr="00CC1A53" w:rsidRDefault="00CC1A53" w:rsidP="00CC1A53">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многочисленных несанкционированных мест их размещения.</w:t>
      </w:r>
    </w:p>
    <w:p w:rsidR="00CC1A53" w:rsidRPr="00CC1A53" w:rsidRDefault="00CC1A53" w:rsidP="00CC1A53">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образующихся ТБО. Динамика образования ТБО свидетельствует об их постоянном росте.</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К основным проблемам в сфере обращения с ТБО в Богучанском районе относятся следующие:</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ограниченность ресурсов;</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недостаточный охват населения, проживающего в частном секторе, и хозяйствующих субъектов услугами по сбору, вывозу и захоронению ТБО;</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низкая степень вовлечения ТБО в материальную сферу производства и слабое развитие переработки ТБО;</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lastRenderedPageBreak/>
        <w:t>- низкая привлекательность сферы обращения с ТБО для предпринимательства;</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низкая экологическая культура населения и слабая информированность населения по вопросам безопасного обращения с ТБО.</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CC1A53" w:rsidRPr="00CC1A53" w:rsidRDefault="00CC1A53" w:rsidP="00CC1A53">
      <w:pPr>
        <w:spacing w:after="0" w:line="240" w:lineRule="auto"/>
        <w:ind w:firstLine="550"/>
        <w:jc w:val="both"/>
        <w:rPr>
          <w:rFonts w:ascii="Times New Roman" w:hAnsi="Times New Roman"/>
          <w:sz w:val="20"/>
          <w:szCs w:val="20"/>
        </w:rPr>
      </w:pPr>
      <w:r w:rsidRPr="00CC1A53">
        <w:rPr>
          <w:rFonts w:ascii="Times New Roman" w:hAnsi="Times New Roman"/>
          <w:sz w:val="20"/>
          <w:szCs w:val="20"/>
        </w:rPr>
        <w:t>Реализация подпрограммы будет основываться на следующих принципах: доступность услуг по сбору и вывозу ТБО для населения, привлечение частных инвестиций, модернизация инфраструктуры, пропаганда и вовлечение населения в процесс цивилизованного обращения с ТБО.</w:t>
      </w:r>
    </w:p>
    <w:p w:rsidR="00CC1A53" w:rsidRPr="00CC1A53" w:rsidRDefault="00CC1A53" w:rsidP="00CC1A53">
      <w:pPr>
        <w:spacing w:after="0" w:line="240" w:lineRule="auto"/>
        <w:ind w:firstLine="550"/>
        <w:jc w:val="both"/>
        <w:rPr>
          <w:rFonts w:ascii="Times New Roman" w:hAnsi="Times New Roman"/>
          <w:sz w:val="20"/>
          <w:szCs w:val="20"/>
        </w:rPr>
      </w:pPr>
      <w:r w:rsidRPr="00CC1A53">
        <w:rPr>
          <w:rFonts w:ascii="Times New Roman" w:hAnsi="Times New Roman"/>
          <w:sz w:val="20"/>
          <w:szCs w:val="20"/>
        </w:rPr>
        <w:t>Мероприятия подпрограммы направлены на решение целей по обеспечению качества окружающей среды и экологических условий жизни населения, совершенствование механизмов комплексного и рационального использования природных ресурсов.</w:t>
      </w:r>
    </w:p>
    <w:p w:rsidR="00CC1A53" w:rsidRPr="00CC1A53" w:rsidRDefault="00CC1A53" w:rsidP="00CC1A53">
      <w:pPr>
        <w:spacing w:after="0" w:line="240" w:lineRule="auto"/>
        <w:ind w:firstLine="550"/>
        <w:jc w:val="both"/>
        <w:rPr>
          <w:rFonts w:ascii="Times New Roman" w:hAnsi="Times New Roman"/>
          <w:sz w:val="20"/>
          <w:szCs w:val="20"/>
        </w:rPr>
      </w:pPr>
      <w:r w:rsidRPr="00CC1A53">
        <w:rPr>
          <w:rFonts w:ascii="Times New Roman" w:hAnsi="Times New Roman"/>
          <w:sz w:val="20"/>
          <w:szCs w:val="20"/>
        </w:rPr>
        <w:t>Решение вышеуказанных проблем возможно путем определения приоритетных направлений и выработки планов, требующей последовательного и комплексного подхода, что наиболее реализуемо программно-целевым методом.</w:t>
      </w:r>
    </w:p>
    <w:p w:rsidR="00CC1A53" w:rsidRPr="00CC1A53" w:rsidRDefault="00CC1A53" w:rsidP="00CC1A53">
      <w:pPr>
        <w:tabs>
          <w:tab w:val="left" w:pos="851"/>
        </w:tabs>
        <w:spacing w:after="0" w:line="240" w:lineRule="auto"/>
        <w:ind w:firstLine="709"/>
        <w:jc w:val="both"/>
        <w:rPr>
          <w:rFonts w:ascii="Times New Roman" w:hAnsi="Times New Roman"/>
          <w:sz w:val="20"/>
          <w:szCs w:val="20"/>
          <w:lang w:eastAsia="ru-RU"/>
        </w:rPr>
      </w:pPr>
      <w:r w:rsidRPr="00CC1A53">
        <w:rPr>
          <w:rFonts w:ascii="Times New Roman" w:hAnsi="Times New Roman"/>
          <w:sz w:val="20"/>
          <w:szCs w:val="20"/>
        </w:rPr>
        <w:t>Строительство полигона ТКО (экотехнопарка) на территории Богучанского района КГКУ УКС планируется на 2025-2027 год.</w:t>
      </w:r>
    </w:p>
    <w:p w:rsidR="00CC1A53" w:rsidRPr="00CC1A53" w:rsidRDefault="00CC1A53" w:rsidP="00CC1A5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последние годы в адрес исполнительной власти края поступали многочисленные обращения граждан о необходимости проведения мероприятий по отлову безнадзорных животных. В связи с этим Правительством Красноярского края было принято Постановление № 751-п от 24.12.2019 «Об утверждении порядка</w:t>
      </w:r>
      <w:r w:rsidRPr="00CC1A53">
        <w:rPr>
          <w:rFonts w:ascii="Times New Roman" w:eastAsia="Times New Roman" w:hAnsi="Times New Roman"/>
          <w:bCs/>
          <w:color w:val="000000"/>
          <w:sz w:val="20"/>
          <w:szCs w:val="20"/>
          <w:lang w:eastAsia="ru-RU"/>
        </w:rPr>
        <w:t xml:space="preserve"> осуществления деятельности по обращению с животными без владельцев на территории Красноярского края</w:t>
      </w:r>
      <w:r w:rsidRPr="00CC1A53">
        <w:rPr>
          <w:rFonts w:ascii="Times New Roman" w:eastAsia="Times New Roman" w:hAnsi="Times New Roman"/>
          <w:sz w:val="20"/>
          <w:szCs w:val="20"/>
          <w:lang w:eastAsia="ru-RU"/>
        </w:rPr>
        <w:t>».</w:t>
      </w:r>
    </w:p>
    <w:p w:rsidR="00CC1A53" w:rsidRPr="00CC1A53" w:rsidRDefault="00CC1A53" w:rsidP="00CC1A53">
      <w:pPr>
        <w:spacing w:after="0" w:line="240" w:lineRule="auto"/>
        <w:ind w:firstLine="709"/>
        <w:jc w:val="both"/>
        <w:textAlignment w:val="baseline"/>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Животные без владельцев являются источником серьезных проблем и рисков в части обеспечения санитарно-эпидемиологического благополучия, психологической и физиологической безопасности жителей Богучанского района. По результатам выполнения работ по мониторингу численности безнадзорных собак на территории Богучанского района в 2024 году численность безнадзорных собак составляет 446 (+/-12) особи. Для стабилизации численности животных без владельцев (прекращения роста их численности) необходимо ежегодно отлавливать собак без владельцев.</w:t>
      </w:r>
    </w:p>
    <w:p w:rsidR="00CC1A53" w:rsidRPr="00CC1A53" w:rsidRDefault="00CC1A53" w:rsidP="00CC1A53">
      <w:pPr>
        <w:spacing w:after="0" w:line="240" w:lineRule="auto"/>
        <w:ind w:firstLine="567"/>
        <w:jc w:val="both"/>
        <w:textAlignment w:val="baseline"/>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По данным государственного ветеринарного учреждения КГКУ "Богучанский отдел ветеринарии" значительная часть животных без владельцев в Богучанском районе заражена инфекционными заболеваниями, общими для человека и животных. От укусов безнадзорных собак в Богучанском районе страдают около 20 жителей Богучанского района в год, так же страдают подсобные хозяйства. Безнадзорные собаки давят кур, гусей и т.д.  Кроме этого, стабилизации численности животных без владельцев способствует проведение мероприятий по их стерилизации (кастрации). </w:t>
      </w:r>
    </w:p>
    <w:p w:rsidR="00CC1A53" w:rsidRPr="00CC1A53" w:rsidRDefault="00CC1A53" w:rsidP="00CC1A53">
      <w:pPr>
        <w:spacing w:after="0" w:line="240" w:lineRule="auto"/>
        <w:ind w:firstLine="567"/>
        <w:jc w:val="both"/>
        <w:textAlignment w:val="baseline"/>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Органы местного самоуправления в соответствии с Законом Красноярского края от 13.06.2013 №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 В Богучанском районе планируется отловить в 2023 году 132 голов, в 2024 году 82 головы животных без владельцев (собак). В 2025-2027 гг. запланировано проведение указанных мероприятий.</w:t>
      </w:r>
    </w:p>
    <w:p w:rsidR="00CC1A53" w:rsidRPr="00CC1A53" w:rsidRDefault="00CC1A53" w:rsidP="00CC1A53">
      <w:pPr>
        <w:spacing w:after="0" w:line="240" w:lineRule="auto"/>
        <w:ind w:firstLine="567"/>
        <w:jc w:val="both"/>
        <w:textAlignment w:val="baseline"/>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Воспитание у населения нравственного и гуманного отношения к животным в соответствии с </w:t>
      </w:r>
      <w:hyperlink r:id="rId29" w:history="1">
        <w:r w:rsidRPr="00CC1A53">
          <w:rPr>
            <w:rFonts w:ascii="Times New Roman" w:eastAsia="Times New Roman" w:hAnsi="Times New Roman"/>
            <w:sz w:val="20"/>
            <w:szCs w:val="20"/>
            <w:lang w:eastAsia="ru-RU"/>
          </w:rPr>
          <w:t>Федеральным законом от 27 декабря 2018 г. N 498-ФЗ "Об ответственном обращении с животными и о внесении изменений в отдельные законодательные акты Российской Федерации"</w:t>
        </w:r>
      </w:hyperlink>
      <w:r w:rsidRPr="00CC1A53">
        <w:rPr>
          <w:rFonts w:ascii="Times New Roman" w:eastAsia="Times New Roman" w:hAnsi="Times New Roman"/>
          <w:sz w:val="20"/>
          <w:szCs w:val="20"/>
          <w:lang w:eastAsia="ru-RU"/>
        </w:rPr>
        <w:t> является одним из основных принципов, на которых должно основываться обращение с животными.</w:t>
      </w:r>
    </w:p>
    <w:p w:rsidR="00CC1A53" w:rsidRPr="00CC1A53" w:rsidRDefault="00CC1A53" w:rsidP="00CC1A53">
      <w:pPr>
        <w:spacing w:after="0" w:line="240" w:lineRule="auto"/>
        <w:ind w:firstLine="567"/>
        <w:jc w:val="both"/>
        <w:textAlignment w:val="baseline"/>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Отсутствие мест для выгула собак способствует формированию низкой культуры обращения с ними, и как следствие, увеличение численности собак без владельцев.</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Исполнение переданных государственных полномочий в сфере отлова и содержания животных без владельцев финансируется из бюджета Красноярского края.</w:t>
      </w:r>
    </w:p>
    <w:p w:rsidR="00CC1A53" w:rsidRPr="00CC1A53" w:rsidRDefault="00CC1A53" w:rsidP="00CC1A53">
      <w:pPr>
        <w:spacing w:after="0" w:line="240" w:lineRule="auto"/>
        <w:ind w:firstLine="55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 В предстоящий период решение этих вопросов без применения программно-целевого метода не представляется возможным.</w:t>
      </w:r>
    </w:p>
    <w:p w:rsidR="00CC1A53" w:rsidRPr="00CC1A53" w:rsidRDefault="00CC1A53" w:rsidP="00CC1A53">
      <w:pPr>
        <w:spacing w:after="0" w:line="240" w:lineRule="auto"/>
        <w:ind w:firstLine="567"/>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целевыми индикаторами выполнения программы.</w:t>
      </w:r>
    </w:p>
    <w:p w:rsidR="00CC1A53" w:rsidRPr="00CC1A53" w:rsidRDefault="00CC1A53" w:rsidP="00CC1A53">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Для решения вышеуказанных проблем была разработана настоящая программа.</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p>
    <w:p w:rsidR="00CC1A53" w:rsidRPr="00CC1A53" w:rsidRDefault="00CC1A53" w:rsidP="0069037D">
      <w:pPr>
        <w:numPr>
          <w:ilvl w:val="0"/>
          <w:numId w:val="51"/>
        </w:numPr>
        <w:spacing w:after="0" w:line="240" w:lineRule="auto"/>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Приоритеты и цели социально-экономического развития, описание основных целей и задач программы прогноз развития охраны окружающей среды Богучанского района  </w:t>
      </w:r>
    </w:p>
    <w:p w:rsidR="00CC1A53" w:rsidRPr="00CC1A53" w:rsidRDefault="00CC1A53" w:rsidP="00CC1A53">
      <w:pPr>
        <w:spacing w:after="0" w:line="240" w:lineRule="auto"/>
        <w:ind w:firstLine="360"/>
        <w:rPr>
          <w:rFonts w:ascii="Times New Roman" w:eastAsia="Times New Roman" w:hAnsi="Times New Roman"/>
          <w:sz w:val="20"/>
          <w:szCs w:val="20"/>
          <w:lang w:eastAsia="ru-RU"/>
        </w:rPr>
      </w:pPr>
    </w:p>
    <w:p w:rsidR="00CC1A53" w:rsidRPr="00CC1A53" w:rsidRDefault="00CC1A53" w:rsidP="00CC1A53">
      <w:pPr>
        <w:spacing w:after="0" w:line="240" w:lineRule="auto"/>
        <w:ind w:firstLine="708"/>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Проект социально-экономического развития муниципального образования Богучанский район до 2030 года (далее – Стратегия) определяет миссию, стратегические приоритеты, цели и задачи социально-экономического развития муниципального образования, основные направления их достижения на долгосрочную перспективу.</w:t>
      </w:r>
    </w:p>
    <w:p w:rsidR="00CC1A53" w:rsidRPr="00CC1A53" w:rsidRDefault="00CC1A53" w:rsidP="00CC1A53">
      <w:pPr>
        <w:spacing w:after="0" w:line="240" w:lineRule="auto"/>
        <w:ind w:firstLine="709"/>
        <w:jc w:val="both"/>
        <w:rPr>
          <w:rFonts w:ascii="Times New Roman" w:eastAsia="Times New Roman" w:hAnsi="Times New Roman"/>
          <w:sz w:val="20"/>
          <w:szCs w:val="20"/>
        </w:rPr>
      </w:pPr>
      <w:r w:rsidRPr="00CC1A53">
        <w:rPr>
          <w:rFonts w:ascii="Times New Roman" w:eastAsia="Times New Roman" w:hAnsi="Times New Roman"/>
          <w:bCs/>
          <w:i/>
          <w:sz w:val="20"/>
          <w:szCs w:val="20"/>
          <w:shd w:val="clear" w:color="auto" w:fill="FFFFFF"/>
        </w:rPr>
        <w:lastRenderedPageBreak/>
        <w:t xml:space="preserve">Одним из приоритетов </w:t>
      </w:r>
      <w:r w:rsidRPr="00CC1A53">
        <w:rPr>
          <w:rFonts w:ascii="Times New Roman" w:eastAsia="Times New Roman" w:hAnsi="Times New Roman"/>
          <w:sz w:val="20"/>
          <w:szCs w:val="20"/>
        </w:rPr>
        <w:t>является внедрение новой системы по обращению с отходами на территории Богучанского района.</w:t>
      </w:r>
    </w:p>
    <w:p w:rsidR="00CC1A53" w:rsidRPr="00CC1A53" w:rsidRDefault="00CC1A53" w:rsidP="00CC1A53">
      <w:pPr>
        <w:spacing w:after="0" w:line="240" w:lineRule="auto"/>
        <w:ind w:firstLine="709"/>
        <w:jc w:val="both"/>
        <w:rPr>
          <w:rFonts w:ascii="Times New Roman" w:eastAsia="Times New Roman" w:hAnsi="Times New Roman"/>
          <w:sz w:val="20"/>
          <w:szCs w:val="20"/>
        </w:rPr>
      </w:pPr>
      <w:r w:rsidRPr="00CC1A53">
        <w:rPr>
          <w:rFonts w:ascii="Times New Roman" w:eastAsia="Times New Roman" w:hAnsi="Times New Roman"/>
          <w:sz w:val="20"/>
          <w:szCs w:val="20"/>
        </w:rPr>
        <w:t>В рамках данного приоритета будут реализованы мероприятия по обеспечению своевременного вывоза и утилизации твердых коммунальных отходов.</w:t>
      </w:r>
    </w:p>
    <w:p w:rsidR="00CC1A53" w:rsidRPr="00CC1A53" w:rsidRDefault="00CC1A53" w:rsidP="00CC1A53">
      <w:pPr>
        <w:spacing w:after="0" w:line="240" w:lineRule="auto"/>
        <w:ind w:firstLine="709"/>
        <w:jc w:val="both"/>
        <w:rPr>
          <w:rFonts w:ascii="Times New Roman" w:eastAsia="Times New Roman" w:hAnsi="Times New Roman"/>
          <w:sz w:val="20"/>
          <w:szCs w:val="20"/>
        </w:rPr>
      </w:pPr>
      <w:r w:rsidRPr="00CC1A53">
        <w:rPr>
          <w:rFonts w:ascii="Times New Roman" w:eastAsia="Times New Roman" w:hAnsi="Times New Roman"/>
          <w:bCs/>
          <w:i/>
          <w:sz w:val="20"/>
          <w:szCs w:val="20"/>
          <w:shd w:val="clear" w:color="auto" w:fill="FFFFFF"/>
        </w:rPr>
        <w:t>Вторым приоритетом</w:t>
      </w:r>
      <w:r w:rsidRPr="00CC1A53">
        <w:rPr>
          <w:rFonts w:ascii="Times New Roman" w:eastAsia="Times New Roman" w:hAnsi="Times New Roman"/>
          <w:i/>
          <w:sz w:val="20"/>
          <w:szCs w:val="20"/>
        </w:rPr>
        <w:t xml:space="preserve">  </w:t>
      </w:r>
      <w:r w:rsidRPr="00CC1A53">
        <w:rPr>
          <w:rFonts w:ascii="Times New Roman" w:eastAsia="Times New Roman" w:hAnsi="Times New Roman"/>
          <w:sz w:val="20"/>
          <w:szCs w:val="20"/>
        </w:rPr>
        <w:t xml:space="preserve">является обеспечение благоприятного состояния окружающей среды и экологической безопасности населения как необходимого условия улучшения качества жизни и здоровья населения. </w:t>
      </w:r>
    </w:p>
    <w:p w:rsidR="00CC1A53" w:rsidRPr="00CC1A53" w:rsidRDefault="00CC1A53" w:rsidP="00CC1A53">
      <w:pPr>
        <w:spacing w:after="0" w:line="240" w:lineRule="auto"/>
        <w:ind w:firstLine="709"/>
        <w:jc w:val="both"/>
        <w:rPr>
          <w:rFonts w:ascii="Times New Roman" w:eastAsia="Times New Roman" w:hAnsi="Times New Roman"/>
          <w:sz w:val="20"/>
          <w:szCs w:val="20"/>
        </w:rPr>
      </w:pPr>
      <w:r w:rsidRPr="00CC1A53">
        <w:rPr>
          <w:rFonts w:ascii="Times New Roman" w:eastAsia="Times New Roman" w:hAnsi="Times New Roman"/>
          <w:bCs/>
          <w:i/>
          <w:sz w:val="20"/>
          <w:szCs w:val="20"/>
          <w:shd w:val="clear" w:color="auto" w:fill="FFFFFF"/>
        </w:rPr>
        <w:t xml:space="preserve">Третьим приоритетом </w:t>
      </w:r>
      <w:r w:rsidRPr="00CC1A53">
        <w:rPr>
          <w:rFonts w:ascii="Times New Roman" w:eastAsia="Times New Roman" w:hAnsi="Times New Roman"/>
          <w:bCs/>
          <w:sz w:val="20"/>
          <w:szCs w:val="20"/>
          <w:shd w:val="clear" w:color="auto" w:fill="FFFFFF"/>
        </w:rPr>
        <w:t xml:space="preserve">является </w:t>
      </w:r>
      <w:r w:rsidRPr="00CC1A53">
        <w:rPr>
          <w:rFonts w:ascii="Times New Roman" w:eastAsia="Times New Roman" w:hAnsi="Times New Roman"/>
          <w:sz w:val="20"/>
          <w:szCs w:val="20"/>
        </w:rPr>
        <w:t>организация исполнения отдельных переданных государственных полномочий в сфере отлова и содержания животных без владельцев, формирование гуманного отношения к животным.</w:t>
      </w:r>
    </w:p>
    <w:p w:rsidR="00CC1A53" w:rsidRPr="00CC1A53" w:rsidRDefault="00CC1A53" w:rsidP="00CC1A53">
      <w:pPr>
        <w:spacing w:after="0" w:line="240" w:lineRule="auto"/>
        <w:ind w:firstLine="709"/>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соответствии с приоритетами определена цель программы: обеспечить охрану окружающей среды и экологической безопасности населения Богучанского района.</w:t>
      </w:r>
    </w:p>
    <w:p w:rsidR="00CC1A53" w:rsidRPr="00CC1A53" w:rsidRDefault="00CC1A53" w:rsidP="00CC1A53">
      <w:pPr>
        <w:spacing w:after="0" w:line="240" w:lineRule="auto"/>
        <w:ind w:firstLine="709"/>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Подпрограмма «Обращение с отходами на территории Богучанского района"</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Цель подпрограммы: Снижение негативного воздействия отходов на окружающую среду и здоровье населения района.</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Задача 1.</w:t>
      </w:r>
      <w:r w:rsidRPr="00CC1A53">
        <w:rPr>
          <w:rFonts w:ascii="Times New Roman" w:eastAsia="Times New Roman" w:hAnsi="Times New Roman"/>
          <w:sz w:val="20"/>
          <w:szCs w:val="20"/>
          <w:lang w:eastAsia="ru-RU"/>
        </w:rPr>
        <w:t xml:space="preserve">  Обустройство мест (площадок) накопления ТКО и (или) приобретение контейнерного оборудования.</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рамках данной задачи планируется проведение мероприятий по снижению несанкционированных мест размещения бытовых отходов на территории Богучанского района.</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 xml:space="preserve">Подпрограмма </w:t>
      </w:r>
      <w:r w:rsidRPr="00CC1A53">
        <w:rPr>
          <w:rFonts w:ascii="Times New Roman" w:eastAsia="Times New Roman" w:hAnsi="Times New Roman"/>
          <w:sz w:val="20"/>
          <w:szCs w:val="20"/>
          <w:lang w:eastAsia="ru-RU"/>
        </w:rPr>
        <w:t>«Обращение с отходами на территории Богучанского района».</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Мероприятие 1.</w:t>
      </w:r>
      <w:r w:rsidRPr="00CC1A53">
        <w:rPr>
          <w:rFonts w:ascii="Times New Roman" w:eastAsia="Times New Roman" w:hAnsi="Times New Roman"/>
          <w:sz w:val="20"/>
          <w:szCs w:val="20"/>
          <w:lang w:eastAsia="ru-RU"/>
        </w:rPr>
        <w:t xml:space="preserve"> Обеспечение организации (строительства) мест (площадок) накопления твердых коммунальных отходов.</w:t>
      </w:r>
    </w:p>
    <w:p w:rsidR="00CC1A53" w:rsidRPr="00CC1A53" w:rsidRDefault="00CC1A53" w:rsidP="00CC1A53">
      <w:pPr>
        <w:spacing w:after="0" w:line="240" w:lineRule="auto"/>
        <w:ind w:firstLine="709"/>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 xml:space="preserve">Мероприятие 2. </w:t>
      </w:r>
      <w:r w:rsidRPr="00CC1A53">
        <w:rPr>
          <w:rFonts w:ascii="Times New Roman" w:eastAsia="Times New Roman" w:hAnsi="Times New Roman"/>
          <w:sz w:val="20"/>
          <w:szCs w:val="20"/>
          <w:lang w:eastAsia="ru-RU"/>
        </w:rPr>
        <w:t>Приобретение контейнерного оборудования.</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Мероприятие 3.</w:t>
      </w:r>
      <w:r w:rsidRPr="00CC1A53">
        <w:rPr>
          <w:rFonts w:ascii="Times New Roman" w:eastAsia="Times New Roman" w:hAnsi="Times New Roman"/>
          <w:sz w:val="20"/>
          <w:szCs w:val="20"/>
          <w:lang w:eastAsia="ru-RU"/>
        </w:rPr>
        <w:t xml:space="preserve"> Приобретение экобоксов для сбора, вывоза и утилизации отходов I-II класса опасности.</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Задача 2.</w:t>
      </w:r>
      <w:r w:rsidRPr="00CC1A53">
        <w:rPr>
          <w:rFonts w:ascii="Times New Roman" w:eastAsia="Times New Roman" w:hAnsi="Times New Roman"/>
          <w:sz w:val="20"/>
          <w:szCs w:val="20"/>
          <w:lang w:eastAsia="ru-RU"/>
        </w:rPr>
        <w:t xml:space="preserve"> Ликвидация несанкционированных свалок</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Мероприятие 4.</w:t>
      </w:r>
      <w:r w:rsidRPr="00CC1A53">
        <w:rPr>
          <w:rFonts w:ascii="Times New Roman" w:eastAsia="Times New Roman" w:hAnsi="Times New Roman"/>
          <w:sz w:val="20"/>
          <w:szCs w:val="20"/>
          <w:lang w:eastAsia="ru-RU"/>
        </w:rPr>
        <w:t xml:space="preserve"> Выполнение работ по ликвидации несанкционированной свалки в районе 9-й км автодороги Богучаны-Абан, в районе п. Октябрьский.</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 xml:space="preserve">Мероприятие 5.  </w:t>
      </w:r>
      <w:r w:rsidRPr="00CC1A53">
        <w:rPr>
          <w:rFonts w:ascii="Times New Roman" w:eastAsia="Times New Roman" w:hAnsi="Times New Roman"/>
          <w:sz w:val="20"/>
          <w:szCs w:val="20"/>
          <w:lang w:eastAsia="ru-RU"/>
        </w:rPr>
        <w:t>Приобретение квадрокоптера.</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 xml:space="preserve">Мероприятие 6. </w:t>
      </w:r>
      <w:r w:rsidRPr="00CC1A53">
        <w:rPr>
          <w:rFonts w:ascii="Times New Roman" w:eastAsia="Times New Roman" w:hAnsi="Times New Roman"/>
          <w:sz w:val="20"/>
          <w:szCs w:val="20"/>
          <w:lang w:eastAsia="ru-RU"/>
        </w:rPr>
        <w:t>Выполнение работ по проектированию мероприятий по рекультивации территории размещения отходов нефтепродуктов.</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Задача 3</w:t>
      </w:r>
      <w:r w:rsidRPr="00CC1A53">
        <w:rPr>
          <w:rFonts w:ascii="Times New Roman" w:eastAsia="Times New Roman" w:hAnsi="Times New Roman"/>
          <w:sz w:val="20"/>
          <w:szCs w:val="20"/>
          <w:lang w:eastAsia="ru-RU"/>
        </w:rPr>
        <w:t>. Содержание мест (площадок) накопления твердых коммунальных отходов</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 xml:space="preserve">Мероприятие 6. </w:t>
      </w:r>
      <w:r w:rsidRPr="00CC1A53">
        <w:rPr>
          <w:rFonts w:ascii="Times New Roman" w:eastAsia="Times New Roman" w:hAnsi="Times New Roman"/>
          <w:sz w:val="20"/>
          <w:szCs w:val="20"/>
          <w:lang w:eastAsia="ru-RU"/>
        </w:rPr>
        <w:t>Ремонт и транспортировка контейнерного оборудования.</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Задача 4</w:t>
      </w:r>
      <w:r w:rsidRPr="00CC1A53">
        <w:rPr>
          <w:rFonts w:ascii="Times New Roman" w:eastAsia="Times New Roman" w:hAnsi="Times New Roman"/>
          <w:sz w:val="20"/>
          <w:szCs w:val="20"/>
          <w:lang w:eastAsia="ru-RU"/>
        </w:rPr>
        <w:t>. Совершенствование системы накопления, удаления и обезвреживания и захоронение твердых коммунальных отходов I-II класса опасности.</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Мероприятие 7.</w:t>
      </w:r>
      <w:r w:rsidRPr="00CC1A53">
        <w:rPr>
          <w:rFonts w:ascii="Times New Roman" w:eastAsia="Times New Roman" w:hAnsi="Times New Roman"/>
          <w:sz w:val="20"/>
          <w:szCs w:val="20"/>
          <w:lang w:eastAsia="ru-RU"/>
        </w:rPr>
        <w:t xml:space="preserve"> Сбор у населения образующихся в быту опасных отходов I-II класса опасности с последующей передачей специализированной организации.</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Подпрограмма «Обращение с животными без владельцев»</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Цель подпрограммы: Организация проведения мероприятия по отлову, учету, содержанию и иному обращению с животными без владельцев         </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Задача</w:t>
      </w:r>
      <w:r w:rsidRPr="00CC1A53">
        <w:rPr>
          <w:rFonts w:ascii="Times New Roman" w:eastAsia="Times New Roman" w:hAnsi="Times New Roman"/>
          <w:sz w:val="20"/>
          <w:szCs w:val="20"/>
          <w:lang w:eastAsia="ru-RU"/>
        </w:rPr>
        <w:t>: Сокращение количества животных без владельцев на территории Богучанского района   во избежание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u w:val="single"/>
          <w:lang w:eastAsia="ru-RU"/>
        </w:rPr>
        <w:t>Мероприятие 1.</w:t>
      </w:r>
      <w:r w:rsidRPr="00CC1A53">
        <w:rPr>
          <w:rFonts w:ascii="Times New Roman" w:eastAsia="Times New Roman" w:hAnsi="Times New Roman"/>
          <w:sz w:val="20"/>
          <w:szCs w:val="20"/>
          <w:lang w:eastAsia="ru-RU"/>
        </w:rPr>
        <w:t xml:space="preserve"> Проведение мероприятий по отлову, учету, содержанию и иному обращению с животными без владельцев.</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p>
    <w:p w:rsidR="00CC1A53" w:rsidRPr="00CC1A53" w:rsidRDefault="00CC1A53" w:rsidP="0069037D">
      <w:pPr>
        <w:numPr>
          <w:ilvl w:val="0"/>
          <w:numId w:val="51"/>
        </w:numPr>
        <w:spacing w:after="0" w:line="240" w:lineRule="auto"/>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Механизм реализации отдельных мероприятий программы </w:t>
      </w:r>
    </w:p>
    <w:p w:rsidR="00CC1A53" w:rsidRPr="00CC1A53" w:rsidRDefault="00CC1A53" w:rsidP="00CC1A53">
      <w:pPr>
        <w:spacing w:after="0" w:line="240" w:lineRule="auto"/>
        <w:ind w:left="360"/>
        <w:rPr>
          <w:rFonts w:ascii="Times New Roman" w:eastAsia="Times New Roman" w:hAnsi="Times New Roman"/>
          <w:sz w:val="20"/>
          <w:szCs w:val="20"/>
          <w:lang w:eastAsia="ru-RU"/>
        </w:rPr>
      </w:pP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предусмотрена.</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p>
    <w:p w:rsidR="00CC1A53" w:rsidRPr="00CC1A53" w:rsidRDefault="00CC1A53" w:rsidP="0069037D">
      <w:pPr>
        <w:numPr>
          <w:ilvl w:val="0"/>
          <w:numId w:val="51"/>
        </w:numPr>
        <w:spacing w:after="0" w:line="240" w:lineRule="auto"/>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w:t>
      </w:r>
    </w:p>
    <w:p w:rsidR="00CC1A53" w:rsidRPr="00CC1A53" w:rsidRDefault="00CC1A53" w:rsidP="00CC1A53">
      <w:pPr>
        <w:spacing w:after="0" w:line="240" w:lineRule="auto"/>
        <w:ind w:left="283"/>
        <w:jc w:val="center"/>
        <w:rPr>
          <w:rFonts w:ascii="Times New Roman" w:eastAsia="Times New Roman" w:hAnsi="Times New Roman"/>
          <w:sz w:val="20"/>
          <w:szCs w:val="20"/>
          <w:lang w:eastAsia="ru-RU"/>
        </w:rPr>
      </w:pP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соответствии с проектом Стратегии социально-экономического развития муниципального образования Богучанский район до 2030 года реализация программы должна привести к созданию комфортной среды обитания и жизнедеятельности для человека со следующими характеристиками:</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снижение несанкционированных мест размещения твердо-бытовых отходов на территории Богучанского района;</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контроль за популяцией, отлов и содержание животных без владельцев.</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p>
    <w:p w:rsidR="00CC1A53" w:rsidRPr="00CC1A53" w:rsidRDefault="00CC1A53" w:rsidP="0069037D">
      <w:pPr>
        <w:numPr>
          <w:ilvl w:val="0"/>
          <w:numId w:val="51"/>
        </w:numPr>
        <w:spacing w:after="0" w:line="240" w:lineRule="auto"/>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Перечень подпрограмм с указанием сроков их реализации и ожидаемых результатов</w:t>
      </w:r>
    </w:p>
    <w:p w:rsidR="00CC1A53" w:rsidRPr="00CC1A53" w:rsidRDefault="00CC1A53" w:rsidP="00CC1A53">
      <w:pPr>
        <w:spacing w:after="0" w:line="240" w:lineRule="auto"/>
        <w:ind w:left="400"/>
        <w:jc w:val="center"/>
        <w:rPr>
          <w:rFonts w:ascii="Times New Roman" w:eastAsia="Times New Roman" w:hAnsi="Times New Roman"/>
          <w:sz w:val="20"/>
          <w:szCs w:val="20"/>
          <w:lang w:eastAsia="ru-RU"/>
        </w:rPr>
      </w:pP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рамках программы реализуются следующие подпрограммы:</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«Обращение с отходами на территории Богучанского района» (приложение № 5 к настоящей программе). Срок реализации вышеуказанных подпрограмм: 2024-2027 годы.</w:t>
      </w:r>
    </w:p>
    <w:p w:rsidR="00CC1A53" w:rsidRPr="00CC1A53" w:rsidRDefault="00CC1A53" w:rsidP="00CC1A53">
      <w:pPr>
        <w:spacing w:after="0" w:line="240" w:lineRule="auto"/>
        <w:ind w:firstLine="709"/>
        <w:jc w:val="both"/>
        <w:rPr>
          <w:rFonts w:ascii="Times New Roman" w:eastAsia="Times New Roman" w:hAnsi="Times New Roman"/>
          <w:spacing w:val="2"/>
          <w:sz w:val="20"/>
          <w:szCs w:val="20"/>
          <w:lang w:eastAsia="ru-RU"/>
        </w:rPr>
      </w:pPr>
      <w:r w:rsidRPr="00CC1A53">
        <w:rPr>
          <w:rFonts w:ascii="Times New Roman" w:eastAsia="Times New Roman" w:hAnsi="Times New Roman"/>
          <w:sz w:val="20"/>
          <w:szCs w:val="20"/>
          <w:lang w:eastAsia="ru-RU"/>
        </w:rPr>
        <w:t>Ожидаемые результаты реализации подпрограммы «Обращение с отходами на территории Богучанского района» приведены</w:t>
      </w:r>
      <w:r w:rsidRPr="00CC1A53">
        <w:rPr>
          <w:rFonts w:ascii="Times New Roman" w:eastAsia="Times New Roman" w:hAnsi="Times New Roman"/>
          <w:spacing w:val="2"/>
          <w:sz w:val="20"/>
          <w:szCs w:val="20"/>
          <w:lang w:eastAsia="ru-RU"/>
        </w:rPr>
        <w:t xml:space="preserve"> в приложении № 2 к данной подпрограмме.</w:t>
      </w:r>
    </w:p>
    <w:p w:rsidR="00CC1A53" w:rsidRPr="00CC1A53" w:rsidRDefault="00CC1A53" w:rsidP="00CC1A53">
      <w:pPr>
        <w:spacing w:after="0" w:line="240" w:lineRule="auto"/>
        <w:ind w:firstLine="709"/>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 - «Обращение с животными без владельцев» (приложение № 6 к настоящей программе). Срок реализации подпрограммы: 2024-2027 годы.</w:t>
      </w:r>
    </w:p>
    <w:p w:rsidR="00CC1A53" w:rsidRPr="00CC1A53" w:rsidRDefault="00CC1A53" w:rsidP="00CC1A53">
      <w:pPr>
        <w:spacing w:after="0" w:line="240" w:lineRule="auto"/>
        <w:ind w:firstLine="709"/>
        <w:jc w:val="both"/>
        <w:rPr>
          <w:rFonts w:ascii="Times New Roman" w:eastAsia="Times New Roman" w:hAnsi="Times New Roman"/>
          <w:spacing w:val="2"/>
          <w:sz w:val="20"/>
          <w:szCs w:val="20"/>
          <w:lang w:eastAsia="ru-RU"/>
        </w:rPr>
      </w:pPr>
      <w:r w:rsidRPr="00CC1A53">
        <w:rPr>
          <w:rFonts w:ascii="Times New Roman" w:eastAsia="Times New Roman" w:hAnsi="Times New Roman"/>
          <w:sz w:val="20"/>
          <w:szCs w:val="20"/>
          <w:lang w:eastAsia="ru-RU"/>
        </w:rPr>
        <w:t>Ожидаемые результаты реализации подпрограммы «Обращение с животными без владельцев» приведены</w:t>
      </w:r>
      <w:r w:rsidRPr="00CC1A53">
        <w:rPr>
          <w:rFonts w:ascii="Times New Roman" w:eastAsia="Times New Roman" w:hAnsi="Times New Roman"/>
          <w:spacing w:val="2"/>
          <w:sz w:val="20"/>
          <w:szCs w:val="20"/>
          <w:lang w:eastAsia="ru-RU"/>
        </w:rPr>
        <w:t xml:space="preserve"> в приложении № 2 к данной подпрограмме.</w:t>
      </w:r>
    </w:p>
    <w:p w:rsidR="00CC1A53" w:rsidRPr="00CC1A53" w:rsidRDefault="00CC1A53" w:rsidP="00CC1A53">
      <w:pPr>
        <w:spacing w:after="0" w:line="240" w:lineRule="auto"/>
        <w:ind w:firstLine="709"/>
        <w:jc w:val="both"/>
        <w:rPr>
          <w:rFonts w:ascii="Times New Roman" w:eastAsia="Times New Roman" w:hAnsi="Times New Roman"/>
          <w:color w:val="2D2D2D"/>
          <w:spacing w:val="2"/>
          <w:sz w:val="20"/>
          <w:szCs w:val="20"/>
          <w:lang w:eastAsia="ru-RU"/>
        </w:rPr>
      </w:pPr>
    </w:p>
    <w:p w:rsidR="00CC1A53" w:rsidRPr="00CC1A53" w:rsidRDefault="00CC1A53" w:rsidP="0069037D">
      <w:pPr>
        <w:numPr>
          <w:ilvl w:val="0"/>
          <w:numId w:val="51"/>
        </w:numPr>
        <w:spacing w:after="0" w:line="240" w:lineRule="auto"/>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CC1A53" w:rsidRPr="00CC1A53" w:rsidRDefault="00CC1A53" w:rsidP="00CC1A53">
      <w:pPr>
        <w:spacing w:after="0" w:line="240" w:lineRule="auto"/>
        <w:ind w:left="283"/>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567"/>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Основные меры правового регулирования в охране окружающей среды Богучанского района, направленные на достижение цели и (или) конечных результатов программы приведены в приложении № 1 к настоящей программе.</w:t>
      </w:r>
    </w:p>
    <w:p w:rsidR="00CC1A53" w:rsidRPr="00CC1A53" w:rsidRDefault="00CC1A53" w:rsidP="00CC1A53">
      <w:pPr>
        <w:spacing w:after="0" w:line="240" w:lineRule="auto"/>
        <w:ind w:firstLine="567"/>
        <w:jc w:val="both"/>
        <w:rPr>
          <w:rFonts w:ascii="Times New Roman" w:eastAsia="Times New Roman" w:hAnsi="Times New Roman"/>
          <w:sz w:val="20"/>
          <w:szCs w:val="20"/>
          <w:lang w:eastAsia="ru-RU"/>
        </w:rPr>
      </w:pPr>
    </w:p>
    <w:p w:rsidR="00CC1A53" w:rsidRPr="00CC1A53" w:rsidRDefault="00CC1A53" w:rsidP="0069037D">
      <w:pPr>
        <w:numPr>
          <w:ilvl w:val="0"/>
          <w:numId w:val="51"/>
        </w:numPr>
        <w:spacing w:after="0" w:line="240" w:lineRule="auto"/>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w:t>
      </w:r>
    </w:p>
    <w:p w:rsidR="00CC1A53" w:rsidRPr="00CC1A53" w:rsidRDefault="00CC1A53" w:rsidP="00CC1A53">
      <w:pPr>
        <w:spacing w:after="0" w:line="240" w:lineRule="auto"/>
        <w:ind w:left="360"/>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реализации программы</w:t>
      </w:r>
    </w:p>
    <w:p w:rsidR="00CC1A53" w:rsidRPr="00CC1A53" w:rsidRDefault="00CC1A53" w:rsidP="00CC1A53">
      <w:pPr>
        <w:spacing w:after="0" w:line="240" w:lineRule="auto"/>
        <w:ind w:left="360"/>
        <w:jc w:val="both"/>
        <w:rPr>
          <w:rFonts w:ascii="Times New Roman" w:eastAsia="Times New Roman" w:hAnsi="Times New Roman"/>
          <w:sz w:val="20"/>
          <w:szCs w:val="20"/>
          <w:lang w:eastAsia="ru-RU"/>
        </w:rPr>
      </w:pPr>
    </w:p>
    <w:p w:rsidR="00CC1A53" w:rsidRPr="00CC1A53" w:rsidRDefault="00CC1A53" w:rsidP="00CC1A53">
      <w:pPr>
        <w:spacing w:after="0" w:line="240" w:lineRule="auto"/>
        <w:ind w:left="360"/>
        <w:jc w:val="both"/>
        <w:rPr>
          <w:rFonts w:ascii="Times New Roman" w:eastAsia="Times New Roman" w:hAnsi="Times New Roman"/>
          <w:spacing w:val="2"/>
          <w:sz w:val="20"/>
          <w:szCs w:val="20"/>
          <w:lang w:eastAsia="ru-RU"/>
        </w:rPr>
      </w:pPr>
      <w:r w:rsidRPr="00CC1A53">
        <w:rPr>
          <w:rFonts w:ascii="Times New Roman" w:eastAsia="Times New Roman" w:hAnsi="Times New Roman"/>
          <w:spacing w:val="2"/>
          <w:sz w:val="20"/>
          <w:szCs w:val="20"/>
          <w:lang w:eastAsia="ru-RU"/>
        </w:rPr>
        <w:t>Информация о распределении планируемых расходов по мероприятиям программы и подпрограммам с указанием главных распорядителей средств районного бюджета, а также по годам реализации программы приведена в приложении № 2 к муниципальной программе</w:t>
      </w:r>
    </w:p>
    <w:p w:rsidR="00CC1A53" w:rsidRPr="00CC1A53" w:rsidRDefault="00CC1A53" w:rsidP="00CC1A53">
      <w:pPr>
        <w:spacing w:after="0" w:line="240" w:lineRule="auto"/>
        <w:ind w:left="360"/>
        <w:jc w:val="both"/>
        <w:rPr>
          <w:rFonts w:ascii="Times New Roman" w:eastAsia="Times New Roman" w:hAnsi="Times New Roman"/>
          <w:sz w:val="20"/>
          <w:szCs w:val="20"/>
          <w:lang w:eastAsia="ru-RU"/>
        </w:rPr>
      </w:pPr>
    </w:p>
    <w:p w:rsidR="00CC1A53" w:rsidRPr="00CC1A53" w:rsidRDefault="00CC1A53" w:rsidP="0069037D">
      <w:pPr>
        <w:numPr>
          <w:ilvl w:val="0"/>
          <w:numId w:val="51"/>
        </w:numPr>
        <w:spacing w:after="0" w:line="240" w:lineRule="auto"/>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CC1A53" w:rsidRPr="00CC1A53" w:rsidRDefault="00CC1A53" w:rsidP="00CC1A53">
      <w:pPr>
        <w:shd w:val="clear" w:color="auto" w:fill="FFFFFF"/>
        <w:spacing w:after="0" w:line="240" w:lineRule="auto"/>
        <w:ind w:firstLine="720"/>
        <w:jc w:val="both"/>
        <w:textAlignment w:val="baseline"/>
        <w:rPr>
          <w:rFonts w:ascii="Times New Roman" w:eastAsia="Times New Roman" w:hAnsi="Times New Roman"/>
          <w:color w:val="2D2D2D"/>
          <w:spacing w:val="2"/>
          <w:sz w:val="20"/>
          <w:szCs w:val="20"/>
          <w:lang w:eastAsia="ru-RU"/>
        </w:rPr>
      </w:pPr>
    </w:p>
    <w:p w:rsidR="00CC1A53" w:rsidRPr="00CC1A53" w:rsidRDefault="00CC1A53" w:rsidP="00CC1A53">
      <w:pPr>
        <w:shd w:val="clear" w:color="auto" w:fill="FFFFFF"/>
        <w:spacing w:after="0" w:line="240" w:lineRule="auto"/>
        <w:ind w:firstLine="709"/>
        <w:jc w:val="both"/>
        <w:textAlignment w:val="baseline"/>
        <w:rPr>
          <w:rFonts w:ascii="Times New Roman" w:eastAsia="Times New Roman" w:hAnsi="Times New Roman"/>
          <w:spacing w:val="2"/>
          <w:sz w:val="20"/>
          <w:szCs w:val="20"/>
          <w:lang w:eastAsia="ru-RU"/>
        </w:rPr>
      </w:pPr>
      <w:r w:rsidRPr="00CC1A53">
        <w:rPr>
          <w:rFonts w:ascii="Times New Roman" w:eastAsia="Times New Roman" w:hAnsi="Times New Roman"/>
          <w:spacing w:val="2"/>
          <w:sz w:val="20"/>
          <w:szCs w:val="20"/>
          <w:lang w:eastAsia="ru-RU"/>
        </w:rPr>
        <w:t>Информация о ресурсном обеспечении и прогнозной оценке расходов на реализацию целей муниципальной программы Богучанского района приведена в приложении № 3 к муниципальной программе.</w:t>
      </w:r>
    </w:p>
    <w:p w:rsidR="00CC1A53" w:rsidRPr="00CC1A53" w:rsidRDefault="00CC1A53" w:rsidP="00CC1A53">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CC1A53" w:rsidRPr="00CC1A53" w:rsidRDefault="00CC1A53" w:rsidP="00CC1A53">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p>
    <w:p w:rsidR="00CC1A53" w:rsidRPr="00CC1A53" w:rsidRDefault="00CC1A53" w:rsidP="0069037D">
      <w:pPr>
        <w:numPr>
          <w:ilvl w:val="0"/>
          <w:numId w:val="51"/>
        </w:numPr>
        <w:spacing w:after="0" w:line="240" w:lineRule="auto"/>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CC1A53" w:rsidRPr="00CC1A53" w:rsidRDefault="00CC1A53" w:rsidP="00CC1A53">
      <w:pPr>
        <w:spacing w:after="0" w:line="240" w:lineRule="auto"/>
        <w:ind w:left="36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567"/>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p w:rsidR="00CC1A53" w:rsidRPr="00CC1A53" w:rsidRDefault="00CC1A53" w:rsidP="00CC1A53">
      <w:pPr>
        <w:spacing w:after="0" w:line="240" w:lineRule="auto"/>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1108"/>
        <w:gridCol w:w="1766"/>
        <w:gridCol w:w="1136"/>
        <w:gridCol w:w="961"/>
        <w:gridCol w:w="961"/>
        <w:gridCol w:w="832"/>
        <w:gridCol w:w="832"/>
        <w:gridCol w:w="646"/>
      </w:tblGrid>
      <w:tr w:rsidR="00CC1A53" w:rsidRPr="00CC1A53" w:rsidTr="00CC1A53">
        <w:trPr>
          <w:trHeight w:val="1485"/>
        </w:trPr>
        <w:tc>
          <w:tcPr>
            <w:tcW w:w="1160"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1078"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1766"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1104"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935"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935" w:type="dxa"/>
            <w:tcBorders>
              <w:top w:val="nil"/>
              <w:left w:val="nil"/>
              <w:bottom w:val="nil"/>
              <w:right w:val="nil"/>
            </w:tcBorders>
            <w:shd w:val="clear" w:color="auto" w:fill="auto"/>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2264" w:type="dxa"/>
            <w:gridSpan w:val="3"/>
            <w:tcBorders>
              <w:top w:val="nil"/>
              <w:left w:val="nil"/>
              <w:bottom w:val="nil"/>
              <w:right w:val="nil"/>
            </w:tcBorders>
            <w:shd w:val="clear" w:color="auto" w:fill="auto"/>
            <w:hideMark/>
          </w:tcPr>
          <w:p w:rsidR="00CC1A53" w:rsidRPr="00CC1A53" w:rsidRDefault="00CC1A53" w:rsidP="00CC1A53">
            <w:pPr>
              <w:spacing w:after="0" w:line="240" w:lineRule="auto"/>
              <w:ind w:firstLine="720"/>
              <w:jc w:val="right"/>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Приложение № 2</w:t>
            </w:r>
            <w:r w:rsidRPr="00CC1A53">
              <w:rPr>
                <w:rFonts w:ascii="Times New Roman" w:eastAsia="Times New Roman" w:hAnsi="Times New Roman"/>
                <w:sz w:val="18"/>
                <w:szCs w:val="20"/>
                <w:lang w:eastAsia="ru-RU"/>
              </w:rPr>
              <w:br/>
              <w:t>к постановлению администрации</w:t>
            </w:r>
            <w:r w:rsidRPr="00CC1A53">
              <w:rPr>
                <w:rFonts w:ascii="Times New Roman" w:eastAsia="Times New Roman" w:hAnsi="Times New Roman"/>
                <w:sz w:val="18"/>
                <w:szCs w:val="20"/>
                <w:lang w:eastAsia="ru-RU"/>
              </w:rPr>
              <w:br/>
              <w:t>Богучанского района</w:t>
            </w:r>
            <w:r w:rsidRPr="00CC1A53">
              <w:rPr>
                <w:rFonts w:ascii="Times New Roman" w:eastAsia="Times New Roman" w:hAnsi="Times New Roman"/>
                <w:sz w:val="18"/>
                <w:szCs w:val="20"/>
                <w:lang w:eastAsia="ru-RU"/>
              </w:rPr>
              <w:br/>
              <w:t>от  24.02.2025 № 130-п</w:t>
            </w:r>
          </w:p>
        </w:tc>
      </w:tr>
      <w:tr w:rsidR="00CC1A53" w:rsidRPr="00CC1A53" w:rsidTr="00CC1A53">
        <w:trPr>
          <w:trHeight w:val="1305"/>
        </w:trPr>
        <w:tc>
          <w:tcPr>
            <w:tcW w:w="1160"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1078"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1766"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1104"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935" w:type="dxa"/>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935" w:type="dxa"/>
            <w:tcBorders>
              <w:top w:val="nil"/>
              <w:left w:val="nil"/>
              <w:bottom w:val="nil"/>
              <w:right w:val="nil"/>
            </w:tcBorders>
            <w:shd w:val="clear" w:color="auto" w:fill="auto"/>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2264" w:type="dxa"/>
            <w:gridSpan w:val="3"/>
            <w:tcBorders>
              <w:top w:val="nil"/>
              <w:left w:val="nil"/>
              <w:bottom w:val="nil"/>
              <w:right w:val="nil"/>
            </w:tcBorders>
            <w:shd w:val="clear" w:color="auto" w:fill="auto"/>
            <w:hideMark/>
          </w:tcPr>
          <w:p w:rsidR="00CC1A53" w:rsidRPr="00CC1A53" w:rsidRDefault="00CC1A53" w:rsidP="00CC1A53">
            <w:pPr>
              <w:spacing w:after="0" w:line="240" w:lineRule="auto"/>
              <w:ind w:firstLine="720"/>
              <w:jc w:val="right"/>
              <w:rPr>
                <w:rFonts w:ascii="Times New Roman" w:eastAsia="Times New Roman" w:hAnsi="Times New Roman"/>
                <w:sz w:val="18"/>
                <w:szCs w:val="20"/>
                <w:lang w:eastAsia="ru-RU"/>
              </w:rPr>
            </w:pPr>
            <w:r w:rsidRPr="00CC1A53">
              <w:rPr>
                <w:rFonts w:ascii="Times New Roman" w:eastAsia="Times New Roman" w:hAnsi="Times New Roman"/>
                <w:sz w:val="18"/>
                <w:szCs w:val="20"/>
                <w:lang w:eastAsia="ru-RU"/>
              </w:rPr>
              <w:t>Приложение № 2</w:t>
            </w:r>
            <w:r w:rsidRPr="00CC1A53">
              <w:rPr>
                <w:rFonts w:ascii="Times New Roman" w:eastAsia="Times New Roman" w:hAnsi="Times New Roman"/>
                <w:sz w:val="18"/>
                <w:szCs w:val="20"/>
                <w:lang w:eastAsia="ru-RU"/>
              </w:rPr>
              <w:br/>
              <w:t xml:space="preserve">к муниципальной программе Богучанского района «Охрана окружающей среды» </w:t>
            </w:r>
          </w:p>
        </w:tc>
      </w:tr>
      <w:tr w:rsidR="00CC1A53" w:rsidRPr="00CC1A53" w:rsidTr="00CC1A53">
        <w:trPr>
          <w:trHeight w:val="495"/>
        </w:trPr>
        <w:tc>
          <w:tcPr>
            <w:tcW w:w="9242" w:type="dxa"/>
            <w:gridSpan w:val="9"/>
            <w:tcBorders>
              <w:top w:val="nil"/>
              <w:left w:val="nil"/>
              <w:right w:val="nil"/>
            </w:tcBorders>
            <w:shd w:val="clear" w:color="auto" w:fill="auto"/>
            <w:hideMark/>
          </w:tcPr>
          <w:p w:rsidR="00CC1A53" w:rsidRPr="00F2065E" w:rsidRDefault="00CC1A53" w:rsidP="00CC1A53">
            <w:pPr>
              <w:spacing w:after="0" w:line="240" w:lineRule="auto"/>
              <w:ind w:firstLine="720"/>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Распределение планируемых расходов за счет средств  бюджета по мероприятиям и подпрограммам  муниципальной программы</w:t>
            </w:r>
          </w:p>
          <w:p w:rsidR="00CC1A53" w:rsidRPr="00F2065E" w:rsidRDefault="00CC1A53" w:rsidP="00CC1A53">
            <w:pPr>
              <w:spacing w:after="0" w:line="240" w:lineRule="auto"/>
              <w:ind w:firstLine="720"/>
              <w:jc w:val="center"/>
              <w:rPr>
                <w:rFonts w:ascii="Times New Roman" w:eastAsia="Times New Roman" w:hAnsi="Times New Roman"/>
                <w:sz w:val="20"/>
                <w:szCs w:val="20"/>
                <w:lang w:eastAsia="ru-RU"/>
              </w:rPr>
            </w:pPr>
          </w:p>
        </w:tc>
      </w:tr>
      <w:tr w:rsidR="00CC1A53" w:rsidRPr="00CC1A53" w:rsidTr="00CC1A53">
        <w:trPr>
          <w:trHeight w:val="1275"/>
        </w:trPr>
        <w:tc>
          <w:tcPr>
            <w:tcW w:w="1160"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lastRenderedPageBreak/>
              <w:t>Статус (муниципальная программа, подпрограмма)</w:t>
            </w:r>
          </w:p>
        </w:tc>
        <w:tc>
          <w:tcPr>
            <w:tcW w:w="1078"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Наименование  программы, подпрограммы</w:t>
            </w:r>
          </w:p>
        </w:tc>
        <w:tc>
          <w:tcPr>
            <w:tcW w:w="1766"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Наименование главного распорядителя бюджетных средств</w:t>
            </w:r>
          </w:p>
        </w:tc>
        <w:tc>
          <w:tcPr>
            <w:tcW w:w="1104"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Код бюджетной классификации ГРБС</w:t>
            </w:r>
          </w:p>
        </w:tc>
        <w:tc>
          <w:tcPr>
            <w:tcW w:w="4134" w:type="dxa"/>
            <w:gridSpan w:val="5"/>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Расход по годам (рублей)</w:t>
            </w:r>
          </w:p>
        </w:tc>
      </w:tr>
      <w:tr w:rsidR="00CC1A53" w:rsidRPr="00CC1A53" w:rsidTr="00CC1A53">
        <w:trPr>
          <w:trHeight w:val="509"/>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104"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4134" w:type="dxa"/>
            <w:gridSpan w:val="5"/>
            <w:vMerge/>
            <w:shd w:val="clear" w:color="auto" w:fill="auto"/>
            <w:hideMark/>
          </w:tcPr>
          <w:p w:rsidR="00CC1A53" w:rsidRPr="00CC1A53" w:rsidRDefault="00CC1A53" w:rsidP="00CC1A53">
            <w:pPr>
              <w:spacing w:after="0" w:line="240" w:lineRule="auto"/>
              <w:rPr>
                <w:rFonts w:ascii="Times New Roman" w:hAnsi="Times New Roman"/>
                <w:sz w:val="14"/>
                <w:szCs w:val="14"/>
              </w:rPr>
            </w:pPr>
          </w:p>
        </w:tc>
      </w:tr>
      <w:tr w:rsidR="00CC1A53" w:rsidRPr="00CC1A53" w:rsidTr="00CC1A53">
        <w:trPr>
          <w:trHeight w:val="945"/>
        </w:trPr>
        <w:tc>
          <w:tcPr>
            <w:tcW w:w="1160"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w:t>
            </w:r>
          </w:p>
        </w:tc>
        <w:tc>
          <w:tcPr>
            <w:tcW w:w="1078"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w:t>
            </w: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3</w:t>
            </w:r>
          </w:p>
        </w:tc>
        <w:tc>
          <w:tcPr>
            <w:tcW w:w="1104"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4</w:t>
            </w:r>
          </w:p>
        </w:tc>
        <w:tc>
          <w:tcPr>
            <w:tcW w:w="935"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текущий финансовый год 2024</w:t>
            </w:r>
          </w:p>
        </w:tc>
        <w:tc>
          <w:tcPr>
            <w:tcW w:w="935"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очередной финансовый год 2025</w:t>
            </w:r>
          </w:p>
        </w:tc>
        <w:tc>
          <w:tcPr>
            <w:tcW w:w="810"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первый год планового периода 2026</w:t>
            </w:r>
          </w:p>
        </w:tc>
        <w:tc>
          <w:tcPr>
            <w:tcW w:w="810"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второй год планового периода 2027</w:t>
            </w:r>
          </w:p>
        </w:tc>
        <w:tc>
          <w:tcPr>
            <w:tcW w:w="644"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xml:space="preserve">Итого на период        2024-2027гг.             </w:t>
            </w:r>
          </w:p>
        </w:tc>
      </w:tr>
      <w:tr w:rsidR="00CC1A53" w:rsidRPr="00CC1A53" w:rsidTr="00CC1A53">
        <w:trPr>
          <w:trHeight w:val="390"/>
        </w:trPr>
        <w:tc>
          <w:tcPr>
            <w:tcW w:w="1160"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Муниципальная программа</w:t>
            </w:r>
          </w:p>
        </w:tc>
        <w:tc>
          <w:tcPr>
            <w:tcW w:w="1078"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xml:space="preserve">"Охрана окружающей среды" </w:t>
            </w: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всего расходные обязательства  по программе</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Х</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12 381 153,00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18 903 588,00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2 063 420,00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2 063 420,00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35 411 581,00</w:t>
            </w:r>
          </w:p>
        </w:tc>
      </w:tr>
      <w:tr w:rsidR="00CC1A53" w:rsidRPr="00CC1A53" w:rsidTr="00CC1A53">
        <w:trPr>
          <w:trHeight w:val="390"/>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в том числе по ГРБС:</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r>
      <w:tr w:rsidR="00CC1A53" w:rsidRPr="00CC1A53" w:rsidTr="00CC1A53">
        <w:trPr>
          <w:trHeight w:val="390"/>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МКУ "Муниципальная служба "Заказчика"</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830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0,00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200 000,00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200 000,00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200 000,00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600 000,00</w:t>
            </w:r>
          </w:p>
        </w:tc>
      </w:tr>
      <w:tr w:rsidR="00CC1A53" w:rsidRPr="00CC1A53" w:rsidTr="00CC1A53">
        <w:trPr>
          <w:trHeight w:val="390"/>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Управление муниципальной собственностью Богучанского района</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863</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0,00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267 050,00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267 050,00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267 050,00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801 150,00</w:t>
            </w:r>
          </w:p>
        </w:tc>
      </w:tr>
      <w:tr w:rsidR="00CC1A53" w:rsidRPr="00CC1A53" w:rsidTr="00CC1A53">
        <w:trPr>
          <w:trHeight w:val="390"/>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Администрация Богучанского района</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806</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12 381 153,00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18 436 538,00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1 596 370,00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1 596 370,00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34 010 431,00</w:t>
            </w:r>
          </w:p>
        </w:tc>
      </w:tr>
      <w:tr w:rsidR="00CC1A53" w:rsidRPr="00CC1A53" w:rsidTr="00CC1A53">
        <w:trPr>
          <w:trHeight w:val="390"/>
        </w:trPr>
        <w:tc>
          <w:tcPr>
            <w:tcW w:w="1160"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xml:space="preserve">Подпрограмма </w:t>
            </w:r>
          </w:p>
        </w:tc>
        <w:tc>
          <w:tcPr>
            <w:tcW w:w="1078"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xml:space="preserve">"Обращение с отходами на территории Богучанского района" </w:t>
            </w: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всего расходные обязательства  по подпрограмме</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Х</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10 750 153,00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17 272 588,00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931 820,00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931 820,00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29 886 381,00</w:t>
            </w:r>
          </w:p>
        </w:tc>
      </w:tr>
      <w:tr w:rsidR="00CC1A53" w:rsidRPr="00CC1A53" w:rsidTr="00CC1A53">
        <w:trPr>
          <w:trHeight w:val="390"/>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в том числе по ГРБС:</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r>
      <w:tr w:rsidR="00CC1A53" w:rsidRPr="00CC1A53" w:rsidTr="00CC1A53">
        <w:trPr>
          <w:trHeight w:val="390"/>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МКУ "Муниципальная служба "Заказчика"</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830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0,00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200 000,00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200 000,00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200 000,00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600 000,00</w:t>
            </w:r>
          </w:p>
        </w:tc>
      </w:tr>
      <w:tr w:rsidR="00CC1A53" w:rsidRPr="00CC1A53" w:rsidTr="00CC1A53">
        <w:trPr>
          <w:trHeight w:val="390"/>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Управление муниципальной собственностью Богучанского района</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863</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0,00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267 050,00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267 050,00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267 050,00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801 150,00</w:t>
            </w:r>
          </w:p>
        </w:tc>
      </w:tr>
      <w:tr w:rsidR="00CC1A53" w:rsidRPr="00CC1A53" w:rsidTr="00CC1A53">
        <w:trPr>
          <w:trHeight w:val="390"/>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Администрация Богучанского района</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806</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10 750 153,00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16 805 538,00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464 770,00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464 770,00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28 485 231,00</w:t>
            </w:r>
          </w:p>
        </w:tc>
      </w:tr>
      <w:tr w:rsidR="00CC1A53" w:rsidRPr="00CC1A53" w:rsidTr="00CC1A53">
        <w:trPr>
          <w:trHeight w:val="390"/>
        </w:trPr>
        <w:tc>
          <w:tcPr>
            <w:tcW w:w="1160"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xml:space="preserve">Подпрограмма </w:t>
            </w:r>
          </w:p>
        </w:tc>
        <w:tc>
          <w:tcPr>
            <w:tcW w:w="1078" w:type="dxa"/>
            <w:vMerge w:val="restart"/>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"Обращение с животными без владельцев"</w:t>
            </w: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всего расходные обязательства  по подпрограмме</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Х</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1 631 000,00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1 631 000,00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1 131 600,00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1 131 600,00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5 525 200,00</w:t>
            </w:r>
          </w:p>
        </w:tc>
      </w:tr>
      <w:tr w:rsidR="00CC1A53" w:rsidRPr="00CC1A53" w:rsidTr="00CC1A53">
        <w:trPr>
          <w:trHeight w:val="390"/>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в том числе по ГРБС:</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 </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0,00</w:t>
            </w:r>
          </w:p>
        </w:tc>
      </w:tr>
      <w:tr w:rsidR="00CC1A53" w:rsidRPr="00CC1A53" w:rsidTr="00CC1A53">
        <w:trPr>
          <w:trHeight w:val="315"/>
        </w:trPr>
        <w:tc>
          <w:tcPr>
            <w:tcW w:w="1160"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078" w:type="dxa"/>
            <w:vMerge/>
            <w:shd w:val="clear" w:color="auto" w:fill="auto"/>
            <w:hideMark/>
          </w:tcPr>
          <w:p w:rsidR="00CC1A53" w:rsidRPr="00CC1A53" w:rsidRDefault="00CC1A53" w:rsidP="00CC1A53">
            <w:pPr>
              <w:spacing w:after="0" w:line="240" w:lineRule="auto"/>
              <w:rPr>
                <w:rFonts w:ascii="Times New Roman" w:hAnsi="Times New Roman"/>
                <w:sz w:val="14"/>
                <w:szCs w:val="14"/>
              </w:rPr>
            </w:pPr>
          </w:p>
        </w:tc>
        <w:tc>
          <w:tcPr>
            <w:tcW w:w="1766" w:type="dxa"/>
            <w:shd w:val="clear" w:color="auto" w:fill="auto"/>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Администрация Богучанского района</w:t>
            </w:r>
          </w:p>
        </w:tc>
        <w:tc>
          <w:tcPr>
            <w:tcW w:w="110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806</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1 631 000,00</w:t>
            </w:r>
          </w:p>
        </w:tc>
        <w:tc>
          <w:tcPr>
            <w:tcW w:w="935"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1 631 000,00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1 131 600,00</w:t>
            </w:r>
          </w:p>
        </w:tc>
        <w:tc>
          <w:tcPr>
            <w:tcW w:w="810"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1 131 600,00</w:t>
            </w:r>
          </w:p>
        </w:tc>
        <w:tc>
          <w:tcPr>
            <w:tcW w:w="644" w:type="dxa"/>
            <w:shd w:val="clear" w:color="auto" w:fill="auto"/>
            <w:noWrap/>
            <w:hideMark/>
          </w:tcPr>
          <w:p w:rsidR="00CC1A53" w:rsidRPr="00CC1A53" w:rsidRDefault="00CC1A53" w:rsidP="00CC1A53">
            <w:pPr>
              <w:spacing w:after="0" w:line="240" w:lineRule="auto"/>
              <w:rPr>
                <w:rFonts w:ascii="Times New Roman" w:hAnsi="Times New Roman"/>
                <w:sz w:val="14"/>
                <w:szCs w:val="14"/>
              </w:rPr>
            </w:pPr>
            <w:r w:rsidRPr="00CC1A53">
              <w:rPr>
                <w:rFonts w:ascii="Times New Roman" w:hAnsi="Times New Roman"/>
                <w:sz w:val="14"/>
                <w:szCs w:val="14"/>
              </w:rPr>
              <w:t>5 525 200,00</w:t>
            </w:r>
          </w:p>
        </w:tc>
      </w:tr>
    </w:tbl>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
        <w:gridCol w:w="1405"/>
        <w:gridCol w:w="1464"/>
        <w:gridCol w:w="1148"/>
        <w:gridCol w:w="1148"/>
        <w:gridCol w:w="869"/>
        <w:gridCol w:w="145"/>
        <w:gridCol w:w="988"/>
        <w:gridCol w:w="756"/>
        <w:gridCol w:w="222"/>
      </w:tblGrid>
      <w:tr w:rsidR="00CC1A53" w:rsidRPr="00CC1A53" w:rsidTr="00FC7663">
        <w:trPr>
          <w:trHeight w:val="1560"/>
        </w:trPr>
        <w:tc>
          <w:tcPr>
            <w:tcW w:w="745"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734"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765"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600"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600" w:type="pct"/>
            <w:tcBorders>
              <w:top w:val="nil"/>
              <w:left w:val="nil"/>
              <w:bottom w:val="nil"/>
              <w:right w:val="nil"/>
            </w:tcBorders>
            <w:shd w:val="clear" w:color="auto" w:fill="auto"/>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454" w:type="pct"/>
            <w:tcBorders>
              <w:top w:val="nil"/>
              <w:left w:val="nil"/>
              <w:bottom w:val="nil"/>
              <w:right w:val="nil"/>
            </w:tcBorders>
            <w:shd w:val="clear" w:color="auto" w:fill="auto"/>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1103" w:type="pct"/>
            <w:gridSpan w:val="4"/>
            <w:tcBorders>
              <w:top w:val="nil"/>
              <w:left w:val="nil"/>
              <w:bottom w:val="nil"/>
              <w:right w:val="nil"/>
            </w:tcBorders>
            <w:shd w:val="clear" w:color="auto" w:fill="auto"/>
            <w:hideMark/>
          </w:tcPr>
          <w:p w:rsidR="00CC1A53" w:rsidRPr="00FC7663" w:rsidRDefault="00CC1A53" w:rsidP="00CC1A53">
            <w:pPr>
              <w:spacing w:after="0" w:line="240" w:lineRule="auto"/>
              <w:ind w:firstLine="720"/>
              <w:jc w:val="both"/>
              <w:rPr>
                <w:rFonts w:ascii="Times New Roman" w:eastAsia="Times New Roman" w:hAnsi="Times New Roman"/>
                <w:sz w:val="18"/>
                <w:szCs w:val="20"/>
                <w:lang w:eastAsia="ru-RU"/>
              </w:rPr>
            </w:pPr>
            <w:r w:rsidRPr="00FC7663">
              <w:rPr>
                <w:rFonts w:ascii="Times New Roman" w:eastAsia="Times New Roman" w:hAnsi="Times New Roman"/>
                <w:sz w:val="18"/>
                <w:szCs w:val="20"/>
                <w:lang w:eastAsia="ru-RU"/>
              </w:rPr>
              <w:t>Приложение № 3</w:t>
            </w:r>
            <w:r w:rsidRPr="00FC7663">
              <w:rPr>
                <w:rFonts w:ascii="Times New Roman" w:eastAsia="Times New Roman" w:hAnsi="Times New Roman"/>
                <w:sz w:val="18"/>
                <w:szCs w:val="20"/>
                <w:lang w:eastAsia="ru-RU"/>
              </w:rPr>
              <w:br/>
              <w:t>к постановлению администрации</w:t>
            </w:r>
            <w:r w:rsidRPr="00FC7663">
              <w:rPr>
                <w:rFonts w:ascii="Times New Roman" w:eastAsia="Times New Roman" w:hAnsi="Times New Roman"/>
                <w:sz w:val="18"/>
                <w:szCs w:val="20"/>
                <w:lang w:eastAsia="ru-RU"/>
              </w:rPr>
              <w:br/>
              <w:t>Богучанского района</w:t>
            </w:r>
            <w:r w:rsidRPr="00FC7663">
              <w:rPr>
                <w:rFonts w:ascii="Times New Roman" w:eastAsia="Times New Roman" w:hAnsi="Times New Roman"/>
                <w:sz w:val="18"/>
                <w:szCs w:val="20"/>
                <w:lang w:eastAsia="ru-RU"/>
              </w:rPr>
              <w:br/>
              <w:t>от 24.02.2025 № 130 -п</w:t>
            </w:r>
          </w:p>
        </w:tc>
      </w:tr>
      <w:tr w:rsidR="00CC1A53" w:rsidRPr="00CC1A53" w:rsidTr="00FC7663">
        <w:trPr>
          <w:trHeight w:val="1425"/>
        </w:trPr>
        <w:tc>
          <w:tcPr>
            <w:tcW w:w="745"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734"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765"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600"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600"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454" w:type="pct"/>
            <w:tcBorders>
              <w:top w:val="nil"/>
              <w:left w:val="nil"/>
              <w:bottom w:val="nil"/>
              <w:right w:val="nil"/>
            </w:tcBorders>
            <w:shd w:val="clear" w:color="auto" w:fill="auto"/>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1103" w:type="pct"/>
            <w:gridSpan w:val="4"/>
            <w:tcBorders>
              <w:top w:val="nil"/>
              <w:left w:val="nil"/>
              <w:bottom w:val="nil"/>
              <w:right w:val="nil"/>
            </w:tcBorders>
            <w:shd w:val="clear" w:color="auto" w:fill="auto"/>
            <w:hideMark/>
          </w:tcPr>
          <w:p w:rsidR="00CC1A53" w:rsidRPr="00FC7663" w:rsidRDefault="00CC1A53" w:rsidP="00CC1A53">
            <w:pPr>
              <w:spacing w:after="0" w:line="240" w:lineRule="auto"/>
              <w:ind w:firstLine="720"/>
              <w:jc w:val="both"/>
              <w:rPr>
                <w:rFonts w:ascii="Times New Roman" w:eastAsia="Times New Roman" w:hAnsi="Times New Roman"/>
                <w:sz w:val="18"/>
                <w:szCs w:val="20"/>
                <w:lang w:eastAsia="ru-RU"/>
              </w:rPr>
            </w:pPr>
            <w:r w:rsidRPr="00FC7663">
              <w:rPr>
                <w:rFonts w:ascii="Times New Roman" w:eastAsia="Times New Roman" w:hAnsi="Times New Roman"/>
                <w:sz w:val="18"/>
                <w:szCs w:val="20"/>
                <w:lang w:eastAsia="ru-RU"/>
              </w:rPr>
              <w:t>Приложение № 3</w:t>
            </w:r>
            <w:r w:rsidRPr="00FC7663">
              <w:rPr>
                <w:rFonts w:ascii="Times New Roman" w:eastAsia="Times New Roman" w:hAnsi="Times New Roman"/>
                <w:sz w:val="18"/>
                <w:szCs w:val="20"/>
                <w:lang w:eastAsia="ru-RU"/>
              </w:rPr>
              <w:br/>
              <w:t xml:space="preserve">к муниципальной программе Богучанского района </w:t>
            </w:r>
            <w:r w:rsidRPr="00FC7663">
              <w:rPr>
                <w:rFonts w:ascii="Times New Roman" w:eastAsia="Times New Roman" w:hAnsi="Times New Roman"/>
                <w:sz w:val="18"/>
                <w:szCs w:val="20"/>
                <w:lang w:eastAsia="ru-RU"/>
              </w:rPr>
              <w:br/>
              <w:t xml:space="preserve">«Охрана окружающей среды» </w:t>
            </w:r>
          </w:p>
        </w:tc>
      </w:tr>
      <w:tr w:rsidR="00CC1A53" w:rsidRPr="00CC1A53" w:rsidTr="00FC7663">
        <w:trPr>
          <w:gridAfter w:val="1"/>
          <w:wAfter w:w="116" w:type="pct"/>
          <w:trHeight w:val="270"/>
        </w:trPr>
        <w:tc>
          <w:tcPr>
            <w:tcW w:w="745"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734"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765" w:type="pct"/>
            <w:tcBorders>
              <w:top w:val="nil"/>
              <w:left w:val="nil"/>
              <w:bottom w:val="nil"/>
              <w:right w:val="nil"/>
            </w:tcBorders>
            <w:shd w:val="clear" w:color="auto" w:fill="auto"/>
            <w:noWrap/>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c>
          <w:tcPr>
            <w:tcW w:w="2641" w:type="pct"/>
            <w:gridSpan w:val="6"/>
            <w:tcBorders>
              <w:top w:val="nil"/>
              <w:left w:val="nil"/>
              <w:bottom w:val="nil"/>
              <w:right w:val="nil"/>
            </w:tcBorders>
            <w:shd w:val="clear" w:color="auto" w:fill="auto"/>
            <w:hideMark/>
          </w:tcPr>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gridAfter w:val="1"/>
          <w:wAfter w:w="116" w:type="pct"/>
          <w:trHeight w:val="405"/>
        </w:trPr>
        <w:tc>
          <w:tcPr>
            <w:tcW w:w="4884" w:type="pct"/>
            <w:gridSpan w:val="9"/>
            <w:tcBorders>
              <w:top w:val="nil"/>
              <w:left w:val="nil"/>
              <w:right w:val="nil"/>
            </w:tcBorders>
            <w:shd w:val="clear" w:color="auto" w:fill="auto"/>
            <w:hideMark/>
          </w:tcPr>
          <w:p w:rsidR="00CC1A53" w:rsidRPr="00F2065E" w:rsidRDefault="00CC1A53" w:rsidP="00FC7663">
            <w:pPr>
              <w:spacing w:after="0" w:line="240" w:lineRule="auto"/>
              <w:ind w:firstLine="720"/>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FC7663" w:rsidRPr="00F2065E" w:rsidRDefault="00FC7663" w:rsidP="00CC1A5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gridAfter w:val="1"/>
          <w:wAfter w:w="116" w:type="pct"/>
          <w:trHeight w:val="375"/>
        </w:trPr>
        <w:tc>
          <w:tcPr>
            <w:tcW w:w="745"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Статус</w:t>
            </w:r>
          </w:p>
        </w:tc>
        <w:tc>
          <w:tcPr>
            <w:tcW w:w="734"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Наименование муниципальной программы, подпрограммы муниципальной программы</w:t>
            </w:r>
          </w:p>
        </w:tc>
        <w:tc>
          <w:tcPr>
            <w:tcW w:w="765"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Источник финансирования</w:t>
            </w:r>
          </w:p>
        </w:tc>
        <w:tc>
          <w:tcPr>
            <w:tcW w:w="2641" w:type="pct"/>
            <w:gridSpan w:val="6"/>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Оценка расходов (рублей), годы</w:t>
            </w:r>
          </w:p>
        </w:tc>
      </w:tr>
      <w:tr w:rsidR="00CC1A53" w:rsidRPr="00CC1A53" w:rsidTr="00FC7663">
        <w:trPr>
          <w:gridAfter w:val="1"/>
          <w:wAfter w:w="116" w:type="pct"/>
          <w:trHeight w:val="509"/>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600"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текущий финансовый год 2024</w:t>
            </w:r>
          </w:p>
        </w:tc>
        <w:tc>
          <w:tcPr>
            <w:tcW w:w="600"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очередной финансовый год 2025</w:t>
            </w:r>
          </w:p>
        </w:tc>
        <w:tc>
          <w:tcPr>
            <w:tcW w:w="530" w:type="pct"/>
            <w:gridSpan w:val="2"/>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первый год планового периода 2026</w:t>
            </w:r>
          </w:p>
        </w:tc>
        <w:tc>
          <w:tcPr>
            <w:tcW w:w="516"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второй год планового периода 2027</w:t>
            </w:r>
          </w:p>
        </w:tc>
        <w:tc>
          <w:tcPr>
            <w:tcW w:w="395"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Итого на период       2024-2027гг.             </w:t>
            </w: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600"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600"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530" w:type="pct"/>
            <w:gridSpan w:val="2"/>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516"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39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116" w:type="pct"/>
            <w:tcBorders>
              <w:top w:val="nil"/>
              <w:bottom w:val="nil"/>
              <w:right w:val="nil"/>
            </w:tcBorders>
            <w:shd w:val="clear" w:color="auto" w:fill="auto"/>
            <w:noWrap/>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lastRenderedPageBreak/>
              <w:t>1</w:t>
            </w:r>
          </w:p>
        </w:tc>
        <w:tc>
          <w:tcPr>
            <w:tcW w:w="734"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2</w:t>
            </w: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3</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4</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5</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6</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7</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8</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Муниципальная программа</w:t>
            </w:r>
          </w:p>
        </w:tc>
        <w:tc>
          <w:tcPr>
            <w:tcW w:w="734"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"Охрана окружающей среды" </w:t>
            </w: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Всего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12 381 153,00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18 903 588,00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2 063 420,00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2 063 420,00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35 411 581,00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в том числе: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федеральный бюджет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краевой бюджет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1 631 000,00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1 631 000,00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1 131 600,00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1 131 600,00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5 525 200,00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районный бюджет</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10 750 153,00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17 272 588,00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931 820,00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931 820,00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29 886 381,00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внебюджетные  источники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750"/>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бюджеты муниципальных   образований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юридические лица</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val="restart"/>
            <w:shd w:val="clear" w:color="auto" w:fill="auto"/>
            <w:noWrap/>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Подпрограмма </w:t>
            </w:r>
          </w:p>
        </w:tc>
        <w:tc>
          <w:tcPr>
            <w:tcW w:w="734"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"Обращение с отходами на территории Богучанского района"</w:t>
            </w: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Всего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10 750 153,00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17 272 588,00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931 820,00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931 820,00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29 886 381,00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в том числе: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федеральный бюджет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краевой бюджет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районный бюджет</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10 750 153,00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17 272 588,00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931 820,00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931 820,00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29 886 381,00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90"/>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внебюджетные  источники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750"/>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бюджеты муниципальных   образований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юридические лица</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Подпрограмма </w:t>
            </w:r>
          </w:p>
        </w:tc>
        <w:tc>
          <w:tcPr>
            <w:tcW w:w="734" w:type="pct"/>
            <w:vMerge w:val="restar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"Обращение с животными без владельцев"</w:t>
            </w: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Всего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1 631 000,00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1 631 000,00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1 131 600,00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1 131 600,00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5 525 200,00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в том числе: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федеральный бюджет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краевой бюджет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1 631 000,00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1 631 000,00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1 131 600,00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1 131 600,00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5 525 200,00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районный бюджет</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450"/>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внебюджетные  источники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750"/>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 xml:space="preserve">бюджеты муниципальных   образований </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r w:rsidR="00CC1A53" w:rsidRPr="00CC1A53" w:rsidTr="00FC7663">
        <w:trPr>
          <w:trHeight w:val="375"/>
        </w:trPr>
        <w:tc>
          <w:tcPr>
            <w:tcW w:w="745"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34" w:type="pct"/>
            <w:vMerge/>
            <w:shd w:val="clear" w:color="auto" w:fill="auto"/>
            <w:hideMark/>
          </w:tcPr>
          <w:p w:rsidR="00CC1A53" w:rsidRPr="00FC7663" w:rsidRDefault="00CC1A53" w:rsidP="00FC7663">
            <w:pPr>
              <w:spacing w:after="0" w:line="240" w:lineRule="auto"/>
              <w:rPr>
                <w:rFonts w:ascii="Times New Roman" w:hAnsi="Times New Roman"/>
                <w:sz w:val="14"/>
                <w:szCs w:val="14"/>
              </w:rPr>
            </w:pPr>
          </w:p>
        </w:tc>
        <w:tc>
          <w:tcPr>
            <w:tcW w:w="76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юридические лица</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600"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30" w:type="pct"/>
            <w:gridSpan w:val="2"/>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516"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395" w:type="pct"/>
            <w:shd w:val="clear" w:color="auto" w:fill="auto"/>
            <w:hideMark/>
          </w:tcPr>
          <w:p w:rsidR="00CC1A53" w:rsidRPr="00FC7663" w:rsidRDefault="00CC1A53" w:rsidP="00FC7663">
            <w:pPr>
              <w:spacing w:after="0" w:line="240" w:lineRule="auto"/>
              <w:rPr>
                <w:rFonts w:ascii="Times New Roman" w:hAnsi="Times New Roman"/>
                <w:sz w:val="14"/>
                <w:szCs w:val="14"/>
              </w:rPr>
            </w:pPr>
            <w:r w:rsidRPr="00FC7663">
              <w:rPr>
                <w:rFonts w:ascii="Times New Roman" w:hAnsi="Times New Roman"/>
                <w:sz w:val="14"/>
                <w:szCs w:val="14"/>
              </w:rPr>
              <w:t>0,00</w:t>
            </w:r>
          </w:p>
        </w:tc>
        <w:tc>
          <w:tcPr>
            <w:tcW w:w="116" w:type="pct"/>
            <w:tcBorders>
              <w:top w:val="nil"/>
              <w:bottom w:val="nil"/>
              <w:right w:val="nil"/>
            </w:tcBorders>
            <w:shd w:val="clear" w:color="auto" w:fill="auto"/>
            <w:hideMark/>
          </w:tcPr>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tc>
      </w:tr>
    </w:tbl>
    <w:p w:rsidR="00CC1A53" w:rsidRPr="00CC1A53" w:rsidRDefault="00CC1A53" w:rsidP="00FC7663">
      <w:pPr>
        <w:spacing w:after="0" w:line="240" w:lineRule="auto"/>
        <w:ind w:firstLine="720"/>
        <w:jc w:val="both"/>
        <w:rPr>
          <w:rFonts w:ascii="Times New Roman" w:eastAsia="Times New Roman" w:hAnsi="Times New Roman"/>
          <w:sz w:val="20"/>
          <w:szCs w:val="20"/>
          <w:lang w:eastAsia="ru-RU"/>
        </w:rPr>
      </w:pPr>
    </w:p>
    <w:p w:rsidR="00CC1A53" w:rsidRPr="00644B31" w:rsidRDefault="00CC1A53" w:rsidP="00FC7663">
      <w:pPr>
        <w:spacing w:after="0" w:line="240" w:lineRule="auto"/>
        <w:ind w:firstLine="720"/>
        <w:jc w:val="right"/>
        <w:rPr>
          <w:rFonts w:ascii="Times New Roman" w:eastAsia="Times New Roman" w:hAnsi="Times New Roman"/>
          <w:sz w:val="18"/>
          <w:szCs w:val="20"/>
          <w:lang w:eastAsia="ru-RU"/>
        </w:rPr>
      </w:pPr>
      <w:r w:rsidRPr="00644B31">
        <w:rPr>
          <w:rFonts w:ascii="Times New Roman" w:eastAsia="Times New Roman" w:hAnsi="Times New Roman"/>
          <w:sz w:val="18"/>
          <w:szCs w:val="20"/>
          <w:lang w:eastAsia="ru-RU"/>
        </w:rPr>
        <w:t>Приложение № 4</w:t>
      </w:r>
    </w:p>
    <w:p w:rsidR="00CC1A53" w:rsidRPr="00644B31" w:rsidRDefault="00CC1A53" w:rsidP="00FC7663">
      <w:pPr>
        <w:spacing w:after="0" w:line="240" w:lineRule="auto"/>
        <w:ind w:firstLine="720"/>
        <w:jc w:val="right"/>
        <w:rPr>
          <w:rFonts w:ascii="Times New Roman" w:eastAsia="Times New Roman" w:hAnsi="Times New Roman"/>
          <w:sz w:val="18"/>
          <w:szCs w:val="20"/>
          <w:lang w:eastAsia="ru-RU"/>
        </w:rPr>
      </w:pPr>
      <w:r w:rsidRPr="00644B31">
        <w:rPr>
          <w:rFonts w:ascii="Times New Roman" w:eastAsia="Times New Roman" w:hAnsi="Times New Roman"/>
          <w:sz w:val="18"/>
          <w:szCs w:val="20"/>
          <w:lang w:eastAsia="ru-RU"/>
        </w:rPr>
        <w:t>к постановлению администрации</w:t>
      </w:r>
    </w:p>
    <w:p w:rsidR="00CC1A53" w:rsidRPr="00644B31" w:rsidRDefault="00CC1A53" w:rsidP="00FC7663">
      <w:pPr>
        <w:spacing w:after="0" w:line="240" w:lineRule="auto"/>
        <w:ind w:firstLine="720"/>
        <w:jc w:val="right"/>
        <w:rPr>
          <w:rFonts w:ascii="Times New Roman" w:eastAsia="Times New Roman" w:hAnsi="Times New Roman"/>
          <w:sz w:val="18"/>
          <w:szCs w:val="20"/>
          <w:lang w:eastAsia="ru-RU"/>
        </w:rPr>
      </w:pPr>
      <w:r w:rsidRPr="00644B31">
        <w:rPr>
          <w:rFonts w:ascii="Times New Roman" w:eastAsia="Times New Roman" w:hAnsi="Times New Roman"/>
          <w:sz w:val="18"/>
          <w:szCs w:val="20"/>
          <w:lang w:eastAsia="ru-RU"/>
        </w:rPr>
        <w:t>Богучанского района</w:t>
      </w:r>
    </w:p>
    <w:p w:rsidR="00CC1A53" w:rsidRPr="00644B31" w:rsidRDefault="00CC1A53" w:rsidP="00FC7663">
      <w:pPr>
        <w:spacing w:after="0" w:line="240" w:lineRule="auto"/>
        <w:ind w:firstLine="720"/>
        <w:jc w:val="right"/>
        <w:rPr>
          <w:rFonts w:ascii="Times New Roman" w:eastAsia="Times New Roman" w:hAnsi="Times New Roman"/>
          <w:sz w:val="18"/>
          <w:szCs w:val="20"/>
          <w:lang w:eastAsia="ru-RU"/>
        </w:rPr>
      </w:pPr>
      <w:r w:rsidRPr="00644B31">
        <w:rPr>
          <w:rFonts w:ascii="Times New Roman" w:eastAsia="Times New Roman" w:hAnsi="Times New Roman"/>
          <w:sz w:val="18"/>
          <w:szCs w:val="20"/>
          <w:lang w:eastAsia="ru-RU"/>
        </w:rPr>
        <w:t>от  24.02.2025 №  130-п</w:t>
      </w:r>
    </w:p>
    <w:p w:rsidR="00CC1A53" w:rsidRPr="00644B31" w:rsidRDefault="00CC1A53" w:rsidP="00FC7663">
      <w:pPr>
        <w:spacing w:after="0" w:line="240" w:lineRule="auto"/>
        <w:ind w:firstLine="720"/>
        <w:jc w:val="right"/>
        <w:rPr>
          <w:rFonts w:ascii="Times New Roman" w:eastAsia="Times New Roman" w:hAnsi="Times New Roman"/>
          <w:sz w:val="18"/>
          <w:szCs w:val="20"/>
          <w:lang w:eastAsia="ru-RU"/>
        </w:rPr>
      </w:pPr>
    </w:p>
    <w:p w:rsidR="00CC1A53" w:rsidRPr="00644B31" w:rsidRDefault="00CC1A53" w:rsidP="00FC7663">
      <w:pPr>
        <w:spacing w:after="0" w:line="240" w:lineRule="auto"/>
        <w:ind w:firstLine="720"/>
        <w:jc w:val="right"/>
        <w:rPr>
          <w:rFonts w:ascii="Times New Roman" w:eastAsia="Times New Roman" w:hAnsi="Times New Roman"/>
          <w:sz w:val="18"/>
          <w:szCs w:val="20"/>
          <w:lang w:eastAsia="ru-RU"/>
        </w:rPr>
      </w:pPr>
      <w:r w:rsidRPr="00644B31">
        <w:rPr>
          <w:rFonts w:ascii="Times New Roman" w:eastAsia="Times New Roman" w:hAnsi="Times New Roman"/>
          <w:sz w:val="18"/>
          <w:szCs w:val="20"/>
          <w:lang w:eastAsia="ru-RU"/>
        </w:rPr>
        <w:t>Приложение № 5</w:t>
      </w:r>
    </w:p>
    <w:p w:rsidR="00FC7663" w:rsidRPr="00644B31" w:rsidRDefault="00CC1A53" w:rsidP="00FC7663">
      <w:pPr>
        <w:spacing w:after="0" w:line="240" w:lineRule="auto"/>
        <w:ind w:firstLine="720"/>
        <w:jc w:val="right"/>
        <w:rPr>
          <w:rFonts w:ascii="Times New Roman" w:eastAsia="Times New Roman" w:hAnsi="Times New Roman"/>
          <w:sz w:val="18"/>
          <w:szCs w:val="20"/>
          <w:lang w:val="en-US" w:eastAsia="ru-RU"/>
        </w:rPr>
      </w:pPr>
      <w:r w:rsidRPr="00644B31">
        <w:rPr>
          <w:rFonts w:ascii="Times New Roman" w:eastAsia="Times New Roman" w:hAnsi="Times New Roman"/>
          <w:sz w:val="18"/>
          <w:szCs w:val="20"/>
          <w:lang w:eastAsia="ru-RU"/>
        </w:rPr>
        <w:t xml:space="preserve">к муниципальной программе Богучанского района </w:t>
      </w:r>
    </w:p>
    <w:p w:rsidR="00CC1A53" w:rsidRPr="00644B31" w:rsidRDefault="00CC1A53" w:rsidP="00FC7663">
      <w:pPr>
        <w:spacing w:after="0" w:line="240" w:lineRule="auto"/>
        <w:ind w:firstLine="720"/>
        <w:jc w:val="right"/>
        <w:rPr>
          <w:rFonts w:ascii="Times New Roman" w:eastAsia="Times New Roman" w:hAnsi="Times New Roman"/>
          <w:sz w:val="18"/>
          <w:szCs w:val="20"/>
          <w:lang w:eastAsia="ru-RU"/>
        </w:rPr>
      </w:pPr>
      <w:r w:rsidRPr="00644B31">
        <w:rPr>
          <w:rFonts w:ascii="Times New Roman" w:eastAsia="Times New Roman" w:hAnsi="Times New Roman"/>
          <w:sz w:val="18"/>
          <w:szCs w:val="20"/>
          <w:lang w:eastAsia="ru-RU"/>
        </w:rPr>
        <w:t xml:space="preserve">«Охрана окружающей среды» </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ab/>
      </w:r>
      <w:r w:rsidRPr="00CC1A53">
        <w:rPr>
          <w:rFonts w:ascii="Times New Roman" w:eastAsia="Times New Roman" w:hAnsi="Times New Roman"/>
          <w:sz w:val="20"/>
          <w:szCs w:val="20"/>
          <w:lang w:eastAsia="ru-RU"/>
        </w:rPr>
        <w:tab/>
      </w:r>
      <w:r w:rsidRPr="00CC1A53">
        <w:rPr>
          <w:rFonts w:ascii="Times New Roman" w:eastAsia="Times New Roman" w:hAnsi="Times New Roman"/>
          <w:sz w:val="20"/>
          <w:szCs w:val="20"/>
          <w:lang w:eastAsia="ru-RU"/>
        </w:rPr>
        <w:tab/>
      </w:r>
    </w:p>
    <w:p w:rsidR="00CC1A53" w:rsidRPr="00CC1A53" w:rsidRDefault="00CC1A53" w:rsidP="00FC7663">
      <w:pPr>
        <w:spacing w:after="0" w:line="240" w:lineRule="auto"/>
        <w:ind w:firstLine="720"/>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Подпрограмма</w:t>
      </w:r>
      <w:r w:rsidR="00FC7663" w:rsidRPr="00FC7663">
        <w:rPr>
          <w:rFonts w:ascii="Times New Roman" w:eastAsia="Times New Roman" w:hAnsi="Times New Roman"/>
          <w:sz w:val="20"/>
          <w:szCs w:val="20"/>
          <w:lang w:eastAsia="ru-RU"/>
        </w:rPr>
        <w:t xml:space="preserve"> </w:t>
      </w:r>
      <w:r w:rsidRPr="00CC1A53">
        <w:rPr>
          <w:rFonts w:ascii="Times New Roman" w:eastAsia="Times New Roman" w:hAnsi="Times New Roman"/>
          <w:sz w:val="20"/>
          <w:szCs w:val="20"/>
          <w:lang w:eastAsia="ru-RU"/>
        </w:rPr>
        <w:t>«Обращение с отходами на территории Богучанского района», реализуемой в рамках муниципальной программы «Охрана окружающей среды»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69037D">
      <w:pPr>
        <w:numPr>
          <w:ilvl w:val="0"/>
          <w:numId w:val="54"/>
        </w:numPr>
        <w:spacing w:after="0" w:line="240" w:lineRule="auto"/>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Паспорт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bl>
      <w:tblPr>
        <w:tblW w:w="5000" w:type="pct"/>
        <w:tblCellSpacing w:w="5" w:type="nil"/>
        <w:tblCellMar>
          <w:left w:w="75" w:type="dxa"/>
          <w:right w:w="75" w:type="dxa"/>
        </w:tblCellMar>
        <w:tblLook w:val="0000"/>
      </w:tblPr>
      <w:tblGrid>
        <w:gridCol w:w="3480"/>
        <w:gridCol w:w="6024"/>
      </w:tblGrid>
      <w:tr w:rsidR="00CC1A53" w:rsidRPr="002A26DC" w:rsidTr="00644B31">
        <w:trPr>
          <w:trHeight w:val="400"/>
          <w:tblCellSpacing w:w="5" w:type="nil"/>
        </w:trPr>
        <w:tc>
          <w:tcPr>
            <w:tcW w:w="1831" w:type="pct"/>
            <w:tcBorders>
              <w:top w:val="single" w:sz="4" w:space="0" w:color="auto"/>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Наименование подпрограммы</w:t>
            </w:r>
          </w:p>
        </w:tc>
        <w:tc>
          <w:tcPr>
            <w:tcW w:w="3169" w:type="pct"/>
            <w:tcBorders>
              <w:top w:val="single" w:sz="4" w:space="0" w:color="auto"/>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«Обращение с отходами на территории Богучанского района» (далее - подпрограмма)</w:t>
            </w:r>
          </w:p>
        </w:tc>
      </w:tr>
      <w:tr w:rsidR="00CC1A53" w:rsidRPr="002A26DC" w:rsidTr="00644B31">
        <w:trPr>
          <w:trHeight w:val="600"/>
          <w:tblCellSpacing w:w="5" w:type="nil"/>
        </w:trPr>
        <w:tc>
          <w:tcPr>
            <w:tcW w:w="1831"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lastRenderedPageBreak/>
              <w:t>Наименование программы, в рамках которой реализуется подпрограмма</w:t>
            </w:r>
          </w:p>
        </w:tc>
        <w:tc>
          <w:tcPr>
            <w:tcW w:w="3169"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 xml:space="preserve">«Охрана окружающей среды» </w:t>
            </w:r>
          </w:p>
        </w:tc>
      </w:tr>
      <w:tr w:rsidR="00CC1A53" w:rsidRPr="002A26DC" w:rsidTr="00644B31">
        <w:trPr>
          <w:trHeight w:val="800"/>
          <w:tblCellSpacing w:w="5" w:type="nil"/>
        </w:trPr>
        <w:tc>
          <w:tcPr>
            <w:tcW w:w="1831"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Муниципальный заказчик – координатор подпрограммы</w:t>
            </w:r>
          </w:p>
        </w:tc>
        <w:tc>
          <w:tcPr>
            <w:tcW w:w="3169"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Администрация Богучанского района (отдел жилищной политики, транспорта и связи)</w:t>
            </w:r>
          </w:p>
        </w:tc>
      </w:tr>
      <w:tr w:rsidR="00CC1A53" w:rsidRPr="002A26DC" w:rsidTr="00644B31">
        <w:trPr>
          <w:trHeight w:val="274"/>
          <w:tblCellSpacing w:w="5" w:type="nil"/>
        </w:trPr>
        <w:tc>
          <w:tcPr>
            <w:tcW w:w="1831"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169"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Администрация Богучанского района;</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Управление муниципальной собственностью Богучанского района;</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МКУ «Муниципальная служба «Заказчика»</w:t>
            </w:r>
          </w:p>
        </w:tc>
      </w:tr>
      <w:tr w:rsidR="00CC1A53" w:rsidRPr="002A26DC" w:rsidTr="00644B31">
        <w:trPr>
          <w:trHeight w:val="274"/>
          <w:tblCellSpacing w:w="5" w:type="nil"/>
        </w:trPr>
        <w:tc>
          <w:tcPr>
            <w:tcW w:w="1831"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Цель и задачи подпрограммы</w:t>
            </w:r>
          </w:p>
        </w:tc>
        <w:tc>
          <w:tcPr>
            <w:tcW w:w="3169"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Снижение негативного воздействия отходов на окружающую среду и здоровье населения.</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Для реализации цели необходимо решение следующих задач:</w:t>
            </w:r>
          </w:p>
          <w:p w:rsidR="00CC1A53" w:rsidRPr="002A26DC" w:rsidRDefault="00CC1A53" w:rsidP="0069037D">
            <w:pPr>
              <w:numPr>
                <w:ilvl w:val="0"/>
                <w:numId w:val="55"/>
              </w:numPr>
              <w:spacing w:after="0" w:line="240" w:lineRule="auto"/>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Обустройство мест (площадок) накопления ТКО и (или) приобретение контейнерного оборудования;</w:t>
            </w:r>
          </w:p>
          <w:p w:rsidR="00CC1A53" w:rsidRPr="002A26DC" w:rsidRDefault="00CC1A53" w:rsidP="0069037D">
            <w:pPr>
              <w:numPr>
                <w:ilvl w:val="0"/>
                <w:numId w:val="55"/>
              </w:numPr>
              <w:spacing w:after="0" w:line="240" w:lineRule="auto"/>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Ликвидация несанкционированных свалок;</w:t>
            </w:r>
          </w:p>
          <w:p w:rsidR="00CC1A53" w:rsidRPr="002A26DC" w:rsidRDefault="00CC1A53" w:rsidP="0069037D">
            <w:pPr>
              <w:numPr>
                <w:ilvl w:val="0"/>
                <w:numId w:val="55"/>
              </w:numPr>
              <w:spacing w:after="0" w:line="240" w:lineRule="auto"/>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Содержание мест (площадок) накопления твердых коммунальных отходов;</w:t>
            </w:r>
          </w:p>
          <w:p w:rsidR="00CC1A53" w:rsidRPr="002A26DC" w:rsidRDefault="00CC1A53" w:rsidP="0069037D">
            <w:pPr>
              <w:numPr>
                <w:ilvl w:val="0"/>
                <w:numId w:val="55"/>
              </w:numPr>
              <w:spacing w:after="0" w:line="240" w:lineRule="auto"/>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Совершенствование системы накопления, удаления и обезвреживания и захоронение твердых коммунальных отходов I-II класса опасности.</w:t>
            </w:r>
          </w:p>
        </w:tc>
      </w:tr>
      <w:tr w:rsidR="00CC1A53" w:rsidRPr="002A26DC" w:rsidTr="00644B31">
        <w:trPr>
          <w:trHeight w:val="661"/>
          <w:tblCellSpacing w:w="5" w:type="nil"/>
        </w:trPr>
        <w:tc>
          <w:tcPr>
            <w:tcW w:w="1831"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 xml:space="preserve">Показатели результативности </w:t>
            </w:r>
          </w:p>
        </w:tc>
        <w:tc>
          <w:tcPr>
            <w:tcW w:w="3169" w:type="pct"/>
            <w:tcBorders>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CC1A53" w:rsidRPr="002A26DC" w:rsidTr="00644B31">
        <w:trPr>
          <w:trHeight w:val="699"/>
          <w:tblCellSpacing w:w="5" w:type="nil"/>
        </w:trPr>
        <w:tc>
          <w:tcPr>
            <w:tcW w:w="1831" w:type="pct"/>
            <w:tcBorders>
              <w:top w:val="single" w:sz="4" w:space="0" w:color="auto"/>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Сроки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 xml:space="preserve">2024 – 2027 годы </w:t>
            </w:r>
          </w:p>
        </w:tc>
      </w:tr>
      <w:tr w:rsidR="00CC1A53" w:rsidRPr="002A26DC" w:rsidTr="00644B31">
        <w:trPr>
          <w:trHeight w:val="415"/>
          <w:tblCellSpacing w:w="5" w:type="nil"/>
        </w:trPr>
        <w:tc>
          <w:tcPr>
            <w:tcW w:w="1831" w:type="pct"/>
            <w:tcBorders>
              <w:top w:val="single" w:sz="4" w:space="0" w:color="auto"/>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 xml:space="preserve">Общий объем финансирования подпрограммы составляет: </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29 886 381,00 рублей, из них:</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2024 году –   10 750 153,00 рублей;</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2025 году –   17 272 588,00 рублей;</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2026 году – 931 820,00</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2027 году – 931 820,00 в том числе:</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районный бюджет – 29 886 381,00 рублей, из них:</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2024 году –   10 750 153,00 рублей,</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2025 году –   17 272 588,00 рублей;</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2026 году –   931 820,00 рублей;</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2027 году –   931 820,00 в том числе.</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краевой бюджет 0,00 рублей;</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2023 году –   0,00 рублей;</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2024 году –   0,00 рублей;</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2025 году –   0,00 рублей;</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в 2026 году –   0,00 рублей.</w:t>
            </w:r>
          </w:p>
        </w:tc>
      </w:tr>
      <w:tr w:rsidR="00CC1A53" w:rsidRPr="002A26DC" w:rsidTr="00644B31">
        <w:trPr>
          <w:trHeight w:val="415"/>
          <w:tblCellSpacing w:w="5" w:type="nil"/>
        </w:trPr>
        <w:tc>
          <w:tcPr>
            <w:tcW w:w="1831" w:type="pct"/>
            <w:tcBorders>
              <w:top w:val="single" w:sz="4" w:space="0" w:color="auto"/>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Система организации контроля за исполнением подпрограммы</w:t>
            </w:r>
          </w:p>
        </w:tc>
        <w:tc>
          <w:tcPr>
            <w:tcW w:w="3169" w:type="pct"/>
            <w:tcBorders>
              <w:top w:val="single" w:sz="4" w:space="0" w:color="auto"/>
              <w:left w:val="single" w:sz="4" w:space="0" w:color="auto"/>
              <w:bottom w:val="single" w:sz="4" w:space="0" w:color="auto"/>
              <w:right w:val="single" w:sz="4" w:space="0" w:color="auto"/>
            </w:tcBorders>
          </w:tcPr>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Администрация Богучанского района</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(отдел жилищной политики, транспорта и связи);</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Управление муниципальной собственностью Богучанского района;</w:t>
            </w:r>
          </w:p>
          <w:p w:rsidR="00CC1A53" w:rsidRPr="002A26DC" w:rsidRDefault="00CC1A53" w:rsidP="002A26DC">
            <w:pPr>
              <w:spacing w:after="0" w:line="240" w:lineRule="auto"/>
              <w:ind w:firstLine="720"/>
              <w:jc w:val="both"/>
              <w:rPr>
                <w:rFonts w:ascii="Times New Roman" w:eastAsia="Times New Roman" w:hAnsi="Times New Roman"/>
                <w:sz w:val="14"/>
                <w:szCs w:val="14"/>
                <w:lang w:eastAsia="ru-RU"/>
              </w:rPr>
            </w:pPr>
            <w:r w:rsidRPr="002A26DC">
              <w:rPr>
                <w:rFonts w:ascii="Times New Roman" w:eastAsia="Times New Roman" w:hAnsi="Times New Roman"/>
                <w:sz w:val="14"/>
                <w:szCs w:val="14"/>
                <w:lang w:eastAsia="ru-RU"/>
              </w:rPr>
              <w:t>МКУ «Муниципальная служба «Заказчика».</w:t>
            </w:r>
          </w:p>
        </w:tc>
      </w:tr>
    </w:tbl>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114702">
      <w:pPr>
        <w:spacing w:after="0" w:line="240" w:lineRule="auto"/>
        <w:ind w:firstLine="720"/>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2. Основные разделы подпрограммы</w:t>
      </w:r>
    </w:p>
    <w:p w:rsidR="00CC1A53" w:rsidRPr="00CC1A53" w:rsidRDefault="00CC1A53" w:rsidP="00114702">
      <w:pPr>
        <w:spacing w:after="0" w:line="240" w:lineRule="auto"/>
        <w:ind w:firstLine="720"/>
        <w:jc w:val="center"/>
        <w:rPr>
          <w:rFonts w:ascii="Times New Roman" w:eastAsia="Times New Roman" w:hAnsi="Times New Roman"/>
          <w:sz w:val="20"/>
          <w:szCs w:val="20"/>
          <w:lang w:eastAsia="ru-RU"/>
        </w:rPr>
      </w:pPr>
    </w:p>
    <w:p w:rsidR="00CC1A53" w:rsidRPr="00CC1A53" w:rsidRDefault="00CC1A53" w:rsidP="00114702">
      <w:pPr>
        <w:spacing w:after="0" w:line="240" w:lineRule="auto"/>
        <w:ind w:firstLine="720"/>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2.1. Постановка обще районной проблемы и</w:t>
      </w:r>
    </w:p>
    <w:p w:rsidR="00CC1A53" w:rsidRPr="00CC1A53" w:rsidRDefault="00CC1A53" w:rsidP="00114702">
      <w:pPr>
        <w:spacing w:after="0" w:line="240" w:lineRule="auto"/>
        <w:ind w:firstLine="720"/>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обоснование необходимости разработки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Негативное воздействие на природную среду характерно для всех стадий обращения с ТБО, начиная с их сбора и транспортировки и заканчивая подготовкой к 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многочисленных несанкционированных мест их размещения.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образующихся ТБО. Динамика образования ТБО свидетельствует об их постоянном росте.</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w:t>
      </w:r>
      <w:r w:rsidRPr="00CC1A53">
        <w:rPr>
          <w:rFonts w:ascii="Times New Roman" w:eastAsia="Times New Roman" w:hAnsi="Times New Roman"/>
          <w:sz w:val="20"/>
          <w:szCs w:val="20"/>
          <w:lang w:eastAsia="ru-RU"/>
        </w:rPr>
        <w:lastRenderedPageBreak/>
        <w:t>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Одним из основных приоритетов социально-экономического развития Богучанского района является экологическая устойчивость региона, безусловным требованием которой выступает организация надлежащего сбора, транспортировки и размещения ТБО, ликвидация всех очагов загрязнения, не отвечающих нормативным требованиям полигонов ТБО, несанкционированных мест размещения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К основным проблемам в сфере обращения с ТБО в Богучанском район относятся следующие:</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ограниченность ресурсов;</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недостаточный охват населения, проживающего в частном секторе, и хозяйствующих субъектов услугами по сбору, вывозу и захоронению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низкая степень вовлечения ТБО в материальную сферу производства и слабое развитие переработки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низкая привлекательность сферы обращения с ТБО для предпринимательства;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низкая экологическая культура населения и слабая информированность населения по вопросам безопасного обращения с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Реализация подпрограммы будет основываться на следующих принципах: доступность услуг по сбору и вывозу ТБО для населения, привлечение частных инвестиций, модернизация инфраструктуры, пропаганда и вовлечение населения в процесс цивилизованного обращения с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Мероприятия подпрограммы направлены на решение целей по обеспечению качества окружающей среды и экологических условий жизни населения, совершенствование механизмов комплексного и рационального использования природных ресурсов.</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Решение вышеуказанных проблем возможно путем определения приоритетных направлений и выработки плана, требующей последовательного и комплексного подхода, что наиболее реализуемо программно-целевым методом.</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2.2. Основная цель, задачи, этапы и сроки выполнения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подпрограммы, показатели результативности</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Программно - целевой метод позволит решить проблему негативного воздействия ТБО на окружающую среду и здоровье населения, проживающего на территории Богучанского района. Снижение объемов несанкционированного размещения ТБО, снижение количества судебных решений и предписаний надзорных органов по свалкам и загрязнению территорий ТБО и улучшение качества жизни населения Богучанского района за счет создания объектов инфраструктуры по сбору, транспортировке и размещению ТБО послужило выбором подпрограммных мероприятий.</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Целью подпрограммы является снижение негативного воздействия отходов на окружающую среду и здоровье населения.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Для достижения поставленной цели предполагается решение следующих задач: </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Задача 1: Обустройство мест (площадок) накопления ТКО и (или) приобретение контейнерного оборудования;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Задача 2. Ликвидация несанкционированных свалок;</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Задача 3. Содержание мест (площадок) накопления твердых коммунальных отходов;</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Задача 4. Совершенствование системы накопления, удаления и обезвреживания и захоронение твердых коммунальных отходов I-II класса опасности.</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В рамках первой задачи запланировано: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 строительство мест (площадок) твердых коммунальных отходов в Богучанском районе с привлечением средств краевого бюджета и софинансирование за счет средств местного бюджета, а также приобретение контейнерного оборудования и экобоксов под отходы </w:t>
      </w:r>
      <w:r w:rsidRPr="00CC1A53">
        <w:rPr>
          <w:rFonts w:ascii="Times New Roman" w:eastAsia="Times New Roman" w:hAnsi="Times New Roman"/>
          <w:sz w:val="20"/>
          <w:szCs w:val="20"/>
          <w:lang w:val="en-US" w:eastAsia="ru-RU"/>
        </w:rPr>
        <w:t>I</w:t>
      </w:r>
      <w:r w:rsidRPr="00CC1A53">
        <w:rPr>
          <w:rFonts w:ascii="Times New Roman" w:eastAsia="Times New Roman" w:hAnsi="Times New Roman"/>
          <w:sz w:val="20"/>
          <w:szCs w:val="20"/>
          <w:lang w:eastAsia="ru-RU"/>
        </w:rPr>
        <w:t>-</w:t>
      </w:r>
      <w:r w:rsidRPr="00CC1A53">
        <w:rPr>
          <w:rFonts w:ascii="Times New Roman" w:eastAsia="Times New Roman" w:hAnsi="Times New Roman"/>
          <w:sz w:val="20"/>
          <w:szCs w:val="20"/>
          <w:lang w:val="en-US" w:eastAsia="ru-RU"/>
        </w:rPr>
        <w:t>II</w:t>
      </w:r>
      <w:r w:rsidRPr="00CC1A53">
        <w:rPr>
          <w:rFonts w:ascii="Times New Roman" w:eastAsia="Times New Roman" w:hAnsi="Times New Roman"/>
          <w:sz w:val="20"/>
          <w:szCs w:val="20"/>
          <w:lang w:eastAsia="ru-RU"/>
        </w:rPr>
        <w:t xml:space="preserve"> класса опасности за счет средств местного бюджета.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В целях исполнения Федерального закона от  24.06.1998 № 89-ФЗ "Об отходах производства и потребления", Федерального закона от 30.03.1999 № 52-ФЗ «О санитарно-эпидемиологическом благополучия населения», Федерального закона от 10.01.2002 № 7-ФЗ "Об охране окружающей среды"  на 2024 года предусмотрены средства районного бюджета на выполнение работ по ликвидации несанкционированной свалки в районе 9-й км автодороги Богучаны-Абан и свалки в близи п. Октябрьский. Приобретение квадрокоптера для проведения мониторинга мест несанкционированных свалок, а также проведение работ по проектировке мероприятий по рекультивации территории размещения отходов </w:t>
      </w:r>
      <w:r w:rsidRPr="00CC1A53">
        <w:rPr>
          <w:rFonts w:ascii="Times New Roman" w:eastAsia="Times New Roman" w:hAnsi="Times New Roman"/>
          <w:sz w:val="20"/>
          <w:szCs w:val="20"/>
          <w:lang w:eastAsia="ru-RU"/>
        </w:rPr>
        <w:lastRenderedPageBreak/>
        <w:t xml:space="preserve">нефтепродуктов (с. Богучаны ул. Октябрьская 111А, а также береговая полоса р. Ангара, прилегающая к указанному участку). </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В рамках третьей задачи запланирован ремонт и транспортирование ежегодно от 117 единиц контейнерного оборудования в период с 2024 по 2027 гг. </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Для исполнения четвертой задачи организованы места (пункты) сбора отработанных ртутьсодержащих ламп и образующихся в быту опасных отходов (батарейки, медицинские термометры). А также организация работ по их транспортированию, обезвреживанию и утилизация в предприятиях имеющих лицензию на переработку отходов </w:t>
      </w:r>
      <w:r w:rsidRPr="00CC1A53">
        <w:rPr>
          <w:rFonts w:ascii="Times New Roman" w:eastAsia="Times New Roman" w:hAnsi="Times New Roman"/>
          <w:sz w:val="20"/>
          <w:szCs w:val="20"/>
          <w:lang w:val="en-US" w:eastAsia="ru-RU"/>
        </w:rPr>
        <w:t>I</w:t>
      </w:r>
      <w:r w:rsidRPr="00CC1A53">
        <w:rPr>
          <w:rFonts w:ascii="Times New Roman" w:eastAsia="Times New Roman" w:hAnsi="Times New Roman"/>
          <w:sz w:val="20"/>
          <w:szCs w:val="20"/>
          <w:lang w:eastAsia="ru-RU"/>
        </w:rPr>
        <w:t xml:space="preserve"> – </w:t>
      </w:r>
      <w:r w:rsidRPr="00CC1A53">
        <w:rPr>
          <w:rFonts w:ascii="Times New Roman" w:eastAsia="Times New Roman" w:hAnsi="Times New Roman"/>
          <w:sz w:val="20"/>
          <w:szCs w:val="20"/>
          <w:lang w:val="en-US" w:eastAsia="ru-RU"/>
        </w:rPr>
        <w:t>II</w:t>
      </w:r>
      <w:r w:rsidRPr="00CC1A53">
        <w:rPr>
          <w:rFonts w:ascii="Times New Roman" w:eastAsia="Times New Roman" w:hAnsi="Times New Roman"/>
          <w:sz w:val="20"/>
          <w:szCs w:val="20"/>
          <w:lang w:eastAsia="ru-RU"/>
        </w:rPr>
        <w:t xml:space="preserve"> класса опасности (ртуть содержащие лампы, термометры ртуть содержащие, батарейки) и приобретение дополнительных экобоксов.</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bookmarkStart w:id="38" w:name="_Hlk182316786"/>
      <w:r w:rsidRPr="00CC1A53">
        <w:rPr>
          <w:rFonts w:ascii="Times New Roman" w:eastAsia="Times New Roman" w:hAnsi="Times New Roman"/>
          <w:sz w:val="20"/>
          <w:szCs w:val="20"/>
          <w:lang w:eastAsia="ru-RU"/>
        </w:rPr>
        <w:t>Строительство полигона ТКО (экотехнопарка) на территории Богучанского района КГКУ УКС планируется на 2025-2027 год.</w:t>
      </w:r>
    </w:p>
    <w:bookmarkEnd w:id="38"/>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Срок реализации подпрограммы: 2024 - 2027 годы.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К компетенции администрации Богучанского района (отдел жилищной политики, транспорта и связи), как муниципального заказчика – координатора подпрограммы в области реализации мероприятий относятся: </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непосредственный контроль за ходом реализации подпрограммы;</w:t>
      </w:r>
      <w:r w:rsidRPr="00CC1A53">
        <w:rPr>
          <w:rFonts w:ascii="Times New Roman" w:eastAsia="Times New Roman" w:hAnsi="Times New Roman"/>
          <w:sz w:val="20"/>
          <w:szCs w:val="20"/>
          <w:lang w:eastAsia="ru-RU"/>
        </w:rPr>
        <w:tab/>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r w:rsidRPr="00CC1A53">
        <w:rPr>
          <w:rFonts w:ascii="Times New Roman" w:eastAsia="Times New Roman" w:hAnsi="Times New Roman"/>
          <w:sz w:val="20"/>
          <w:szCs w:val="20"/>
          <w:lang w:eastAsia="ru-RU"/>
        </w:rPr>
        <w:tab/>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подготовка ежегодного отчета о ходе реализации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        Решение поставленной цели и задач определяется достижением показателей результативности, представленных в приложении № 1 к настоящей подпрограмме.</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2.3. Механизм реализации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Муниципальным заказчиком - координатором подпрограммы является администрация Богучанского района (отдел жилищной политики, транспорта и связи).</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Главными распорядителями бюджетных средств и исполнителями мероприятий являются: Администрация Богучанского района, Управление муниципальной собственностью Богучанского района, МКУ «Муниципальная служба «Заказчика».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Администрация Богучанского района (отдел жилищной политики, транспорта и связи), как координатор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реализацию мероприятий, связанных с совершенствованием нормативной правовой и методической базы в сфере обращения с ТБО, с повышением экологической культуры и степени вовлеченности населения в вопросы безопасного обращения с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участвует в реализации мероприятий, связанных с привлечением инвестиций в сферу обращения с ТБО.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Главные распорядители бюджетных средств и исполнители мероприятий:</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Администрация Богучанского района: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ликвидации несанкционированной свалки в районе 9-й км автодороги Богучаны-Абан, вблизи п. Октябрьский и заключению муниципального контракта по итогам проведенного аукциона;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сбору отработанных ртутьсодержащих ламп, их транспортированию и обезвреживанию, утилизации продуктов обезвреживания, также прием у населения образующихся в быту опасных отходов;</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ремонту и транспортированию контейнерного оборудования;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процедуру по размещению муниципального заказа на приобретение квадрокоптера;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проектированию ликвидации нефтяного пятна;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рекультивации территории размещения отходов нефтепродуктов (с. Богучаны ул. Октябрьская 111А, а также береговой полосы р. Ангара, прилегающая к указанному участку);</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МКУ «Муниципальная служба «Заказчика»: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процедуру по размещению муниципального заказа на выполнение строительства мест (площадок) накопления твердых коммунальных отходов на территории Богучанского района;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Управление муниципальной собственностью Богучанского района: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процедуру по размещению муниципального заказа на приобретение контейнерного оборудования для обустройства мест (площадок) накопления ТКО;</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организует процедуру по размещению муниципального заказа на приобретение экобоксов.</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w:t>
      </w:r>
      <w:r w:rsidRPr="00CC1A53">
        <w:rPr>
          <w:rFonts w:ascii="Times New Roman" w:eastAsia="Times New Roman" w:hAnsi="Times New Roman"/>
          <w:sz w:val="20"/>
          <w:szCs w:val="20"/>
          <w:lang w:eastAsia="ru-RU"/>
        </w:rPr>
        <w:lastRenderedPageBreak/>
        <w:t>услуг, а также отбора территорий для реализации подпрограммных мероприятий представлены в следующих нормативных правовых актах:</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Федеральный закон от 30.03.1999 № 52-ФЗ «О санитарно-эпидемиологическом благополучия населения»;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Федеральный закон от 24.06.1998 № 89-ФЗ «Об отходах производства и потребления»;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Федерального закона от 10.01.2002 № 7-ФЗ "Об охране окружающей среды";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Федеральный закон от 27.12.2018 № 44-ФЗ «О контрактной системе в сфере закупок товаров, работ, услуг для обеспечения государственных и муниципальных нужд».</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2.4. Управление подпрограммой и контроль за ходом ее выполнения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Управление реализацией подпрограммы осуществляет администрация Богучанского района (отдел жилищной политики, транспорта и связи), которая готовит ежегодные отчеты о реализации подпрограммы, ежегодно осуществляет оценку достигнутых целей и задач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Проверка целевого использования средств, выделенных на реализацию мероприятий подпрограммы, осуществляется в соответствии с действующим законодательством.</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Управление подпрограммой и контроль за ходом ее реализации осуществляется путём:</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координации действий всех субъектов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при необходимости ежегодного уточнения перечня и затрат по программным мероприятиям, состава исполнителей;</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обеспечения эффективного и целевого использования финансовых средств, качества проводимых мероприятий и выполнения сроков реализации;</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предоставления в установленном порядке отчетов о ходе реализации подпрограммы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Исполнители подпрограммы несут ответственность за своевременную и качественную реализацию мероприятий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Текущий контроль за целевым и эффективным расходованием средств бюджета осуществляют администрация Богучанского района (отдел жилищной политики, транспорта и связи), Управление муниципальной собственностью Богучанского района, МКУ «Муниципальная служба «Заказчика».</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Планируемое изменение показателей, экономический эффект в результате реализации мероприятий подпрограммы, представлены в приложении № 1 к настоящей подпрограмме.</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Для исключения негативных последствий реализации мероприятий все организационные, правовые и технические решения в этом направлении должны обеспечивать комфортные условия жизнедеятельности человека, повышение качества и уровня жизни населения, развитие экономики и социальной сферы на территории муниципального образования.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Экологический эффект реализации мероприятий подпрограммы заключается в снижении объемов несанкционированного размещения отходов в результате ликвидации несанкционированных свалок.</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Социально-экономическая эффективность реализации мероприятий подпрограммы заключается в:</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снижении количества судебных решений и предписаний надзорных органов по свалкам и загрязнению территорий бытовыми отходами;</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повышении культурного уровня населения в сфере обращения с отходами;</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обеспечении санитарного содержания мест временного размещения твердых бытовых отходов.</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Увеличение доходов районного бюджета от реализации подпрограммы</w:t>
      </w:r>
      <w:r w:rsidRPr="00CC1A53">
        <w:rPr>
          <w:rFonts w:ascii="Times New Roman" w:eastAsia="Times New Roman" w:hAnsi="Times New Roman"/>
          <w:sz w:val="20"/>
          <w:szCs w:val="20"/>
          <w:lang w:eastAsia="ru-RU"/>
        </w:rPr>
        <w:br/>
        <w:t>не предполагается.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2.6. Мероприятия подпрограммы</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Перечень подпрограммных мероприятий указан в приложении № 2 к настоящей подпрограмме.</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xml:space="preserve">2.7. Обоснование финансовых, материальных и трудовых затрат (ресурсное обеспечение подпрограммы) </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CC1A53" w:rsidRPr="00CC1A53" w:rsidRDefault="00CC1A53" w:rsidP="00CC1A53">
      <w:pPr>
        <w:spacing w:after="0" w:line="240" w:lineRule="auto"/>
        <w:ind w:firstLine="720"/>
        <w:jc w:val="both"/>
        <w:rPr>
          <w:rFonts w:ascii="Times New Roman" w:eastAsia="Times New Roman" w:hAnsi="Times New Roman"/>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2"/>
        <w:gridCol w:w="1063"/>
        <w:gridCol w:w="491"/>
        <w:gridCol w:w="468"/>
        <w:gridCol w:w="828"/>
        <w:gridCol w:w="1100"/>
        <w:gridCol w:w="832"/>
        <w:gridCol w:w="725"/>
        <w:gridCol w:w="725"/>
        <w:gridCol w:w="571"/>
        <w:gridCol w:w="1337"/>
      </w:tblGrid>
      <w:tr w:rsidR="00114702" w:rsidRPr="00CC1A53" w:rsidTr="00114702">
        <w:trPr>
          <w:trHeight w:val="20"/>
        </w:trPr>
        <w:tc>
          <w:tcPr>
            <w:tcW w:w="9241" w:type="dxa"/>
            <w:gridSpan w:val="11"/>
            <w:tcBorders>
              <w:top w:val="nil"/>
              <w:left w:val="nil"/>
              <w:right w:val="nil"/>
            </w:tcBorders>
            <w:shd w:val="clear" w:color="auto" w:fill="auto"/>
            <w:noWrap/>
            <w:hideMark/>
          </w:tcPr>
          <w:p w:rsidR="00114702" w:rsidRPr="00114702" w:rsidRDefault="00114702" w:rsidP="00114702">
            <w:pPr>
              <w:spacing w:after="0" w:line="240" w:lineRule="auto"/>
              <w:ind w:firstLine="720"/>
              <w:jc w:val="right"/>
              <w:rPr>
                <w:rFonts w:ascii="Times New Roman" w:eastAsia="Times New Roman" w:hAnsi="Times New Roman"/>
                <w:sz w:val="18"/>
                <w:szCs w:val="20"/>
                <w:lang w:eastAsia="ru-RU"/>
              </w:rPr>
            </w:pPr>
            <w:r w:rsidRPr="00114702">
              <w:rPr>
                <w:rFonts w:ascii="Times New Roman" w:eastAsia="Times New Roman" w:hAnsi="Times New Roman"/>
                <w:sz w:val="18"/>
                <w:szCs w:val="20"/>
                <w:lang w:eastAsia="ru-RU"/>
              </w:rPr>
              <w:lastRenderedPageBreak/>
              <w:t>Приложение № 5</w:t>
            </w:r>
            <w:r w:rsidRPr="00114702">
              <w:rPr>
                <w:rFonts w:ascii="Times New Roman" w:eastAsia="Times New Roman" w:hAnsi="Times New Roman"/>
                <w:sz w:val="18"/>
                <w:szCs w:val="20"/>
                <w:lang w:eastAsia="ru-RU"/>
              </w:rPr>
              <w:br/>
              <w:t>к постановлению администрации</w:t>
            </w:r>
            <w:r w:rsidRPr="00114702">
              <w:rPr>
                <w:rFonts w:ascii="Times New Roman" w:eastAsia="Times New Roman" w:hAnsi="Times New Roman"/>
                <w:sz w:val="18"/>
                <w:szCs w:val="20"/>
                <w:lang w:eastAsia="ru-RU"/>
              </w:rPr>
              <w:br/>
              <w:t>Богучанского района</w:t>
            </w:r>
            <w:r w:rsidRPr="00114702">
              <w:rPr>
                <w:rFonts w:ascii="Times New Roman" w:eastAsia="Times New Roman" w:hAnsi="Times New Roman"/>
                <w:sz w:val="18"/>
                <w:szCs w:val="20"/>
                <w:lang w:eastAsia="ru-RU"/>
              </w:rPr>
              <w:br/>
              <w:t>от  24.02.2025 №  130 -п</w:t>
            </w:r>
          </w:p>
          <w:p w:rsidR="00114702" w:rsidRPr="00F2065E" w:rsidRDefault="00114702" w:rsidP="00114702">
            <w:pPr>
              <w:spacing w:after="0" w:line="240" w:lineRule="auto"/>
              <w:ind w:firstLine="720"/>
              <w:jc w:val="right"/>
              <w:rPr>
                <w:rFonts w:ascii="Times New Roman" w:eastAsia="Times New Roman" w:hAnsi="Times New Roman"/>
                <w:sz w:val="18"/>
                <w:szCs w:val="20"/>
                <w:lang w:eastAsia="ru-RU"/>
              </w:rPr>
            </w:pPr>
            <w:r w:rsidRPr="00114702">
              <w:rPr>
                <w:rFonts w:ascii="Times New Roman" w:eastAsia="Times New Roman" w:hAnsi="Times New Roman"/>
                <w:sz w:val="18"/>
                <w:szCs w:val="20"/>
                <w:lang w:eastAsia="ru-RU"/>
              </w:rPr>
              <w:t>Приложение № 2</w:t>
            </w:r>
            <w:r w:rsidRPr="00114702">
              <w:rPr>
                <w:rFonts w:ascii="Times New Roman" w:eastAsia="Times New Roman" w:hAnsi="Times New Roman"/>
                <w:sz w:val="18"/>
                <w:szCs w:val="20"/>
                <w:lang w:eastAsia="ru-RU"/>
              </w:rPr>
              <w:br/>
              <w:t>к подпрограмме "Обращение с отходами</w:t>
            </w:r>
          </w:p>
          <w:p w:rsidR="00114702" w:rsidRPr="00F2065E" w:rsidRDefault="00114702" w:rsidP="00114702">
            <w:pPr>
              <w:spacing w:after="0" w:line="240" w:lineRule="auto"/>
              <w:ind w:firstLine="720"/>
              <w:jc w:val="right"/>
              <w:rPr>
                <w:rFonts w:ascii="Times New Roman" w:eastAsia="Times New Roman" w:hAnsi="Times New Roman"/>
                <w:sz w:val="18"/>
                <w:szCs w:val="20"/>
                <w:lang w:eastAsia="ru-RU"/>
              </w:rPr>
            </w:pPr>
            <w:r w:rsidRPr="00114702">
              <w:rPr>
                <w:rFonts w:ascii="Times New Roman" w:eastAsia="Times New Roman" w:hAnsi="Times New Roman"/>
                <w:sz w:val="18"/>
                <w:szCs w:val="20"/>
                <w:lang w:eastAsia="ru-RU"/>
              </w:rPr>
              <w:t xml:space="preserve"> на территории Богучанского района"</w:t>
            </w:r>
          </w:p>
          <w:p w:rsidR="00114702" w:rsidRPr="00F2065E" w:rsidRDefault="00114702" w:rsidP="00114702">
            <w:pPr>
              <w:spacing w:after="0" w:line="240" w:lineRule="auto"/>
              <w:ind w:firstLine="720"/>
              <w:jc w:val="right"/>
              <w:rPr>
                <w:rFonts w:ascii="Times New Roman" w:eastAsia="Times New Roman" w:hAnsi="Times New Roman"/>
                <w:sz w:val="18"/>
                <w:szCs w:val="20"/>
                <w:lang w:eastAsia="ru-RU"/>
              </w:rPr>
            </w:pPr>
          </w:p>
          <w:p w:rsidR="00114702" w:rsidRPr="00CC1A53" w:rsidRDefault="00114702" w:rsidP="00114702">
            <w:pPr>
              <w:spacing w:after="0" w:line="240" w:lineRule="auto"/>
              <w:ind w:firstLine="720"/>
              <w:jc w:val="center"/>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p w:rsidR="00114702" w:rsidRPr="00CC1A53" w:rsidRDefault="00114702" w:rsidP="00114702">
            <w:pPr>
              <w:spacing w:after="0" w:line="240" w:lineRule="auto"/>
              <w:ind w:firstLine="720"/>
              <w:jc w:val="both"/>
              <w:rPr>
                <w:rFonts w:ascii="Times New Roman" w:eastAsia="Times New Roman" w:hAnsi="Times New Roman"/>
                <w:sz w:val="20"/>
                <w:szCs w:val="20"/>
                <w:lang w:eastAsia="ru-RU"/>
              </w:rPr>
            </w:pPr>
            <w:r w:rsidRPr="00CC1A53">
              <w:rPr>
                <w:rFonts w:ascii="Times New Roman" w:eastAsia="Times New Roman" w:hAnsi="Times New Roman"/>
                <w:sz w:val="20"/>
                <w:szCs w:val="20"/>
                <w:lang w:eastAsia="ru-RU"/>
              </w:rPr>
              <w:t> </w:t>
            </w:r>
          </w:p>
        </w:tc>
      </w:tr>
      <w:tr w:rsidR="00114702" w:rsidRPr="00CC1A53" w:rsidTr="00114702">
        <w:trPr>
          <w:trHeight w:val="161"/>
        </w:trPr>
        <w:tc>
          <w:tcPr>
            <w:tcW w:w="1286" w:type="dxa"/>
            <w:vMerge w:val="restart"/>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Наименование  программы, подпрограммы</w:t>
            </w:r>
          </w:p>
        </w:tc>
        <w:tc>
          <w:tcPr>
            <w:tcW w:w="1036" w:type="dxa"/>
            <w:vMerge w:val="restart"/>
            <w:shd w:val="clear" w:color="auto" w:fill="auto"/>
            <w:textDirection w:val="btLr"/>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Главный распорядитель бюджетных средств</w:t>
            </w:r>
          </w:p>
        </w:tc>
        <w:tc>
          <w:tcPr>
            <w:tcW w:w="1752" w:type="dxa"/>
            <w:gridSpan w:val="3"/>
            <w:vMerge w:val="restart"/>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Код бюджетной классификации</w:t>
            </w:r>
          </w:p>
        </w:tc>
        <w:tc>
          <w:tcPr>
            <w:tcW w:w="3864" w:type="dxa"/>
            <w:gridSpan w:val="5"/>
            <w:vMerge w:val="restart"/>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Перечень мероприятий подпрограммы с указанием объема средств на их реализацию и ожидаемых результатов,  рублей</w:t>
            </w:r>
          </w:p>
        </w:tc>
        <w:tc>
          <w:tcPr>
            <w:tcW w:w="1303" w:type="dxa"/>
            <w:vMerge w:val="restart"/>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Ожидаемый результат от реализации подпрограммного мероприятия (в натуральном выражении)</w:t>
            </w:r>
          </w:p>
        </w:tc>
      </w:tr>
      <w:tr w:rsidR="00114702" w:rsidRPr="00CC1A53" w:rsidTr="00114702">
        <w:trPr>
          <w:trHeight w:val="161"/>
        </w:trPr>
        <w:tc>
          <w:tcPr>
            <w:tcW w:w="1286"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1036"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1752" w:type="dxa"/>
            <w:gridSpan w:val="3"/>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3864" w:type="dxa"/>
            <w:gridSpan w:val="5"/>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1303"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r>
      <w:tr w:rsidR="00114702" w:rsidRPr="00CC1A53" w:rsidTr="00114702">
        <w:trPr>
          <w:trHeight w:val="20"/>
        </w:trPr>
        <w:tc>
          <w:tcPr>
            <w:tcW w:w="1286"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1036"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48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ГРБС</w:t>
            </w:r>
          </w:p>
        </w:tc>
        <w:tc>
          <w:tcPr>
            <w:tcW w:w="4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РзПр</w:t>
            </w:r>
          </w:p>
        </w:tc>
        <w:tc>
          <w:tcPr>
            <w:tcW w:w="8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ЦСР</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год предшествующий отчетному 2024</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очередной финансовый год 2025</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первый год планового периода 2026</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второй год планового периода 2027</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Итого на период   2024-2027гг.             </w:t>
            </w:r>
          </w:p>
        </w:tc>
        <w:tc>
          <w:tcPr>
            <w:tcW w:w="1303"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r>
      <w:tr w:rsidR="00114702" w:rsidRPr="00CC1A53" w:rsidTr="00114702">
        <w:trPr>
          <w:trHeight w:val="20"/>
        </w:trPr>
        <w:tc>
          <w:tcPr>
            <w:tcW w:w="128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1</w:t>
            </w:r>
          </w:p>
        </w:tc>
        <w:tc>
          <w:tcPr>
            <w:tcW w:w="103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2</w:t>
            </w:r>
          </w:p>
        </w:tc>
        <w:tc>
          <w:tcPr>
            <w:tcW w:w="48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3</w:t>
            </w:r>
          </w:p>
        </w:tc>
        <w:tc>
          <w:tcPr>
            <w:tcW w:w="4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4</w:t>
            </w:r>
          </w:p>
        </w:tc>
        <w:tc>
          <w:tcPr>
            <w:tcW w:w="8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5</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6</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7</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8</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9</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10</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11</w:t>
            </w:r>
          </w:p>
        </w:tc>
      </w:tr>
      <w:tr w:rsidR="00114702" w:rsidRPr="00CC1A53" w:rsidTr="00114702">
        <w:trPr>
          <w:trHeight w:val="20"/>
        </w:trPr>
        <w:tc>
          <w:tcPr>
            <w:tcW w:w="9241" w:type="dxa"/>
            <w:gridSpan w:val="11"/>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Муниципальная программа «Охрана окружающей среды» </w:t>
            </w:r>
          </w:p>
        </w:tc>
      </w:tr>
      <w:tr w:rsidR="00114702" w:rsidRPr="00CC1A53" w:rsidTr="00114702">
        <w:trPr>
          <w:trHeight w:val="20"/>
        </w:trPr>
        <w:tc>
          <w:tcPr>
            <w:tcW w:w="9241" w:type="dxa"/>
            <w:gridSpan w:val="11"/>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Подпрограмма  "Обращение с отходами на территории Богучанского района"</w:t>
            </w:r>
          </w:p>
        </w:tc>
      </w:tr>
      <w:tr w:rsidR="00114702" w:rsidRPr="00CC1A53" w:rsidTr="00114702">
        <w:trPr>
          <w:trHeight w:val="20"/>
        </w:trPr>
        <w:tc>
          <w:tcPr>
            <w:tcW w:w="9241" w:type="dxa"/>
            <w:gridSpan w:val="11"/>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Цель подпрограммы: Снижение негативного воздействия отходов на окружающую среду и здоровье населения</w:t>
            </w:r>
          </w:p>
        </w:tc>
      </w:tr>
      <w:tr w:rsidR="00114702" w:rsidRPr="00CC1A53" w:rsidTr="00114702">
        <w:trPr>
          <w:trHeight w:val="20"/>
        </w:trPr>
        <w:tc>
          <w:tcPr>
            <w:tcW w:w="9241" w:type="dxa"/>
            <w:gridSpan w:val="11"/>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Задача 1:  Обустройство мест (площадок) накопления ТКО и (или) приобретение контейнерного оборудования</w:t>
            </w:r>
          </w:p>
        </w:tc>
      </w:tr>
      <w:tr w:rsidR="00114702" w:rsidRPr="00CC1A53" w:rsidTr="00114702">
        <w:trPr>
          <w:trHeight w:val="20"/>
        </w:trPr>
        <w:tc>
          <w:tcPr>
            <w:tcW w:w="128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1.1. Обустройство мест (площадок) накопления твердых коммунальных отходов</w:t>
            </w:r>
          </w:p>
        </w:tc>
        <w:tc>
          <w:tcPr>
            <w:tcW w:w="103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МКУ "Муниципальная служба "Заказчика"</w:t>
            </w:r>
          </w:p>
        </w:tc>
        <w:tc>
          <w:tcPr>
            <w:tcW w:w="48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830</w:t>
            </w:r>
          </w:p>
        </w:tc>
        <w:tc>
          <w:tcPr>
            <w:tcW w:w="460"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0605</w:t>
            </w:r>
          </w:p>
        </w:tc>
        <w:tc>
          <w:tcPr>
            <w:tcW w:w="8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02100S4630</w:t>
            </w:r>
          </w:p>
        </w:tc>
        <w:tc>
          <w:tcPr>
            <w:tcW w:w="1073"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0,00 </w:t>
            </w:r>
          </w:p>
        </w:tc>
        <w:tc>
          <w:tcPr>
            <w:tcW w:w="813"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200 000,00 </w:t>
            </w: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200 000,00 </w:t>
            </w: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200 000,00 </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600 000,00 </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Обустройство мест (площадок) накопления отходов потребления:2024- 0 мест, 2025-56 мест, 2026-56 мест, 2027- 56 мест *</w:t>
            </w:r>
          </w:p>
        </w:tc>
      </w:tr>
      <w:tr w:rsidR="00114702" w:rsidRPr="00CC1A53" w:rsidTr="00114702">
        <w:trPr>
          <w:trHeight w:val="20"/>
        </w:trPr>
        <w:tc>
          <w:tcPr>
            <w:tcW w:w="1286" w:type="dxa"/>
            <w:vMerge w:val="restart"/>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1.2. Приобретение контейнерного оборудования </w:t>
            </w:r>
          </w:p>
        </w:tc>
        <w:tc>
          <w:tcPr>
            <w:tcW w:w="1036" w:type="dxa"/>
            <w:vMerge w:val="restart"/>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Управление муниципальной собственностью Богучанского района</w:t>
            </w:r>
          </w:p>
        </w:tc>
        <w:tc>
          <w:tcPr>
            <w:tcW w:w="483" w:type="dxa"/>
            <w:vMerge w:val="restart"/>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863</w:t>
            </w:r>
          </w:p>
        </w:tc>
        <w:tc>
          <w:tcPr>
            <w:tcW w:w="460" w:type="dxa"/>
            <w:vMerge w:val="restart"/>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0605</w:t>
            </w:r>
          </w:p>
        </w:tc>
        <w:tc>
          <w:tcPr>
            <w:tcW w:w="8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02100S4630</w:t>
            </w:r>
          </w:p>
        </w:tc>
        <w:tc>
          <w:tcPr>
            <w:tcW w:w="1073"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0,00 </w:t>
            </w:r>
          </w:p>
        </w:tc>
        <w:tc>
          <w:tcPr>
            <w:tcW w:w="813"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50 000,00 </w:t>
            </w: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50 000,00 </w:t>
            </w: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50 000,00 </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150 000,00 </w:t>
            </w:r>
          </w:p>
        </w:tc>
        <w:tc>
          <w:tcPr>
            <w:tcW w:w="1303" w:type="dxa"/>
            <w:vMerge w:val="restart"/>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Преобретения контейнерного оборудования: 2024- 0 ед., 2025- 222 ед, 2026 - 212 ед., 2027 - 212 ед*</w:t>
            </w:r>
          </w:p>
        </w:tc>
      </w:tr>
      <w:tr w:rsidR="00114702" w:rsidRPr="00CC1A53" w:rsidTr="00114702">
        <w:trPr>
          <w:trHeight w:val="20"/>
        </w:trPr>
        <w:tc>
          <w:tcPr>
            <w:tcW w:w="1286"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1036"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483"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460"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c>
          <w:tcPr>
            <w:tcW w:w="8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021008Ф000</w:t>
            </w:r>
          </w:p>
        </w:tc>
        <w:tc>
          <w:tcPr>
            <w:tcW w:w="1073"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0,00 </w:t>
            </w:r>
          </w:p>
        </w:tc>
        <w:tc>
          <w:tcPr>
            <w:tcW w:w="813"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178 700,00 </w:t>
            </w: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178 700,00 </w:t>
            </w: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178 700,00 </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536 100,00 </w:t>
            </w:r>
          </w:p>
        </w:tc>
        <w:tc>
          <w:tcPr>
            <w:tcW w:w="1303" w:type="dxa"/>
            <w:vMerge/>
            <w:shd w:val="clear" w:color="auto" w:fill="auto"/>
            <w:hideMark/>
          </w:tcPr>
          <w:p w:rsidR="00114702" w:rsidRPr="00114702" w:rsidRDefault="00114702" w:rsidP="00114702">
            <w:pPr>
              <w:spacing w:after="0" w:line="240" w:lineRule="auto"/>
              <w:rPr>
                <w:rFonts w:ascii="Times New Roman" w:hAnsi="Times New Roman"/>
                <w:sz w:val="14"/>
                <w:szCs w:val="14"/>
              </w:rPr>
            </w:pPr>
          </w:p>
        </w:tc>
      </w:tr>
      <w:tr w:rsidR="00114702" w:rsidRPr="00CC1A53" w:rsidTr="00114702">
        <w:trPr>
          <w:trHeight w:val="20"/>
        </w:trPr>
        <w:tc>
          <w:tcPr>
            <w:tcW w:w="128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1.3.Приобретение экобоксов для сбора, вывоза и утилизации отходов I-II класса опасности</w:t>
            </w:r>
          </w:p>
        </w:tc>
        <w:tc>
          <w:tcPr>
            <w:tcW w:w="103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Управление муниципальной собственностью Богучанского района</w:t>
            </w:r>
          </w:p>
        </w:tc>
        <w:tc>
          <w:tcPr>
            <w:tcW w:w="48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863</w:t>
            </w:r>
          </w:p>
        </w:tc>
        <w:tc>
          <w:tcPr>
            <w:tcW w:w="460"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0605</w:t>
            </w:r>
          </w:p>
        </w:tc>
        <w:tc>
          <w:tcPr>
            <w:tcW w:w="8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021008Ф000</w:t>
            </w:r>
          </w:p>
        </w:tc>
        <w:tc>
          <w:tcPr>
            <w:tcW w:w="1073"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0,00 </w:t>
            </w:r>
          </w:p>
        </w:tc>
        <w:tc>
          <w:tcPr>
            <w:tcW w:w="813"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38 350,00 </w:t>
            </w: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38 350,00 </w:t>
            </w: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38 350,00 </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115 050,00 </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Приобретение 10 ед. экобоксов для сбора, вывоза и утилизации отходов I-II класса опасности(5 ед. для ртутьсодержащих ламп, 5 ед для батареек)</w:t>
            </w:r>
          </w:p>
        </w:tc>
      </w:tr>
      <w:tr w:rsidR="00114702" w:rsidRPr="00CC1A53" w:rsidTr="00114702">
        <w:trPr>
          <w:trHeight w:val="20"/>
        </w:trPr>
        <w:tc>
          <w:tcPr>
            <w:tcW w:w="9241" w:type="dxa"/>
            <w:gridSpan w:val="11"/>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Задача 2. Ликвидация несанкционированных свалок </w:t>
            </w:r>
          </w:p>
        </w:tc>
      </w:tr>
      <w:tr w:rsidR="00114702" w:rsidRPr="00CC1A53" w:rsidTr="00114702">
        <w:trPr>
          <w:trHeight w:val="20"/>
        </w:trPr>
        <w:tc>
          <w:tcPr>
            <w:tcW w:w="128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2.1. Выполнение работ по ликвидации несанкционированной свалки </w:t>
            </w:r>
          </w:p>
        </w:tc>
        <w:tc>
          <w:tcPr>
            <w:tcW w:w="103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Администрация Богучанского района</w:t>
            </w:r>
          </w:p>
        </w:tc>
        <w:tc>
          <w:tcPr>
            <w:tcW w:w="48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806</w:t>
            </w:r>
          </w:p>
        </w:tc>
        <w:tc>
          <w:tcPr>
            <w:tcW w:w="4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0503</w:t>
            </w:r>
          </w:p>
        </w:tc>
        <w:tc>
          <w:tcPr>
            <w:tcW w:w="8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0210080020</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4 200 000,00   </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     </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4 200 000,00 </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Выполнение работ по ликвидации несанкционированной свалки в 2024 г. на объектах: п. Октябрьский 749,08 тонн и 9 км. от с. Богучаны 591,1 танн. 2025-0, 2026 на объектах: п. Октябрьский 749,08 тонн и 9 км. от с. Богучаны 591,1 танн.2027 на объектах: п. Октябрьский 749,08 тонн и 9 км. от с. Богучаны 591,1 танн.</w:t>
            </w:r>
          </w:p>
        </w:tc>
      </w:tr>
      <w:tr w:rsidR="00114702" w:rsidRPr="00CC1A53" w:rsidTr="00114702">
        <w:trPr>
          <w:trHeight w:val="20"/>
        </w:trPr>
        <w:tc>
          <w:tcPr>
            <w:tcW w:w="128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2.2. Приобретение квадрокоптера</w:t>
            </w:r>
          </w:p>
        </w:tc>
        <w:tc>
          <w:tcPr>
            <w:tcW w:w="103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Администрация Богучанского района</w:t>
            </w:r>
          </w:p>
        </w:tc>
        <w:tc>
          <w:tcPr>
            <w:tcW w:w="48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806</w:t>
            </w:r>
          </w:p>
        </w:tc>
        <w:tc>
          <w:tcPr>
            <w:tcW w:w="4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0412</w:t>
            </w:r>
          </w:p>
        </w:tc>
        <w:tc>
          <w:tcPr>
            <w:tcW w:w="8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021008Ф000</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300 000,00   </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     </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300 000,00 </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Приобретение 1 ед. квадрокоптера для проведения мониторинга несанкционированных свалок на территории Богучанского района</w:t>
            </w:r>
          </w:p>
        </w:tc>
      </w:tr>
      <w:tr w:rsidR="00114702" w:rsidRPr="00CC1A53" w:rsidTr="00114702">
        <w:trPr>
          <w:trHeight w:val="20"/>
        </w:trPr>
        <w:tc>
          <w:tcPr>
            <w:tcW w:w="128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2.3. Выполнение работ по проектированию </w:t>
            </w:r>
            <w:r w:rsidRPr="00114702">
              <w:rPr>
                <w:rFonts w:ascii="Times New Roman" w:hAnsi="Times New Roman"/>
                <w:sz w:val="14"/>
                <w:szCs w:val="14"/>
              </w:rPr>
              <w:lastRenderedPageBreak/>
              <w:t xml:space="preserve">мероприятий по рекультивации территории размещения отходов нефтепродуктов </w:t>
            </w:r>
          </w:p>
        </w:tc>
        <w:tc>
          <w:tcPr>
            <w:tcW w:w="103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lastRenderedPageBreak/>
              <w:t xml:space="preserve">Администрация Богучанского </w:t>
            </w:r>
            <w:r w:rsidRPr="00114702">
              <w:rPr>
                <w:rFonts w:ascii="Times New Roman" w:hAnsi="Times New Roman"/>
                <w:sz w:val="14"/>
                <w:szCs w:val="14"/>
              </w:rPr>
              <w:lastRenderedPageBreak/>
              <w:t>района</w:t>
            </w:r>
          </w:p>
        </w:tc>
        <w:tc>
          <w:tcPr>
            <w:tcW w:w="48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lastRenderedPageBreak/>
              <w:t>806</w:t>
            </w:r>
          </w:p>
        </w:tc>
        <w:tc>
          <w:tcPr>
            <w:tcW w:w="4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0605</w:t>
            </w:r>
          </w:p>
        </w:tc>
        <w:tc>
          <w:tcPr>
            <w:tcW w:w="8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0210080060</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5 440 250,00   </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16 340 768,00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     </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21 781 018,0</w:t>
            </w:r>
            <w:r w:rsidRPr="00114702">
              <w:rPr>
                <w:rFonts w:ascii="Times New Roman" w:hAnsi="Times New Roman"/>
                <w:sz w:val="14"/>
                <w:szCs w:val="14"/>
              </w:rPr>
              <w:lastRenderedPageBreak/>
              <w:t xml:space="preserve">0 </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lastRenderedPageBreak/>
              <w:t xml:space="preserve">В 2024 году будут выполнены работы по </w:t>
            </w:r>
            <w:r w:rsidRPr="00114702">
              <w:rPr>
                <w:rFonts w:ascii="Times New Roman" w:hAnsi="Times New Roman"/>
                <w:sz w:val="14"/>
                <w:szCs w:val="14"/>
              </w:rPr>
              <w:lastRenderedPageBreak/>
              <w:t>проектированию ликвидации нефтяного пятна. 2025 году планируется проведение мероприятий по рекультивации территории размещения отходов нефтепродуктов(с. Богучаны ул. Октябрьская 111А, а также береговой полосы р. Ангара, прилегающая к указанному участку)</w:t>
            </w:r>
          </w:p>
        </w:tc>
      </w:tr>
      <w:tr w:rsidR="00114702" w:rsidRPr="00CC1A53" w:rsidTr="00114702">
        <w:trPr>
          <w:trHeight w:val="20"/>
        </w:trPr>
        <w:tc>
          <w:tcPr>
            <w:tcW w:w="9241" w:type="dxa"/>
            <w:gridSpan w:val="11"/>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lastRenderedPageBreak/>
              <w:t>Задача 3. Содержание мест (площадок) накопления твердых коммунальных отходов</w:t>
            </w:r>
          </w:p>
        </w:tc>
      </w:tr>
      <w:tr w:rsidR="00114702" w:rsidRPr="00CC1A53" w:rsidTr="00114702">
        <w:trPr>
          <w:trHeight w:val="20"/>
        </w:trPr>
        <w:tc>
          <w:tcPr>
            <w:tcW w:w="128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3.1. Ремонт и транспортировка контейнерного оборудования</w:t>
            </w:r>
          </w:p>
        </w:tc>
        <w:tc>
          <w:tcPr>
            <w:tcW w:w="103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Администрация Богучанского района</w:t>
            </w:r>
          </w:p>
        </w:tc>
        <w:tc>
          <w:tcPr>
            <w:tcW w:w="48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806</w:t>
            </w:r>
          </w:p>
        </w:tc>
        <w:tc>
          <w:tcPr>
            <w:tcW w:w="4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0605</w:t>
            </w:r>
          </w:p>
        </w:tc>
        <w:tc>
          <w:tcPr>
            <w:tcW w:w="8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0210080050</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809 903,00</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400 000,00</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400 000,00</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400 000,00</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2 009 903,00</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Ремонт и транспортровка  контейнерного оборудования: 2024- 117 ед., 2025- 117 ед., 2026-117 ед. 2027-117 ед.</w:t>
            </w:r>
          </w:p>
        </w:tc>
      </w:tr>
      <w:tr w:rsidR="00114702" w:rsidRPr="00CC1A53" w:rsidTr="00114702">
        <w:trPr>
          <w:trHeight w:val="20"/>
        </w:trPr>
        <w:tc>
          <w:tcPr>
            <w:tcW w:w="9241" w:type="dxa"/>
            <w:gridSpan w:val="11"/>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Задача 4. Совершенствование системы накопления, удаления и обезвреживания и захоронение твердых коммунальных отходов I-II класса опасности</w:t>
            </w:r>
          </w:p>
        </w:tc>
      </w:tr>
      <w:tr w:rsidR="00114702" w:rsidRPr="00CC1A53" w:rsidTr="00114702">
        <w:trPr>
          <w:trHeight w:val="20"/>
        </w:trPr>
        <w:tc>
          <w:tcPr>
            <w:tcW w:w="128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4.1.Сбор у населения образующихся в быту опасных отходов I-II класса опасности с последующей передачей специализированной организации</w:t>
            </w:r>
          </w:p>
        </w:tc>
        <w:tc>
          <w:tcPr>
            <w:tcW w:w="1036"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Администрация Богучанского района</w:t>
            </w:r>
          </w:p>
        </w:tc>
        <w:tc>
          <w:tcPr>
            <w:tcW w:w="48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806</w:t>
            </w:r>
          </w:p>
        </w:tc>
        <w:tc>
          <w:tcPr>
            <w:tcW w:w="4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0605</w:t>
            </w:r>
          </w:p>
        </w:tc>
        <w:tc>
          <w:tcPr>
            <w:tcW w:w="8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0210080040</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0,00</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64 770,00</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64 770,00</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64 770,00</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194 310,00</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Накопление отходов I-II класса опасности (ртуть содержащие лампы, термометры ртуть содержащие, батарейки) 39 кг опасных отходов ежегодно в период с 2025-2027 года. 2024 году -0</w:t>
            </w:r>
          </w:p>
        </w:tc>
      </w:tr>
      <w:tr w:rsidR="00114702" w:rsidRPr="00CC1A53" w:rsidTr="00114702">
        <w:trPr>
          <w:trHeight w:val="20"/>
        </w:trPr>
        <w:tc>
          <w:tcPr>
            <w:tcW w:w="4074" w:type="dxa"/>
            <w:gridSpan w:val="5"/>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Итого по подпрограмме</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10 750 153,00   </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17 272 588,00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931 820,00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931 820,00   </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29 886 381,00   </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w:t>
            </w:r>
          </w:p>
        </w:tc>
      </w:tr>
      <w:tr w:rsidR="00114702" w:rsidRPr="00CC1A53" w:rsidTr="00114702">
        <w:trPr>
          <w:trHeight w:val="20"/>
        </w:trPr>
        <w:tc>
          <w:tcPr>
            <w:tcW w:w="4074" w:type="dxa"/>
            <w:gridSpan w:val="5"/>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  В том числе по источникам финансирования</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w:t>
            </w:r>
          </w:p>
        </w:tc>
      </w:tr>
      <w:tr w:rsidR="00114702" w:rsidRPr="00CC1A53" w:rsidTr="00114702">
        <w:trPr>
          <w:trHeight w:val="20"/>
        </w:trPr>
        <w:tc>
          <w:tcPr>
            <w:tcW w:w="4074" w:type="dxa"/>
            <w:gridSpan w:val="5"/>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краевой бюджет</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0,00</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0,00</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0,00</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0,00</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xml:space="preserve">0,00 </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w:t>
            </w:r>
          </w:p>
        </w:tc>
      </w:tr>
      <w:tr w:rsidR="00114702" w:rsidRPr="00CC1A53" w:rsidTr="00114702">
        <w:trPr>
          <w:trHeight w:val="20"/>
        </w:trPr>
        <w:tc>
          <w:tcPr>
            <w:tcW w:w="4074" w:type="dxa"/>
            <w:gridSpan w:val="5"/>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районный бюджет</w:t>
            </w:r>
          </w:p>
        </w:tc>
        <w:tc>
          <w:tcPr>
            <w:tcW w:w="107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10 750 153,00</w:t>
            </w:r>
          </w:p>
        </w:tc>
        <w:tc>
          <w:tcPr>
            <w:tcW w:w="81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17 272 588,00</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931 820,00</w:t>
            </w:r>
          </w:p>
        </w:tc>
        <w:tc>
          <w:tcPr>
            <w:tcW w:w="709"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931 820,00</w:t>
            </w:r>
          </w:p>
        </w:tc>
        <w:tc>
          <w:tcPr>
            <w:tcW w:w="560"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29 886 381,00</w:t>
            </w: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w:t>
            </w:r>
          </w:p>
        </w:tc>
      </w:tr>
      <w:tr w:rsidR="00114702" w:rsidRPr="00CC1A53" w:rsidTr="00114702">
        <w:trPr>
          <w:trHeight w:val="20"/>
        </w:trPr>
        <w:tc>
          <w:tcPr>
            <w:tcW w:w="5960" w:type="dxa"/>
            <w:gridSpan w:val="7"/>
            <w:shd w:val="clear" w:color="auto" w:fill="auto"/>
            <w:noWrap/>
            <w:hideMark/>
          </w:tcPr>
          <w:p w:rsidR="00114702" w:rsidRPr="00114702" w:rsidRDefault="00114702" w:rsidP="00114702">
            <w:pPr>
              <w:spacing w:after="0" w:line="240" w:lineRule="auto"/>
              <w:rPr>
                <w:rFonts w:ascii="Times New Roman" w:hAnsi="Times New Roman"/>
                <w:sz w:val="14"/>
                <w:szCs w:val="14"/>
              </w:rPr>
            </w:pPr>
            <w:r w:rsidRPr="00114702">
              <w:rPr>
                <w:rFonts w:ascii="Times New Roman" w:hAnsi="Times New Roman"/>
                <w:sz w:val="14"/>
                <w:szCs w:val="14"/>
              </w:rPr>
              <w:t>* - выполнение данного мероприятия возможно только при наличии финансирования из краевого бюджета</w:t>
            </w: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p>
        </w:tc>
        <w:tc>
          <w:tcPr>
            <w:tcW w:w="709" w:type="dxa"/>
            <w:shd w:val="clear" w:color="auto" w:fill="auto"/>
            <w:noWrap/>
            <w:hideMark/>
          </w:tcPr>
          <w:p w:rsidR="00114702" w:rsidRPr="00114702" w:rsidRDefault="00114702" w:rsidP="00114702">
            <w:pPr>
              <w:spacing w:after="0" w:line="240" w:lineRule="auto"/>
              <w:rPr>
                <w:rFonts w:ascii="Times New Roman" w:hAnsi="Times New Roman"/>
                <w:sz w:val="14"/>
                <w:szCs w:val="14"/>
              </w:rPr>
            </w:pPr>
          </w:p>
        </w:tc>
        <w:tc>
          <w:tcPr>
            <w:tcW w:w="560" w:type="dxa"/>
            <w:shd w:val="clear" w:color="auto" w:fill="auto"/>
            <w:noWrap/>
            <w:hideMark/>
          </w:tcPr>
          <w:p w:rsidR="00114702" w:rsidRPr="00114702" w:rsidRDefault="00114702" w:rsidP="00114702">
            <w:pPr>
              <w:spacing w:after="0" w:line="240" w:lineRule="auto"/>
              <w:rPr>
                <w:rFonts w:ascii="Times New Roman" w:hAnsi="Times New Roman"/>
                <w:sz w:val="14"/>
                <w:szCs w:val="14"/>
              </w:rPr>
            </w:pPr>
          </w:p>
        </w:tc>
        <w:tc>
          <w:tcPr>
            <w:tcW w:w="1303" w:type="dxa"/>
            <w:shd w:val="clear" w:color="auto" w:fill="auto"/>
            <w:hideMark/>
          </w:tcPr>
          <w:p w:rsidR="00114702" w:rsidRPr="00114702" w:rsidRDefault="00114702" w:rsidP="00114702">
            <w:pPr>
              <w:spacing w:after="0" w:line="240" w:lineRule="auto"/>
              <w:rPr>
                <w:rFonts w:ascii="Times New Roman" w:hAnsi="Times New Roman"/>
                <w:sz w:val="14"/>
                <w:szCs w:val="14"/>
              </w:rPr>
            </w:pPr>
          </w:p>
        </w:tc>
      </w:tr>
    </w:tbl>
    <w:p w:rsidR="00CC1A53" w:rsidRPr="00CC1A53" w:rsidRDefault="00CC1A53" w:rsidP="00114702">
      <w:pPr>
        <w:spacing w:after="0" w:line="240" w:lineRule="auto"/>
        <w:ind w:firstLine="720"/>
        <w:jc w:val="both"/>
        <w:rPr>
          <w:rFonts w:ascii="Times New Roman" w:eastAsia="Times New Roman" w:hAnsi="Times New Roman"/>
          <w:sz w:val="20"/>
          <w:szCs w:val="20"/>
          <w:lang w:eastAsia="ru-RU"/>
        </w:rPr>
      </w:pPr>
    </w:p>
    <w:p w:rsidR="00116475" w:rsidRPr="00C31A45" w:rsidRDefault="00116475" w:rsidP="00CC1A53">
      <w:pPr>
        <w:widowControl w:val="0"/>
        <w:spacing w:after="0" w:line="240" w:lineRule="auto"/>
        <w:ind w:right="23" w:firstLine="709"/>
        <w:jc w:val="both"/>
        <w:rPr>
          <w:rFonts w:ascii="Times New Roman" w:eastAsia="Sylfaen" w:hAnsi="Times New Roman"/>
          <w:sz w:val="20"/>
          <w:szCs w:val="20"/>
        </w:rPr>
      </w:pPr>
    </w:p>
    <w:p w:rsidR="00233BBB" w:rsidRPr="00F2065E" w:rsidRDefault="00116475" w:rsidP="00233BBB">
      <w:pPr>
        <w:spacing w:after="0" w:line="240" w:lineRule="auto"/>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xml:space="preserve">  </w:t>
      </w:r>
      <w:r w:rsidR="00233BBB" w:rsidRPr="00233BBB">
        <w:rPr>
          <w:rFonts w:ascii="Times New Roman" w:eastAsia="Times New Roman" w:hAnsi="Times New Roman"/>
          <w:noProof/>
          <w:sz w:val="20"/>
          <w:szCs w:val="20"/>
          <w:lang w:eastAsia="ru-RU"/>
        </w:rPr>
        <w:drawing>
          <wp:inline distT="0" distB="0" distL="0" distR="0">
            <wp:extent cx="486410" cy="613410"/>
            <wp:effectExtent l="0" t="0" r="8890" b="0"/>
            <wp:docPr id="1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снизу убран белый цвет"/>
                    <pic:cNvPicPr>
                      <a:picLocks noChangeAspect="1" noChangeArrowheads="1"/>
                    </pic:cNvPicPr>
                  </pic:nvPicPr>
                  <pic:blipFill>
                    <a:blip r:embed="rId3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410" cy="613410"/>
                    </a:xfrm>
                    <a:prstGeom prst="rect">
                      <a:avLst/>
                    </a:prstGeom>
                    <a:noFill/>
                    <a:ln>
                      <a:noFill/>
                    </a:ln>
                  </pic:spPr>
                </pic:pic>
              </a:graphicData>
            </a:graphic>
          </wp:inline>
        </w:drawing>
      </w:r>
      <w:r w:rsidRPr="00233BBB">
        <w:rPr>
          <w:rFonts w:ascii="Times New Roman" w:eastAsia="Times New Roman" w:hAnsi="Times New Roman"/>
          <w:sz w:val="20"/>
          <w:szCs w:val="20"/>
          <w:lang w:eastAsia="ru-RU"/>
        </w:rPr>
        <w:t xml:space="preserve">        </w:t>
      </w:r>
    </w:p>
    <w:p w:rsidR="00233BBB" w:rsidRPr="00F2065E" w:rsidRDefault="00233BBB" w:rsidP="00233BBB">
      <w:pPr>
        <w:spacing w:after="0" w:line="240" w:lineRule="auto"/>
        <w:jc w:val="center"/>
        <w:rPr>
          <w:rFonts w:ascii="Times New Roman" w:eastAsia="Times New Roman" w:hAnsi="Times New Roman"/>
          <w:sz w:val="20"/>
          <w:szCs w:val="20"/>
          <w:lang w:eastAsia="ru-RU"/>
        </w:rPr>
      </w:pPr>
    </w:p>
    <w:p w:rsidR="00233BBB" w:rsidRPr="00233BBB" w:rsidRDefault="00233BBB" w:rsidP="00233BBB">
      <w:pPr>
        <w:spacing w:after="0" w:line="240" w:lineRule="auto"/>
        <w:jc w:val="center"/>
        <w:rPr>
          <w:rFonts w:ascii="Times New Roman" w:eastAsia="Times New Roman" w:hAnsi="Times New Roman"/>
          <w:sz w:val="18"/>
          <w:szCs w:val="20"/>
          <w:lang w:eastAsia="ru-RU"/>
        </w:rPr>
      </w:pPr>
      <w:r w:rsidRPr="00233BBB">
        <w:rPr>
          <w:rFonts w:ascii="Times New Roman" w:eastAsia="Times New Roman" w:hAnsi="Times New Roman"/>
          <w:sz w:val="18"/>
          <w:szCs w:val="20"/>
          <w:lang w:eastAsia="ru-RU"/>
        </w:rPr>
        <w:t>АДМИНИСТРАЦИЯ БОГУЧАНСКОГО РАЙОНА</w:t>
      </w:r>
    </w:p>
    <w:p w:rsidR="00233BBB" w:rsidRPr="00233BBB" w:rsidRDefault="00233BBB" w:rsidP="00233BBB">
      <w:pPr>
        <w:spacing w:after="0" w:line="240" w:lineRule="auto"/>
        <w:jc w:val="center"/>
        <w:rPr>
          <w:rFonts w:ascii="Times New Roman" w:eastAsia="Times New Roman" w:hAnsi="Times New Roman"/>
          <w:sz w:val="18"/>
          <w:szCs w:val="20"/>
          <w:lang w:eastAsia="ru-RU"/>
        </w:rPr>
      </w:pPr>
      <w:r w:rsidRPr="00233BBB">
        <w:rPr>
          <w:rFonts w:ascii="Times New Roman" w:eastAsia="Times New Roman" w:hAnsi="Times New Roman"/>
          <w:sz w:val="18"/>
          <w:szCs w:val="20"/>
          <w:lang w:eastAsia="ru-RU"/>
        </w:rPr>
        <w:t>ПОСТАНОВЛЕНИЕ</w:t>
      </w:r>
    </w:p>
    <w:p w:rsidR="00233BBB" w:rsidRPr="00233BBB" w:rsidRDefault="00233BBB" w:rsidP="00233BBB">
      <w:pPr>
        <w:spacing w:after="0" w:line="240" w:lineRule="auto"/>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xml:space="preserve">26.02.2025                                     </w:t>
      </w:r>
      <w:r w:rsidRPr="00F2065E">
        <w:rPr>
          <w:rFonts w:ascii="Times New Roman" w:eastAsia="Times New Roman" w:hAnsi="Times New Roman"/>
          <w:sz w:val="20"/>
          <w:szCs w:val="20"/>
          <w:lang w:eastAsia="ru-RU"/>
        </w:rPr>
        <w:t xml:space="preserve">      </w:t>
      </w:r>
      <w:r w:rsidRPr="00233BBB">
        <w:rPr>
          <w:rFonts w:ascii="Times New Roman" w:eastAsia="Times New Roman" w:hAnsi="Times New Roman"/>
          <w:sz w:val="20"/>
          <w:szCs w:val="20"/>
          <w:lang w:eastAsia="ru-RU"/>
        </w:rPr>
        <w:t xml:space="preserve">   с. Богучаны        </w:t>
      </w:r>
      <w:r w:rsidRPr="00F2065E">
        <w:rPr>
          <w:rFonts w:ascii="Times New Roman" w:eastAsia="Times New Roman" w:hAnsi="Times New Roman"/>
          <w:sz w:val="20"/>
          <w:szCs w:val="20"/>
          <w:lang w:eastAsia="ru-RU"/>
        </w:rPr>
        <w:t xml:space="preserve"> </w:t>
      </w:r>
      <w:r w:rsidRPr="00233BBB">
        <w:rPr>
          <w:rFonts w:ascii="Times New Roman" w:eastAsia="Times New Roman" w:hAnsi="Times New Roman"/>
          <w:sz w:val="20"/>
          <w:szCs w:val="20"/>
          <w:lang w:eastAsia="ru-RU"/>
        </w:rPr>
        <w:t xml:space="preserve">                                           № 134-п</w:t>
      </w:r>
    </w:p>
    <w:p w:rsidR="00233BBB" w:rsidRPr="00F2065E" w:rsidRDefault="00233BBB" w:rsidP="00233BBB">
      <w:pPr>
        <w:autoSpaceDE w:val="0"/>
        <w:autoSpaceDN w:val="0"/>
        <w:adjustRightInd w:val="0"/>
        <w:spacing w:after="0" w:line="240" w:lineRule="auto"/>
        <w:ind w:right="-1"/>
        <w:rPr>
          <w:rFonts w:ascii="Times New Roman" w:eastAsia="Times New Roman" w:hAnsi="Times New Roman"/>
          <w:sz w:val="20"/>
          <w:szCs w:val="20"/>
        </w:rPr>
      </w:pP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sz w:val="20"/>
          <w:szCs w:val="20"/>
          <w:lang w:eastAsia="ru-RU"/>
        </w:rPr>
        <w:t>Об утверждении административного регламента по предоставлению муниципальной услуги «</w:t>
      </w:r>
      <w:r w:rsidRPr="00233BBB">
        <w:rPr>
          <w:rFonts w:ascii="Times New Roman" w:eastAsia="Times New Roman" w:hAnsi="Times New Roman"/>
          <w:color w:val="000000"/>
          <w:sz w:val="20"/>
          <w:szCs w:val="20"/>
          <w:lang w:eastAsia="ru-RU"/>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Богучанского района</w:t>
      </w:r>
    </w:p>
    <w:p w:rsidR="00233BBB" w:rsidRPr="00F2065E" w:rsidRDefault="00233BBB" w:rsidP="00233BBB">
      <w:pPr>
        <w:spacing w:after="0" w:line="240" w:lineRule="auto"/>
        <w:jc w:val="both"/>
        <w:rPr>
          <w:rFonts w:ascii="Times New Roman" w:eastAsia="Times New Roman" w:hAnsi="Times New Roman"/>
          <w:sz w:val="8"/>
          <w:szCs w:val="20"/>
          <w:lang w:eastAsia="ru-RU"/>
        </w:rPr>
      </w:pP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В соответствии с Федеральным законом </w:t>
      </w:r>
      <w:hyperlink r:id="rId31" w:tgtFrame="_blank" w:history="1">
        <w:r w:rsidRPr="00233BBB">
          <w:rPr>
            <w:rFonts w:ascii="Times New Roman" w:eastAsia="Times New Roman" w:hAnsi="Times New Roman"/>
            <w:sz w:val="20"/>
            <w:szCs w:val="20"/>
            <w:lang w:eastAsia="ru-RU"/>
          </w:rPr>
          <w:t>от 06.10.2003 № 131-ФЗ</w:t>
        </w:r>
      </w:hyperlink>
      <w:r w:rsidRPr="00233BBB">
        <w:rPr>
          <w:rFonts w:ascii="Times New Roman" w:eastAsia="Times New Roman" w:hAnsi="Times New Roman"/>
          <w:sz w:val="20"/>
          <w:szCs w:val="20"/>
          <w:lang w:eastAsia="ru-RU"/>
        </w:rPr>
        <w:t> «Об общих принципах организации местного самоуправления в Российской Федерации»,  Федеральным законом </w:t>
      </w:r>
      <w:hyperlink r:id="rId32" w:tgtFrame="_blank" w:history="1">
        <w:r w:rsidRPr="00233BBB">
          <w:rPr>
            <w:rFonts w:ascii="Times New Roman" w:eastAsia="Times New Roman" w:hAnsi="Times New Roman"/>
            <w:sz w:val="20"/>
            <w:szCs w:val="20"/>
            <w:lang w:eastAsia="ru-RU"/>
          </w:rPr>
          <w:t>от 27.07.2010 № 210-ФЗ</w:t>
        </w:r>
      </w:hyperlink>
      <w:r w:rsidRPr="00233BBB">
        <w:rPr>
          <w:rFonts w:ascii="Times New Roman" w:eastAsia="Times New Roman" w:hAnsi="Times New Roman"/>
          <w:sz w:val="20"/>
          <w:szCs w:val="20"/>
          <w:lang w:eastAsia="ru-RU"/>
        </w:rPr>
        <w:t> «Об организации предоставления государственных и муниципальных услуг», </w:t>
      </w:r>
      <w:hyperlink r:id="rId33" w:tgtFrame="_blank" w:history="1">
        <w:r w:rsidRPr="00233BBB">
          <w:rPr>
            <w:rFonts w:ascii="Times New Roman" w:eastAsia="Times New Roman" w:hAnsi="Times New Roman"/>
            <w:sz w:val="20"/>
            <w:szCs w:val="20"/>
            <w:lang w:eastAsia="ru-RU"/>
          </w:rPr>
          <w:t>Земельным кодексом Российской Федерации</w:t>
        </w:r>
      </w:hyperlink>
      <w:r w:rsidRPr="00233BBB">
        <w:rPr>
          <w:rFonts w:ascii="Times New Roman" w:eastAsia="Times New Roman" w:hAnsi="Times New Roman"/>
          <w:sz w:val="20"/>
          <w:szCs w:val="20"/>
          <w:lang w:eastAsia="ru-RU"/>
        </w:rPr>
        <w:t xml:space="preserve"> от 25.10.2001 №136-ФЗ, </w:t>
      </w:r>
      <w:r w:rsidRPr="00233BBB">
        <w:rPr>
          <w:rFonts w:ascii="Times New Roman" w:eastAsia="Times New Roman" w:hAnsi="Times New Roman"/>
          <w:bCs/>
          <w:sz w:val="20"/>
          <w:szCs w:val="20"/>
          <w:lang w:eastAsia="ru-RU"/>
        </w:rPr>
        <w:t xml:space="preserve">руководствуясь ст. 7, 43, 47 Устава Богучанского района Красноярского края </w:t>
      </w:r>
    </w:p>
    <w:p w:rsidR="00233BBB" w:rsidRPr="00233BBB" w:rsidRDefault="00233BBB" w:rsidP="00233BBB">
      <w:pPr>
        <w:spacing w:after="0" w:line="240" w:lineRule="auto"/>
        <w:ind w:firstLine="709"/>
        <w:jc w:val="both"/>
        <w:rPr>
          <w:rFonts w:ascii="Times New Roman" w:eastAsia="Times New Roman" w:hAnsi="Times New Roman"/>
          <w:bCs/>
          <w:sz w:val="20"/>
          <w:szCs w:val="20"/>
          <w:lang w:eastAsia="ru-RU"/>
        </w:rPr>
      </w:pPr>
      <w:r w:rsidRPr="00233BBB">
        <w:rPr>
          <w:rFonts w:ascii="Times New Roman" w:eastAsia="Times New Roman" w:hAnsi="Times New Roman"/>
          <w:bCs/>
          <w:sz w:val="20"/>
          <w:szCs w:val="20"/>
          <w:lang w:eastAsia="ru-RU"/>
        </w:rPr>
        <w:t xml:space="preserve">ПОСТАНОВЛЯЮ: </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1. Утвердить административный регламент по предоставлению муниципальной услуги «</w:t>
      </w:r>
      <w:bookmarkStart w:id="39" w:name="_Hlk148020073"/>
      <w:r w:rsidRPr="00233BBB">
        <w:rPr>
          <w:rFonts w:ascii="Times New Roman" w:eastAsia="Times New Roman" w:hAnsi="Times New Roman"/>
          <w:color w:val="000000"/>
          <w:sz w:val="20"/>
          <w:szCs w:val="20"/>
          <w:lang w:eastAsia="ru-RU"/>
        </w:rPr>
        <w:t xml:space="preserve">Установление сервитута в отношении земельного участка, находящегося в муниципальной собственности </w:t>
      </w:r>
      <w:r w:rsidRPr="00233BBB">
        <w:rPr>
          <w:rFonts w:ascii="Times New Roman" w:eastAsia="Times New Roman" w:hAnsi="Times New Roman"/>
          <w:color w:val="000000"/>
          <w:sz w:val="20"/>
          <w:szCs w:val="20"/>
          <w:lang w:eastAsia="ru-RU"/>
        </w:rPr>
        <w:lastRenderedPageBreak/>
        <w:t>или государственная собственность на который не разграничена» на территории Богучанского района</w:t>
      </w:r>
      <w:bookmarkEnd w:id="39"/>
      <w:r w:rsidRPr="00233BBB">
        <w:rPr>
          <w:rFonts w:ascii="Times New Roman" w:eastAsia="Times New Roman" w:hAnsi="Times New Roman"/>
          <w:sz w:val="20"/>
          <w:szCs w:val="20"/>
          <w:lang w:eastAsia="ru-RU"/>
        </w:rPr>
        <w:t>, согласно приложению.</w:t>
      </w:r>
    </w:p>
    <w:p w:rsidR="00233BBB" w:rsidRPr="00233BBB" w:rsidRDefault="00233BBB" w:rsidP="00233BBB">
      <w:pPr>
        <w:tabs>
          <w:tab w:val="left" w:pos="1134"/>
        </w:tabs>
        <w:spacing w:after="0" w:line="240" w:lineRule="auto"/>
        <w:ind w:right="49"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xml:space="preserve">2. </w:t>
      </w:r>
      <w:r w:rsidRPr="00233BBB">
        <w:rPr>
          <w:rFonts w:ascii="Times New Roman" w:eastAsia="Times New Roman" w:hAnsi="Times New Roman"/>
          <w:bCs/>
          <w:sz w:val="20"/>
          <w:szCs w:val="20"/>
          <w:lang w:eastAsia="ru-RU"/>
        </w:rPr>
        <w:t>Опубликовать настоящее постановление на официальном сайте муниципального образования Богучанский район в сети «Интернет».</w:t>
      </w:r>
    </w:p>
    <w:p w:rsidR="00233BBB" w:rsidRPr="00233BBB" w:rsidRDefault="00233BBB" w:rsidP="00233BBB">
      <w:pPr>
        <w:tabs>
          <w:tab w:val="left" w:pos="1134"/>
        </w:tabs>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3. Контроль за исполнением настоящего постановления возложить на Первого заместителя Главы Богучанского района В.М. Любима.</w:t>
      </w:r>
    </w:p>
    <w:p w:rsidR="00233BBB" w:rsidRPr="00233BBB" w:rsidRDefault="00233BBB" w:rsidP="00233BBB">
      <w:pPr>
        <w:tabs>
          <w:tab w:val="left" w:pos="1134"/>
        </w:tabs>
        <w:spacing w:after="0" w:line="240" w:lineRule="auto"/>
        <w:ind w:firstLine="709"/>
        <w:jc w:val="both"/>
        <w:rPr>
          <w:rFonts w:ascii="Times New Roman" w:hAnsi="Times New Roman"/>
          <w:bCs/>
          <w:sz w:val="20"/>
          <w:szCs w:val="20"/>
        </w:rPr>
      </w:pPr>
      <w:r w:rsidRPr="00233BBB">
        <w:rPr>
          <w:rFonts w:ascii="Times New Roman" w:hAnsi="Times New Roman"/>
          <w:sz w:val="20"/>
          <w:szCs w:val="20"/>
        </w:rPr>
        <w:t xml:space="preserve">4. Постановление вступает в силу со дня, </w:t>
      </w:r>
      <w:r w:rsidRPr="00233BBB">
        <w:rPr>
          <w:rFonts w:ascii="Times New Roman" w:hAnsi="Times New Roman"/>
          <w:bCs/>
          <w:sz w:val="20"/>
          <w:szCs w:val="20"/>
        </w:rPr>
        <w:t xml:space="preserve">следующего за днем </w:t>
      </w:r>
      <w:r w:rsidRPr="00233BBB">
        <w:rPr>
          <w:rFonts w:ascii="Times New Roman" w:hAnsi="Times New Roman"/>
          <w:bCs/>
          <w:color w:val="000000"/>
          <w:sz w:val="20"/>
          <w:szCs w:val="20"/>
        </w:rPr>
        <w:t>его</w:t>
      </w:r>
      <w:r w:rsidRPr="00233BBB">
        <w:rPr>
          <w:rFonts w:ascii="Times New Roman" w:hAnsi="Times New Roman"/>
          <w:bCs/>
          <w:color w:val="FF0000"/>
          <w:sz w:val="20"/>
          <w:szCs w:val="20"/>
        </w:rPr>
        <w:t xml:space="preserve"> </w:t>
      </w:r>
      <w:r w:rsidRPr="00233BBB">
        <w:rPr>
          <w:rFonts w:ascii="Times New Roman" w:hAnsi="Times New Roman"/>
          <w:bCs/>
          <w:sz w:val="20"/>
          <w:szCs w:val="20"/>
        </w:rPr>
        <w:t xml:space="preserve">опубликования </w:t>
      </w:r>
      <w:r w:rsidRPr="00233BBB">
        <w:rPr>
          <w:rFonts w:ascii="Times New Roman" w:eastAsia="Times New Roman" w:hAnsi="Times New Roman"/>
          <w:bCs/>
          <w:sz w:val="20"/>
          <w:szCs w:val="20"/>
          <w:lang w:eastAsia="ru-RU"/>
        </w:rPr>
        <w:t>в Официальном вестнике Богучанского района</w:t>
      </w:r>
      <w:r w:rsidRPr="00233BBB">
        <w:rPr>
          <w:rFonts w:ascii="Times New Roman" w:hAnsi="Times New Roman"/>
          <w:bCs/>
          <w:sz w:val="20"/>
          <w:szCs w:val="20"/>
        </w:rPr>
        <w:t>.</w:t>
      </w:r>
    </w:p>
    <w:p w:rsidR="00233BBB" w:rsidRPr="00F2065E" w:rsidRDefault="00233BBB" w:rsidP="00233BBB">
      <w:pPr>
        <w:spacing w:after="0" w:line="240" w:lineRule="auto"/>
        <w:rPr>
          <w:rFonts w:ascii="Times New Roman" w:eastAsia="Times New Roman" w:hAnsi="Times New Roman"/>
          <w:sz w:val="20"/>
          <w:szCs w:val="20"/>
          <w:lang w:eastAsia="ru-RU"/>
        </w:rPr>
      </w:pPr>
    </w:p>
    <w:p w:rsidR="00233BBB" w:rsidRPr="00233BBB" w:rsidRDefault="00233BBB" w:rsidP="00233BBB">
      <w:pPr>
        <w:spacing w:after="0" w:line="240" w:lineRule="auto"/>
        <w:rPr>
          <w:rFonts w:ascii="Times New Roman" w:hAnsi="Times New Roman"/>
          <w:sz w:val="20"/>
          <w:szCs w:val="20"/>
        </w:rPr>
      </w:pPr>
      <w:r w:rsidRPr="00233BBB">
        <w:rPr>
          <w:rFonts w:ascii="Times New Roman" w:hAnsi="Times New Roman"/>
          <w:sz w:val="20"/>
          <w:szCs w:val="20"/>
        </w:rPr>
        <w:t>И.о. Главы Богучанского района</w:t>
      </w:r>
      <w:r w:rsidRPr="00233BBB">
        <w:rPr>
          <w:rFonts w:ascii="Times New Roman" w:hAnsi="Times New Roman"/>
          <w:sz w:val="20"/>
          <w:szCs w:val="20"/>
        </w:rPr>
        <w:tab/>
      </w:r>
      <w:r w:rsidRPr="00233BBB">
        <w:rPr>
          <w:rFonts w:ascii="Times New Roman" w:hAnsi="Times New Roman"/>
          <w:sz w:val="20"/>
          <w:szCs w:val="20"/>
        </w:rPr>
        <w:tab/>
        <w:t xml:space="preserve"> </w:t>
      </w:r>
      <w:r w:rsidRPr="00233BBB">
        <w:rPr>
          <w:rFonts w:ascii="Times New Roman" w:hAnsi="Times New Roman"/>
          <w:sz w:val="20"/>
          <w:szCs w:val="20"/>
        </w:rPr>
        <w:tab/>
        <w:t xml:space="preserve">                             А.С. Арсеньева</w:t>
      </w:r>
    </w:p>
    <w:p w:rsidR="00233BBB" w:rsidRPr="00F2065E" w:rsidRDefault="00233BBB" w:rsidP="00233BBB">
      <w:pPr>
        <w:spacing w:after="0" w:line="240" w:lineRule="auto"/>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567"/>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Приложение</w:t>
      </w:r>
    </w:p>
    <w:p w:rsidR="00233BBB" w:rsidRPr="00233BBB" w:rsidRDefault="00233BBB" w:rsidP="00233BBB">
      <w:pPr>
        <w:spacing w:after="0" w:line="240" w:lineRule="auto"/>
        <w:ind w:firstLine="567"/>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к постановлению администрации</w:t>
      </w:r>
    </w:p>
    <w:p w:rsidR="00233BBB" w:rsidRPr="00233BBB" w:rsidRDefault="00233BBB" w:rsidP="00233BBB">
      <w:pPr>
        <w:spacing w:after="0" w:line="240" w:lineRule="auto"/>
        <w:ind w:firstLine="567"/>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Богучанского района</w:t>
      </w:r>
    </w:p>
    <w:p w:rsidR="00233BBB" w:rsidRPr="00233BBB" w:rsidRDefault="00233BBB" w:rsidP="00233BBB">
      <w:pPr>
        <w:spacing w:after="0" w:line="240" w:lineRule="auto"/>
        <w:ind w:firstLine="567"/>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от  26.02.2025  №  134-п</w:t>
      </w:r>
    </w:p>
    <w:p w:rsidR="00233BBB" w:rsidRPr="00F2065E" w:rsidRDefault="00233BBB" w:rsidP="00233BBB">
      <w:pPr>
        <w:spacing w:after="0" w:line="240" w:lineRule="auto"/>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Административный регламент</w:t>
      </w:r>
      <w:bookmarkStart w:id="40" w:name="_Hlk191389707"/>
      <w:r w:rsidRPr="00233BBB">
        <w:rPr>
          <w:rFonts w:ascii="Times New Roman" w:eastAsia="Times New Roman" w:hAnsi="Times New Roman"/>
          <w:color w:val="000000"/>
          <w:sz w:val="20"/>
          <w:szCs w:val="20"/>
          <w:lang w:eastAsia="ru-RU"/>
        </w:rPr>
        <w:t xml:space="preserve"> по предоставлению муниципальной услуги</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w:t>
      </w:r>
      <w:bookmarkStart w:id="41" w:name="_Hlk191454842"/>
      <w:r w:rsidRPr="00233BBB">
        <w:rPr>
          <w:rFonts w:ascii="Times New Roman" w:eastAsia="Times New Roman" w:hAnsi="Times New Roman"/>
          <w:bCs/>
          <w:color w:val="000000"/>
          <w:sz w:val="20"/>
          <w:szCs w:val="20"/>
          <w:lang w:eastAsia="ru-RU"/>
        </w:rPr>
        <w:t xml:space="preserve">Установление сервитута в отношении земельного участка, находящегося </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 xml:space="preserve">в муниципальной собственности или государственная собственность </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на который не разграничена</w:t>
      </w:r>
      <w:bookmarkEnd w:id="41"/>
      <w:r w:rsidRPr="00233BBB">
        <w:rPr>
          <w:rFonts w:ascii="Times New Roman" w:eastAsia="Times New Roman" w:hAnsi="Times New Roman"/>
          <w:bCs/>
          <w:color w:val="000000"/>
          <w:sz w:val="20"/>
          <w:szCs w:val="20"/>
          <w:lang w:eastAsia="ru-RU"/>
        </w:rPr>
        <w:t xml:space="preserve">» </w:t>
      </w:r>
      <w:r w:rsidRPr="00233BBB">
        <w:rPr>
          <w:rFonts w:ascii="Times New Roman" w:eastAsia="Times New Roman" w:hAnsi="Times New Roman"/>
          <w:color w:val="000000"/>
          <w:sz w:val="20"/>
          <w:szCs w:val="20"/>
          <w:lang w:eastAsia="ru-RU"/>
        </w:rPr>
        <w:t>на территории Богучанского района</w:t>
      </w:r>
    </w:p>
    <w:bookmarkEnd w:id="40"/>
    <w:p w:rsidR="00233BBB" w:rsidRPr="00F2065E" w:rsidRDefault="00233BBB" w:rsidP="00233BBB">
      <w:pPr>
        <w:spacing w:after="0" w:line="240" w:lineRule="auto"/>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I. Общие положения</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Предмет регулирования Административного регламента</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60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1.1.  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Богучанского муниципального района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в Богучанском районе Красноярского края.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Действие настоящего административного регламента не распространяется на случаи установления публичного сервитута в соответствии с Главой </w:t>
      </w:r>
      <w:r w:rsidRPr="00233BBB">
        <w:rPr>
          <w:rFonts w:ascii="Times New Roman" w:eastAsia="Times New Roman" w:hAnsi="Times New Roman"/>
          <w:color w:val="000000"/>
          <w:sz w:val="20"/>
          <w:szCs w:val="20"/>
          <w:lang w:val="en-US" w:eastAsia="ru-RU"/>
        </w:rPr>
        <w:t>V</w:t>
      </w:r>
      <w:r w:rsidRPr="00233BBB">
        <w:rPr>
          <w:rFonts w:ascii="Times New Roman" w:eastAsia="Times New Roman" w:hAnsi="Times New Roman"/>
          <w:color w:val="000000"/>
          <w:sz w:val="20"/>
          <w:szCs w:val="20"/>
          <w:lang w:eastAsia="ru-RU"/>
        </w:rPr>
        <w:t>.7. </w:t>
      </w:r>
      <w:hyperlink r:id="rId34" w:tgtFrame="_blank" w:tooltip="Земельного кодекса Российской Федерации" w:history="1">
        <w:r w:rsidRPr="00233BBB">
          <w:rPr>
            <w:rFonts w:ascii="Times New Roman" w:eastAsia="Times New Roman" w:hAnsi="Times New Roman"/>
            <w:sz w:val="20"/>
            <w:szCs w:val="20"/>
            <w:lang w:eastAsia="ru-RU"/>
          </w:rPr>
          <w:t>Земельного кодекса Российской Федерации</w:t>
        </w:r>
      </w:hyperlink>
      <w:r w:rsidRPr="00233BBB">
        <w:rPr>
          <w:rFonts w:ascii="Times New Roman" w:eastAsia="Times New Roman" w:hAnsi="Times New Roman"/>
          <w:color w:val="000000"/>
          <w:sz w:val="20"/>
          <w:szCs w:val="20"/>
          <w:lang w:eastAsia="ru-RU"/>
        </w:rPr>
        <w:t>.</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bookmarkStart w:id="42" w:name="bookmark3"/>
      <w:r w:rsidRPr="00233BBB">
        <w:rPr>
          <w:rFonts w:ascii="Times New Roman" w:eastAsia="Times New Roman" w:hAnsi="Times New Roman"/>
          <w:bCs/>
          <w:color w:val="000000"/>
          <w:sz w:val="20"/>
          <w:szCs w:val="20"/>
          <w:lang w:eastAsia="ru-RU"/>
        </w:rPr>
        <w:t>Круг заявителей</w:t>
      </w:r>
      <w:bookmarkEnd w:id="42"/>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2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1.2. Заявителями на получение муниципальной услуги являются физические лица, юридические лица и индивидуальные предприниматели (далее - Заявители):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От имени заявителя с целью получения муниципальной услуги может выступать иное лицо, имеющее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полномочиями выступать от имени заявителя при предоставлении муниципальной услуги (далее - представитель заявителя).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Требования к порядку информирования о предоставлении муниципальной услуги</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1.3.  Информирование о порядке предоставления муниципальной услуги осуществляется: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непосредственно при личном приеме заявителя в управлении муниципальной собственностью Богучанского района Красноярского края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  по телефону Уполномоченным органом или многофункционального центра;</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color w:val="000000"/>
          <w:sz w:val="20"/>
          <w:szCs w:val="20"/>
          <w:lang w:eastAsia="ru-RU"/>
        </w:rPr>
        <w:t>3) письменно, в том числе посредством электронной почты, факсимильной связи;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hyperlink r:id="rId35" w:history="1">
        <w:r w:rsidRPr="00233BBB">
          <w:rPr>
            <w:rFonts w:ascii="Times New Roman" w:eastAsia="Times New Roman" w:hAnsi="Times New Roman"/>
            <w:sz w:val="20"/>
            <w:szCs w:val="20"/>
            <w:lang w:val="en-US" w:eastAsia="ru-RU"/>
          </w:rPr>
          <w:t>https</w:t>
        </w:r>
        <w:r w:rsidRPr="00233BBB">
          <w:rPr>
            <w:rFonts w:ascii="Times New Roman" w:eastAsia="Times New Roman" w:hAnsi="Times New Roman"/>
            <w:sz w:val="20"/>
            <w:szCs w:val="20"/>
            <w:lang w:eastAsia="ru-RU"/>
          </w:rPr>
          <w:t>://</w:t>
        </w:r>
        <w:r w:rsidRPr="00233BBB">
          <w:rPr>
            <w:rFonts w:ascii="Times New Roman" w:eastAsia="Times New Roman" w:hAnsi="Times New Roman"/>
            <w:sz w:val="20"/>
            <w:szCs w:val="20"/>
            <w:lang w:val="en-US" w:eastAsia="ru-RU"/>
          </w:rPr>
          <w:t>www</w:t>
        </w:r>
        <w:r w:rsidRPr="00233BBB">
          <w:rPr>
            <w:rFonts w:ascii="Times New Roman" w:eastAsia="Times New Roman" w:hAnsi="Times New Roman"/>
            <w:sz w:val="20"/>
            <w:szCs w:val="20"/>
            <w:lang w:eastAsia="ru-RU"/>
          </w:rPr>
          <w:t>.</w:t>
        </w:r>
        <w:r w:rsidRPr="00233BBB">
          <w:rPr>
            <w:rFonts w:ascii="Times New Roman" w:eastAsia="Times New Roman" w:hAnsi="Times New Roman"/>
            <w:sz w:val="20"/>
            <w:szCs w:val="20"/>
            <w:lang w:val="en-US" w:eastAsia="ru-RU"/>
          </w:rPr>
          <w:t>gosuslugi</w:t>
        </w:r>
        <w:r w:rsidRPr="00233BBB">
          <w:rPr>
            <w:rFonts w:ascii="Times New Roman" w:eastAsia="Times New Roman" w:hAnsi="Times New Roman"/>
            <w:sz w:val="20"/>
            <w:szCs w:val="20"/>
            <w:lang w:eastAsia="ru-RU"/>
          </w:rPr>
          <w:t>.</w:t>
        </w:r>
        <w:r w:rsidRPr="00233BBB">
          <w:rPr>
            <w:rFonts w:ascii="Times New Roman" w:eastAsia="Times New Roman" w:hAnsi="Times New Roman"/>
            <w:sz w:val="20"/>
            <w:szCs w:val="20"/>
            <w:lang w:val="en-US" w:eastAsia="ru-RU"/>
          </w:rPr>
          <w:t>ru</w:t>
        </w:r>
        <w:r w:rsidRPr="00233BBB">
          <w:rPr>
            <w:rFonts w:ascii="Times New Roman" w:eastAsia="Times New Roman" w:hAnsi="Times New Roman"/>
            <w:sz w:val="20"/>
            <w:szCs w:val="20"/>
            <w:lang w:eastAsia="ru-RU"/>
          </w:rPr>
          <w:t>/</w:t>
        </w:r>
      </w:hyperlink>
      <w:r w:rsidRPr="00233BBB">
        <w:rPr>
          <w:rFonts w:ascii="Times New Roman" w:eastAsia="Times New Roman" w:hAnsi="Times New Roman"/>
          <w:sz w:val="20"/>
          <w:szCs w:val="20"/>
          <w:lang w:eastAsia="ru-RU"/>
        </w:rPr>
        <w:t>) (далее - ЕПГУ);</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на официальном сайте Уполномоченного органа (</w:t>
      </w:r>
      <w:hyperlink r:id="rId36" w:history="1">
        <w:r w:rsidRPr="00233BBB">
          <w:rPr>
            <w:rFonts w:ascii="Times New Roman" w:eastAsia="Times New Roman" w:hAnsi="Times New Roman"/>
            <w:sz w:val="20"/>
            <w:szCs w:val="20"/>
            <w:u w:val="single"/>
            <w:lang w:eastAsia="ru-RU"/>
          </w:rPr>
          <w:t>https://boguchansky-raion.ru/</w:t>
        </w:r>
      </w:hyperlink>
      <w:r w:rsidRPr="00233BBB">
        <w:rPr>
          <w:rFonts w:ascii="Times New Roman" w:eastAsia="Times New Roman" w:hAnsi="Times New Roman"/>
          <w:sz w:val="20"/>
          <w:szCs w:val="20"/>
          <w:lang w:eastAsia="ru-RU"/>
        </w:rPr>
        <w:t xml:space="preserve">, </w:t>
      </w:r>
      <w:hyperlink r:id="rId37" w:history="1">
        <w:r w:rsidRPr="00233BBB">
          <w:rPr>
            <w:rFonts w:ascii="Times New Roman" w:hAnsi="Times New Roman"/>
            <w:sz w:val="20"/>
            <w:szCs w:val="20"/>
            <w:u w:val="single"/>
            <w:bdr w:val="none" w:sz="0" w:space="0" w:color="auto" w:frame="1"/>
            <w:shd w:val="clear" w:color="auto" w:fill="FFFFFF"/>
          </w:rPr>
          <w:t>https://boguchansky-raion.gosuslugi.ru/</w:t>
        </w:r>
      </w:hyperlink>
      <w:r w:rsidRPr="00233BBB">
        <w:rPr>
          <w:rFonts w:ascii="Times New Roman" w:eastAsia="Times New Roman" w:hAnsi="Times New Roman"/>
          <w:sz w:val="20"/>
          <w:szCs w:val="20"/>
          <w:lang w:eastAsia="ru-RU"/>
        </w:rPr>
        <w:t>);</w:t>
      </w:r>
    </w:p>
    <w:p w:rsidR="00233BBB" w:rsidRPr="00233BBB" w:rsidRDefault="00233BBB" w:rsidP="00233BBB">
      <w:pPr>
        <w:tabs>
          <w:tab w:val="left" w:pos="1418"/>
        </w:tabs>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5) посредством размещения информации на информационных стендах Уполномоченного органа или многофункционального центра.</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1.4. Информирование осуществляется по вопросам, касающимся:</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способов подачи заявления о предоставлении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sz w:val="20"/>
          <w:szCs w:val="20"/>
          <w:lang w:eastAsia="ru-RU"/>
        </w:rPr>
        <w:t xml:space="preserve">адресов Уполномоченного органа </w:t>
      </w:r>
      <w:r w:rsidRPr="00233BBB">
        <w:rPr>
          <w:rFonts w:ascii="Times New Roman" w:eastAsia="Times New Roman" w:hAnsi="Times New Roman"/>
          <w:color w:val="000000"/>
          <w:sz w:val="20"/>
          <w:szCs w:val="20"/>
          <w:lang w:eastAsia="ru-RU"/>
        </w:rPr>
        <w:t>и многофункциональных центров, обращение в которые необходимо для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lastRenderedPageBreak/>
        <w:t>справочной информации о работе Уполномоченного органа (структурных подразделений Уполномоченного органа);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 вопросам предоставления услуг, которые являются необходимыми и обязательными для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Если подготовка ответа требует продолжительного времени, он предлагает Заявителю один из следующих вариантов дальнейших действий: изложить обращение в письменной форме; назначить другое время для консультаций.</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Продолжительность информирования по телефону не должна превышать 10 минут. Информирование осуществляется в соответствии с графиком приема граждан.</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1.6.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w:t>
      </w:r>
      <w:hyperlink r:id="rId38" w:tgtFrame="_blank" w:tooltip="от 02.05.2006 № 59-ФЗ" w:history="1">
        <w:r w:rsidRPr="00233BBB">
          <w:rPr>
            <w:rFonts w:ascii="Times New Roman" w:eastAsia="Times New Roman" w:hAnsi="Times New Roman"/>
            <w:sz w:val="20"/>
            <w:szCs w:val="20"/>
            <w:lang w:eastAsia="ru-RU"/>
          </w:rPr>
          <w:t>от 02.05.2006 № 59-ФЗ</w:t>
        </w:r>
      </w:hyperlink>
      <w:r w:rsidRPr="00233BBB">
        <w:rPr>
          <w:rFonts w:ascii="Times New Roman" w:eastAsia="Times New Roman" w:hAnsi="Times New Roman"/>
          <w:color w:val="000000"/>
          <w:sz w:val="20"/>
          <w:szCs w:val="20"/>
          <w:lang w:eastAsia="ru-RU"/>
        </w:rPr>
        <w:t> «О порядке рассмотрения обращений граждан Российской Федерации» (далее - Федеральный закон № 59-ФЗ).</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1.7. На ЕПГУ размещаются сведения, которые являются необходимыми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w:t>
      </w:r>
      <w:hyperlink r:id="rId39" w:tgtFrame="_blank" w:tooltip="от 24.10.2011 № 861" w:history="1">
        <w:r w:rsidRPr="00233BBB">
          <w:rPr>
            <w:rFonts w:ascii="Times New Roman" w:eastAsia="Times New Roman" w:hAnsi="Times New Roman"/>
            <w:sz w:val="20"/>
            <w:szCs w:val="20"/>
            <w:lang w:eastAsia="ru-RU"/>
          </w:rPr>
          <w:t>от 24.10.2011 № 861</w:t>
        </w:r>
      </w:hyperlink>
      <w:r w:rsidRPr="00233BBB">
        <w:rPr>
          <w:rFonts w:ascii="Times New Roman" w:eastAsia="Times New Roman" w:hAnsi="Times New Roman"/>
          <w:color w:val="000000"/>
          <w:sz w:val="20"/>
          <w:szCs w:val="20"/>
          <w:lang w:eastAsia="ru-RU"/>
        </w:rPr>
        <w:t>.</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1.8.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адрес официального сайта, а также электронной почты и (или) формы обратной связи Уполномоченного органа в сети «Интернет».</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1.9.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233BBB" w:rsidRPr="00233BBB" w:rsidRDefault="00233BBB" w:rsidP="00233BBB">
      <w:pPr>
        <w:spacing w:after="333"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1.11.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w:t>
      </w:r>
      <w:r w:rsidRPr="00233BBB">
        <w:rPr>
          <w:rFonts w:ascii="Times New Roman" w:eastAsia="Times New Roman" w:hAnsi="Times New Roman"/>
          <w:color w:val="000000"/>
          <w:sz w:val="20"/>
          <w:szCs w:val="20"/>
          <w:lang w:eastAsia="ru-RU"/>
        </w:rPr>
        <w:lastRenderedPageBreak/>
        <w:t>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bookmarkStart w:id="43" w:name="bookmark4"/>
      <w:r w:rsidRPr="00233BBB">
        <w:rPr>
          <w:rFonts w:ascii="Times New Roman" w:eastAsia="Times New Roman" w:hAnsi="Times New Roman"/>
          <w:bCs/>
          <w:color w:val="000000"/>
          <w:sz w:val="20"/>
          <w:szCs w:val="20"/>
          <w:lang w:eastAsia="ru-RU"/>
        </w:rPr>
        <w:t>II.  Стандарт предоставления муниципальной услуги</w:t>
      </w:r>
      <w:bookmarkStart w:id="44" w:name="bookmark5"/>
      <w:bookmarkEnd w:id="43"/>
      <w:r w:rsidRPr="00233BBB">
        <w:rPr>
          <w:rFonts w:ascii="Times New Roman" w:eastAsia="Times New Roman" w:hAnsi="Times New Roman"/>
          <w:bCs/>
          <w:color w:val="000000"/>
          <w:sz w:val="20"/>
          <w:szCs w:val="20"/>
          <w:lang w:eastAsia="ru-RU"/>
        </w:rPr>
        <w:t xml:space="preserve"> наименование муниципальной услуги</w:t>
      </w:r>
      <w:bookmarkEnd w:id="44"/>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2.1. Муниципальная услуга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right="20"/>
        <w:jc w:val="center"/>
        <w:rPr>
          <w:rFonts w:ascii="Times New Roman" w:eastAsia="Times New Roman" w:hAnsi="Times New Roman"/>
          <w:bCs/>
          <w:color w:val="000000"/>
          <w:sz w:val="20"/>
          <w:szCs w:val="20"/>
          <w:lang w:eastAsia="ru-RU"/>
        </w:rPr>
      </w:pPr>
      <w:bookmarkStart w:id="45" w:name="bookmark6"/>
      <w:r w:rsidRPr="00233BBB">
        <w:rPr>
          <w:rFonts w:ascii="Times New Roman" w:eastAsia="Times New Roman" w:hAnsi="Times New Roman"/>
          <w:bCs/>
          <w:color w:val="000000"/>
          <w:sz w:val="20"/>
          <w:szCs w:val="20"/>
          <w:lang w:eastAsia="ru-RU"/>
        </w:rPr>
        <w:t>Наименование органа местного самоуправления, предоставляющего государственную услугу</w:t>
      </w:r>
      <w:bookmarkEnd w:id="45"/>
    </w:p>
    <w:p w:rsidR="00233BBB" w:rsidRPr="00233BBB" w:rsidRDefault="00233BBB" w:rsidP="00233BBB">
      <w:pPr>
        <w:spacing w:after="0" w:line="240" w:lineRule="auto"/>
        <w:ind w:right="20"/>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4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Муниципальная услуга предоставляется Уполномоченным органом – администрацией Богучанского района Красноярского края. Непосредственный исполнитель услуги - отдел по земельным ресурсам Управления муниципальной собственностью Богучанского района, которое является органом администрации Богучанского района (далее – Уполномоченный орган).</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2.3.  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При предоставлении муниципальной услуги Уполномоченный орган взаимодействует с:</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Федеральной налоговой службой России для подтверждения принадлежности Заявителя к категории юридических лиц;</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 Федеральной службой государственной регистрации, кадастра и картографии для получения сведений из Единого государственного реестра недвижимости о земельном участке и об инженерном сооружении.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bookmarkStart w:id="46" w:name="bookmark7"/>
      <w:r w:rsidRPr="00233BBB">
        <w:rPr>
          <w:rFonts w:ascii="Times New Roman" w:eastAsia="Times New Roman" w:hAnsi="Times New Roman"/>
          <w:bCs/>
          <w:color w:val="000000"/>
          <w:sz w:val="20"/>
          <w:szCs w:val="20"/>
          <w:lang w:eastAsia="ru-RU"/>
        </w:rPr>
        <w:t>Описание результата предоставления муниципальной услуги</w:t>
      </w:r>
      <w:bookmarkEnd w:id="46"/>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2.5.  Результатом предоставления муниципальной услуги является: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w:t>
      </w:r>
      <w:hyperlink r:id="rId40" w:history="1">
        <w:r w:rsidRPr="00233BBB">
          <w:rPr>
            <w:rFonts w:ascii="Times New Roman" w:eastAsia="Times New Roman" w:hAnsi="Times New Roman"/>
            <w:sz w:val="20"/>
            <w:szCs w:val="20"/>
            <w:lang w:eastAsia="ru-RU"/>
          </w:rPr>
          <w:t>уведомление</w:t>
        </w:r>
      </w:hyperlink>
      <w:r w:rsidRPr="00233BBB">
        <w:rPr>
          <w:rFonts w:ascii="Times New Roman" w:eastAsia="Times New Roman" w:hAnsi="Times New Roman"/>
          <w:color w:val="000000"/>
          <w:sz w:val="20"/>
          <w:szCs w:val="20"/>
          <w:lang w:eastAsia="ru-RU"/>
        </w:rPr>
        <w:t> о возможности заключения соглашения об установлении сервитута в предложенных заявителем границах за подписью руководителя Уполномоченного органа (примерная форма уведомления о возможности заключения соглашения об установлении сервитута приведена в приложении № 1 к настоящему Административному регламенту);</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 </w:t>
      </w:r>
      <w:hyperlink r:id="rId41" w:history="1">
        <w:r w:rsidRPr="00233BBB">
          <w:rPr>
            <w:rFonts w:ascii="Times New Roman" w:eastAsia="Times New Roman" w:hAnsi="Times New Roman"/>
            <w:sz w:val="20"/>
            <w:szCs w:val="20"/>
            <w:lang w:eastAsia="ru-RU"/>
          </w:rPr>
          <w:t>предложение</w:t>
        </w:r>
      </w:hyperlink>
      <w:r w:rsidRPr="00233BBB">
        <w:rPr>
          <w:rFonts w:ascii="Times New Roman" w:eastAsia="Times New Roman" w:hAnsi="Times New Roman"/>
          <w:color w:val="000000"/>
          <w:sz w:val="20"/>
          <w:szCs w:val="20"/>
          <w:lang w:eastAsia="ru-RU"/>
        </w:rPr>
        <w:t> о заключении соглашения об установлении сервитута в иных границах с приложением схемы границ сервитута на кадастровом плане территории за подписью руководителя Уполномоченного органа (примерная форма предложения о заключении соглашения об установлении сервитута в иных границах приведена в приложении № 2 к настоящему Административному регламенту);</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 </w:t>
      </w:r>
      <w:hyperlink r:id="rId42" w:history="1">
        <w:r w:rsidRPr="00233BBB">
          <w:rPr>
            <w:rFonts w:ascii="Times New Roman" w:eastAsia="Times New Roman" w:hAnsi="Times New Roman"/>
            <w:sz w:val="20"/>
            <w:szCs w:val="20"/>
            <w:lang w:eastAsia="ru-RU"/>
          </w:rPr>
          <w:t>проект</w:t>
        </w:r>
      </w:hyperlink>
      <w:r w:rsidRPr="00233BBB">
        <w:rPr>
          <w:rFonts w:ascii="Times New Roman" w:eastAsia="Times New Roman" w:hAnsi="Times New Roman"/>
          <w:color w:val="000000"/>
          <w:sz w:val="20"/>
          <w:szCs w:val="20"/>
          <w:lang w:eastAsia="ru-RU"/>
        </w:rPr>
        <w:t> соглашения об установлении сервитута, подписанный руководителем Уполномоченного органа (примерная форма соглашения приведена в приложении № 3 к настоящему Административному регламенту);</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 </w:t>
      </w:r>
      <w:hyperlink r:id="rId43" w:history="1">
        <w:r w:rsidRPr="00233BBB">
          <w:rPr>
            <w:rFonts w:ascii="Times New Roman" w:eastAsia="Times New Roman" w:hAnsi="Times New Roman"/>
            <w:sz w:val="20"/>
            <w:szCs w:val="20"/>
            <w:lang w:eastAsia="ru-RU"/>
          </w:rPr>
          <w:t>решение</w:t>
        </w:r>
      </w:hyperlink>
      <w:r w:rsidRPr="00233BBB">
        <w:rPr>
          <w:rFonts w:ascii="Times New Roman" w:eastAsia="Times New Roman" w:hAnsi="Times New Roman"/>
          <w:color w:val="000000"/>
          <w:sz w:val="20"/>
          <w:szCs w:val="20"/>
          <w:lang w:eastAsia="ru-RU"/>
        </w:rPr>
        <w:t> об отказе в установлении сервитута в отношении земельного участка, находящегося в муниципальной собственности, или государственная собственность на который не разграничена, в форме приказа Уполномоченного органа, издаваемого руководителем или иным уполномоченным им лицом (далее - решение об отказе в предоставлении муниципальной услуги) (примерная форма решения об отказе в предоставлении муниципальной услуги приведена в приложении № 4 к настоящему Административному регламенту).</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right="20"/>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233BBB" w:rsidRPr="00233BBB" w:rsidRDefault="00233BBB" w:rsidP="00233BBB">
      <w:pPr>
        <w:spacing w:after="0" w:line="240" w:lineRule="auto"/>
        <w:ind w:right="20"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2.6. Срок предоставления муниципальной услуги определяется в соответствии с Земельным кодексом Российской Федерации, и составляет 30 дней со дня поступления заявления о предоставлении муниципальной услуги в Уполномоченный орган.</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Нормативные правовые акты, регулирующие предоставление муниципальной услуги</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p>
    <w:p w:rsidR="00233BBB" w:rsidRPr="00233BBB" w:rsidRDefault="00233BBB" w:rsidP="00233BBB">
      <w:pPr>
        <w:spacing w:after="0" w:line="240" w:lineRule="auto"/>
        <w:ind w:firstLine="60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2.7. Перечень нормативных правовых актов, регулирующих предоставление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lastRenderedPageBreak/>
        <w:t>- Земельный кодекс Российской Федерации от 25.10.2001 № 136-ФЗ;</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Федеральный закон от 25.10.2001 № 137-ФЗ «О введении в действие Земельного кодекса Российской Федерации»;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Гражданский кодекс Российской Федерации (часть первая) от 30.11.1994 № 51-ФЗ;</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Федеральный закон от 13.07.2015 № 218-ФЗ «О государственной регистрации недвижимости»;</w:t>
      </w:r>
    </w:p>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Федеральный </w:t>
      </w:r>
      <w:hyperlink r:id="rId44" w:history="1">
        <w:r w:rsidRPr="00233BBB">
          <w:rPr>
            <w:rFonts w:ascii="Times New Roman" w:eastAsia="Times New Roman" w:hAnsi="Times New Roman"/>
            <w:sz w:val="20"/>
            <w:szCs w:val="20"/>
            <w:lang w:eastAsia="ru-RU"/>
          </w:rPr>
          <w:t>закон</w:t>
        </w:r>
      </w:hyperlink>
      <w:r w:rsidRPr="00233BBB">
        <w:rPr>
          <w:rFonts w:ascii="Times New Roman" w:eastAsia="Times New Roman" w:hAnsi="Times New Roman"/>
          <w:color w:val="000000"/>
          <w:sz w:val="20"/>
          <w:szCs w:val="20"/>
          <w:lang w:eastAsia="ru-RU"/>
        </w:rPr>
        <w:t> от 06.10.2003 № 131-ФЗ «Об общих принципах организации местного самоуправления в Российской Федерации»;</w:t>
      </w:r>
    </w:p>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Федеральный </w:t>
      </w:r>
      <w:hyperlink r:id="rId45" w:history="1">
        <w:r w:rsidRPr="00233BBB">
          <w:rPr>
            <w:rFonts w:ascii="Times New Roman" w:eastAsia="Times New Roman" w:hAnsi="Times New Roman"/>
            <w:sz w:val="20"/>
            <w:szCs w:val="20"/>
            <w:lang w:eastAsia="ru-RU"/>
          </w:rPr>
          <w:t>закон</w:t>
        </w:r>
      </w:hyperlink>
      <w:r w:rsidRPr="00233BBB">
        <w:rPr>
          <w:rFonts w:ascii="Times New Roman" w:eastAsia="Times New Roman" w:hAnsi="Times New Roman"/>
          <w:color w:val="000000"/>
          <w:sz w:val="20"/>
          <w:szCs w:val="20"/>
          <w:lang w:eastAsia="ru-RU"/>
        </w:rPr>
        <w:t> от 27.07.2010 № 210-ФЗ «Об организации предоставления государственных и муниципальных услуг» (далее - Федеральный закон № 210-ФЗ)</w:t>
      </w:r>
    </w:p>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 </w:t>
      </w:r>
      <w:hyperlink r:id="rId46" w:history="1">
        <w:r w:rsidRPr="00233BBB">
          <w:rPr>
            <w:rFonts w:ascii="Times New Roman" w:eastAsia="Times New Roman" w:hAnsi="Times New Roman"/>
            <w:sz w:val="20"/>
            <w:szCs w:val="20"/>
            <w:lang w:eastAsia="ru-RU"/>
          </w:rPr>
          <w:t>Устав</w:t>
        </w:r>
      </w:hyperlink>
      <w:r w:rsidRPr="00233BBB">
        <w:rPr>
          <w:rFonts w:ascii="Times New Roman" w:eastAsia="Times New Roman" w:hAnsi="Times New Roman"/>
          <w:color w:val="000000"/>
          <w:sz w:val="20"/>
          <w:szCs w:val="20"/>
          <w:lang w:eastAsia="ru-RU"/>
        </w:rPr>
        <w:t> Богучанского муниципального района Красноярского края;</w:t>
      </w:r>
    </w:p>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Правила землепользования и застройки муниципальных образований Богучанского района.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Перечень нормативных правовых актов, регулирующих предоставление муниципальной услуги, размещен в федеральной государственной информационной системе «Федеральный реестр государственных и муниципальных услуг (функций)» и на ЕПГУ, на официальном сайте Уполномоченного органа (</w:t>
      </w:r>
      <w:hyperlink r:id="rId47" w:history="1">
        <w:r w:rsidRPr="00233BBB">
          <w:rPr>
            <w:rFonts w:ascii="Times New Roman" w:eastAsia="Times New Roman" w:hAnsi="Times New Roman"/>
            <w:sz w:val="20"/>
            <w:szCs w:val="20"/>
            <w:lang w:eastAsia="ru-RU"/>
          </w:rPr>
          <w:t>www.evenkya.gosuslugi.ru</w:t>
        </w:r>
      </w:hyperlink>
      <w:r w:rsidRPr="00233BBB">
        <w:rPr>
          <w:rFonts w:ascii="Times New Roman" w:eastAsia="Times New Roman" w:hAnsi="Times New Roman"/>
          <w:color w:val="000000"/>
          <w:sz w:val="20"/>
          <w:szCs w:val="20"/>
          <w:lang w:eastAsia="ru-RU"/>
        </w:rPr>
        <w:t>).</w:t>
      </w:r>
    </w:p>
    <w:p w:rsidR="00233BBB" w:rsidRPr="00F2065E" w:rsidRDefault="00233BBB" w:rsidP="00233BBB">
      <w:pPr>
        <w:spacing w:after="0" w:line="240" w:lineRule="auto"/>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 xml:space="preserve">Исчерпывающий перечень документов, необходимых в соответствии </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2.8. Для получения муниципальной услуги заявитель представляет:</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Заявление о предоставлении муниципальной услуги по форме, согласно приложению № 5 к настоящему Административному регламенту.</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заявлении также указывается один из следующих способов направления результата предоставления муниципальной услуги:</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форме электронного документа в личном кабинете на ЕПГУ;</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 бумажном носителе в виде распечатанного экземпляра электронного документа в Уполномоченном органе, многофункциональном центре;</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 бумажном носителе в Уполномоченном органе, многофункциональном центре;</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233BBB">
        <w:rPr>
          <w:rFonts w:ascii="Times New Roman" w:eastAsia="Times New Roman" w:hAnsi="Times New Roman"/>
          <w:color w:val="000000"/>
          <w:sz w:val="20"/>
          <w:szCs w:val="20"/>
          <w:lang w:val="en-US" w:eastAsia="ru-RU"/>
        </w:rPr>
        <w:t>sig</w:t>
      </w:r>
      <w:r w:rsidRPr="00233BBB">
        <w:rPr>
          <w:rFonts w:ascii="Times New Roman" w:eastAsia="Times New Roman" w:hAnsi="Times New Roman"/>
          <w:color w:val="000000"/>
          <w:sz w:val="20"/>
          <w:szCs w:val="20"/>
          <w:lang w:eastAsia="ru-RU"/>
        </w:rPr>
        <w:t>3;</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 Схема границ сервитута на кадастровом плане территории.</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или посредством личного обращения в Уполномоченный орган, или почтового отправления, или в форме электронных документов на адрес электронной почты Уполномоченного органа.</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случае включения муниципальной услуги в перечень муниципальных услуг и иных услуг, предоставляемых в структурном подразделении краевого государственного бюджетного учреждения «Многофункциональный центр предоставления государственных и муниципальных услуг», предоставление муниципальной услуги по выбору Заявителя может осуществляться через МФЦ. Требования к организации предоставления Муниципальной услуги в МФЦ установлены в </w:t>
      </w:r>
      <w:hyperlink r:id="rId48" w:history="1">
        <w:r w:rsidRPr="00233BBB">
          <w:rPr>
            <w:rFonts w:ascii="Times New Roman" w:eastAsia="Times New Roman" w:hAnsi="Times New Roman"/>
            <w:sz w:val="20"/>
            <w:szCs w:val="20"/>
            <w:lang w:eastAsia="ru-RU"/>
          </w:rPr>
          <w:t>пунктах 6.1</w:t>
        </w:r>
      </w:hyperlink>
      <w:r w:rsidRPr="00233BBB">
        <w:rPr>
          <w:rFonts w:ascii="Times New Roman" w:eastAsia="Times New Roman" w:hAnsi="Times New Roman"/>
          <w:color w:val="000000"/>
          <w:sz w:val="20"/>
          <w:szCs w:val="20"/>
          <w:lang w:eastAsia="ru-RU"/>
        </w:rPr>
        <w:t>-</w:t>
      </w:r>
      <w:hyperlink r:id="rId49" w:history="1">
        <w:r w:rsidRPr="00233BBB">
          <w:rPr>
            <w:rFonts w:ascii="Times New Roman" w:eastAsia="Times New Roman" w:hAnsi="Times New Roman"/>
            <w:sz w:val="20"/>
            <w:szCs w:val="20"/>
            <w:lang w:eastAsia="ru-RU"/>
          </w:rPr>
          <w:t>6.4</w:t>
        </w:r>
      </w:hyperlink>
      <w:r w:rsidRPr="00233BBB">
        <w:rPr>
          <w:rFonts w:ascii="Times New Roman" w:eastAsia="Times New Roman" w:hAnsi="Times New Roman"/>
          <w:color w:val="000000"/>
          <w:sz w:val="20"/>
          <w:szCs w:val="20"/>
          <w:lang w:eastAsia="ru-RU"/>
        </w:rPr>
        <w:t> настоящего Административного регламента.</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Особенности предоставления муниципальной услуги в электронной форме посредством ЕПГУ установлены в </w:t>
      </w:r>
      <w:hyperlink r:id="rId50" w:history="1">
        <w:r w:rsidRPr="00233BBB">
          <w:rPr>
            <w:rFonts w:ascii="Times New Roman" w:eastAsia="Times New Roman" w:hAnsi="Times New Roman"/>
            <w:sz w:val="20"/>
            <w:szCs w:val="20"/>
            <w:lang w:eastAsia="ru-RU"/>
          </w:rPr>
          <w:t>пунктах 3.3</w:t>
        </w:r>
      </w:hyperlink>
      <w:r w:rsidRPr="00233BBB">
        <w:rPr>
          <w:rFonts w:ascii="Times New Roman" w:eastAsia="Times New Roman" w:hAnsi="Times New Roman"/>
          <w:color w:val="000000"/>
          <w:sz w:val="20"/>
          <w:szCs w:val="20"/>
          <w:lang w:eastAsia="ru-RU"/>
        </w:rPr>
        <w:t>-</w:t>
      </w:r>
      <w:hyperlink r:id="rId51" w:history="1">
        <w:r w:rsidRPr="00233BBB">
          <w:rPr>
            <w:rFonts w:ascii="Times New Roman" w:eastAsia="Times New Roman" w:hAnsi="Times New Roman"/>
            <w:sz w:val="20"/>
            <w:szCs w:val="20"/>
            <w:lang w:eastAsia="ru-RU"/>
          </w:rPr>
          <w:t>3.9</w:t>
        </w:r>
      </w:hyperlink>
      <w:r w:rsidRPr="00233BBB">
        <w:rPr>
          <w:rFonts w:ascii="Times New Roman" w:eastAsia="Times New Roman" w:hAnsi="Times New Roman"/>
          <w:color w:val="000000"/>
          <w:sz w:val="20"/>
          <w:szCs w:val="20"/>
          <w:lang w:eastAsia="ru-RU"/>
        </w:rPr>
        <w:t> настоящего Административного регламента.</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lastRenderedPageBreak/>
        <w:t>Заявление, подаваемое посредством личного обращения или почтового отправления, подписывается и отправляется заявителем вместе с заверенными надлежащим образом копиями документов, указанных в </w:t>
      </w:r>
      <w:hyperlink r:id="rId52" w:history="1">
        <w:r w:rsidRPr="00233BBB">
          <w:rPr>
            <w:rFonts w:ascii="Times New Roman" w:eastAsia="Times New Roman" w:hAnsi="Times New Roman"/>
            <w:sz w:val="20"/>
            <w:szCs w:val="20"/>
            <w:lang w:eastAsia="ru-RU"/>
          </w:rPr>
          <w:t>пункте 2.8</w:t>
        </w:r>
      </w:hyperlink>
      <w:r w:rsidRPr="00233BBB">
        <w:rPr>
          <w:rFonts w:ascii="Times New Roman" w:eastAsia="Times New Roman" w:hAnsi="Times New Roman"/>
          <w:color w:val="000000"/>
          <w:sz w:val="20"/>
          <w:szCs w:val="20"/>
          <w:lang w:eastAsia="ru-RU"/>
        </w:rPr>
        <w:t> настоящего Административного регламента, необходимых для предоставления муниципальной услуги, в Уполномоченный орган.</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Заявление, подаваемое в Уполномоченный орган в форме электронных документов на адрес электронной почты Уполномоченного органа подается в форме электронного документа, подписанного усиленной квалифицированной электронной подписью заявителя или представителя заявителя с прикрепленными электронными образами обязательных документов, указанных в </w:t>
      </w:r>
      <w:hyperlink r:id="rId53" w:history="1">
        <w:r w:rsidRPr="00233BBB">
          <w:rPr>
            <w:rFonts w:ascii="Times New Roman" w:eastAsia="Times New Roman" w:hAnsi="Times New Roman"/>
            <w:sz w:val="20"/>
            <w:szCs w:val="20"/>
            <w:lang w:eastAsia="ru-RU"/>
          </w:rPr>
          <w:t>пункте 2.8</w:t>
        </w:r>
      </w:hyperlink>
      <w:r w:rsidRPr="00233BBB">
        <w:rPr>
          <w:rFonts w:ascii="Times New Roman" w:eastAsia="Times New Roman" w:hAnsi="Times New Roman"/>
          <w:color w:val="000000"/>
          <w:sz w:val="20"/>
          <w:szCs w:val="20"/>
          <w:lang w:eastAsia="ru-RU"/>
        </w:rPr>
        <w:t> настоящего Административного регламента, необходимых для предоставления муниципальной услуги.</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contextualSpacing/>
        <w:jc w:val="center"/>
        <w:rPr>
          <w:rFonts w:ascii="Times New Roman" w:eastAsia="Times New Roman" w:hAnsi="Times New Roman"/>
          <w:bCs/>
          <w:color w:val="000000"/>
          <w:sz w:val="20"/>
          <w:szCs w:val="20"/>
          <w:lang w:eastAsia="ru-RU"/>
        </w:rPr>
      </w:pPr>
      <w:bookmarkStart w:id="47" w:name="bookmark8"/>
      <w:r w:rsidRPr="00233BBB">
        <w:rPr>
          <w:rFonts w:ascii="Times New Roman" w:eastAsia="Times New Roman" w:hAnsi="Times New Roman"/>
          <w:bCs/>
          <w:color w:val="000000"/>
          <w:sz w:val="20"/>
          <w:szCs w:val="20"/>
          <w:lang w:eastAsia="ru-RU"/>
        </w:rPr>
        <w:t>Исчерпывающий перечень документов, необходимых в соответствии с</w:t>
      </w:r>
      <w:bookmarkEnd w:id="47"/>
      <w:r w:rsidRPr="00233BBB">
        <w:rPr>
          <w:rFonts w:ascii="Times New Roman" w:eastAsia="Times New Roman" w:hAnsi="Times New Roman"/>
          <w:bCs/>
          <w:color w:val="000000"/>
          <w:sz w:val="20"/>
          <w:szCs w:val="20"/>
          <w:lang w:eastAsia="ru-RU"/>
        </w:rPr>
        <w:t xml:space="preserve">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сведения из Единого государственного реестра юридических лиц, в случае подачи заявления юридическим лицом;</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 сведения из Единого государственного реестра индивидуальных предпринимателей, в случае подачи заявления индивидуальным предпринимателем;</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 выписка из Единого государственного реестра недвижимости.</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2.11. При предоставлении муниципальной услуги запрещается требовать от заявителя:</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33BBB" w:rsidRPr="00233BBB" w:rsidRDefault="00233BBB" w:rsidP="00233BBB">
      <w:pPr>
        <w:spacing w:after="0" w:line="240" w:lineRule="auto"/>
        <w:ind w:firstLine="709"/>
        <w:contextualSpacing/>
        <w:jc w:val="both"/>
        <w:rPr>
          <w:rFonts w:ascii="Times New Roman" w:eastAsia="Times New Roman" w:hAnsi="Times New Roman"/>
          <w:sz w:val="20"/>
          <w:szCs w:val="20"/>
          <w:lang w:eastAsia="ru-RU"/>
        </w:rPr>
      </w:pPr>
      <w:r w:rsidRPr="00233BBB">
        <w:rPr>
          <w:rFonts w:ascii="Times New Roman" w:eastAsia="Times New Roman" w:hAnsi="Times New Roman"/>
          <w:color w:val="000000"/>
          <w:sz w:val="20"/>
          <w:szCs w:val="20"/>
          <w:lang w:eastAsia="ru-RU"/>
        </w:rPr>
        <w:t xml:space="preserve">2) представления документов и информации, которые в соответствии с нормативными правовыми актами Российской Федерации и Красноярского края, муниципальными правовыми актами Богучанского муниципального района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w:t>
      </w:r>
      <w:r w:rsidRPr="00233BBB">
        <w:rPr>
          <w:rFonts w:ascii="Times New Roman" w:eastAsia="Times New Roman" w:hAnsi="Times New Roman"/>
          <w:sz w:val="20"/>
          <w:szCs w:val="20"/>
          <w:lang w:eastAsia="ru-RU"/>
        </w:rPr>
        <w:t xml:space="preserve">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w:t>
      </w:r>
      <w:r w:rsidRPr="00233BBB">
        <w:rPr>
          <w:rFonts w:ascii="Times New Roman" w:eastAsia="Times New Roman" w:hAnsi="Times New Roman"/>
          <w:spacing w:val="-6"/>
          <w:sz w:val="20"/>
          <w:szCs w:val="20"/>
          <w:lang w:eastAsia="ru-RU"/>
        </w:rPr>
        <w:t>закона </w:t>
      </w:r>
      <w:hyperlink r:id="rId54" w:tgtFrame="_blank" w:tooltip="от 27.07.2010 № 210-ФЗ" w:history="1">
        <w:r w:rsidRPr="00233BBB">
          <w:rPr>
            <w:rFonts w:ascii="Times New Roman" w:eastAsia="Times New Roman" w:hAnsi="Times New Roman"/>
            <w:spacing w:val="-6"/>
            <w:sz w:val="20"/>
            <w:szCs w:val="20"/>
            <w:lang w:eastAsia="ru-RU"/>
          </w:rPr>
          <w:t>от 27.07.2010 № 210-ФЗ</w:t>
        </w:r>
      </w:hyperlink>
      <w:r w:rsidRPr="00233BBB">
        <w:rPr>
          <w:rFonts w:ascii="Times New Roman" w:eastAsia="Times New Roman" w:hAnsi="Times New Roman"/>
          <w:spacing w:val="-6"/>
          <w:sz w:val="20"/>
          <w:szCs w:val="20"/>
          <w:lang w:eastAsia="ru-RU"/>
        </w:rPr>
        <w:t> «Об организации предоставления государственных и муниципальных услуг»;</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sz w:val="20"/>
          <w:szCs w:val="20"/>
          <w:lang w:eastAsia="ru-RU"/>
        </w:rPr>
        <w:t xml:space="preserve">3) представления </w:t>
      </w:r>
      <w:r w:rsidRPr="00233BBB">
        <w:rPr>
          <w:rFonts w:ascii="Times New Roman" w:eastAsia="Times New Roman" w:hAnsi="Times New Roman"/>
          <w:color w:val="000000"/>
          <w:sz w:val="20"/>
          <w:szCs w:val="20"/>
          <w:lang w:eastAsia="ru-RU"/>
        </w:rPr>
        <w:t>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33BBB" w:rsidRPr="00233BBB" w:rsidRDefault="00233BBB" w:rsidP="00233BBB">
      <w:pPr>
        <w:spacing w:after="0" w:line="240" w:lineRule="auto"/>
        <w:ind w:firstLine="709"/>
        <w:contextualSpacing/>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слуги, либо в предоставлении муниципальной услуги;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sz w:val="20"/>
          <w:szCs w:val="20"/>
          <w:lang w:eastAsia="ru-RU"/>
        </w:rPr>
      </w:pPr>
      <w:bookmarkStart w:id="48" w:name="bookmark9"/>
      <w:r w:rsidRPr="00233BBB">
        <w:rPr>
          <w:rFonts w:ascii="Times New Roman" w:eastAsia="Times New Roman" w:hAnsi="Times New Roman"/>
          <w:bCs/>
          <w:sz w:val="20"/>
          <w:szCs w:val="20"/>
          <w:lang w:eastAsia="ru-RU"/>
        </w:rPr>
        <w:t>Исчерпывающий перечень осн</w:t>
      </w:r>
      <w:r>
        <w:rPr>
          <w:rFonts w:ascii="Times New Roman" w:eastAsia="Times New Roman" w:hAnsi="Times New Roman"/>
          <w:bCs/>
          <w:sz w:val="20"/>
          <w:szCs w:val="20"/>
          <w:lang w:eastAsia="ru-RU"/>
        </w:rPr>
        <w:t>ований для возврата документов</w:t>
      </w:r>
      <w:r w:rsidRPr="00233BBB">
        <w:rPr>
          <w:rFonts w:ascii="Times New Roman" w:eastAsia="Times New Roman" w:hAnsi="Times New Roman"/>
          <w:bCs/>
          <w:sz w:val="20"/>
          <w:szCs w:val="20"/>
          <w:lang w:eastAsia="ru-RU"/>
        </w:rPr>
        <w:t xml:space="preserve"> необходимых для предоставления муниципальной услуги</w:t>
      </w:r>
      <w:bookmarkEnd w:id="48"/>
    </w:p>
    <w:p w:rsidR="00233BBB" w:rsidRPr="00233BBB" w:rsidRDefault="00233BBB" w:rsidP="00233BBB">
      <w:pPr>
        <w:spacing w:after="0" w:line="240" w:lineRule="auto"/>
        <w:rPr>
          <w:rFonts w:ascii="Times New Roman" w:eastAsia="Times New Roman" w:hAnsi="Times New Roman"/>
          <w:sz w:val="20"/>
          <w:szCs w:val="20"/>
          <w:lang w:eastAsia="ru-RU"/>
        </w:rPr>
      </w:pPr>
    </w:p>
    <w:p w:rsidR="00233BBB" w:rsidRPr="00233BBB" w:rsidRDefault="00233BBB" w:rsidP="00233BBB">
      <w:pPr>
        <w:spacing w:after="0" w:line="240" w:lineRule="auto"/>
        <w:ind w:firstLine="760"/>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2.12. Основаниями для возврата документов, необходимых для предоставления муниципальной услуги являются:</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некорректное заполнение обязательных полей в форме заявления о предоставлении услуги на ЕПГУ (недостоверное, неправильное либо неполное заполнение);</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lastRenderedPageBreak/>
        <w:t>- представление неполного комплекта документов, необходимого для предоставления услуги;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представленные документы, необходимые для предоставления услуги, утратили силу;</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представленные документы имеют подчистки и исправления текста, которые не заверены в порядке, установленном законодательством Российской Федерации;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представленные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представленные электронные образы документов не позволяют в полном объеме прочитать текст документа и (или) распознать реквизиты документа;</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или уполномоченного органа, муниципального служащего, работника многофункционального центра, работника организации, предусмотренной </w:t>
      </w:r>
      <w:hyperlink r:id="rId55" w:history="1">
        <w:r w:rsidRPr="00233BBB">
          <w:rPr>
            <w:rFonts w:ascii="Times New Roman" w:eastAsia="Times New Roman" w:hAnsi="Times New Roman"/>
            <w:sz w:val="20"/>
            <w:szCs w:val="20"/>
            <w:lang w:eastAsia="ru-RU"/>
          </w:rPr>
          <w:t>частью 1.1 статьи 16</w:t>
        </w:r>
      </w:hyperlink>
      <w:r w:rsidRPr="00233BBB">
        <w:rPr>
          <w:rFonts w:ascii="Times New Roman" w:eastAsia="Times New Roman" w:hAnsi="Times New Roman"/>
          <w:sz w:val="20"/>
          <w:szCs w:val="20"/>
          <w:lang w:eastAsia="ru-RU"/>
        </w:rPr>
        <w:t>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6" w:history="1">
        <w:r w:rsidRPr="00233BBB">
          <w:rPr>
            <w:rFonts w:ascii="Times New Roman" w:eastAsia="Times New Roman" w:hAnsi="Times New Roman"/>
            <w:sz w:val="20"/>
            <w:szCs w:val="20"/>
            <w:lang w:eastAsia="ru-RU"/>
          </w:rPr>
          <w:t>частью 1.1 статьи 16</w:t>
        </w:r>
      </w:hyperlink>
      <w:r w:rsidRPr="00233BBB">
        <w:rPr>
          <w:rFonts w:ascii="Times New Roman" w:eastAsia="Times New Roman" w:hAnsi="Times New Roman"/>
          <w:sz w:val="20"/>
          <w:szCs w:val="20"/>
          <w:lang w:eastAsia="ru-RU"/>
        </w:rPr>
        <w:t> Федерального закона № 210-ФЗ, уведомляется заявитель, а также приносятся извинения за доставленные неудобства.</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p>
    <w:p w:rsidR="00233BBB" w:rsidRPr="00233BBB" w:rsidRDefault="00233BBB" w:rsidP="00233BBB">
      <w:pPr>
        <w:spacing w:after="0" w:line="240" w:lineRule="auto"/>
        <w:jc w:val="center"/>
        <w:rPr>
          <w:rFonts w:ascii="Times New Roman" w:eastAsia="Times New Roman" w:hAnsi="Times New Roman"/>
          <w:bCs/>
          <w:sz w:val="20"/>
          <w:szCs w:val="20"/>
          <w:lang w:eastAsia="ru-RU"/>
        </w:rPr>
      </w:pPr>
      <w:bookmarkStart w:id="49" w:name="bookmark10"/>
      <w:r w:rsidRPr="00233BBB">
        <w:rPr>
          <w:rFonts w:ascii="Times New Roman" w:eastAsia="Times New Roman" w:hAnsi="Times New Roman"/>
          <w:bCs/>
          <w:sz w:val="20"/>
          <w:szCs w:val="20"/>
          <w:lang w:eastAsia="ru-RU"/>
        </w:rPr>
        <w:t>Исчерпывающий перечень оснований для приостановления или отказа  в предоставлении муниципальной услуги</w:t>
      </w:r>
      <w:bookmarkEnd w:id="49"/>
    </w:p>
    <w:p w:rsidR="00233BBB" w:rsidRPr="00233BBB" w:rsidRDefault="00233BBB" w:rsidP="00233BBB">
      <w:pPr>
        <w:spacing w:after="0" w:line="240" w:lineRule="auto"/>
        <w:rPr>
          <w:rFonts w:ascii="Times New Roman" w:eastAsia="Times New Roman" w:hAnsi="Times New Roman"/>
          <w:sz w:val="20"/>
          <w:szCs w:val="20"/>
          <w:lang w:eastAsia="ru-RU"/>
        </w:rPr>
      </w:pP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2.13. Оснований для приостановления предоставления муниципальной услуги законодательством Российской Федерации не предусмотрено.</w:t>
      </w:r>
    </w:p>
    <w:p w:rsidR="00233BBB" w:rsidRPr="00233BBB" w:rsidRDefault="00233BBB" w:rsidP="00233BBB">
      <w:pPr>
        <w:spacing w:after="0" w:line="240" w:lineRule="auto"/>
        <w:ind w:firstLine="709"/>
        <w:jc w:val="both"/>
        <w:rPr>
          <w:rFonts w:ascii="Times New Roman" w:eastAsia="Times New Roman" w:hAnsi="Times New Roman"/>
          <w:sz w:val="20"/>
          <w:szCs w:val="20"/>
          <w:u w:val="single"/>
          <w:lang w:eastAsia="ru-RU"/>
        </w:rPr>
      </w:pPr>
      <w:r w:rsidRPr="00233BBB">
        <w:rPr>
          <w:rFonts w:ascii="Times New Roman" w:eastAsia="Times New Roman" w:hAnsi="Times New Roman"/>
          <w:sz w:val="20"/>
          <w:szCs w:val="20"/>
          <w:u w:val="single"/>
          <w:lang w:eastAsia="ru-RU"/>
        </w:rPr>
        <w:t>Основания для отказа в предоставлении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2.13.1. 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2.13.2. Установлено, что планируемое на условиях сервитута использование земельного участка не допускается в соответствии с федеральными законами.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2.13.3. 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2.13.4. Документы (сведения), представленные заявителем, противоречат документам (сведениям), полученным в рамках межведомственного взаимодействия.</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2.13.5.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2.13.6.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2.13.7.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2.13.8.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или Уполномоченного органа, муниципального служащего, работника многофункционального центра, работника организации, предусмотренной </w:t>
      </w:r>
      <w:hyperlink r:id="rId57" w:history="1">
        <w:r w:rsidRPr="00233BBB">
          <w:rPr>
            <w:rFonts w:ascii="Times New Roman" w:eastAsia="Times New Roman" w:hAnsi="Times New Roman"/>
            <w:sz w:val="20"/>
            <w:szCs w:val="20"/>
            <w:lang w:eastAsia="ru-RU"/>
          </w:rPr>
          <w:t>частью 1.1 статьи 16</w:t>
        </w:r>
      </w:hyperlink>
      <w:r w:rsidRPr="00233BBB">
        <w:rPr>
          <w:rFonts w:ascii="Times New Roman" w:eastAsia="Times New Roman" w:hAnsi="Times New Roman"/>
          <w:sz w:val="20"/>
          <w:szCs w:val="20"/>
          <w:lang w:eastAsia="ru-RU"/>
        </w:rPr>
        <w:t xml:space="preserve"> Федерального закона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w:t>
      </w:r>
      <w:r w:rsidRPr="00233BBB">
        <w:rPr>
          <w:rFonts w:ascii="Times New Roman" w:eastAsia="Times New Roman" w:hAnsi="Times New Roman"/>
          <w:sz w:val="20"/>
          <w:szCs w:val="20"/>
          <w:lang w:eastAsia="ru-RU"/>
        </w:rPr>
        <w:lastRenderedPageBreak/>
        <w:t>организации, предусмотренной </w:t>
      </w:r>
      <w:hyperlink r:id="rId58" w:history="1">
        <w:r w:rsidRPr="00233BBB">
          <w:rPr>
            <w:rFonts w:ascii="Times New Roman" w:eastAsia="Times New Roman" w:hAnsi="Times New Roman"/>
            <w:sz w:val="20"/>
            <w:szCs w:val="20"/>
            <w:lang w:eastAsia="ru-RU"/>
          </w:rPr>
          <w:t>частью 1.1 статьи 16</w:t>
        </w:r>
      </w:hyperlink>
      <w:r w:rsidRPr="00233BBB">
        <w:rPr>
          <w:rFonts w:ascii="Times New Roman" w:eastAsia="Times New Roman" w:hAnsi="Times New Roman"/>
          <w:sz w:val="20"/>
          <w:szCs w:val="20"/>
          <w:lang w:eastAsia="ru-RU"/>
        </w:rPr>
        <w:t> Федерального закона № 210-ФЗ, уведомляется заявитель, а также приносятся извинения за доставленные неудобства.</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p>
    <w:p w:rsidR="00233BBB" w:rsidRPr="00233BBB" w:rsidRDefault="00233BBB" w:rsidP="00233BBB">
      <w:pPr>
        <w:spacing w:after="0" w:line="240" w:lineRule="auto"/>
        <w:jc w:val="center"/>
        <w:rPr>
          <w:rFonts w:ascii="Times New Roman" w:eastAsia="Times New Roman" w:hAnsi="Times New Roman"/>
          <w:bCs/>
          <w:sz w:val="20"/>
          <w:szCs w:val="20"/>
          <w:lang w:eastAsia="ru-RU"/>
        </w:rPr>
      </w:pPr>
      <w:bookmarkStart w:id="50" w:name="bookmark11"/>
      <w:r w:rsidRPr="00233BBB">
        <w:rPr>
          <w:rFonts w:ascii="Times New Roman" w:eastAsia="Times New Roman" w:hAnsi="Times New Roman"/>
          <w:bCs/>
          <w:sz w:val="20"/>
          <w:szCs w:val="20"/>
          <w:lang w:eastAsia="ru-RU"/>
        </w:rPr>
        <w:t>Перечень услуг, которые являются необходимыми и обязательными для</w:t>
      </w:r>
      <w:bookmarkEnd w:id="50"/>
      <w:r w:rsidRPr="00233BBB">
        <w:rPr>
          <w:rFonts w:ascii="Times New Roman" w:eastAsia="Times New Roman" w:hAnsi="Times New Roman"/>
          <w:bCs/>
          <w:sz w:val="20"/>
          <w:szCs w:val="20"/>
          <w:lang w:eastAsia="ru-RU"/>
        </w:rPr>
        <w:t>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33BBB" w:rsidRPr="00233BBB" w:rsidRDefault="00233BBB" w:rsidP="00233BBB">
      <w:pPr>
        <w:spacing w:after="0" w:line="240" w:lineRule="auto"/>
        <w:rPr>
          <w:rFonts w:ascii="Times New Roman" w:eastAsia="Times New Roman" w:hAnsi="Times New Roman"/>
          <w:sz w:val="20"/>
          <w:szCs w:val="20"/>
          <w:lang w:eastAsia="ru-RU"/>
        </w:rPr>
      </w:pP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2.14. Услуги, необходимые и обязательные для предоставления муниципальной услуги, отсутствуют.</w:t>
      </w:r>
    </w:p>
    <w:p w:rsidR="00233BBB" w:rsidRPr="00233BBB" w:rsidRDefault="00233BBB" w:rsidP="00233BBB">
      <w:pPr>
        <w:spacing w:after="0" w:line="240" w:lineRule="auto"/>
        <w:jc w:val="both"/>
        <w:rPr>
          <w:rFonts w:ascii="Times New Roman" w:eastAsia="Times New Roman" w:hAnsi="Times New Roman"/>
          <w:sz w:val="20"/>
          <w:szCs w:val="20"/>
          <w:lang w:eastAsia="ru-RU"/>
        </w:rPr>
      </w:pPr>
      <w:bookmarkStart w:id="51" w:name="bookmark12"/>
      <w:r w:rsidRPr="00233BBB">
        <w:rPr>
          <w:rFonts w:ascii="Times New Roman" w:eastAsia="Times New Roman" w:hAnsi="Times New Roman"/>
          <w:sz w:val="20"/>
          <w:szCs w:val="20"/>
          <w:lang w:eastAsia="ru-RU"/>
        </w:rPr>
        <w:t>Порядок, размер и основания взимания государственной пошлины или иной</w:t>
      </w:r>
      <w:bookmarkEnd w:id="51"/>
      <w:r w:rsidRPr="00233BBB">
        <w:rPr>
          <w:rFonts w:ascii="Times New Roman" w:eastAsia="Times New Roman" w:hAnsi="Times New Roman"/>
          <w:sz w:val="20"/>
          <w:szCs w:val="20"/>
          <w:lang w:eastAsia="ru-RU"/>
        </w:rPr>
        <w:t> оплаты, взимаемой за предоставление муниципальной</w:t>
      </w:r>
      <w:bookmarkStart w:id="52" w:name="bookmark13"/>
      <w:r w:rsidRPr="00233BBB">
        <w:rPr>
          <w:rFonts w:ascii="Times New Roman" w:eastAsia="Times New Roman" w:hAnsi="Times New Roman"/>
          <w:sz w:val="20"/>
          <w:szCs w:val="20"/>
          <w:lang w:eastAsia="ru-RU"/>
        </w:rPr>
        <w:t> услуги</w:t>
      </w:r>
      <w:bookmarkEnd w:id="52"/>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2.15. Предоставление муниципальной услуги осуществляется бесплатно.</w:t>
      </w:r>
    </w:p>
    <w:p w:rsidR="00233BBB" w:rsidRPr="00233BBB" w:rsidRDefault="00233BBB" w:rsidP="00233BBB">
      <w:pPr>
        <w:spacing w:after="0" w:line="240" w:lineRule="auto"/>
        <w:ind w:firstLine="709"/>
        <w:rPr>
          <w:rFonts w:ascii="Times New Roman" w:eastAsia="Times New Roman" w:hAnsi="Times New Roman"/>
          <w:sz w:val="20"/>
          <w:szCs w:val="20"/>
          <w:lang w:eastAsia="ru-RU"/>
        </w:rPr>
      </w:pPr>
    </w:p>
    <w:p w:rsidR="00233BBB" w:rsidRPr="00233BBB" w:rsidRDefault="00233BBB" w:rsidP="00233BBB">
      <w:pPr>
        <w:spacing w:after="0" w:line="240" w:lineRule="auto"/>
        <w:jc w:val="center"/>
        <w:rPr>
          <w:rFonts w:ascii="Times New Roman" w:eastAsia="Times New Roman" w:hAnsi="Times New Roman"/>
          <w:bCs/>
          <w:sz w:val="20"/>
          <w:szCs w:val="20"/>
          <w:lang w:eastAsia="ru-RU"/>
        </w:rPr>
      </w:pPr>
      <w:bookmarkStart w:id="53" w:name="bookmark14"/>
      <w:r w:rsidRPr="00233BBB">
        <w:rPr>
          <w:rFonts w:ascii="Times New Roman" w:eastAsia="Times New Roman" w:hAnsi="Times New Roman"/>
          <w:bCs/>
          <w:sz w:val="20"/>
          <w:szCs w:val="20"/>
          <w:lang w:eastAsia="ru-RU"/>
        </w:rPr>
        <w:t>Порядок, размер и основания взимания платы за предоставление услуг,</w:t>
      </w:r>
      <w:bookmarkEnd w:id="53"/>
    </w:p>
    <w:p w:rsidR="00233BBB" w:rsidRPr="00233BBB" w:rsidRDefault="00233BBB" w:rsidP="00233BBB">
      <w:pPr>
        <w:spacing w:after="0" w:line="240" w:lineRule="auto"/>
        <w:jc w:val="center"/>
        <w:rPr>
          <w:rFonts w:ascii="Times New Roman" w:eastAsia="Times New Roman" w:hAnsi="Times New Roman"/>
          <w:bCs/>
          <w:sz w:val="20"/>
          <w:szCs w:val="20"/>
          <w:lang w:eastAsia="ru-RU"/>
        </w:rPr>
      </w:pPr>
      <w:r w:rsidRPr="00233BBB">
        <w:rPr>
          <w:rFonts w:ascii="Times New Roman" w:eastAsia="Times New Roman" w:hAnsi="Times New Roman"/>
          <w:bCs/>
          <w:sz w:val="20"/>
          <w:szCs w:val="20"/>
          <w:lang w:eastAsia="ru-RU"/>
        </w:rPr>
        <w:t>которые являются необходимыми и обязательными для предоставления муниципальной услуги, включая информацию о методике расчета размера</w:t>
      </w:r>
      <w:bookmarkStart w:id="54" w:name="bookmark15"/>
      <w:r w:rsidRPr="00233BBB">
        <w:rPr>
          <w:rFonts w:ascii="Times New Roman" w:eastAsia="Times New Roman" w:hAnsi="Times New Roman"/>
          <w:bCs/>
          <w:sz w:val="20"/>
          <w:szCs w:val="20"/>
          <w:lang w:eastAsia="ru-RU"/>
        </w:rPr>
        <w:t> такой платы</w:t>
      </w:r>
      <w:bookmarkEnd w:id="54"/>
    </w:p>
    <w:p w:rsidR="00233BBB" w:rsidRPr="00233BBB" w:rsidRDefault="00233BBB" w:rsidP="00233BBB">
      <w:pPr>
        <w:spacing w:after="0" w:line="240" w:lineRule="auto"/>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2.16. Порядок, размер и основания взимания платы за предоставление услуг, указанных в </w:t>
      </w:r>
      <w:hyperlink r:id="rId59" w:history="1">
        <w:r w:rsidRPr="00233BBB">
          <w:rPr>
            <w:rFonts w:ascii="Times New Roman" w:eastAsia="Times New Roman" w:hAnsi="Times New Roman"/>
            <w:sz w:val="20"/>
            <w:szCs w:val="20"/>
            <w:lang w:eastAsia="ru-RU"/>
          </w:rPr>
          <w:t>пункте 2.14</w:t>
        </w:r>
      </w:hyperlink>
      <w:r w:rsidRPr="00233BBB">
        <w:rPr>
          <w:rFonts w:ascii="Times New Roman" w:eastAsia="Times New Roman" w:hAnsi="Times New Roman"/>
          <w:sz w:val="20"/>
          <w:szCs w:val="20"/>
          <w:lang w:eastAsia="ru-RU"/>
        </w:rPr>
        <w:t> настоящего Административного регламента, определяется организациями, предоставляющими данные услуги.</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p>
    <w:p w:rsidR="00233BBB" w:rsidRPr="00233BBB" w:rsidRDefault="00233BBB" w:rsidP="00233BBB">
      <w:pPr>
        <w:spacing w:after="0" w:line="240" w:lineRule="auto"/>
        <w:jc w:val="center"/>
        <w:rPr>
          <w:rFonts w:ascii="Times New Roman" w:eastAsia="Times New Roman" w:hAnsi="Times New Roman"/>
          <w:bCs/>
          <w:sz w:val="20"/>
          <w:szCs w:val="20"/>
          <w:lang w:eastAsia="ru-RU"/>
        </w:rPr>
      </w:pPr>
      <w:r w:rsidRPr="00233BBB">
        <w:rPr>
          <w:rFonts w:ascii="Times New Roman" w:eastAsia="Times New Roman" w:hAnsi="Times New Roman"/>
          <w:bCs/>
          <w:sz w:val="20"/>
          <w:szCs w:val="20"/>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33BBB" w:rsidRPr="00233BBB" w:rsidRDefault="00233BBB" w:rsidP="00233BBB">
      <w:pPr>
        <w:spacing w:after="0" w:line="240" w:lineRule="auto"/>
        <w:jc w:val="center"/>
        <w:rPr>
          <w:rFonts w:ascii="Times New Roman" w:eastAsia="Times New Roman" w:hAnsi="Times New Roman"/>
          <w:bCs/>
          <w:sz w:val="20"/>
          <w:szCs w:val="20"/>
          <w:lang w:eastAsia="ru-RU"/>
        </w:rPr>
      </w:pP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2.17.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233BBB" w:rsidRPr="00233BBB" w:rsidRDefault="00233BBB" w:rsidP="00233BBB">
      <w:pPr>
        <w:spacing w:after="0" w:line="240" w:lineRule="auto"/>
        <w:ind w:firstLine="709"/>
        <w:jc w:val="both"/>
        <w:rPr>
          <w:rFonts w:ascii="Times New Roman" w:eastAsia="Times New Roman" w:hAnsi="Times New Roman"/>
          <w:sz w:val="20"/>
          <w:szCs w:val="20"/>
          <w:lang w:eastAsia="ru-RU"/>
        </w:rPr>
      </w:pPr>
    </w:p>
    <w:p w:rsidR="00233BBB" w:rsidRPr="00233BBB" w:rsidRDefault="00233BBB" w:rsidP="00233BBB">
      <w:pPr>
        <w:spacing w:after="0" w:line="240" w:lineRule="auto"/>
        <w:jc w:val="center"/>
        <w:rPr>
          <w:rFonts w:ascii="Times New Roman" w:eastAsia="Times New Roman" w:hAnsi="Times New Roman"/>
          <w:bCs/>
          <w:sz w:val="20"/>
          <w:szCs w:val="20"/>
          <w:lang w:eastAsia="ru-RU"/>
        </w:rPr>
      </w:pPr>
      <w:bookmarkStart w:id="55" w:name="bookmark16"/>
      <w:r w:rsidRPr="00233BBB">
        <w:rPr>
          <w:rFonts w:ascii="Times New Roman" w:eastAsia="Times New Roman" w:hAnsi="Times New Roman"/>
          <w:bCs/>
          <w:sz w:val="20"/>
          <w:szCs w:val="20"/>
          <w:lang w:eastAsia="ru-RU"/>
        </w:rPr>
        <w:t>Срок и порядок регистрации запроса заявителя о предоставлении муниципальной услуги, в том числе в электронной форме</w:t>
      </w:r>
      <w:bookmarkEnd w:id="55"/>
    </w:p>
    <w:p w:rsidR="00233BBB" w:rsidRPr="00233BBB" w:rsidRDefault="00233BBB" w:rsidP="00233BBB">
      <w:pPr>
        <w:spacing w:after="0" w:line="240" w:lineRule="auto"/>
        <w:jc w:val="center"/>
        <w:rPr>
          <w:rFonts w:ascii="Times New Roman" w:eastAsia="Times New Roman" w:hAnsi="Times New Roman"/>
          <w:bCs/>
          <w:sz w:val="20"/>
          <w:szCs w:val="20"/>
          <w:lang w:eastAsia="ru-RU"/>
        </w:rPr>
      </w:pP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sz w:val="20"/>
          <w:szCs w:val="20"/>
          <w:lang w:eastAsia="ru-RU"/>
        </w:rPr>
        <w:t xml:space="preserve">2.18. Срок регистрации заявления о предоставлении муниципальной услуги подлежат регистрации в Уполномоченном органе в течение 1 рабочего </w:t>
      </w:r>
      <w:r w:rsidRPr="00233BBB">
        <w:rPr>
          <w:rFonts w:ascii="Times New Roman" w:eastAsia="Times New Roman" w:hAnsi="Times New Roman"/>
          <w:color w:val="000000"/>
          <w:sz w:val="20"/>
          <w:szCs w:val="20"/>
          <w:lang w:eastAsia="ru-RU"/>
        </w:rPr>
        <w:t>дня со дня получения заявления и документов, необходимых для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случае наличия оснований для отказа в приеме документов, необходимых для предоставления муниципальной услуги, указанных в </w:t>
      </w:r>
      <w:hyperlink r:id="rId60" w:history="1">
        <w:r w:rsidRPr="00233BBB">
          <w:rPr>
            <w:rFonts w:ascii="Times New Roman" w:eastAsia="Times New Roman" w:hAnsi="Times New Roman"/>
            <w:sz w:val="20"/>
            <w:szCs w:val="20"/>
            <w:lang w:eastAsia="ru-RU"/>
          </w:rPr>
          <w:t>пункте 2.12</w:t>
        </w:r>
      </w:hyperlink>
      <w:r w:rsidRPr="00233BBB">
        <w:rPr>
          <w:rFonts w:ascii="Times New Roman" w:eastAsia="Times New Roman" w:hAnsi="Times New Roman"/>
          <w:color w:val="000000"/>
          <w:sz w:val="20"/>
          <w:szCs w:val="20"/>
          <w:lang w:eastAsia="ru-RU"/>
        </w:rPr>
        <w:t> настоящего Административного регламента, Уполномоченный орган не позднее 1 рабочего дня со дня поступления заявления и документов, необходимых для предоставления муниципальной услуги, направляет заявителю либо его представителю уведомление за подписью руководителя Уполномоченного органа об отказе в приеме документов, необходимых для предоставления муниципальной услуги, с указанием причин возврата.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bookmarkStart w:id="56" w:name="bookmark17"/>
      <w:r w:rsidRPr="00233BBB">
        <w:rPr>
          <w:rFonts w:ascii="Times New Roman" w:eastAsia="Times New Roman" w:hAnsi="Times New Roman"/>
          <w:bCs/>
          <w:color w:val="000000"/>
          <w:sz w:val="20"/>
          <w:szCs w:val="20"/>
          <w:lang w:eastAsia="ru-RU"/>
        </w:rPr>
        <w:t>Требования к помещениям, в которых предоставляется</w:t>
      </w:r>
      <w:bookmarkStart w:id="57" w:name="bookmark18"/>
      <w:bookmarkEnd w:id="56"/>
      <w:bookmarkEnd w:id="57"/>
      <w:r w:rsidRPr="00233BBB">
        <w:rPr>
          <w:rFonts w:ascii="Times New Roman" w:eastAsia="Times New Roman" w:hAnsi="Times New Roman"/>
          <w:bCs/>
          <w:color w:val="000000"/>
          <w:sz w:val="20"/>
          <w:szCs w:val="20"/>
          <w:lang w:eastAsia="ru-RU"/>
        </w:rPr>
        <w:t xml:space="preserve"> муниципальная услуга</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2.19.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33BBB">
        <w:rPr>
          <w:rFonts w:ascii="Times New Roman" w:eastAsia="Times New Roman" w:hAnsi="Times New Roman"/>
          <w:color w:val="000000"/>
          <w:sz w:val="20"/>
          <w:szCs w:val="20"/>
          <w:lang w:val="en-US" w:eastAsia="ru-RU"/>
        </w:rPr>
        <w:t>I</w:t>
      </w:r>
      <w:r w:rsidRPr="00233BBB">
        <w:rPr>
          <w:rFonts w:ascii="Times New Roman" w:eastAsia="Times New Roman" w:hAnsi="Times New Roman"/>
          <w:color w:val="000000"/>
          <w:sz w:val="20"/>
          <w:szCs w:val="20"/>
          <w:lang w:eastAsia="ru-RU"/>
        </w:rPr>
        <w:t>,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lastRenderedPageBreak/>
        <w:t>Помещения, в которых предоставляется муниципальная услуга, должны соответствовать санитарно-эпидемиологическим правилам и нормативам.</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Помещения, в которых предоставляется муниципальная услуга, оснащаются:</w:t>
      </w:r>
    </w:p>
    <w:p w:rsidR="00233BBB" w:rsidRPr="00233BBB" w:rsidRDefault="00233BBB" w:rsidP="00233BBB">
      <w:pPr>
        <w:spacing w:after="0" w:line="240" w:lineRule="auto"/>
        <w:ind w:right="-1"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Места для заполнения заявлений оборудуются стульями, столами (стойками), бланками заявлений, письменными принадлежностями.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Места приема Заявителей оборудуются информационными табличками (вывесками) с указанием:</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номера кабинета и наименования отдела;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фамилии, имени и отчества (последнее - при наличии), должности ответственного лица за прием документов;</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графика приема Заявителей.</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При предоставлении муниципальной услуги инвалидам обеспечиваются: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возможность беспрепятственного доступа к объекту (зданию, помещению), в котором предоставляется муниципальная услуга;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сопровождение инвалидов, имеющих стойкие расстройства функции зрения и самостоятельного передвижения;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допуск сурдопереводчика и тифлосурдопереводчика;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оказание инвалидам помощи в преодолении барьеров, мешающих получению ими муниципальных услуг наравне с другими лицами.</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bookmarkStart w:id="58" w:name="bookmark19"/>
      <w:r w:rsidRPr="00233BBB">
        <w:rPr>
          <w:rFonts w:ascii="Times New Roman" w:eastAsia="Times New Roman" w:hAnsi="Times New Roman"/>
          <w:color w:val="000000"/>
          <w:sz w:val="20"/>
          <w:szCs w:val="20"/>
          <w:lang w:eastAsia="ru-RU"/>
        </w:rPr>
        <w:t>Показатели доступности и качества муниципальной услуги</w:t>
      </w:r>
      <w:bookmarkEnd w:id="58"/>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2.20. Основными показателями доступности предоставления муниципальной услуги являются:</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Возможность получения заявителем уведомлений о предоставлении муниципальной услуги с помощью ЕПГУ;</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2.21. Основными показателями качества предоставления муниципальной услуги являются: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Отсутствие обоснованных жалоб на действия (бездействие) сотрудников и их некорректное (невнимательное) отношение к заявителям.</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Отсутствие нарушений установленных сроков в процессе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bookmarkStart w:id="59" w:name="bookmark20"/>
      <w:r w:rsidRPr="00233BBB">
        <w:rPr>
          <w:rFonts w:ascii="Times New Roman" w:eastAsia="Times New Roman" w:hAnsi="Times New Roman"/>
          <w:bCs/>
          <w:color w:val="000000"/>
          <w:sz w:val="20"/>
          <w:szCs w:val="20"/>
          <w:lang w:eastAsia="ru-RU"/>
        </w:rPr>
        <w:t>Иные требования, в том числе учитывающие особенности предоставления</w:t>
      </w:r>
      <w:bookmarkEnd w:id="59"/>
      <w:r w:rsidRPr="00233BBB">
        <w:rPr>
          <w:rFonts w:ascii="Times New Roman" w:eastAsia="Times New Roman" w:hAnsi="Times New Roman"/>
          <w:bCs/>
          <w:color w:val="000000"/>
          <w:sz w:val="20"/>
          <w:szCs w:val="20"/>
          <w:lang w:eastAsia="ru-RU"/>
        </w:rPr>
        <w:t>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2.22.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233BBB" w:rsidRPr="00233BBB" w:rsidRDefault="00233BBB" w:rsidP="00233BBB">
      <w:pPr>
        <w:spacing w:after="0" w:line="240" w:lineRule="auto"/>
        <w:ind w:firstLine="74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2.23. Заявителям обеспечивается возможность представления заявления и прилагаемых документов в форме электронных документов посредством ЕПГУ.</w:t>
      </w:r>
    </w:p>
    <w:p w:rsidR="00233BBB" w:rsidRPr="00233BBB" w:rsidRDefault="00233BBB" w:rsidP="00233BBB">
      <w:pPr>
        <w:spacing w:after="0" w:line="240" w:lineRule="auto"/>
        <w:ind w:firstLine="74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33BBB" w:rsidRPr="00233BBB" w:rsidRDefault="00233BBB" w:rsidP="00233BBB">
      <w:pPr>
        <w:spacing w:after="0" w:line="240" w:lineRule="auto"/>
        <w:ind w:firstLine="74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33BBB" w:rsidRPr="00233BBB" w:rsidRDefault="00233BBB" w:rsidP="00233BBB">
      <w:pPr>
        <w:spacing w:after="0" w:line="240" w:lineRule="auto"/>
        <w:ind w:firstLine="74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233BBB" w:rsidRPr="00233BBB" w:rsidRDefault="00233BBB" w:rsidP="00233BBB">
      <w:pPr>
        <w:spacing w:after="0" w:line="240" w:lineRule="auto"/>
        <w:ind w:firstLine="74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2.8 настоящего Административного регламента.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2.25. Электронные документы представляются в следующих форматах: </w:t>
      </w:r>
      <w:r w:rsidRPr="00233BBB">
        <w:rPr>
          <w:rFonts w:ascii="Times New Roman" w:eastAsia="Times New Roman" w:hAnsi="Times New Roman"/>
          <w:color w:val="000000"/>
          <w:sz w:val="20"/>
          <w:szCs w:val="20"/>
          <w:lang w:val="en-US" w:eastAsia="ru-RU"/>
        </w:rPr>
        <w:t>xml</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doc</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docx</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odt</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xls</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xlsx</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ods</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pdf</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jpg</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jpeg</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zip</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rar</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sig</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png</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bm</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tif</w:t>
      </w:r>
      <w:r w:rsidRPr="00233BBB">
        <w:rPr>
          <w:rFonts w:ascii="Times New Roman" w:eastAsia="Times New Roman" w:hAnsi="Times New Roman"/>
          <w:color w:val="000000"/>
          <w:sz w:val="20"/>
          <w:szCs w:val="20"/>
          <w:lang w:eastAsia="ru-RU"/>
        </w:rPr>
        <w:t>.</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233BBB">
        <w:rPr>
          <w:rFonts w:ascii="Times New Roman" w:eastAsia="Times New Roman" w:hAnsi="Times New Roman"/>
          <w:color w:val="000000"/>
          <w:sz w:val="20"/>
          <w:szCs w:val="20"/>
          <w:lang w:val="en-US" w:eastAsia="ru-RU"/>
        </w:rPr>
        <w:t>dpi </w:t>
      </w:r>
      <w:r w:rsidRPr="00233BBB">
        <w:rPr>
          <w:rFonts w:ascii="Times New Roman" w:eastAsia="Times New Roman" w:hAnsi="Times New Roman"/>
          <w:color w:val="000000"/>
          <w:sz w:val="20"/>
          <w:szCs w:val="20"/>
          <w:lang w:eastAsia="ru-RU"/>
        </w:rPr>
        <w:t>(масштаб 1:1) с использованием следующих режимов:</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«черно-белый» (при отсутствии в документе графических изображений и (или) цветного текста);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«оттенки серого» (при наличии в документе графических изображений, отличных от цветного графического изображения);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«цветной» или «режим полной цветопередачи» (при наличии в документе цветных графических изображений либо цветного текста);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сохранением всех аутентичных признаков подлинности, а именно: графической подписи лица, печати, углового штампа бланка;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Электронные документы должны обеспечивать:</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возможность идентифицировать документ и количество листов в документе;</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Документы, подлежащие представлению в форматах </w:t>
      </w:r>
      <w:r w:rsidRPr="00233BBB">
        <w:rPr>
          <w:rFonts w:ascii="Times New Roman" w:eastAsia="Times New Roman" w:hAnsi="Times New Roman"/>
          <w:color w:val="000000"/>
          <w:sz w:val="20"/>
          <w:szCs w:val="20"/>
          <w:lang w:val="en-US" w:eastAsia="ru-RU"/>
        </w:rPr>
        <w:t>xls</w:t>
      </w:r>
      <w:r w:rsidRPr="00233BBB">
        <w:rPr>
          <w:rFonts w:ascii="Times New Roman" w:eastAsia="Times New Roman" w:hAnsi="Times New Roman"/>
          <w:color w:val="000000"/>
          <w:sz w:val="20"/>
          <w:szCs w:val="20"/>
          <w:lang w:eastAsia="ru-RU"/>
        </w:rPr>
        <w:t>, </w:t>
      </w:r>
      <w:r w:rsidRPr="00233BBB">
        <w:rPr>
          <w:rFonts w:ascii="Times New Roman" w:eastAsia="Times New Roman" w:hAnsi="Times New Roman"/>
          <w:color w:val="000000"/>
          <w:sz w:val="20"/>
          <w:szCs w:val="20"/>
          <w:lang w:val="en-US" w:eastAsia="ru-RU"/>
        </w:rPr>
        <w:t>xlsx </w:t>
      </w:r>
      <w:r w:rsidRPr="00233BBB">
        <w:rPr>
          <w:rFonts w:ascii="Times New Roman" w:eastAsia="Times New Roman" w:hAnsi="Times New Roman"/>
          <w:color w:val="000000"/>
          <w:sz w:val="20"/>
          <w:szCs w:val="20"/>
          <w:lang w:eastAsia="ru-RU"/>
        </w:rPr>
        <w:t>или </w:t>
      </w:r>
      <w:r w:rsidRPr="00233BBB">
        <w:rPr>
          <w:rFonts w:ascii="Times New Roman" w:eastAsia="Times New Roman" w:hAnsi="Times New Roman"/>
          <w:color w:val="000000"/>
          <w:sz w:val="20"/>
          <w:szCs w:val="20"/>
          <w:lang w:val="en-US" w:eastAsia="ru-RU"/>
        </w:rPr>
        <w:t>ods</w:t>
      </w:r>
      <w:r w:rsidRPr="00233BBB">
        <w:rPr>
          <w:rFonts w:ascii="Times New Roman" w:eastAsia="Times New Roman" w:hAnsi="Times New Roman"/>
          <w:color w:val="000000"/>
          <w:sz w:val="20"/>
          <w:szCs w:val="20"/>
          <w:lang w:eastAsia="ru-RU"/>
        </w:rPr>
        <w:t>, формируются в виде отдельного электронного документа.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 xml:space="preserve"> в электронной форме</w:t>
      </w: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p>
    <w:p w:rsidR="00233BBB" w:rsidRPr="00233BBB" w:rsidRDefault="00233BBB" w:rsidP="00233BBB">
      <w:pPr>
        <w:spacing w:after="0" w:line="240" w:lineRule="auto"/>
        <w:ind w:left="20"/>
        <w:jc w:val="center"/>
        <w:rPr>
          <w:rFonts w:ascii="Times New Roman" w:eastAsia="Times New Roman" w:hAnsi="Times New Roman"/>
          <w:bCs/>
          <w:color w:val="000000"/>
          <w:sz w:val="20"/>
          <w:szCs w:val="20"/>
          <w:lang w:eastAsia="ru-RU"/>
        </w:rPr>
      </w:pPr>
      <w:bookmarkStart w:id="60" w:name="bookmark21"/>
      <w:r w:rsidRPr="00233BBB">
        <w:rPr>
          <w:rFonts w:ascii="Times New Roman" w:eastAsia="Times New Roman" w:hAnsi="Times New Roman"/>
          <w:bCs/>
          <w:color w:val="000000"/>
          <w:sz w:val="20"/>
          <w:szCs w:val="20"/>
          <w:lang w:eastAsia="ru-RU"/>
        </w:rPr>
        <w:t>Исчерпывающий перечень административных процедур</w:t>
      </w:r>
      <w:bookmarkEnd w:id="60"/>
    </w:p>
    <w:p w:rsidR="00233BBB" w:rsidRPr="00233BBB" w:rsidRDefault="00233BBB" w:rsidP="00233BBB">
      <w:pPr>
        <w:spacing w:after="0" w:line="240" w:lineRule="auto"/>
        <w:ind w:left="20"/>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3.1. Описание административных процедур и административных действий подуслуги «Установление </w:t>
      </w:r>
      <w:r w:rsidRPr="00233BBB">
        <w:rPr>
          <w:rFonts w:ascii="Times New Roman" w:hAnsi="Times New Roman"/>
          <w:color w:val="000000"/>
          <w:sz w:val="20"/>
          <w:szCs w:val="20"/>
        </w:rPr>
        <w:t>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r w:rsidRPr="00233BBB">
        <w:rPr>
          <w:rFonts w:ascii="Times New Roman" w:eastAsia="Times New Roman" w:hAnsi="Times New Roman"/>
          <w:color w:val="000000"/>
          <w:sz w:val="20"/>
          <w:szCs w:val="20"/>
          <w:lang w:eastAsia="ru-RU"/>
        </w:rPr>
        <w:t>»:</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проверка документов и регистрация заявления;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  получение сведений посредством СМЭВ;</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  рассмотрение документов и сведений;</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  принятие решения;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  выдача результата на бумажном носителе (опционально).</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lastRenderedPageBreak/>
        <w:t>Описание административных процедур представлено в Приложении № 6 к настоящему Административному регламенту.</w:t>
      </w:r>
    </w:p>
    <w:p w:rsidR="00233BBB" w:rsidRPr="00233BBB" w:rsidRDefault="00233BBB" w:rsidP="00233BBB">
      <w:pPr>
        <w:spacing w:after="0" w:line="240" w:lineRule="auto"/>
        <w:ind w:right="-1" w:firstLine="709"/>
        <w:jc w:val="both"/>
        <w:rPr>
          <w:rFonts w:ascii="Times New Roman" w:eastAsia="Times New Roman" w:hAnsi="Times New Roman"/>
          <w:color w:val="000000"/>
          <w:sz w:val="20"/>
          <w:szCs w:val="20"/>
          <w:lang w:eastAsia="ru-RU"/>
        </w:rPr>
      </w:pPr>
      <w:bookmarkStart w:id="61" w:name="bookmark22"/>
      <w:r w:rsidRPr="00233BBB">
        <w:rPr>
          <w:rFonts w:ascii="Times New Roman" w:eastAsia="Times New Roman" w:hAnsi="Times New Roman"/>
          <w:color w:val="000000"/>
          <w:sz w:val="20"/>
          <w:szCs w:val="20"/>
          <w:lang w:eastAsia="ru-RU"/>
        </w:rPr>
        <w:t>Перечень административных процедур (действий) при предоставлении</w:t>
      </w:r>
      <w:bookmarkEnd w:id="61"/>
      <w:r w:rsidRPr="00233BBB">
        <w:rPr>
          <w:rFonts w:ascii="Times New Roman" w:eastAsia="Times New Roman" w:hAnsi="Times New Roman"/>
          <w:color w:val="000000"/>
          <w:sz w:val="20"/>
          <w:szCs w:val="20"/>
          <w:lang w:eastAsia="ru-RU"/>
        </w:rPr>
        <w:t> муниципальной услуги в электронной форме</w:t>
      </w:r>
    </w:p>
    <w:p w:rsidR="00233BBB" w:rsidRPr="00233BBB" w:rsidRDefault="00233BBB" w:rsidP="00233BBB">
      <w:pPr>
        <w:spacing w:after="0" w:line="240" w:lineRule="auto"/>
        <w:ind w:right="-1"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3.2. При предоставлении муниципальной услуги в электронной форме заявителю обеспечиваются: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получение информации о порядке и сроках предоставления муниципальной услуги;</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формирование заявления;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прием и регистрация Уполномоченным органом заявления и иных документов, необходимых для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получение результата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получение сведений о ходе рассмотрения заявления;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осуществление оценки качества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Порядок осуществления административных процедур (действий) в электронной форме</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3.3. Формирование заявления.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При формировании заявления заявителю обеспечивается: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б) возможность печати на бумажном носителе копии электронной формы заявления;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 возможность вернуться на любой из этапов заполнения электронной формы заявления без потери ранее введенной информации;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Ответственное должностное лицо:</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проверяет наличие электронных заявлений, поступивших с ЕПГУ, с периодом не реже 2 раз в день;</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рассматривает поступившие заявления и приложенные образы документов (документы);</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производит действия в соответствии с пунктом 3.4 настоящего Административного регламента.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3.6. Заявителю в качестве результата предоставления муниципальной услуги обеспечивается возможность получения документа: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w:t>
      </w:r>
      <w:r w:rsidRPr="00233BBB">
        <w:rPr>
          <w:rFonts w:ascii="Times New Roman" w:eastAsia="Times New Roman" w:hAnsi="Times New Roman"/>
          <w:color w:val="000000"/>
          <w:sz w:val="20"/>
          <w:szCs w:val="20"/>
          <w:lang w:eastAsia="ru-RU"/>
        </w:rPr>
        <w:lastRenderedPageBreak/>
        <w:t>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При предоставлении муниципальной услуги в электронной форме заявителю направляется: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3.8. Оценка качества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bookmarkStart w:id="62" w:name="bookmark23"/>
      <w:r w:rsidRPr="00233BBB">
        <w:rPr>
          <w:rFonts w:ascii="Times New Roman" w:eastAsia="Times New Roman" w:hAnsi="Times New Roman"/>
          <w:bCs/>
          <w:color w:val="000000"/>
          <w:sz w:val="20"/>
          <w:szCs w:val="20"/>
          <w:lang w:eastAsia="ru-RU"/>
        </w:rPr>
        <w:t>Порядок исправления допущенных опечаток и ошибок в выданных</w:t>
      </w:r>
      <w:bookmarkEnd w:id="62"/>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в результате предоставления муниципальной услуги</w:t>
      </w:r>
      <w:bookmarkStart w:id="63" w:name="bookmark24"/>
      <w:r w:rsidRPr="00233BBB">
        <w:rPr>
          <w:rFonts w:ascii="Times New Roman" w:eastAsia="Times New Roman" w:hAnsi="Times New Roman"/>
          <w:bCs/>
          <w:color w:val="000000"/>
          <w:sz w:val="20"/>
          <w:szCs w:val="20"/>
          <w:lang w:eastAsia="ru-RU"/>
        </w:rPr>
        <w:t> документах</w:t>
      </w:r>
      <w:bookmarkEnd w:id="63"/>
    </w:p>
    <w:p w:rsidR="00233BBB" w:rsidRPr="00233BBB" w:rsidRDefault="00233BBB" w:rsidP="00233BBB">
      <w:pPr>
        <w:spacing w:after="0" w:line="240" w:lineRule="auto"/>
        <w:jc w:val="both"/>
        <w:rPr>
          <w:rFonts w:ascii="Times New Roman" w:eastAsia="Times New Roman" w:hAnsi="Times New Roman"/>
          <w:bCs/>
          <w:color w:val="000000"/>
          <w:sz w:val="20"/>
          <w:szCs w:val="20"/>
          <w:lang w:eastAsia="ru-RU"/>
        </w:rPr>
      </w:pP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3.10. В случае выявления опечаток и ошибок заявитель вправе обратиться в Уполномоченный орган с заявлением с приложением документов, указанных в пункте 2.8. настоящего Административного регламента.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3.11. Основания отказа в приеме заявления об исправлении опечаток и ошибок указаны в пункте 2.12 настоящего Административного регламента.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3.13.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bookmarkStart w:id="64" w:name="bookmark25"/>
      <w:r w:rsidRPr="00233BBB">
        <w:rPr>
          <w:rFonts w:ascii="Times New Roman" w:eastAsia="Times New Roman" w:hAnsi="Times New Roman"/>
          <w:bCs/>
          <w:color w:val="000000"/>
          <w:sz w:val="20"/>
          <w:szCs w:val="20"/>
          <w:lang w:eastAsia="ru-RU"/>
        </w:rPr>
        <w:t>IV. Формы контроля за исполнением административного регламента</w:t>
      </w:r>
      <w:bookmarkEnd w:id="64"/>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w:t>
      </w:r>
      <w:r w:rsidRPr="00233BBB">
        <w:rPr>
          <w:rFonts w:ascii="Times New Roman" w:eastAsia="Times New Roman" w:hAnsi="Times New Roman"/>
          <w:color w:val="000000"/>
          <w:sz w:val="20"/>
          <w:szCs w:val="20"/>
          <w:lang w:eastAsia="ru-RU"/>
        </w:rPr>
        <w:lastRenderedPageBreak/>
        <w:t>муниципальной услуги, в случае, если Уполномоченный орган подключен к указанной системе,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Текущий контроль осуществляется путем проведения проверок: </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решений о предоставлении (об отказе в предоставлении) муниципальной услуги;</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выявления и устранения нарушений прав граждан;</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33BBB" w:rsidRPr="00233BBB" w:rsidRDefault="00233BBB" w:rsidP="00233BBB">
      <w:pPr>
        <w:spacing w:after="0" w:line="240" w:lineRule="auto"/>
        <w:ind w:right="20"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Основанием для проведения внеплановых проверок являются: </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Эвенкийского муниципального района;</w:t>
      </w:r>
    </w:p>
    <w:p w:rsidR="00233BBB" w:rsidRPr="00233BBB" w:rsidRDefault="00233BBB" w:rsidP="00233BBB">
      <w:pPr>
        <w:spacing w:after="0" w:line="240" w:lineRule="auto"/>
        <w:ind w:firstLine="78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233BBB" w:rsidRPr="00233BBB" w:rsidRDefault="00233BBB" w:rsidP="00233BBB">
      <w:pPr>
        <w:spacing w:after="0" w:line="240" w:lineRule="auto"/>
        <w:ind w:right="20"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Ответственность должно</w:t>
      </w:r>
      <w:r>
        <w:rPr>
          <w:rFonts w:ascii="Times New Roman" w:eastAsia="Times New Roman" w:hAnsi="Times New Roman"/>
          <w:color w:val="000000"/>
          <w:sz w:val="20"/>
          <w:szCs w:val="20"/>
          <w:lang w:eastAsia="ru-RU"/>
        </w:rPr>
        <w:t>стных лиц за решения и действия</w:t>
      </w:r>
      <w:r w:rsidRPr="00233BBB">
        <w:rPr>
          <w:rFonts w:ascii="Times New Roman" w:eastAsia="Times New Roman" w:hAnsi="Times New Roman"/>
          <w:color w:val="000000"/>
          <w:sz w:val="20"/>
          <w:szCs w:val="20"/>
          <w:lang w:eastAsia="ru-RU"/>
        </w:rPr>
        <w:t xml:space="preserve"> (бездействие), принимаемые (</w:t>
      </w:r>
      <w:r>
        <w:rPr>
          <w:rFonts w:ascii="Times New Roman" w:eastAsia="Times New Roman" w:hAnsi="Times New Roman"/>
          <w:color w:val="000000"/>
          <w:sz w:val="20"/>
          <w:szCs w:val="20"/>
          <w:lang w:eastAsia="ru-RU"/>
        </w:rPr>
        <w:t>осуществляемые) ими в ходе</w:t>
      </w:r>
      <w:r w:rsidRPr="00233BBB">
        <w:rPr>
          <w:rFonts w:ascii="Times New Roman" w:eastAsia="Times New Roman" w:hAnsi="Times New Roman"/>
          <w:color w:val="000000"/>
          <w:sz w:val="20"/>
          <w:szCs w:val="20"/>
          <w:lang w:eastAsia="ru-RU"/>
        </w:rPr>
        <w:t xml:space="preserve"> предоставления муниципальной услуги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Красноярского края и нормативных правовых актов органов местного самоуправления Эвенкийского муниципального района, осуществляется привлечение виновных лиц к ответственности в соответствии с законодательством Российской Федерации.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Граждане, их объединения и организации также имеют право:</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направлять замечания и предложения по улучшению доступности и качества предоставления муниципальной услуги;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вносить предложения о мерах по устранению нарушений настоящего Административного регламента.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right="20"/>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233BBB" w:rsidRPr="00233BBB" w:rsidRDefault="00233BBB" w:rsidP="00233BBB">
      <w:pPr>
        <w:spacing w:after="0" w:line="240" w:lineRule="auto"/>
        <w:ind w:right="20"/>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Органы местного самоуправления, организации и уполномоченные на</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рассмотрение жалобы лица, котор</w:t>
      </w:r>
      <w:r>
        <w:rPr>
          <w:rFonts w:ascii="Times New Roman" w:eastAsia="Times New Roman" w:hAnsi="Times New Roman"/>
          <w:color w:val="000000"/>
          <w:sz w:val="20"/>
          <w:szCs w:val="20"/>
          <w:lang w:eastAsia="ru-RU"/>
        </w:rPr>
        <w:t>ым может быть направлена жалоба</w:t>
      </w:r>
      <w:r w:rsidRPr="00233BBB">
        <w:rPr>
          <w:rFonts w:ascii="Times New Roman" w:eastAsia="Times New Roman" w:hAnsi="Times New Roman"/>
          <w:color w:val="000000"/>
          <w:sz w:val="20"/>
          <w:szCs w:val="20"/>
          <w:lang w:eastAsia="ru-RU"/>
        </w:rPr>
        <w:t xml:space="preserve"> заявителя в досудебном (внесудебном) порядке</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lastRenderedPageBreak/>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к руководителю многофункционального центра - на решения и действия (бездействие) работника многофункционального центра;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к учредителю многофункционального центра - на решение и действия (бездействие) многофункционального центра.</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Федеральным законом «Об организации предоставления государственных и муниципальных услуг»;</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bookmarkStart w:id="65" w:name="bookmark26"/>
      <w:r w:rsidRPr="00233BBB">
        <w:rPr>
          <w:rFonts w:ascii="Times New Roman" w:eastAsia="Times New Roman" w:hAnsi="Times New Roman"/>
          <w:bCs/>
          <w:color w:val="000000"/>
          <w:sz w:val="20"/>
          <w:szCs w:val="20"/>
          <w:lang w:eastAsia="ru-RU"/>
        </w:rPr>
        <w:t>VI. Особенности выполнения административных процедур (действий)  в многофункциональных центрах предоставления</w:t>
      </w:r>
      <w:bookmarkStart w:id="66" w:name="bookmark27"/>
      <w:bookmarkEnd w:id="65"/>
      <w:r w:rsidRPr="00233BBB">
        <w:rPr>
          <w:rFonts w:ascii="Times New Roman" w:eastAsia="Times New Roman" w:hAnsi="Times New Roman"/>
          <w:bCs/>
          <w:color w:val="000000"/>
          <w:sz w:val="20"/>
          <w:szCs w:val="20"/>
          <w:lang w:eastAsia="ru-RU"/>
        </w:rPr>
        <w:t xml:space="preserve"> муниципальных услуг</w:t>
      </w:r>
      <w:bookmarkEnd w:id="66"/>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bookmarkStart w:id="67" w:name="bookmark28"/>
      <w:r w:rsidRPr="00233BBB">
        <w:rPr>
          <w:rFonts w:ascii="Times New Roman" w:eastAsia="Times New Roman" w:hAnsi="Times New Roman"/>
          <w:bCs/>
          <w:color w:val="000000"/>
          <w:sz w:val="20"/>
          <w:szCs w:val="20"/>
          <w:lang w:eastAsia="ru-RU"/>
        </w:rPr>
        <w:t>Исчерпывающий перечень административных процедур (действий) при предоставлении муниципальной услуги, выполняемых</w:t>
      </w:r>
      <w:bookmarkStart w:id="68" w:name="bookmark29"/>
      <w:bookmarkEnd w:id="67"/>
      <w:r w:rsidRPr="00233BBB">
        <w:rPr>
          <w:rFonts w:ascii="Times New Roman" w:eastAsia="Times New Roman" w:hAnsi="Times New Roman"/>
          <w:bCs/>
          <w:color w:val="000000"/>
          <w:sz w:val="20"/>
          <w:szCs w:val="20"/>
          <w:lang w:eastAsia="ru-RU"/>
        </w:rPr>
        <w:t xml:space="preserve"> многофункциональными центрами</w:t>
      </w:r>
      <w:bookmarkEnd w:id="68"/>
    </w:p>
    <w:p w:rsidR="00233BBB" w:rsidRPr="00233BBB" w:rsidRDefault="00233BBB" w:rsidP="00233BBB">
      <w:pPr>
        <w:spacing w:after="0" w:line="240" w:lineRule="auto"/>
        <w:jc w:val="center"/>
        <w:rPr>
          <w:rFonts w:ascii="Times New Roman" w:eastAsia="Times New Roman" w:hAnsi="Times New Roman"/>
          <w:bCs/>
          <w:color w:val="000000"/>
          <w:sz w:val="20"/>
          <w:szCs w:val="20"/>
          <w:lang w:eastAsia="ru-RU"/>
        </w:rPr>
      </w:pP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6.1 Многофункциональный центр осуществляет:</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233BBB" w:rsidRPr="00233BBB" w:rsidRDefault="00233BBB" w:rsidP="00233BBB">
      <w:pPr>
        <w:tabs>
          <w:tab w:val="left" w:pos="3060"/>
          <w:tab w:val="center" w:pos="4819"/>
        </w:tabs>
        <w:spacing w:after="0" w:line="240" w:lineRule="auto"/>
        <w:rPr>
          <w:rFonts w:ascii="Times New Roman" w:eastAsia="Times New Roman" w:hAnsi="Times New Roman"/>
          <w:color w:val="000000"/>
          <w:sz w:val="20"/>
          <w:szCs w:val="20"/>
          <w:lang w:eastAsia="ru-RU"/>
        </w:rPr>
      </w:pPr>
      <w:bookmarkStart w:id="69" w:name="bookmark30"/>
      <w:r w:rsidRPr="00233BBB">
        <w:rPr>
          <w:rFonts w:ascii="Times New Roman" w:eastAsia="Times New Roman" w:hAnsi="Times New Roman"/>
          <w:color w:val="000000"/>
          <w:sz w:val="20"/>
          <w:szCs w:val="20"/>
          <w:lang w:eastAsia="ru-RU"/>
        </w:rPr>
        <w:tab/>
      </w:r>
    </w:p>
    <w:p w:rsidR="00233BBB" w:rsidRPr="00233BBB" w:rsidRDefault="00233BBB" w:rsidP="00233BBB">
      <w:pPr>
        <w:tabs>
          <w:tab w:val="left" w:pos="3060"/>
          <w:tab w:val="center" w:pos="4819"/>
          <w:tab w:val="left" w:pos="7275"/>
        </w:tabs>
        <w:spacing w:after="0" w:line="240" w:lineRule="auto"/>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ab/>
        <w:t>Информирование заявителей</w:t>
      </w:r>
      <w:bookmarkEnd w:id="69"/>
      <w:r w:rsidRPr="00233BBB">
        <w:rPr>
          <w:rFonts w:ascii="Times New Roman" w:eastAsia="Times New Roman" w:hAnsi="Times New Roman"/>
          <w:color w:val="000000"/>
          <w:sz w:val="20"/>
          <w:szCs w:val="20"/>
          <w:lang w:eastAsia="ru-RU"/>
        </w:rPr>
        <w:tab/>
      </w:r>
    </w:p>
    <w:p w:rsidR="00233BBB" w:rsidRPr="00233BBB" w:rsidRDefault="00233BBB" w:rsidP="00233BBB">
      <w:pPr>
        <w:tabs>
          <w:tab w:val="left" w:pos="3060"/>
          <w:tab w:val="center" w:pos="4819"/>
          <w:tab w:val="left" w:pos="7275"/>
        </w:tabs>
        <w:spacing w:after="0" w:line="240" w:lineRule="auto"/>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6.2. Информирование заявителя многофункциональными центрами осуществляется следующими способами: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lastRenderedPageBreak/>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изложить обращение в письменной форме (ответ направляется Заявителю в соответствии со способом, указанным в обращении);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назначить другое время для консультаций.</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Выдача заявителю результата предоставления муниципальной услуги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w:t>
      </w:r>
      <w:r w:rsidRPr="00233BBB">
        <w:rPr>
          <w:rFonts w:ascii="Times New Roman" w:eastAsia="Times New Roman" w:hAnsi="Times New Roman"/>
          <w:sz w:val="20"/>
          <w:szCs w:val="20"/>
          <w:lang w:eastAsia="ru-RU"/>
        </w:rPr>
        <w:t>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w:t>
      </w:r>
      <w:hyperlink r:id="rId61" w:tgtFrame="_blank" w:tooltip="от 27.09.2011 № 797" w:history="1">
        <w:r w:rsidRPr="00233BBB">
          <w:rPr>
            <w:rFonts w:ascii="Times New Roman" w:eastAsia="Times New Roman" w:hAnsi="Times New Roman"/>
            <w:sz w:val="20"/>
            <w:szCs w:val="20"/>
            <w:lang w:eastAsia="ru-RU"/>
          </w:rPr>
          <w:t>от 27.09.2011 № 797</w:t>
        </w:r>
      </w:hyperlink>
      <w:r w:rsidRPr="00233BBB">
        <w:rPr>
          <w:rFonts w:ascii="Times New Roman" w:eastAsia="Times New Roman" w:hAnsi="Times New Roman"/>
          <w:sz w:val="20"/>
          <w:szCs w:val="20"/>
          <w:lang w:eastAsia="ru-RU"/>
        </w:rPr>
        <w:t xml:space="preserve"> «О взаимодействии между многофункциональными центрами предоставления </w:t>
      </w:r>
      <w:r w:rsidRPr="00233BBB">
        <w:rPr>
          <w:rFonts w:ascii="Times New Roman" w:eastAsia="Times New Roman" w:hAnsi="Times New Roman"/>
          <w:color w:val="000000"/>
          <w:sz w:val="20"/>
          <w:szCs w:val="20"/>
          <w:lang w:eastAsia="ru-RU"/>
        </w:rPr>
        <w:t>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проверяет полномочия представителя заявителя (в случае обращения представителя заявителя);</w:t>
      </w:r>
    </w:p>
    <w:p w:rsidR="00233BBB" w:rsidRPr="00233BBB" w:rsidRDefault="00233BBB" w:rsidP="00233BBB">
      <w:pPr>
        <w:spacing w:after="0" w:line="240" w:lineRule="auto"/>
        <w:ind w:left="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определяет статус исполнения заявления заявителя в ГИС;</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выдает документы заявителю, при необходимости запрашивает у заявителя подписи за каждый выданный документ;</w:t>
      </w:r>
    </w:p>
    <w:p w:rsidR="00233BBB" w:rsidRPr="00233BBB" w:rsidRDefault="00233BBB" w:rsidP="00233BBB">
      <w:pPr>
        <w:spacing w:after="0" w:line="240" w:lineRule="auto"/>
        <w:ind w:firstLine="7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233BBB" w:rsidRPr="00F2065E" w:rsidRDefault="00233BBB" w:rsidP="00233BBB">
      <w:pPr>
        <w:spacing w:after="0" w:line="240" w:lineRule="auto"/>
        <w:ind w:left="6200"/>
        <w:jc w:val="right"/>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left="6200"/>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Приложение №1</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к административному регламенту по предоставлению</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муниципальной услуги «Установление сервитута в отношении</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земельного участка, находящегося в муниципальной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собственности или государственная собственность на который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не разграничена» на территории Богучанского района</w:t>
      </w:r>
    </w:p>
    <w:p w:rsidR="00233BBB" w:rsidRPr="00233BBB" w:rsidRDefault="00233BBB" w:rsidP="00233BBB">
      <w:pPr>
        <w:spacing w:after="0" w:line="240" w:lineRule="auto"/>
        <w:ind w:right="23"/>
        <w:jc w:val="center"/>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right="23"/>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Форма уведомления о возможности заключения соглашения </w:t>
      </w:r>
    </w:p>
    <w:p w:rsidR="00233BBB" w:rsidRPr="00233BBB" w:rsidRDefault="00233BBB" w:rsidP="00233BBB">
      <w:pPr>
        <w:spacing w:after="0" w:line="240" w:lineRule="auto"/>
        <w:ind w:right="23"/>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об установлении сервитута в предложенных заявителем границах</w:t>
      </w:r>
    </w:p>
    <w:p w:rsidR="00233BBB" w:rsidRPr="00233BBB" w:rsidRDefault="00233BBB" w:rsidP="00233BBB">
      <w:pPr>
        <w:spacing w:after="0" w:line="240" w:lineRule="auto"/>
        <w:ind w:right="23"/>
        <w:jc w:val="center"/>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right="23"/>
        <w:jc w:val="right"/>
        <w:rPr>
          <w:rFonts w:ascii="Times New Roman" w:eastAsia="Times New Roman" w:hAnsi="Times New Roman"/>
          <w:color w:val="000000"/>
          <w:sz w:val="20"/>
          <w:szCs w:val="20"/>
          <w:lang w:eastAsia="ru-RU"/>
        </w:rPr>
      </w:pPr>
      <w:bookmarkStart w:id="70" w:name="_Hlk191393361"/>
      <w:r w:rsidRPr="00233BBB">
        <w:rPr>
          <w:rFonts w:ascii="Times New Roman" w:eastAsia="Times New Roman" w:hAnsi="Times New Roman"/>
          <w:color w:val="000000"/>
          <w:sz w:val="20"/>
          <w:szCs w:val="20"/>
          <w:lang w:eastAsia="ru-RU"/>
        </w:rPr>
        <w:lastRenderedPageBreak/>
        <w:t>Бланк органа</w:t>
      </w:r>
    </w:p>
    <w:tbl>
      <w:tblPr>
        <w:tblW w:w="9780" w:type="dxa"/>
        <w:tblInd w:w="108" w:type="dxa"/>
        <w:tblCellMar>
          <w:left w:w="0" w:type="dxa"/>
          <w:right w:w="0" w:type="dxa"/>
        </w:tblCellMar>
        <w:tblLook w:val="04A0"/>
      </w:tblPr>
      <w:tblGrid>
        <w:gridCol w:w="4394"/>
        <w:gridCol w:w="391"/>
        <w:gridCol w:w="4995"/>
      </w:tblGrid>
      <w:tr w:rsidR="00233BBB" w:rsidRPr="00233BBB" w:rsidTr="00233BBB">
        <w:trPr>
          <w:trHeight w:val="3430"/>
        </w:trPr>
        <w:tc>
          <w:tcPr>
            <w:tcW w:w="4395" w:type="dxa"/>
            <w:tcBorders>
              <w:top w:val="nil"/>
              <w:left w:val="nil"/>
              <w:bottom w:val="nil"/>
              <w:right w:val="nil"/>
            </w:tcBorders>
            <w:tcMar>
              <w:top w:w="0" w:type="dxa"/>
              <w:left w:w="108" w:type="dxa"/>
              <w:bottom w:w="0" w:type="dxa"/>
              <w:right w:w="108" w:type="dxa"/>
            </w:tcMar>
            <w:hideMark/>
          </w:tcPr>
          <w:bookmarkEnd w:id="70"/>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391" w:type="dxa"/>
            <w:tcBorders>
              <w:top w:val="nil"/>
              <w:left w:val="nil"/>
              <w:bottom w:val="nil"/>
              <w:right w:val="nil"/>
            </w:tcBorders>
            <w:tcMar>
              <w:top w:w="0" w:type="dxa"/>
              <w:left w:w="108" w:type="dxa"/>
              <w:bottom w:w="0" w:type="dxa"/>
              <w:right w:w="108"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995" w:type="dxa"/>
            <w:tcBorders>
              <w:top w:val="nil"/>
              <w:left w:val="nil"/>
              <w:bottom w:val="nil"/>
              <w:right w:val="nil"/>
            </w:tcBorders>
            <w:tcMar>
              <w:top w:w="0" w:type="dxa"/>
              <w:left w:w="108" w:type="dxa"/>
              <w:bottom w:w="0" w:type="dxa"/>
              <w:right w:w="108"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Кому:_________________________</w:t>
            </w:r>
          </w:p>
          <w:p w:rsidR="00233BBB" w:rsidRPr="00233BBB" w:rsidRDefault="00233BBB" w:rsidP="00233BBB">
            <w:pPr>
              <w:spacing w:after="0" w:line="240" w:lineRule="auto"/>
              <w:ind w:firstLine="33"/>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фамилия, имя и отчество (при наличии), место жительства заявителя</w:t>
            </w:r>
          </w:p>
          <w:p w:rsidR="00233BBB" w:rsidRPr="00233BBB" w:rsidRDefault="00233BBB" w:rsidP="00233BBB">
            <w:pPr>
              <w:spacing w:after="0" w:line="240" w:lineRule="auto"/>
              <w:ind w:firstLine="33"/>
              <w:jc w:val="center"/>
              <w:rPr>
                <w:rFonts w:ascii="Times New Roman" w:eastAsia="Times New Roman" w:hAnsi="Times New Roman"/>
                <w:i/>
                <w:iCs/>
                <w:sz w:val="20"/>
                <w:szCs w:val="20"/>
                <w:lang w:eastAsia="ru-RU"/>
              </w:rPr>
            </w:pPr>
            <w:r w:rsidRPr="00233BBB">
              <w:rPr>
                <w:rFonts w:ascii="Times New Roman" w:eastAsia="Times New Roman" w:hAnsi="Times New Roman"/>
                <w:i/>
                <w:iCs/>
                <w:sz w:val="20"/>
                <w:szCs w:val="20"/>
                <w:lang w:eastAsia="ru-RU"/>
              </w:rPr>
              <w:t>(в случае если заявление подается</w:t>
            </w:r>
          </w:p>
          <w:p w:rsidR="00233BBB" w:rsidRPr="00233BBB" w:rsidRDefault="00233BBB" w:rsidP="00233BBB">
            <w:pPr>
              <w:spacing w:after="0" w:line="240" w:lineRule="auto"/>
              <w:ind w:firstLine="33"/>
              <w:jc w:val="center"/>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физическим лицом); наименование,</w:t>
            </w:r>
          </w:p>
          <w:p w:rsidR="00233BBB" w:rsidRPr="00233BBB" w:rsidRDefault="00233BBB" w:rsidP="00233BBB">
            <w:pPr>
              <w:spacing w:after="0" w:line="240" w:lineRule="auto"/>
              <w:ind w:firstLine="33"/>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место нахождения, организационно-правовая форма заявителя</w:t>
            </w:r>
          </w:p>
          <w:p w:rsidR="00233BBB" w:rsidRPr="00233BBB" w:rsidRDefault="00233BBB" w:rsidP="00233BBB">
            <w:pPr>
              <w:spacing w:after="0" w:line="240" w:lineRule="auto"/>
              <w:ind w:firstLine="33"/>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 xml:space="preserve"> (в случае если заявление подается юридическим лицом), почтовый адрес,</w:t>
            </w:r>
          </w:p>
          <w:p w:rsidR="00233BBB" w:rsidRPr="00233BBB" w:rsidRDefault="00233BBB" w:rsidP="00233BBB">
            <w:pPr>
              <w:spacing w:after="0" w:line="240" w:lineRule="auto"/>
              <w:ind w:firstLine="33"/>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адрес электронной почты (при наличии), номер телефона)</w:t>
            </w:r>
            <w:r w:rsidRPr="00233BBB">
              <w:rPr>
                <w:rFonts w:ascii="Times New Roman" w:eastAsia="Times New Roman" w:hAnsi="Times New Roman"/>
                <w:sz w:val="20"/>
                <w:szCs w:val="20"/>
                <w:lang w:eastAsia="ru-RU"/>
              </w:rPr>
              <w:t> </w:t>
            </w:r>
          </w:p>
        </w:tc>
      </w:tr>
    </w:tbl>
    <w:p w:rsidR="00233BBB" w:rsidRPr="00233BBB" w:rsidRDefault="00233BBB" w:rsidP="00233BBB">
      <w:pPr>
        <w:spacing w:after="0" w:line="240" w:lineRule="auto"/>
        <w:ind w:right="23"/>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Уведомление о возможности заключения соглашения об установлении сервитута в предложенных заявителем границах</w:t>
      </w:r>
    </w:p>
    <w:p w:rsidR="00233BBB" w:rsidRPr="00233BBB" w:rsidRDefault="00233BBB" w:rsidP="00233BBB">
      <w:pPr>
        <w:spacing w:after="0" w:line="240" w:lineRule="auto"/>
        <w:ind w:firstLine="660"/>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660"/>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По результатам рассмотрения запроса №_____от_______ об установлении</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Сервитута с целью_______________________________________ (размещение линейных объектов и иных сооружений; проведение изыскательских работ; недропользование; проход (проезд) через соседний участок, строительство, реконструкция, эксплуатация линейных объектов); </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 земельном участке _______________(кадастровые номера (при их наличии) земельных участков, в отношении которых устанавливается сервитут), расположенных _______________________(адрес</w:t>
      </w:r>
      <w:r w:rsidRPr="00233BBB">
        <w:rPr>
          <w:rFonts w:ascii="Times New Roman" w:eastAsia="Times New Roman" w:hAnsi="Times New Roman"/>
          <w:i/>
          <w:iCs/>
          <w:color w:val="000000"/>
          <w:sz w:val="20"/>
          <w:szCs w:val="20"/>
          <w:lang w:eastAsia="ru-RU"/>
        </w:rPr>
        <w:t> </w:t>
      </w:r>
      <w:r w:rsidRPr="00233BBB">
        <w:rPr>
          <w:rFonts w:ascii="Times New Roman" w:eastAsia="Times New Roman" w:hAnsi="Times New Roman"/>
          <w:color w:val="000000"/>
          <w:sz w:val="20"/>
          <w:szCs w:val="20"/>
          <w:lang w:eastAsia="ru-RU"/>
        </w:rPr>
        <w:t>или описание местоположения таких земельных участков или земель);</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 части земельного участка_______________ (кадастровые номера (при их наличии) земельных участков, в отношении которых устанавливается сервитут, расположенных____________________ (адреса или описание местоположения земельных участков или земель); площадью___________;</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уведомляем об установлении сервитута в предложенных заявителем границах_______________(граница территории, в отношении которой устанавливается сервитут).</w:t>
      </w:r>
    </w:p>
    <w:p w:rsidR="00233BBB" w:rsidRPr="00233BBB" w:rsidRDefault="00233BBB" w:rsidP="00233BBB">
      <w:pPr>
        <w:spacing w:after="0" w:line="240" w:lineRule="auto"/>
        <w:jc w:val="both"/>
        <w:rPr>
          <w:rFonts w:ascii="Times New Roman" w:eastAsia="Times New Roman" w:hAnsi="Times New Roman"/>
          <w:color w:val="000000"/>
          <w:sz w:val="20"/>
          <w:szCs w:val="20"/>
          <w:lang w:eastAsia="ru-RU"/>
        </w:rPr>
      </w:pPr>
    </w:p>
    <w:p w:rsidR="00233BBB" w:rsidRPr="00233BBB" w:rsidRDefault="00233BBB" w:rsidP="00233BBB">
      <w:pPr>
        <w:spacing w:after="87" w:line="240" w:lineRule="auto"/>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Руководитель Уполномоченного органа       Подпись          Ф.И.О. Руководителя</w:t>
      </w:r>
    </w:p>
    <w:p w:rsidR="00233BBB" w:rsidRPr="00233BBB" w:rsidRDefault="00233BBB" w:rsidP="00233BBB">
      <w:pPr>
        <w:spacing w:after="0" w:line="240" w:lineRule="auto"/>
        <w:ind w:left="6200"/>
        <w:jc w:val="right"/>
        <w:rPr>
          <w:rFonts w:ascii="Times New Roman" w:eastAsia="Times New Roman" w:hAnsi="Times New Roman"/>
          <w:color w:val="000000"/>
          <w:sz w:val="18"/>
          <w:szCs w:val="20"/>
          <w:lang w:eastAsia="ru-RU"/>
        </w:rPr>
      </w:pPr>
    </w:p>
    <w:p w:rsidR="00233BBB" w:rsidRPr="00233BBB" w:rsidRDefault="00233BBB" w:rsidP="00233BBB">
      <w:pPr>
        <w:spacing w:after="0" w:line="240" w:lineRule="auto"/>
        <w:ind w:left="6200"/>
        <w:jc w:val="right"/>
        <w:rPr>
          <w:rFonts w:ascii="Times New Roman" w:eastAsia="Times New Roman" w:hAnsi="Times New Roman"/>
          <w:color w:val="000000"/>
          <w:sz w:val="18"/>
          <w:szCs w:val="20"/>
          <w:lang w:eastAsia="ru-RU"/>
        </w:rPr>
      </w:pPr>
      <w:bookmarkStart w:id="71" w:name="_Hlk191390228"/>
      <w:r w:rsidRPr="00233BBB">
        <w:rPr>
          <w:rFonts w:ascii="Times New Roman" w:eastAsia="Times New Roman" w:hAnsi="Times New Roman"/>
          <w:color w:val="000000"/>
          <w:sz w:val="18"/>
          <w:szCs w:val="20"/>
          <w:lang w:eastAsia="ru-RU"/>
        </w:rPr>
        <w:t>Приложение №2</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к административному регламенту по предоставлению</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муниципальной услуги «Установление сервитута в отношении</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земельного участка, находящегося в муниципальной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собственности или государственная собственность на который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не разграничена» на территории Богучанского района</w:t>
      </w:r>
    </w:p>
    <w:bookmarkEnd w:id="71"/>
    <w:p w:rsidR="00233BBB" w:rsidRPr="00233BBB" w:rsidRDefault="00233BBB" w:rsidP="00233BBB">
      <w:pPr>
        <w:spacing w:after="0" w:line="240" w:lineRule="auto"/>
        <w:ind w:right="20"/>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right="20"/>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Форма предложения о заключении соглашения об установлении сервитута </w:t>
      </w:r>
    </w:p>
    <w:p w:rsidR="00233BBB" w:rsidRPr="00233BBB" w:rsidRDefault="00233BBB" w:rsidP="00233BBB">
      <w:pPr>
        <w:spacing w:after="0" w:line="240" w:lineRule="auto"/>
        <w:ind w:right="20"/>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в иных границах с приложением схемы границ сервитута </w:t>
      </w:r>
    </w:p>
    <w:p w:rsidR="00233BBB" w:rsidRPr="00233BBB" w:rsidRDefault="00233BBB" w:rsidP="00233BBB">
      <w:pPr>
        <w:spacing w:after="0" w:line="240" w:lineRule="auto"/>
        <w:ind w:right="20"/>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 кадастровом плане территории</w:t>
      </w:r>
    </w:p>
    <w:p w:rsidR="00233BBB" w:rsidRPr="00233BBB" w:rsidRDefault="00233BBB" w:rsidP="00233BBB">
      <w:pPr>
        <w:spacing w:after="0" w:line="240" w:lineRule="auto"/>
        <w:ind w:right="23"/>
        <w:jc w:val="right"/>
        <w:rPr>
          <w:rFonts w:ascii="Times New Roman" w:eastAsia="Times New Roman" w:hAnsi="Times New Roman"/>
          <w:color w:val="000000"/>
          <w:sz w:val="20"/>
          <w:szCs w:val="20"/>
          <w:lang w:eastAsia="ru-RU"/>
        </w:rPr>
      </w:pPr>
      <w:bookmarkStart w:id="72" w:name="_Hlk191393457"/>
      <w:r w:rsidRPr="00233BBB">
        <w:rPr>
          <w:rFonts w:ascii="Times New Roman" w:eastAsia="Times New Roman" w:hAnsi="Times New Roman"/>
          <w:color w:val="000000"/>
          <w:sz w:val="20"/>
          <w:szCs w:val="20"/>
          <w:lang w:eastAsia="ru-RU"/>
        </w:rPr>
        <w:t>Бланк органа</w:t>
      </w:r>
    </w:p>
    <w:bookmarkEnd w:id="72"/>
    <w:tbl>
      <w:tblPr>
        <w:tblW w:w="9485" w:type="dxa"/>
        <w:tblInd w:w="108" w:type="dxa"/>
        <w:tblCellMar>
          <w:left w:w="0" w:type="dxa"/>
          <w:right w:w="0" w:type="dxa"/>
        </w:tblCellMar>
        <w:tblLook w:val="04A0"/>
      </w:tblPr>
      <w:tblGrid>
        <w:gridCol w:w="4007"/>
        <w:gridCol w:w="844"/>
        <w:gridCol w:w="4634"/>
      </w:tblGrid>
      <w:tr w:rsidR="00233BBB" w:rsidRPr="00233BBB" w:rsidTr="00233BBB">
        <w:trPr>
          <w:trHeight w:val="3189"/>
        </w:trPr>
        <w:tc>
          <w:tcPr>
            <w:tcW w:w="4007" w:type="dxa"/>
            <w:tcMar>
              <w:top w:w="0" w:type="dxa"/>
              <w:left w:w="108" w:type="dxa"/>
              <w:bottom w:w="0" w:type="dxa"/>
              <w:right w:w="108" w:type="dxa"/>
            </w:tcMar>
            <w:hideMark/>
          </w:tcPr>
          <w:p w:rsidR="00233BBB" w:rsidRPr="00233BBB" w:rsidRDefault="00233BBB" w:rsidP="00233BBB">
            <w:pPr>
              <w:spacing w:after="0" w:line="240" w:lineRule="auto"/>
              <w:ind w:firstLine="567"/>
              <w:jc w:val="center"/>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tabs>
                <w:tab w:val="left" w:pos="2910"/>
              </w:tabs>
              <w:spacing w:after="160" w:line="240" w:lineRule="auto"/>
              <w:rPr>
                <w:rFonts w:ascii="Times New Roman" w:eastAsia="Times New Roman" w:hAnsi="Times New Roman"/>
                <w:sz w:val="20"/>
                <w:szCs w:val="20"/>
                <w:lang w:eastAsia="ru-RU"/>
              </w:rPr>
            </w:pPr>
          </w:p>
        </w:tc>
        <w:tc>
          <w:tcPr>
            <w:tcW w:w="844" w:type="dxa"/>
            <w:tcMar>
              <w:top w:w="0" w:type="dxa"/>
              <w:left w:w="108" w:type="dxa"/>
              <w:bottom w:w="0" w:type="dxa"/>
              <w:right w:w="108"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634" w:type="dxa"/>
            <w:tcMar>
              <w:top w:w="0" w:type="dxa"/>
              <w:left w:w="108" w:type="dxa"/>
              <w:bottom w:w="0" w:type="dxa"/>
              <w:right w:w="108"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Кому:_________________________</w:t>
            </w:r>
          </w:p>
          <w:p w:rsidR="00233BBB" w:rsidRPr="00233BBB" w:rsidRDefault="00233BBB" w:rsidP="00233BBB">
            <w:pPr>
              <w:spacing w:after="0" w:line="240" w:lineRule="auto"/>
              <w:ind w:firstLine="33"/>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фамилия, имя и отчество (при наличии), место жительства заявителя</w:t>
            </w:r>
          </w:p>
          <w:p w:rsidR="00233BBB" w:rsidRPr="00233BBB" w:rsidRDefault="00233BBB" w:rsidP="00233BBB">
            <w:pPr>
              <w:spacing w:after="0" w:line="240" w:lineRule="auto"/>
              <w:ind w:firstLine="33"/>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 xml:space="preserve"> (в случае если заявление подается физическим лицом); наименование,</w:t>
            </w:r>
          </w:p>
          <w:p w:rsidR="00233BBB" w:rsidRPr="00233BBB" w:rsidRDefault="00233BBB" w:rsidP="00233BBB">
            <w:pPr>
              <w:spacing w:after="0" w:line="240" w:lineRule="auto"/>
              <w:ind w:firstLine="33"/>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место нахождения, организационно-правовая форма заявителя</w:t>
            </w:r>
          </w:p>
          <w:p w:rsidR="00233BBB" w:rsidRPr="00233BBB" w:rsidRDefault="00233BBB" w:rsidP="00233BBB">
            <w:pPr>
              <w:spacing w:after="0" w:line="240" w:lineRule="auto"/>
              <w:ind w:firstLine="33"/>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 xml:space="preserve"> (в случае если заявление подается юридическим лицом), почтовый адрес,</w:t>
            </w:r>
          </w:p>
          <w:p w:rsidR="00233BBB" w:rsidRPr="00233BBB" w:rsidRDefault="00233BBB" w:rsidP="00233BBB">
            <w:pPr>
              <w:spacing w:after="0" w:line="240" w:lineRule="auto"/>
              <w:ind w:firstLine="33"/>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адрес электронной почты (при наличии), номер телефона)</w:t>
            </w:r>
          </w:p>
        </w:tc>
      </w:tr>
    </w:tbl>
    <w:p w:rsidR="00233BBB" w:rsidRPr="00233BBB" w:rsidRDefault="00233BBB" w:rsidP="00233BBB">
      <w:pPr>
        <w:spacing w:after="0" w:line="240" w:lineRule="auto"/>
        <w:ind w:firstLine="283"/>
        <w:jc w:val="center"/>
        <w:rPr>
          <w:rFonts w:ascii="Times New Roman" w:eastAsia="Times New Roman" w:hAnsi="Times New Roman"/>
          <w:bCs/>
          <w:color w:val="000000"/>
          <w:sz w:val="20"/>
          <w:szCs w:val="20"/>
          <w:lang w:eastAsia="ru-RU"/>
        </w:rPr>
      </w:pPr>
      <w:r w:rsidRPr="00233BBB">
        <w:rPr>
          <w:rFonts w:ascii="Times New Roman" w:eastAsia="Times New Roman" w:hAnsi="Times New Roman"/>
          <w:bCs/>
          <w:color w:val="000000"/>
          <w:sz w:val="20"/>
          <w:szCs w:val="20"/>
          <w:lang w:eastAsia="ru-RU"/>
        </w:rPr>
        <w:t>Предложение о заключении соглашения об установлении сервитута</w:t>
      </w:r>
    </w:p>
    <w:p w:rsidR="00233BBB" w:rsidRPr="00233BBB" w:rsidRDefault="00233BBB" w:rsidP="00233BBB">
      <w:pPr>
        <w:spacing w:after="0" w:line="240" w:lineRule="auto"/>
        <w:ind w:firstLine="283"/>
        <w:jc w:val="center"/>
        <w:rPr>
          <w:rFonts w:ascii="Times New Roman" w:eastAsia="Times New Roman" w:hAnsi="Times New Roman"/>
          <w:color w:val="000000"/>
          <w:sz w:val="20"/>
          <w:szCs w:val="20"/>
          <w:lang w:eastAsia="ru-RU"/>
        </w:rPr>
      </w:pPr>
    </w:p>
    <w:p w:rsidR="00233BBB" w:rsidRPr="00233BBB" w:rsidRDefault="00233BBB" w:rsidP="00233BBB">
      <w:pPr>
        <w:spacing w:after="0" w:line="240" w:lineRule="auto"/>
        <w:ind w:right="-62"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По результатам рассмотрения запроса № ______________ от _________________ об установлении сервитута с целью ________________ (размещение линейных ____________________ объектов, сооружений </w:t>
      </w:r>
      <w:r w:rsidRPr="00233BBB">
        <w:rPr>
          <w:rFonts w:ascii="Times New Roman" w:eastAsia="Times New Roman" w:hAnsi="Times New Roman"/>
          <w:color w:val="000000"/>
          <w:sz w:val="20"/>
          <w:szCs w:val="20"/>
          <w:lang w:eastAsia="ru-RU"/>
        </w:rPr>
        <w:lastRenderedPageBreak/>
        <w:t>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ведение работ, связанных с пользованием недрами и иные цели);</w:t>
      </w:r>
    </w:p>
    <w:p w:rsidR="00233BBB" w:rsidRPr="00233BBB" w:rsidRDefault="00233BBB" w:rsidP="00233BBB">
      <w:pPr>
        <w:spacing w:after="0" w:line="240" w:lineRule="auto"/>
        <w:ind w:right="-62"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 земельном участке: ______________ (кадастровые номера (при их наличии) земельных участков, в отношении которых устанавливается публичный сервитут), расположенных _________________ (адреса или описание местоположения земельных участков или земель);</w:t>
      </w:r>
    </w:p>
    <w:p w:rsidR="00233BBB" w:rsidRPr="00233BBB" w:rsidRDefault="00233BBB" w:rsidP="00233BBB">
      <w:pPr>
        <w:spacing w:after="0" w:line="240" w:lineRule="auto"/>
        <w:ind w:right="-62"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 части земельного участка: ________________ (кадастровые номера (при их наличии) земельных участков, в отношении которых устанавливается публичный сервитут), расположенных ___________________________________________ (адреса или описание местоположения земельных участков или земель); площадью ________________;</w:t>
      </w:r>
    </w:p>
    <w:p w:rsidR="00233BBB" w:rsidRPr="00233BBB" w:rsidRDefault="00233BBB" w:rsidP="00233BBB">
      <w:pPr>
        <w:spacing w:after="0" w:line="240" w:lineRule="auto"/>
        <w:ind w:right="-62"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предлагаем ________________ (предложение о заключении соглашения об установлении сервитута в иных границах).</w:t>
      </w:r>
    </w:p>
    <w:p w:rsidR="00233BBB" w:rsidRPr="00233BBB" w:rsidRDefault="00233BBB" w:rsidP="00233BBB">
      <w:pPr>
        <w:spacing w:after="0" w:line="240" w:lineRule="auto"/>
        <w:ind w:right="-62"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Границы ___________________ (предлагаемые границы территории, в отношении которой устанавливается сервитут).</w:t>
      </w:r>
    </w:p>
    <w:p w:rsidR="00233BBB" w:rsidRPr="00233BBB" w:rsidRDefault="00233BBB" w:rsidP="00233BBB">
      <w:pPr>
        <w:spacing w:after="0" w:line="240" w:lineRule="auto"/>
        <w:ind w:firstLine="709"/>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Приложение: схема границ сервитута на кадастровом плане территории.</w:t>
      </w:r>
    </w:p>
    <w:p w:rsidR="00233BBB" w:rsidRPr="00233BBB" w:rsidRDefault="00233BBB" w:rsidP="00233BBB">
      <w:pPr>
        <w:spacing w:after="0" w:line="240" w:lineRule="auto"/>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ФИО.________________ , Подпись_______________________________</w:t>
      </w:r>
    </w:p>
    <w:p w:rsidR="00233BBB" w:rsidRPr="00233BBB" w:rsidRDefault="00233BBB" w:rsidP="00233BBB">
      <w:pPr>
        <w:spacing w:after="0" w:line="240" w:lineRule="auto"/>
        <w:rPr>
          <w:rFonts w:ascii="Times New Roman" w:eastAsia="Times New Roman" w:hAnsi="Times New Roman"/>
          <w:color w:val="000000"/>
          <w:sz w:val="20"/>
          <w:szCs w:val="20"/>
          <w:lang w:eastAsia="ru-RU"/>
        </w:rPr>
      </w:pPr>
    </w:p>
    <w:p w:rsidR="00233BBB" w:rsidRPr="00233BBB" w:rsidRDefault="00233BBB" w:rsidP="00233BBB">
      <w:pPr>
        <w:spacing w:after="0" w:line="240" w:lineRule="auto"/>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Должность уполномоченного сотрудника</w:t>
      </w:r>
    </w:p>
    <w:p w:rsidR="00233BBB" w:rsidRPr="00233BBB" w:rsidRDefault="00233BBB" w:rsidP="00233BBB">
      <w:pPr>
        <w:spacing w:after="0" w:line="240" w:lineRule="auto"/>
        <w:ind w:left="6200"/>
        <w:jc w:val="right"/>
        <w:rPr>
          <w:rFonts w:ascii="Times New Roman" w:eastAsia="Times New Roman" w:hAnsi="Times New Roman"/>
          <w:color w:val="000000"/>
          <w:sz w:val="20"/>
          <w:szCs w:val="20"/>
          <w:lang w:eastAsia="ru-RU"/>
        </w:rPr>
      </w:pPr>
      <w:bookmarkStart w:id="73" w:name="_Hlk191390732"/>
    </w:p>
    <w:p w:rsidR="00233BBB" w:rsidRPr="00233BBB" w:rsidRDefault="00233BBB" w:rsidP="00233BBB">
      <w:pPr>
        <w:spacing w:after="0" w:line="240" w:lineRule="auto"/>
        <w:ind w:left="6200"/>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Приложение №3</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к административному регламенту по предоставлению</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муниципальной услуги «Установление сервитута в отношении</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земельного участка, находящегося в муниципальной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собственности или государственная собственность на который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не разграничена» на территории Богучанского района</w:t>
      </w:r>
    </w:p>
    <w:bookmarkEnd w:id="73"/>
    <w:p w:rsidR="00233BBB" w:rsidRPr="00233BBB" w:rsidRDefault="00233BBB" w:rsidP="00233BBB">
      <w:pPr>
        <w:spacing w:after="0" w:line="240" w:lineRule="auto"/>
        <w:ind w:firstLine="567"/>
        <w:jc w:val="center"/>
        <w:rPr>
          <w:rFonts w:ascii="Times New Roman" w:eastAsia="Times New Roman" w:hAnsi="Times New Roman"/>
          <w:bCs/>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Форма проекта соглашения об установлении сервитута</w:t>
      </w:r>
    </w:p>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bCs/>
          <w:color w:val="000000"/>
          <w:sz w:val="20"/>
          <w:szCs w:val="20"/>
          <w:lang w:eastAsia="ru-RU"/>
        </w:rPr>
        <w:t>СОГЛАШЕНИЕ № _________________</w:t>
      </w:r>
    </w:p>
    <w:p w:rsidR="00233BBB" w:rsidRPr="00233BBB" w:rsidRDefault="00233BBB" w:rsidP="00233BBB">
      <w:pPr>
        <w:spacing w:after="0" w:line="240" w:lineRule="auto"/>
        <w:ind w:firstLine="567"/>
        <w:jc w:val="center"/>
        <w:rPr>
          <w:rFonts w:ascii="Times New Roman" w:eastAsia="Times New Roman" w:hAnsi="Times New Roman"/>
          <w:color w:val="000000"/>
          <w:sz w:val="20"/>
          <w:szCs w:val="20"/>
          <w:lang w:eastAsia="ru-RU"/>
        </w:rPr>
      </w:pPr>
      <w:r w:rsidRPr="00233BBB">
        <w:rPr>
          <w:rFonts w:ascii="Times New Roman" w:eastAsia="Times New Roman" w:hAnsi="Times New Roman"/>
          <w:bCs/>
          <w:color w:val="000000"/>
          <w:sz w:val="20"/>
          <w:szCs w:val="20"/>
          <w:lang w:eastAsia="ru-RU"/>
        </w:rPr>
        <w:t>об установлении сервитута</w:t>
      </w:r>
    </w:p>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tbl>
      <w:tblPr>
        <w:tblW w:w="9639" w:type="dxa"/>
        <w:tblCellMar>
          <w:left w:w="0" w:type="dxa"/>
          <w:right w:w="0" w:type="dxa"/>
        </w:tblCellMar>
        <w:tblLook w:val="04A0"/>
      </w:tblPr>
      <w:tblGrid>
        <w:gridCol w:w="4534"/>
        <w:gridCol w:w="5105"/>
      </w:tblGrid>
      <w:tr w:rsidR="00233BBB" w:rsidRPr="00233BBB" w:rsidTr="00233BBB">
        <w:tc>
          <w:tcPr>
            <w:tcW w:w="4534" w:type="dxa"/>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«Место заключения соглашения»</w:t>
            </w:r>
          </w:p>
        </w:tc>
        <w:tc>
          <w:tcPr>
            <w:tcW w:w="5105" w:type="dxa"/>
            <w:tcMar>
              <w:top w:w="102" w:type="dxa"/>
              <w:left w:w="62" w:type="dxa"/>
              <w:bottom w:w="102" w:type="dxa"/>
              <w:right w:w="62" w:type="dxa"/>
            </w:tcMar>
            <w:hideMark/>
          </w:tcPr>
          <w:p w:rsidR="00233BBB" w:rsidRPr="00233BBB" w:rsidRDefault="00233BBB" w:rsidP="00233BBB">
            <w:pPr>
              <w:spacing w:after="0" w:line="240" w:lineRule="auto"/>
              <w:ind w:firstLine="567"/>
              <w:jc w:val="right"/>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«Дата»</w:t>
            </w:r>
          </w:p>
        </w:tc>
      </w:tr>
    </w:tbl>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_____________________________________ (указать наименование уполномоченного органа) в лице _____________ (Ф.И.О. руководителя Уполномоченного органа, подписавшего проект соглашения), действующего (ей) на основании _________________________________ (указать наименование НПА, на основании которого действует орган, предоставляющий услугу), именуемая в дальнейшем «Сторона 1», с одной стороны, и ________________________________________________ (Ф.И.О. заявителя (для ФЛ, ИП) или полное наименование организации (для ЮЛ) в лице _______________________ (Ф.И.О. уполномоченного лица организации - заявителя, подписавшего соглашение; в случае если Стороной 2 по договору является физическое лицо, указываются дата рождения, данные документа, удостоверяющего личность; в случае если Стороной 2 по договору является индивидуальный предприниматель или юридическое лицо, дополнительно указываются ИНН и ОГРН заявителя), именуемое в дальнейшем «Сторона 2», с другой стороны, совместно именуемые в дальнейшем «Стороны», заключили на основании ____________________________________ (реквизиты НПА, на основании которого устанавливается сервитут) настоящее Соглашение о нижеследующем:</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Предмет Соглашения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1.1. Сторона 1 предоставляет Стороне 2 право ограниченного пользования (сервитут) земельным участком/частью земельного участка с кадастровым номером _______________________ (кадастровый номер земельного участка (учетный номер части земельного участка), в отношении которого устанавливается сервитут), площадью ________________, местоположением ________________________________________ (адрес (местоположение) земельного участка (части земельного участка), в отношении которого устанавливается сервитут), категория земель ______________________________________, вид разрешенного использования _________________________ (далее - Земельный участок).</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bookmarkStart w:id="74" w:name="Par13"/>
      <w:bookmarkEnd w:id="74"/>
      <w:r w:rsidRPr="00233BBB">
        <w:rPr>
          <w:rFonts w:ascii="Times New Roman" w:eastAsia="Times New Roman" w:hAnsi="Times New Roman"/>
          <w:color w:val="000000"/>
          <w:sz w:val="20"/>
          <w:szCs w:val="20"/>
          <w:lang w:eastAsia="ru-RU"/>
        </w:rPr>
        <w:t>1.2. Границы сервитута определены в Схеме границ сервитута на кадастровом плане территории, </w:t>
      </w:r>
      <w:hyperlink r:id="rId62" w:anchor="Par80" w:history="1">
        <w:r w:rsidRPr="00233BBB">
          <w:rPr>
            <w:rFonts w:ascii="Times New Roman" w:eastAsia="Times New Roman" w:hAnsi="Times New Roman"/>
            <w:sz w:val="20"/>
            <w:szCs w:val="20"/>
            <w:lang w:eastAsia="ru-RU"/>
          </w:rPr>
          <w:t>прилагаемой</w:t>
        </w:r>
      </w:hyperlink>
      <w:r w:rsidRPr="00233BBB">
        <w:rPr>
          <w:rFonts w:ascii="Times New Roman" w:eastAsia="Times New Roman" w:hAnsi="Times New Roman"/>
          <w:color w:val="000000"/>
          <w:sz w:val="20"/>
          <w:szCs w:val="20"/>
          <w:lang w:eastAsia="ru-RU"/>
        </w:rPr>
        <w:t> к настоящему Соглашению и являющейся неотъемлемой частью настоящего Соглашения.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1.3. Срок действия сервитута __________________.</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bookmarkStart w:id="75" w:name="Par15"/>
      <w:bookmarkEnd w:id="75"/>
      <w:r w:rsidRPr="00233BBB">
        <w:rPr>
          <w:rFonts w:ascii="Times New Roman" w:eastAsia="Times New Roman" w:hAnsi="Times New Roman"/>
          <w:color w:val="000000"/>
          <w:sz w:val="20"/>
          <w:szCs w:val="20"/>
          <w:lang w:eastAsia="ru-RU"/>
        </w:rPr>
        <w:lastRenderedPageBreak/>
        <w:t>1.4. Земельный участок предоставляется Стороне 2 для цели ________________________________________________________________________________________________________________________________________</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ведение работ, связанных с пользованием недрами, проход (проезд) через соседний участок и иные цели).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bookmarkStart w:id="76" w:name="Par17"/>
      <w:bookmarkEnd w:id="76"/>
      <w:r w:rsidRPr="00233BBB">
        <w:rPr>
          <w:rFonts w:ascii="Times New Roman" w:eastAsia="Times New Roman" w:hAnsi="Times New Roman"/>
          <w:color w:val="000000"/>
          <w:sz w:val="20"/>
          <w:szCs w:val="20"/>
          <w:lang w:eastAsia="ru-RU"/>
        </w:rPr>
        <w:t>1.5. Сервитут вступает в силу после его регистрации в Едином государственном реестре недвижимости (</w:t>
      </w:r>
      <w:hyperlink r:id="rId63" w:anchor="Par17" w:history="1">
        <w:r w:rsidRPr="00233BBB">
          <w:rPr>
            <w:rFonts w:ascii="Times New Roman" w:eastAsia="Times New Roman" w:hAnsi="Times New Roman"/>
            <w:sz w:val="20"/>
            <w:szCs w:val="20"/>
            <w:lang w:eastAsia="ru-RU"/>
          </w:rPr>
          <w:t>пункт 1.5</w:t>
        </w:r>
      </w:hyperlink>
      <w:r w:rsidRPr="00233BBB">
        <w:rPr>
          <w:rFonts w:ascii="Times New Roman" w:eastAsia="Times New Roman" w:hAnsi="Times New Roman"/>
          <w:color w:val="000000"/>
          <w:sz w:val="20"/>
          <w:szCs w:val="20"/>
          <w:lang w:eastAsia="ru-RU"/>
        </w:rPr>
        <w:t> Соглашения применяется в случае, если сервитут устанавливается на срок более трех лет).</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1.6. Обязанность по подаче (получению) документов для государственной регистрации сервитута лежит на Стороне 1.</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 Права и обязанности Сторон</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2.1. Сторона 1 обязана: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2.1.1) выполнять в полном объеме все условия Соглашения;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2.1.2) оказывать Стороне 2 необходимое содействие для установления сервитута;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2.1.3) предоставлять Стороне 2 возможность осуществлять сервитут в порядке, установленном настоящим Соглашением;</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 Сторона 1 имеет право:</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2.2.1) требовать прекращения сервитута ввиду прекращения оснований, по которым он установлен;</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2.2.2) требовать прекращения сервитута при использовании земельного участка не по целевому назначению, предусмотренному </w:t>
      </w:r>
      <w:hyperlink r:id="rId64" w:anchor="Par15" w:history="1">
        <w:r w:rsidRPr="00233BBB">
          <w:rPr>
            <w:rFonts w:ascii="Times New Roman" w:eastAsia="Times New Roman" w:hAnsi="Times New Roman"/>
            <w:sz w:val="20"/>
            <w:szCs w:val="20"/>
            <w:lang w:eastAsia="ru-RU"/>
          </w:rPr>
          <w:t>пунктом 1.4</w:t>
        </w:r>
      </w:hyperlink>
      <w:r w:rsidRPr="00233BBB">
        <w:rPr>
          <w:rFonts w:ascii="Times New Roman" w:eastAsia="Times New Roman" w:hAnsi="Times New Roman"/>
          <w:color w:val="000000"/>
          <w:sz w:val="20"/>
          <w:szCs w:val="20"/>
          <w:lang w:eastAsia="ru-RU"/>
        </w:rPr>
        <w:t> настоящего Соглашения;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2.2.3) взыскать в установленном порядке не внесенную в срок плату за установление сервитута;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2.2.4) осуществлять контроль за использованием земельного участка, имеет право на беспрепятственный доступ на территорию используемого земельного участка с целью его осмотра на соблюдение условий настоящего Соглашения.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2.3. Сторона 2 обязана: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2.3.1) выполнять в полном объеме все условия настоящего Соглашения;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2.3.2) соблюдать требования законодательства Российской Федерации при использовании земельного участка;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2.3.3) вносить плату за установление сервитута в размере и порядке, установленном </w:t>
      </w:r>
      <w:hyperlink r:id="rId65" w:anchor="Par41" w:history="1">
        <w:r w:rsidRPr="00233BBB">
          <w:rPr>
            <w:rFonts w:ascii="Times New Roman" w:eastAsia="Times New Roman" w:hAnsi="Times New Roman"/>
            <w:sz w:val="20"/>
            <w:szCs w:val="20"/>
            <w:lang w:eastAsia="ru-RU"/>
          </w:rPr>
          <w:t>разделом 3</w:t>
        </w:r>
      </w:hyperlink>
      <w:r w:rsidRPr="00233BBB">
        <w:rPr>
          <w:rFonts w:ascii="Times New Roman" w:eastAsia="Times New Roman" w:hAnsi="Times New Roman"/>
          <w:color w:val="000000"/>
          <w:sz w:val="20"/>
          <w:szCs w:val="20"/>
          <w:lang w:eastAsia="ru-RU"/>
        </w:rPr>
        <w:t> настоящего Соглашения;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2.3.4) использовать земельный участок в пределах границ, определенных </w:t>
      </w:r>
      <w:hyperlink r:id="rId66" w:anchor="Par13" w:history="1">
        <w:r w:rsidRPr="00233BBB">
          <w:rPr>
            <w:rFonts w:ascii="Times New Roman" w:eastAsia="Times New Roman" w:hAnsi="Times New Roman"/>
            <w:sz w:val="20"/>
            <w:szCs w:val="20"/>
            <w:lang w:eastAsia="ru-RU"/>
          </w:rPr>
          <w:t>пунктом 1.2</w:t>
        </w:r>
      </w:hyperlink>
      <w:r w:rsidRPr="00233BBB">
        <w:rPr>
          <w:rFonts w:ascii="Times New Roman" w:eastAsia="Times New Roman" w:hAnsi="Times New Roman"/>
          <w:color w:val="000000"/>
          <w:sz w:val="20"/>
          <w:szCs w:val="20"/>
          <w:lang w:eastAsia="ru-RU"/>
        </w:rPr>
        <w:t> настоящего Соглашения, и с целью, указанной в </w:t>
      </w:r>
      <w:hyperlink r:id="rId67" w:anchor="Par15" w:history="1">
        <w:r w:rsidRPr="00233BBB">
          <w:rPr>
            <w:rFonts w:ascii="Times New Roman" w:eastAsia="Times New Roman" w:hAnsi="Times New Roman"/>
            <w:sz w:val="20"/>
            <w:szCs w:val="20"/>
            <w:lang w:eastAsia="ru-RU"/>
          </w:rPr>
          <w:t>пункте 1.4</w:t>
        </w:r>
      </w:hyperlink>
      <w:r w:rsidRPr="00233BBB">
        <w:rPr>
          <w:rFonts w:ascii="Times New Roman" w:eastAsia="Times New Roman" w:hAnsi="Times New Roman"/>
          <w:color w:val="000000"/>
          <w:sz w:val="20"/>
          <w:szCs w:val="20"/>
          <w:lang w:eastAsia="ru-RU"/>
        </w:rPr>
        <w:t> настоящего Соглашения.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2.3.4) при прекращении оснований установления сервитута либо по окончании срока действия сервитута прекратить осуществление сервитута, привести земельный участок в состояние, пригодное для его использования в соответствии с разрешенным использованием.</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2.4. Сторона 2 имеет право:</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2.4.1) осуществлять деятельность, в целях обеспечения которой установлен сервитут;</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2.4.2) требовать прекращения сервитута ввиду отпадения оснований, по которым он установлен.</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bookmarkStart w:id="77" w:name="Par41"/>
      <w:bookmarkEnd w:id="77"/>
      <w:r w:rsidRPr="00233BBB">
        <w:rPr>
          <w:rFonts w:ascii="Times New Roman" w:eastAsia="Times New Roman" w:hAnsi="Times New Roman"/>
          <w:color w:val="000000"/>
          <w:sz w:val="20"/>
          <w:szCs w:val="20"/>
          <w:lang w:eastAsia="ru-RU"/>
        </w:rPr>
        <w:t>3. Плата за установление сервитута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3.1. Размер платы за установление сервитута определяется в соответствии с ___________________________ (реквизиты НПА, устанавливающего Порядок установления платы за установление сервитута).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3.2. Размер платы за установление сервитута на Земельный участок составляет _______________. Расчет платы за установление сервитута является неотъемлемой часть настоящего Соглашения.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3.3. Смена правообладателя земельного участка не является основанием для пересмотра размера платы по соглашению об установлении сервитута. В случае изменения правовых актов Российской Федерации, Красноярского края, ЗАТО Железногорск, Уполномоченный орган вправе изменить размер платы за сервитут, а также сроки внесения платы в бесспорном и одностороннем порядке с момента вступления в силу соответствующего правового акта, без предварительного уведомления об этом Обладателя сервитута.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bookmarkStart w:id="78" w:name="Par46"/>
      <w:bookmarkEnd w:id="78"/>
      <w:r w:rsidRPr="00233BBB">
        <w:rPr>
          <w:rFonts w:ascii="Times New Roman" w:eastAsia="Times New Roman" w:hAnsi="Times New Roman"/>
          <w:color w:val="000000"/>
          <w:sz w:val="20"/>
          <w:szCs w:val="20"/>
          <w:lang w:eastAsia="ru-RU"/>
        </w:rPr>
        <w:t>3.4. Плата за установление сервитута на Земельный участок вносится Стороной 2 путем перечисления денежных средств по следующим реквизитам: ___________________________.</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3.5. Плата за установление сервитута на Земельный участок вносится Стороной 2 в срок: ______________________________.</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 Ответственность Сторон</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lastRenderedPageBreak/>
        <w:t>4.1. Ответственность Сторон за невыполнение (ненадлежащее выполнение) условий настоящего Соглашения устанавливается в соответствии с действующим законодательством.</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4.2. Стороны освобождаются от ответственности за частичное или полное неисполнение обязательств по настоящему Соглашению, если оно явилось следствием обстоятельств непреодолимой силы, если эти обстоятельства непосредственно и негативно повлияли на исполнение настоящего договора. Указанные обстоятельства должны быть подтверждены документально уполномоченным органом о наступлении обстоятельств непреодолимой силы, заинтересованная сторона незамедлительно обязана уведомить письмом.</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4.3. Изменение и расторжение настоящего Соглашения возможно по соглашению сторон или решению суда, по основаниям, предусмотренным действующим законодательством Российской Федерации.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4.4. Споры и разногласия, возникающие из настоящего Соглашения или в связи с ним, будут решаться сторонами, по возможности, путем переговоров.</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4.5. В случаях, когда достижение взаимоприемлемых решений оказывается невозможным, спорные вопросы между Сторонами передаются на рассмотрение в судебные органы по месту нахождения Земельного участка.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4.6. За нарушение срока внесения платы за сервитут, установленный </w:t>
      </w:r>
      <w:hyperlink r:id="rId68" w:anchor="Par46" w:history="1">
        <w:r w:rsidRPr="00233BBB">
          <w:rPr>
            <w:rFonts w:ascii="Times New Roman" w:eastAsia="Times New Roman" w:hAnsi="Times New Roman"/>
            <w:sz w:val="20"/>
            <w:szCs w:val="20"/>
            <w:lang w:eastAsia="ru-RU"/>
          </w:rPr>
          <w:t>пунктом 3.4</w:t>
        </w:r>
      </w:hyperlink>
      <w:r w:rsidRPr="00233BBB">
        <w:rPr>
          <w:rFonts w:ascii="Times New Roman" w:eastAsia="Times New Roman" w:hAnsi="Times New Roman"/>
          <w:color w:val="000000"/>
          <w:sz w:val="20"/>
          <w:szCs w:val="20"/>
          <w:lang w:eastAsia="ru-RU"/>
        </w:rPr>
        <w:t> настоящего Соглашения Сторона 2 выплачивает Стороне 1 пени в размере _______________ от размера невнесенной платы за каждый календарный день просрочки.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 Иные положения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5.1. Изменения и дополнения к настоящему Соглашению действительны только тогда, когда они оформлены в письменном виде и подписаны обеими Сторонами.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5.2. Во всем, что не урегулировано настоящим Соглашением, Стороны будут руководствоваться нормами действующего законодательства Российской Федерации.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5.3. Настоящее Соглашение составлено в _______ экземплярах, имеющих одинаковую юридическую силу.</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5.4. Неотъемлемыми частями настоящего Соглашения являются:</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схема границ сервитута на кадастровом плане территории (на часть земельного участка);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 расчет размера платы за установление сервитута.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6. Адреса, реквизиты и подписи Сторон</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tbl>
      <w:tblPr>
        <w:tblW w:w="0" w:type="auto"/>
        <w:tblCellMar>
          <w:left w:w="0" w:type="dxa"/>
          <w:right w:w="0" w:type="dxa"/>
        </w:tblCellMar>
        <w:tblLook w:val="04A0"/>
      </w:tblPr>
      <w:tblGrid>
        <w:gridCol w:w="4534"/>
        <w:gridCol w:w="4535"/>
      </w:tblGrid>
      <w:tr w:rsidR="00233BBB" w:rsidRPr="00233BBB" w:rsidTr="00233BBB">
        <w:tc>
          <w:tcPr>
            <w:tcW w:w="4534" w:type="dxa"/>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Сторона 1:</w:t>
            </w:r>
          </w:p>
        </w:tc>
        <w:tc>
          <w:tcPr>
            <w:tcW w:w="4535" w:type="dxa"/>
            <w:tcMar>
              <w:top w:w="102" w:type="dxa"/>
              <w:left w:w="62" w:type="dxa"/>
              <w:bottom w:w="102" w:type="dxa"/>
              <w:right w:w="62" w:type="dxa"/>
            </w:tcMar>
            <w:hideMark/>
          </w:tcPr>
          <w:p w:rsidR="00233BBB" w:rsidRPr="00233BBB" w:rsidRDefault="00233BBB" w:rsidP="00233BBB">
            <w:pPr>
              <w:spacing w:after="0" w:line="240" w:lineRule="auto"/>
              <w:ind w:firstLine="709"/>
              <w:jc w:val="right"/>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Сторона 2:</w:t>
            </w:r>
          </w:p>
        </w:tc>
      </w:tr>
    </w:tbl>
    <w:p w:rsidR="00233BBB" w:rsidRPr="00233BBB" w:rsidRDefault="00233BBB" w:rsidP="00233BBB">
      <w:pPr>
        <w:spacing w:after="0" w:line="240" w:lineRule="auto"/>
        <w:ind w:firstLine="709"/>
        <w:jc w:val="both"/>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09"/>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Приложение</w:t>
      </w:r>
    </w:p>
    <w:p w:rsidR="00233BBB" w:rsidRPr="00233BBB" w:rsidRDefault="00233BBB" w:rsidP="00233BBB">
      <w:pPr>
        <w:spacing w:after="0" w:line="240" w:lineRule="auto"/>
        <w:ind w:firstLine="567"/>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к Соглашению об установлении сервитута</w:t>
      </w:r>
    </w:p>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bookmarkStart w:id="79" w:name="Par80"/>
      <w:bookmarkEnd w:id="79"/>
      <w:r w:rsidRPr="00233BBB">
        <w:rPr>
          <w:rFonts w:ascii="Times New Roman" w:eastAsia="Times New Roman" w:hAnsi="Times New Roman"/>
          <w:color w:val="000000"/>
          <w:sz w:val="20"/>
          <w:szCs w:val="20"/>
          <w:lang w:eastAsia="ru-RU"/>
        </w:rPr>
        <w:t>Расчет размера платы за установление сервитута</w:t>
      </w:r>
    </w:p>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Расчет размера платы за установление сервитута произведен в порядке:</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1) в порядке, установленном органом государственной власти субъекта Российской Федерации, в отношении земельных участков, государственная собственность на которые не разграничена;</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2) в порядке, установленном органом местного самоуправления, в отношении земельных участков, находящихся в муниципальной собственности.</w:t>
      </w:r>
    </w:p>
    <w:p w:rsidR="00233BBB" w:rsidRPr="00233BBB" w:rsidRDefault="00233BBB" w:rsidP="00233BBB">
      <w:pPr>
        <w:spacing w:after="0" w:line="240" w:lineRule="auto"/>
        <w:ind w:firstLine="709"/>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Расчет размера платы за установление сервитута произведен на основании ______________________ (указать реквизиты НПА, устанавливающего Порядок установления платы за установление сервитута)</w:t>
      </w:r>
    </w:p>
    <w:p w:rsidR="00233BBB" w:rsidRPr="00F2065E" w:rsidRDefault="00233BBB" w:rsidP="00233BBB">
      <w:pPr>
        <w:spacing w:after="0" w:line="240" w:lineRule="auto"/>
        <w:ind w:left="6200"/>
        <w:jc w:val="right"/>
        <w:rPr>
          <w:rFonts w:ascii="Times New Roman" w:eastAsia="Times New Roman" w:hAnsi="Times New Roman"/>
          <w:color w:val="000000"/>
          <w:sz w:val="20"/>
          <w:szCs w:val="20"/>
          <w:lang w:eastAsia="ru-RU"/>
        </w:rPr>
      </w:pPr>
      <w:bookmarkStart w:id="80" w:name="_Hlk191391035"/>
    </w:p>
    <w:p w:rsidR="00233BBB" w:rsidRPr="00233BBB" w:rsidRDefault="00233BBB" w:rsidP="00233BBB">
      <w:pPr>
        <w:spacing w:after="0" w:line="240" w:lineRule="auto"/>
        <w:ind w:left="6200"/>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Приложение №4</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к административному регламенту по предоставлению</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муниципальной услуги «Установление сервитута в отношении</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земельного участка, находящегося в муниципальной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собственности или государственная собственность на который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не разграничена» на территории Богучанского района</w:t>
      </w:r>
      <w:bookmarkEnd w:id="80"/>
    </w:p>
    <w:p w:rsidR="00233BBB" w:rsidRPr="00233BBB" w:rsidRDefault="00233BBB" w:rsidP="00233BBB">
      <w:pPr>
        <w:spacing w:after="0" w:line="240" w:lineRule="auto"/>
        <w:ind w:left="2410"/>
        <w:jc w:val="right"/>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Форма решения об отказе в предоставлении муниципальной услуги</w:t>
      </w:r>
    </w:p>
    <w:p w:rsidR="00233BBB" w:rsidRPr="00233BBB" w:rsidRDefault="00233BBB" w:rsidP="00233BBB">
      <w:pPr>
        <w:spacing w:after="0" w:line="240" w:lineRule="auto"/>
        <w:ind w:right="23"/>
        <w:jc w:val="right"/>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Бланк органа</w:t>
      </w:r>
    </w:p>
    <w:tbl>
      <w:tblPr>
        <w:tblW w:w="9629" w:type="dxa"/>
        <w:tblInd w:w="10" w:type="dxa"/>
        <w:tblCellMar>
          <w:left w:w="0" w:type="dxa"/>
          <w:right w:w="0" w:type="dxa"/>
        </w:tblCellMar>
        <w:tblLook w:val="04A0"/>
      </w:tblPr>
      <w:tblGrid>
        <w:gridCol w:w="98"/>
        <w:gridCol w:w="2044"/>
        <w:gridCol w:w="1859"/>
        <w:gridCol w:w="844"/>
        <w:gridCol w:w="2039"/>
        <w:gridCol w:w="2117"/>
        <w:gridCol w:w="512"/>
        <w:gridCol w:w="116"/>
      </w:tblGrid>
      <w:tr w:rsidR="00233BBB" w:rsidRPr="00233BBB" w:rsidTr="00233BBB">
        <w:trPr>
          <w:gridBefore w:val="1"/>
          <w:wBefore w:w="98" w:type="dxa"/>
          <w:trHeight w:val="3509"/>
        </w:trPr>
        <w:tc>
          <w:tcPr>
            <w:tcW w:w="3903" w:type="dxa"/>
            <w:gridSpan w:val="2"/>
            <w:tcMar>
              <w:top w:w="0" w:type="dxa"/>
              <w:left w:w="108" w:type="dxa"/>
              <w:bottom w:w="0" w:type="dxa"/>
              <w:right w:w="108" w:type="dxa"/>
            </w:tcMar>
            <w:hideMark/>
          </w:tcPr>
          <w:p w:rsidR="00233BBB" w:rsidRPr="00233BBB" w:rsidRDefault="00233BBB" w:rsidP="00233BBB">
            <w:pPr>
              <w:spacing w:after="0" w:line="240" w:lineRule="auto"/>
              <w:ind w:firstLine="567"/>
              <w:jc w:val="center"/>
              <w:rPr>
                <w:rFonts w:ascii="Times New Roman" w:eastAsia="Times New Roman" w:hAnsi="Times New Roman"/>
                <w:sz w:val="20"/>
                <w:szCs w:val="20"/>
                <w:lang w:eastAsia="ru-RU"/>
              </w:rPr>
            </w:pPr>
          </w:p>
        </w:tc>
        <w:tc>
          <w:tcPr>
            <w:tcW w:w="844" w:type="dxa"/>
            <w:tcMar>
              <w:top w:w="0" w:type="dxa"/>
              <w:left w:w="108" w:type="dxa"/>
              <w:bottom w:w="0" w:type="dxa"/>
              <w:right w:w="108"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p w:rsidR="00233BBB" w:rsidRPr="00233BBB" w:rsidRDefault="00233BBB" w:rsidP="00233BBB">
            <w:pPr>
              <w:spacing w:after="160" w:line="240" w:lineRule="auto"/>
              <w:rPr>
                <w:rFonts w:ascii="Times New Roman" w:eastAsia="Times New Roman" w:hAnsi="Times New Roman"/>
                <w:sz w:val="20"/>
                <w:szCs w:val="20"/>
                <w:lang w:eastAsia="ru-RU"/>
              </w:rPr>
            </w:pPr>
          </w:p>
        </w:tc>
        <w:tc>
          <w:tcPr>
            <w:tcW w:w="4784" w:type="dxa"/>
            <w:gridSpan w:val="4"/>
            <w:tcMar>
              <w:top w:w="0" w:type="dxa"/>
              <w:left w:w="108" w:type="dxa"/>
              <w:bottom w:w="0" w:type="dxa"/>
              <w:right w:w="108"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Кому:_________________________</w:t>
            </w:r>
          </w:p>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фамилия, имя и отчество (при наличии), место жительства заявителя</w:t>
            </w:r>
          </w:p>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 xml:space="preserve"> (в случае если заявление подается физическим лицом); наименование,</w:t>
            </w:r>
          </w:p>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место нахождения, организационно-правовая форма заявителя</w:t>
            </w:r>
          </w:p>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 xml:space="preserve"> (в случае если заявление подается юридическим лицом), почтовый адрес,</w:t>
            </w:r>
          </w:p>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i/>
                <w:iCs/>
                <w:sz w:val="20"/>
                <w:szCs w:val="20"/>
                <w:lang w:eastAsia="ru-RU"/>
              </w:rPr>
              <w:t>адрес электронной почты (при наличии), номер телефона)</w:t>
            </w:r>
          </w:p>
        </w:tc>
      </w:tr>
      <w:tr w:rsidR="00233BBB" w:rsidRPr="00233BBB" w:rsidTr="00233BBB">
        <w:trPr>
          <w:gridBefore w:val="1"/>
          <w:wBefore w:w="98" w:type="dxa"/>
          <w:trHeight w:val="23"/>
        </w:trPr>
        <w:tc>
          <w:tcPr>
            <w:tcW w:w="9531" w:type="dxa"/>
            <w:gridSpan w:val="7"/>
            <w:tcMar>
              <w:top w:w="102" w:type="dxa"/>
              <w:left w:w="62" w:type="dxa"/>
              <w:bottom w:w="102" w:type="dxa"/>
              <w:right w:w="62" w:type="dxa"/>
            </w:tcMar>
            <w:hideMark/>
          </w:tcPr>
          <w:p w:rsidR="00233BBB" w:rsidRPr="00F2065E" w:rsidRDefault="00233BBB" w:rsidP="00233BBB">
            <w:pPr>
              <w:spacing w:after="0" w:line="240" w:lineRule="auto"/>
              <w:ind w:right="-62"/>
              <w:jc w:val="both"/>
              <w:rPr>
                <w:rFonts w:ascii="Times New Roman" w:eastAsia="Times New Roman" w:hAnsi="Times New Roman"/>
                <w:sz w:val="20"/>
                <w:szCs w:val="20"/>
                <w:lang w:eastAsia="ru-RU"/>
              </w:rPr>
            </w:pPr>
          </w:p>
        </w:tc>
      </w:tr>
      <w:tr w:rsidR="00233BBB" w:rsidRPr="00233BBB" w:rsidTr="00233BBB">
        <w:trPr>
          <w:gridBefore w:val="1"/>
          <w:wBefore w:w="98" w:type="dxa"/>
        </w:trPr>
        <w:tc>
          <w:tcPr>
            <w:tcW w:w="8903" w:type="dxa"/>
            <w:gridSpan w:val="5"/>
            <w:tcMar>
              <w:top w:w="102" w:type="dxa"/>
              <w:left w:w="62" w:type="dxa"/>
              <w:bottom w:w="102" w:type="dxa"/>
              <w:right w:w="62" w:type="dxa"/>
            </w:tcMar>
            <w:hideMark/>
          </w:tcPr>
          <w:p w:rsidR="00233BBB" w:rsidRPr="00233BBB" w:rsidRDefault="00233BBB" w:rsidP="00233BBB">
            <w:pPr>
              <w:spacing w:after="0" w:line="240" w:lineRule="auto"/>
              <w:ind w:hanging="23"/>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РЕШЕНИЕ</w:t>
            </w:r>
          </w:p>
          <w:p w:rsidR="00233BBB" w:rsidRPr="00233BBB" w:rsidRDefault="00233BBB" w:rsidP="00233BBB">
            <w:pPr>
              <w:spacing w:after="0" w:line="240" w:lineRule="auto"/>
              <w:ind w:hanging="23"/>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об отказе в предоставлении муниципальной услуги</w:t>
            </w:r>
          </w:p>
          <w:p w:rsidR="00233BBB" w:rsidRPr="00233BBB" w:rsidRDefault="00233BBB" w:rsidP="00233BBB">
            <w:pPr>
              <w:spacing w:after="0" w:line="240" w:lineRule="auto"/>
              <w:ind w:hanging="23"/>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p w:rsidR="00233BBB" w:rsidRPr="00233BBB" w:rsidRDefault="00233BBB" w:rsidP="00233BBB">
            <w:pPr>
              <w:spacing w:after="0" w:line="240" w:lineRule="auto"/>
              <w:ind w:hanging="23"/>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xml:space="preserve"> ____________________________ от _____________________</w:t>
            </w:r>
          </w:p>
          <w:p w:rsidR="00233BBB" w:rsidRPr="00233BBB" w:rsidRDefault="00233BBB" w:rsidP="00233BBB">
            <w:pPr>
              <w:spacing w:after="0" w:line="240" w:lineRule="auto"/>
              <w:ind w:hanging="23"/>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(номер и дата решения)</w:t>
            </w:r>
          </w:p>
        </w:tc>
        <w:tc>
          <w:tcPr>
            <w:tcW w:w="628" w:type="dxa"/>
            <w:gridSpan w:val="2"/>
            <w:tcBorders>
              <w:top w:val="nil"/>
              <w:left w:val="nil"/>
              <w:bottom w:val="nil"/>
              <w:right w:val="nil"/>
            </w:tcBorders>
            <w:vAlign w:val="cente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rPr>
          <w:gridBefore w:val="1"/>
          <w:wBefore w:w="98" w:type="dxa"/>
        </w:trPr>
        <w:tc>
          <w:tcPr>
            <w:tcW w:w="8903" w:type="dxa"/>
            <w:gridSpan w:val="5"/>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bCs/>
                <w:sz w:val="20"/>
                <w:szCs w:val="20"/>
                <w:lang w:eastAsia="ru-RU"/>
              </w:rPr>
              <w:t> </w:t>
            </w:r>
          </w:p>
        </w:tc>
        <w:tc>
          <w:tcPr>
            <w:tcW w:w="628" w:type="dxa"/>
            <w:gridSpan w:val="2"/>
            <w:tcBorders>
              <w:top w:val="nil"/>
              <w:left w:val="nil"/>
              <w:bottom w:val="nil"/>
              <w:right w:val="nil"/>
            </w:tcBorders>
            <w:vAlign w:val="cente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rPr>
          <w:gridBefore w:val="1"/>
          <w:wBefore w:w="98" w:type="dxa"/>
        </w:trPr>
        <w:tc>
          <w:tcPr>
            <w:tcW w:w="8903" w:type="dxa"/>
            <w:gridSpan w:val="5"/>
            <w:tcMar>
              <w:top w:w="102" w:type="dxa"/>
              <w:left w:w="62" w:type="dxa"/>
              <w:bottom w:w="102" w:type="dxa"/>
              <w:right w:w="62" w:type="dxa"/>
            </w:tcMar>
            <w:hideMark/>
          </w:tcPr>
          <w:p w:rsidR="00233BBB" w:rsidRPr="00233BBB" w:rsidRDefault="00233BBB" w:rsidP="00233BBB">
            <w:pPr>
              <w:spacing w:after="0" w:line="240" w:lineRule="auto"/>
              <w:ind w:firstLine="686"/>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По результатам рассмотрения заявления по услуге __________________________ № _______ от _____________ и приложенных к нему документов принято решение отказать в предоставлении услуги, по следующим основаниям:</w:t>
            </w:r>
          </w:p>
        </w:tc>
        <w:tc>
          <w:tcPr>
            <w:tcW w:w="628" w:type="dxa"/>
            <w:gridSpan w:val="2"/>
            <w:tcBorders>
              <w:top w:val="nil"/>
              <w:left w:val="nil"/>
              <w:bottom w:val="nil"/>
              <w:right w:val="nil"/>
            </w:tcBorders>
            <w:vAlign w:val="cente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rPr>
          <w:gridBefore w:val="1"/>
          <w:wBefore w:w="98" w:type="dxa"/>
        </w:trPr>
        <w:tc>
          <w:tcPr>
            <w:tcW w:w="3903" w:type="dxa"/>
            <w:gridSpan w:val="2"/>
            <w:tcBorders>
              <w:top w:val="nil"/>
              <w:left w:val="nil"/>
              <w:bottom w:val="nil"/>
              <w:right w:val="nil"/>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844" w:type="dxa"/>
            <w:tcBorders>
              <w:top w:val="nil"/>
              <w:left w:val="nil"/>
              <w:bottom w:val="nil"/>
              <w:right w:val="nil"/>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4156" w:type="dxa"/>
            <w:gridSpan w:val="2"/>
            <w:tcBorders>
              <w:top w:val="nil"/>
              <w:left w:val="nil"/>
              <w:bottom w:val="nil"/>
              <w:right w:val="nil"/>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628" w:type="dxa"/>
            <w:gridSpan w:val="2"/>
            <w:tcBorders>
              <w:top w:val="nil"/>
              <w:left w:val="nil"/>
              <w:bottom w:val="nil"/>
              <w:right w:val="nil"/>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r>
      <w:tr w:rsidR="00233BBB" w:rsidRPr="00233BBB" w:rsidTr="00233BBB">
        <w:trPr>
          <w:gridAfter w:val="1"/>
          <w:wAfter w:w="116" w:type="dxa"/>
        </w:trPr>
        <w:tc>
          <w:tcPr>
            <w:tcW w:w="2142" w:type="dxa"/>
            <w:gridSpan w:val="2"/>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14"/>
                <w:szCs w:val="14"/>
                <w:lang w:eastAsia="ru-RU"/>
              </w:rPr>
            </w:pPr>
            <w:r w:rsidRPr="00233BBB">
              <w:rPr>
                <w:rFonts w:ascii="Times New Roman" w:eastAsia="Times New Roman" w:hAnsi="Times New Roman"/>
                <w:bCs/>
                <w:color w:val="000000"/>
                <w:sz w:val="14"/>
                <w:szCs w:val="14"/>
                <w:lang w:eastAsia="ru-RU"/>
              </w:rPr>
              <w:t> </w:t>
            </w:r>
            <w:r w:rsidRPr="00233BBB">
              <w:rPr>
                <w:rFonts w:ascii="Times New Roman" w:eastAsia="Times New Roman" w:hAnsi="Times New Roman"/>
                <w:sz w:val="14"/>
                <w:szCs w:val="14"/>
                <w:lang w:eastAsia="ru-RU"/>
              </w:rPr>
              <w:t>№ пункта административного регламента</w:t>
            </w:r>
          </w:p>
        </w:tc>
        <w:tc>
          <w:tcPr>
            <w:tcW w:w="4742" w:type="dxa"/>
            <w:gridSpan w:val="3"/>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Наименование основания для отказа в соответствии с единым стандартом</w:t>
            </w:r>
          </w:p>
        </w:tc>
        <w:tc>
          <w:tcPr>
            <w:tcW w:w="2629" w:type="dxa"/>
            <w:gridSpan w:val="2"/>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Разъяснение причин отказа в предоставлении услуги</w:t>
            </w:r>
          </w:p>
        </w:tc>
      </w:tr>
      <w:tr w:rsidR="00233BBB" w:rsidRPr="00233BBB" w:rsidTr="00233BBB">
        <w:trPr>
          <w:gridAfter w:val="1"/>
          <w:wAfter w:w="116" w:type="dxa"/>
        </w:trPr>
        <w:tc>
          <w:tcPr>
            <w:tcW w:w="2142" w:type="dxa"/>
            <w:gridSpan w:val="2"/>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762A78" w:rsidP="00233BBB">
            <w:pPr>
              <w:spacing w:after="0" w:line="240" w:lineRule="auto"/>
              <w:jc w:val="both"/>
              <w:rPr>
                <w:rFonts w:ascii="Times New Roman" w:eastAsia="Times New Roman" w:hAnsi="Times New Roman"/>
                <w:sz w:val="14"/>
                <w:szCs w:val="14"/>
                <w:lang w:eastAsia="ru-RU"/>
              </w:rPr>
            </w:pPr>
            <w:hyperlink r:id="rId69" w:history="1">
              <w:r w:rsidR="00233BBB" w:rsidRPr="00233BBB">
                <w:rPr>
                  <w:rFonts w:ascii="Times New Roman" w:eastAsia="Times New Roman" w:hAnsi="Times New Roman"/>
                  <w:sz w:val="14"/>
                  <w:szCs w:val="14"/>
                  <w:lang w:eastAsia="ru-RU"/>
                </w:rPr>
                <w:t>Подпункт 2.13.1 пункта 2.13</w:t>
              </w:r>
            </w:hyperlink>
          </w:p>
        </w:tc>
        <w:tc>
          <w:tcPr>
            <w:tcW w:w="4742" w:type="dxa"/>
            <w:gridSpan w:val="3"/>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tc>
        <w:tc>
          <w:tcPr>
            <w:tcW w:w="2629"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Указываются основания такого вывода</w:t>
            </w:r>
          </w:p>
        </w:tc>
      </w:tr>
      <w:tr w:rsidR="00233BBB" w:rsidRPr="00233BBB" w:rsidTr="00233BBB">
        <w:trPr>
          <w:gridAfter w:val="1"/>
          <w:wAfter w:w="116" w:type="dxa"/>
        </w:trPr>
        <w:tc>
          <w:tcPr>
            <w:tcW w:w="2142" w:type="dxa"/>
            <w:gridSpan w:val="2"/>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762A78" w:rsidP="00233BBB">
            <w:pPr>
              <w:spacing w:after="0" w:line="240" w:lineRule="auto"/>
              <w:jc w:val="both"/>
              <w:rPr>
                <w:rFonts w:ascii="Times New Roman" w:eastAsia="Times New Roman" w:hAnsi="Times New Roman"/>
                <w:sz w:val="14"/>
                <w:szCs w:val="14"/>
                <w:lang w:eastAsia="ru-RU"/>
              </w:rPr>
            </w:pPr>
            <w:hyperlink r:id="rId70" w:history="1">
              <w:r w:rsidR="00233BBB" w:rsidRPr="00233BBB">
                <w:rPr>
                  <w:rFonts w:ascii="Times New Roman" w:eastAsia="Times New Roman" w:hAnsi="Times New Roman"/>
                  <w:sz w:val="14"/>
                  <w:szCs w:val="14"/>
                  <w:lang w:eastAsia="ru-RU"/>
                </w:rPr>
                <w:t>Подпункт 2.13.2 пункта 2.13</w:t>
              </w:r>
            </w:hyperlink>
          </w:p>
        </w:tc>
        <w:tc>
          <w:tcPr>
            <w:tcW w:w="4742" w:type="dxa"/>
            <w:gridSpan w:val="3"/>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Установлено, что планируемое на условиях сервитута использование земельного участка не допускается в соответствии с федеральными законами</w:t>
            </w:r>
          </w:p>
        </w:tc>
        <w:tc>
          <w:tcPr>
            <w:tcW w:w="2629"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Указываются основания такого вывода</w:t>
            </w:r>
          </w:p>
        </w:tc>
      </w:tr>
      <w:tr w:rsidR="00233BBB" w:rsidRPr="00233BBB" w:rsidTr="00233BBB">
        <w:trPr>
          <w:gridAfter w:val="1"/>
          <w:wAfter w:w="116" w:type="dxa"/>
        </w:trPr>
        <w:tc>
          <w:tcPr>
            <w:tcW w:w="2142" w:type="dxa"/>
            <w:gridSpan w:val="2"/>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762A78" w:rsidP="00233BBB">
            <w:pPr>
              <w:spacing w:after="0" w:line="240" w:lineRule="auto"/>
              <w:jc w:val="both"/>
              <w:rPr>
                <w:rFonts w:ascii="Times New Roman" w:eastAsia="Times New Roman" w:hAnsi="Times New Roman"/>
                <w:sz w:val="14"/>
                <w:szCs w:val="14"/>
                <w:lang w:eastAsia="ru-RU"/>
              </w:rPr>
            </w:pPr>
            <w:hyperlink r:id="rId71" w:history="1">
              <w:r w:rsidR="00233BBB" w:rsidRPr="00233BBB">
                <w:rPr>
                  <w:rFonts w:ascii="Times New Roman" w:eastAsia="Times New Roman" w:hAnsi="Times New Roman"/>
                  <w:sz w:val="14"/>
                  <w:szCs w:val="14"/>
                  <w:lang w:eastAsia="ru-RU"/>
                </w:rPr>
                <w:t>Подпункт 2.13.3 пункта 2.13</w:t>
              </w:r>
            </w:hyperlink>
          </w:p>
        </w:tc>
        <w:tc>
          <w:tcPr>
            <w:tcW w:w="4742" w:type="dxa"/>
            <w:gridSpan w:val="3"/>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tc>
        <w:tc>
          <w:tcPr>
            <w:tcW w:w="2629"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Указываются основания такого вывода</w:t>
            </w:r>
          </w:p>
        </w:tc>
      </w:tr>
      <w:tr w:rsidR="00233BBB" w:rsidRPr="00233BBB" w:rsidTr="00233BBB">
        <w:trPr>
          <w:gridAfter w:val="1"/>
          <w:wAfter w:w="116" w:type="dxa"/>
        </w:trPr>
        <w:tc>
          <w:tcPr>
            <w:tcW w:w="2142" w:type="dxa"/>
            <w:gridSpan w:val="2"/>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762A78" w:rsidP="00233BBB">
            <w:pPr>
              <w:spacing w:after="0" w:line="240" w:lineRule="auto"/>
              <w:jc w:val="both"/>
              <w:rPr>
                <w:rFonts w:ascii="Times New Roman" w:eastAsia="Times New Roman" w:hAnsi="Times New Roman"/>
                <w:sz w:val="14"/>
                <w:szCs w:val="14"/>
                <w:lang w:eastAsia="ru-RU"/>
              </w:rPr>
            </w:pPr>
            <w:hyperlink r:id="rId72" w:history="1">
              <w:r w:rsidR="00233BBB" w:rsidRPr="00233BBB">
                <w:rPr>
                  <w:rFonts w:ascii="Times New Roman" w:eastAsia="Times New Roman" w:hAnsi="Times New Roman"/>
                  <w:sz w:val="14"/>
                  <w:szCs w:val="14"/>
                  <w:lang w:eastAsia="ru-RU"/>
                </w:rPr>
                <w:t>Подпункт 2.13.4 пункта 2.13</w:t>
              </w:r>
            </w:hyperlink>
          </w:p>
        </w:tc>
        <w:tc>
          <w:tcPr>
            <w:tcW w:w="4742" w:type="dxa"/>
            <w:gridSpan w:val="3"/>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629"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Указываются основания такого вывода</w:t>
            </w:r>
          </w:p>
        </w:tc>
      </w:tr>
      <w:tr w:rsidR="00233BBB" w:rsidRPr="00233BBB" w:rsidTr="00233BBB">
        <w:trPr>
          <w:gridAfter w:val="1"/>
          <w:wAfter w:w="116" w:type="dxa"/>
        </w:trPr>
        <w:tc>
          <w:tcPr>
            <w:tcW w:w="2142" w:type="dxa"/>
            <w:gridSpan w:val="2"/>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762A78" w:rsidP="00233BBB">
            <w:pPr>
              <w:spacing w:after="0" w:line="240" w:lineRule="auto"/>
              <w:jc w:val="both"/>
              <w:rPr>
                <w:rFonts w:ascii="Times New Roman" w:eastAsia="Times New Roman" w:hAnsi="Times New Roman"/>
                <w:sz w:val="14"/>
                <w:szCs w:val="14"/>
                <w:lang w:eastAsia="ru-RU"/>
              </w:rPr>
            </w:pPr>
            <w:hyperlink r:id="rId73" w:history="1">
              <w:r w:rsidR="00233BBB" w:rsidRPr="00233BBB">
                <w:rPr>
                  <w:rFonts w:ascii="Times New Roman" w:eastAsia="Times New Roman" w:hAnsi="Times New Roman"/>
                  <w:sz w:val="14"/>
                  <w:szCs w:val="14"/>
                  <w:lang w:eastAsia="ru-RU"/>
                </w:rPr>
                <w:t>Подпункт 2.13.5 пункта 2.13</w:t>
              </w:r>
            </w:hyperlink>
          </w:p>
        </w:tc>
        <w:tc>
          <w:tcPr>
            <w:tcW w:w="4742" w:type="dxa"/>
            <w:gridSpan w:val="3"/>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tc>
        <w:tc>
          <w:tcPr>
            <w:tcW w:w="2629"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Указываются основания такого вывода</w:t>
            </w:r>
          </w:p>
        </w:tc>
      </w:tr>
      <w:tr w:rsidR="00233BBB" w:rsidRPr="00233BBB" w:rsidTr="00233BBB">
        <w:trPr>
          <w:gridAfter w:val="1"/>
          <w:wAfter w:w="116" w:type="dxa"/>
        </w:trPr>
        <w:tc>
          <w:tcPr>
            <w:tcW w:w="2142" w:type="dxa"/>
            <w:gridSpan w:val="2"/>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762A78" w:rsidP="00233BBB">
            <w:pPr>
              <w:spacing w:after="0" w:line="240" w:lineRule="auto"/>
              <w:jc w:val="both"/>
              <w:rPr>
                <w:rFonts w:ascii="Times New Roman" w:eastAsia="Times New Roman" w:hAnsi="Times New Roman"/>
                <w:sz w:val="14"/>
                <w:szCs w:val="14"/>
                <w:lang w:eastAsia="ru-RU"/>
              </w:rPr>
            </w:pPr>
            <w:hyperlink r:id="rId74" w:history="1">
              <w:r w:rsidR="00233BBB" w:rsidRPr="00233BBB">
                <w:rPr>
                  <w:rFonts w:ascii="Times New Roman" w:eastAsia="Times New Roman" w:hAnsi="Times New Roman"/>
                  <w:sz w:val="14"/>
                  <w:szCs w:val="14"/>
                  <w:lang w:eastAsia="ru-RU"/>
                </w:rPr>
                <w:t>Подпункт 2.13.6 пункта 2.13</w:t>
              </w:r>
            </w:hyperlink>
          </w:p>
        </w:tc>
        <w:tc>
          <w:tcPr>
            <w:tcW w:w="4742" w:type="dxa"/>
            <w:gridSpan w:val="3"/>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tc>
        <w:tc>
          <w:tcPr>
            <w:tcW w:w="2629"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Указываются основания такого вывода</w:t>
            </w:r>
          </w:p>
        </w:tc>
      </w:tr>
      <w:tr w:rsidR="00233BBB" w:rsidRPr="00233BBB" w:rsidTr="00233BBB">
        <w:trPr>
          <w:gridAfter w:val="1"/>
          <w:wAfter w:w="116" w:type="dxa"/>
        </w:trPr>
        <w:tc>
          <w:tcPr>
            <w:tcW w:w="2142" w:type="dxa"/>
            <w:gridSpan w:val="2"/>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762A78" w:rsidP="00233BBB">
            <w:pPr>
              <w:spacing w:after="0" w:line="240" w:lineRule="auto"/>
              <w:jc w:val="both"/>
              <w:rPr>
                <w:rFonts w:ascii="Times New Roman" w:eastAsia="Times New Roman" w:hAnsi="Times New Roman"/>
                <w:sz w:val="14"/>
                <w:szCs w:val="14"/>
                <w:lang w:eastAsia="ru-RU"/>
              </w:rPr>
            </w:pPr>
            <w:hyperlink r:id="rId75" w:history="1">
              <w:r w:rsidR="00233BBB" w:rsidRPr="00233BBB">
                <w:rPr>
                  <w:rFonts w:ascii="Times New Roman" w:eastAsia="Times New Roman" w:hAnsi="Times New Roman"/>
                  <w:sz w:val="14"/>
                  <w:szCs w:val="14"/>
                  <w:lang w:eastAsia="ru-RU"/>
                </w:rPr>
                <w:t>Подпункт 2.13.7 пункта 2.13</w:t>
              </w:r>
            </w:hyperlink>
          </w:p>
        </w:tc>
        <w:tc>
          <w:tcPr>
            <w:tcW w:w="4742" w:type="dxa"/>
            <w:gridSpan w:val="3"/>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tc>
        <w:tc>
          <w:tcPr>
            <w:tcW w:w="2629"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Указываются основания такого вывода</w:t>
            </w:r>
          </w:p>
        </w:tc>
      </w:tr>
      <w:tr w:rsidR="00233BBB" w:rsidRPr="00233BBB" w:rsidTr="00233BBB">
        <w:trPr>
          <w:gridAfter w:val="1"/>
          <w:wAfter w:w="116" w:type="dxa"/>
        </w:trPr>
        <w:tc>
          <w:tcPr>
            <w:tcW w:w="2142" w:type="dxa"/>
            <w:gridSpan w:val="2"/>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762A78" w:rsidP="00233BBB">
            <w:pPr>
              <w:spacing w:after="0" w:line="240" w:lineRule="auto"/>
              <w:jc w:val="both"/>
              <w:rPr>
                <w:rFonts w:ascii="Times New Roman" w:eastAsia="Times New Roman" w:hAnsi="Times New Roman"/>
                <w:sz w:val="14"/>
                <w:szCs w:val="14"/>
                <w:lang w:eastAsia="ru-RU"/>
              </w:rPr>
            </w:pPr>
            <w:hyperlink r:id="rId76" w:history="1">
              <w:r w:rsidR="00233BBB" w:rsidRPr="00233BBB">
                <w:rPr>
                  <w:rFonts w:ascii="Times New Roman" w:eastAsia="Times New Roman" w:hAnsi="Times New Roman"/>
                  <w:sz w:val="14"/>
                  <w:szCs w:val="14"/>
                  <w:lang w:eastAsia="ru-RU"/>
                </w:rPr>
                <w:t>Подпункт 2.13.8 пункта 2.13</w:t>
              </w:r>
            </w:hyperlink>
          </w:p>
        </w:tc>
        <w:tc>
          <w:tcPr>
            <w:tcW w:w="4742" w:type="dxa"/>
            <w:gridSpan w:val="3"/>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или Уполномоченного органа, муниципального служащего, работника многофункционального центра, работника организации, предусмотренной </w:t>
            </w:r>
            <w:hyperlink r:id="rId77" w:history="1">
              <w:r w:rsidRPr="00233BBB">
                <w:rPr>
                  <w:rFonts w:ascii="Times New Roman" w:eastAsia="Times New Roman" w:hAnsi="Times New Roman"/>
                  <w:sz w:val="14"/>
                  <w:szCs w:val="14"/>
                  <w:lang w:eastAsia="ru-RU"/>
                </w:rPr>
                <w:t>частью 1.1 статьи 16</w:t>
              </w:r>
            </w:hyperlink>
            <w:r w:rsidRPr="00233BBB">
              <w:rPr>
                <w:rFonts w:ascii="Times New Roman" w:eastAsia="Times New Roman" w:hAnsi="Times New Roman"/>
                <w:sz w:val="14"/>
                <w:szCs w:val="14"/>
                <w:lang w:eastAsia="ru-RU"/>
              </w:rPr>
              <w:t xml:space="preserve"> Федерального закона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w:t>
            </w:r>
            <w:r w:rsidRPr="00233BBB">
              <w:rPr>
                <w:rFonts w:ascii="Times New Roman" w:eastAsia="Times New Roman" w:hAnsi="Times New Roman"/>
                <w:sz w:val="14"/>
                <w:szCs w:val="14"/>
                <w:lang w:eastAsia="ru-RU"/>
              </w:rPr>
              <w:lastRenderedPageBreak/>
              <w:t>предусмотренной </w:t>
            </w:r>
            <w:hyperlink r:id="rId78" w:history="1">
              <w:r w:rsidRPr="00233BBB">
                <w:rPr>
                  <w:rFonts w:ascii="Times New Roman" w:eastAsia="Times New Roman" w:hAnsi="Times New Roman"/>
                  <w:sz w:val="14"/>
                  <w:szCs w:val="14"/>
                  <w:lang w:eastAsia="ru-RU"/>
                </w:rPr>
                <w:t>частью 1.1 статьи 16</w:t>
              </w:r>
            </w:hyperlink>
            <w:r w:rsidRPr="00233BBB">
              <w:rPr>
                <w:rFonts w:ascii="Times New Roman" w:eastAsia="Times New Roman" w:hAnsi="Times New Roman"/>
                <w:sz w:val="14"/>
                <w:szCs w:val="14"/>
                <w:lang w:eastAsia="ru-RU"/>
              </w:rPr>
              <w:t> Федерального закона N 210-ФЗ, уведомляется заявитель, а также приносятся извинения за доставленные неудобства</w:t>
            </w:r>
          </w:p>
        </w:tc>
        <w:tc>
          <w:tcPr>
            <w:tcW w:w="2629"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14"/>
                <w:szCs w:val="14"/>
                <w:lang w:eastAsia="ru-RU"/>
              </w:rPr>
            </w:pPr>
            <w:r w:rsidRPr="00233BBB">
              <w:rPr>
                <w:rFonts w:ascii="Times New Roman" w:eastAsia="Times New Roman" w:hAnsi="Times New Roman"/>
                <w:sz w:val="14"/>
                <w:szCs w:val="14"/>
                <w:lang w:eastAsia="ru-RU"/>
              </w:rPr>
              <w:lastRenderedPageBreak/>
              <w:t>Указываются основания такого вывода</w:t>
            </w:r>
          </w:p>
        </w:tc>
      </w:tr>
    </w:tbl>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bCs/>
          <w:color w:val="000000"/>
          <w:sz w:val="20"/>
          <w:szCs w:val="20"/>
          <w:lang w:eastAsia="ru-RU"/>
        </w:rPr>
        <w:lastRenderedPageBreak/>
        <w:t> </w:t>
      </w:r>
    </w:p>
    <w:tbl>
      <w:tblPr>
        <w:tblW w:w="0" w:type="auto"/>
        <w:tblCellMar>
          <w:left w:w="0" w:type="dxa"/>
          <w:right w:w="0" w:type="dxa"/>
        </w:tblCellMar>
        <w:tblLook w:val="04A0"/>
      </w:tblPr>
      <w:tblGrid>
        <w:gridCol w:w="9478"/>
      </w:tblGrid>
      <w:tr w:rsidR="00233BBB" w:rsidRPr="00233BBB" w:rsidTr="00233BBB">
        <w:tc>
          <w:tcPr>
            <w:tcW w:w="9478" w:type="dxa"/>
            <w:tcMar>
              <w:top w:w="102" w:type="dxa"/>
              <w:left w:w="62" w:type="dxa"/>
              <w:bottom w:w="102" w:type="dxa"/>
              <w:right w:w="62" w:type="dxa"/>
            </w:tcMar>
            <w:hideMark/>
          </w:tcPr>
          <w:p w:rsidR="00233BBB" w:rsidRPr="00233BBB" w:rsidRDefault="00233BBB" w:rsidP="00233BBB">
            <w:pPr>
              <w:spacing w:after="0" w:line="240" w:lineRule="auto"/>
              <w:ind w:firstLine="64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33BBB" w:rsidRPr="00233BBB" w:rsidRDefault="00233BBB" w:rsidP="00233BBB">
            <w:pPr>
              <w:spacing w:after="0" w:line="240" w:lineRule="auto"/>
              <w:ind w:firstLine="649"/>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tc>
      </w:tr>
      <w:tr w:rsidR="00233BBB" w:rsidRPr="00233BBB" w:rsidTr="00233BBB">
        <w:tc>
          <w:tcPr>
            <w:tcW w:w="9478" w:type="dxa"/>
            <w:tcMar>
              <w:top w:w="102" w:type="dxa"/>
              <w:left w:w="62" w:type="dxa"/>
              <w:bottom w:w="102" w:type="dxa"/>
              <w:right w:w="62" w:type="dxa"/>
            </w:tcMar>
            <w:hideMark/>
          </w:tcPr>
          <w:p w:rsidR="00233BBB" w:rsidRPr="00233BBB" w:rsidRDefault="00233BBB" w:rsidP="00233BBB">
            <w:pPr>
              <w:spacing w:after="0" w:line="240" w:lineRule="auto"/>
              <w:ind w:firstLine="82"/>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Руководитель                            Подпись                       Ф.И.О. руководителя</w:t>
            </w:r>
          </w:p>
        </w:tc>
      </w:tr>
    </w:tbl>
    <w:p w:rsidR="00233BBB" w:rsidRPr="00233BBB" w:rsidRDefault="00233BBB" w:rsidP="00233BBB">
      <w:pPr>
        <w:spacing w:after="0" w:line="240" w:lineRule="auto"/>
        <w:ind w:left="6200"/>
        <w:jc w:val="right"/>
        <w:rPr>
          <w:rFonts w:ascii="Times New Roman" w:eastAsia="Times New Roman" w:hAnsi="Times New Roman"/>
          <w:color w:val="000000"/>
          <w:sz w:val="18"/>
          <w:szCs w:val="20"/>
          <w:lang w:eastAsia="ru-RU"/>
        </w:rPr>
      </w:pPr>
      <w:bookmarkStart w:id="81" w:name="_Hlk191391147"/>
      <w:r w:rsidRPr="00233BBB">
        <w:rPr>
          <w:rFonts w:ascii="Times New Roman" w:eastAsia="Times New Roman" w:hAnsi="Times New Roman"/>
          <w:color w:val="000000"/>
          <w:sz w:val="18"/>
          <w:szCs w:val="20"/>
          <w:lang w:eastAsia="ru-RU"/>
        </w:rPr>
        <w:t>Приложение №5</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к административному регламенту по предоставлению</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муниципальной услуги «Установление сервитута в отношении</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земельного участка, находящегося в муниципальной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собственности или государственная собственность на который</w:t>
      </w:r>
    </w:p>
    <w:p w:rsidR="00233BBB" w:rsidRPr="00233BBB" w:rsidRDefault="00233BBB" w:rsidP="00233BBB">
      <w:pPr>
        <w:spacing w:after="0" w:line="240" w:lineRule="auto"/>
        <w:ind w:left="2410" w:right="306"/>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не разграничена» на территории Богучанского района</w:t>
      </w:r>
    </w:p>
    <w:bookmarkEnd w:id="81"/>
    <w:p w:rsidR="00233BBB" w:rsidRPr="00233BBB" w:rsidRDefault="00233BBB" w:rsidP="00233BBB">
      <w:pPr>
        <w:spacing w:after="0" w:line="240" w:lineRule="auto"/>
        <w:ind w:right="306"/>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Форма заявления о предоставлении муниципальной услуги</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Установление сервитута в отношении земельного участка,</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находящегося в муниципальной собственности</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или государственная собственность на который не разграничена</w:t>
      </w:r>
    </w:p>
    <w:p w:rsidR="00233BBB" w:rsidRPr="00233BBB" w:rsidRDefault="00233BBB" w:rsidP="00233BBB">
      <w:pPr>
        <w:spacing w:after="0" w:line="240" w:lineRule="auto"/>
        <w:ind w:firstLine="567"/>
        <w:jc w:val="both"/>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tbl>
      <w:tblPr>
        <w:tblW w:w="9629" w:type="dxa"/>
        <w:tblCellMar>
          <w:left w:w="0" w:type="dxa"/>
          <w:right w:w="0" w:type="dxa"/>
        </w:tblCellMar>
        <w:tblLook w:val="04A0"/>
      </w:tblPr>
      <w:tblGrid>
        <w:gridCol w:w="4592"/>
        <w:gridCol w:w="752"/>
        <w:gridCol w:w="4285"/>
      </w:tblGrid>
      <w:tr w:rsidR="00233BBB" w:rsidRPr="00233BBB" w:rsidTr="00233BBB">
        <w:tc>
          <w:tcPr>
            <w:tcW w:w="9629" w:type="dxa"/>
            <w:gridSpan w:val="3"/>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(наименование органа, принимающего решение об установлении сервитута)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Сведения о заявителе</w:t>
            </w:r>
          </w:p>
        </w:tc>
      </w:tr>
      <w:tr w:rsidR="00233BBB" w:rsidRPr="00233BBB" w:rsidTr="00233BBB">
        <w:tc>
          <w:tcPr>
            <w:tcW w:w="4592"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Заявитель обратился лично?</w:t>
            </w: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hanging="2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Заявитель обратился лично</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nil"/>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hanging="2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hanging="2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Обратился представитель заявителя</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Данные заявителя Юридического лица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Полное наименование организации</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Сокращенное наименование организации</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Организационно-правовая форма организации</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ОГРН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ИНН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Электронная почта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Почтовый адрес</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Фактический адрес</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Фамилия Имя Отчество руководителя ЮЛ</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Наименование документа, удостоверяющего личность руководителя ЮЛ</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Серия и номер документа, удостоверяющего личность руководителя ЮЛ</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Дата выдачи документа, удостоверяющего личность руководителя ЮЛ</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Телефон руководителя ЮЛ</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Данные заявителя Физического лица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Фамилия Имя Отчество</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lastRenderedPageBreak/>
              <w:t>Наименование документа, удостоверяющего личность</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Серия</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Номер</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Дата выдачи</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Телефон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Электронная почта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Данные заявителя Индивидуального предпринимателя</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Фамилия Имя Отчество</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ОГРНИП</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ИНН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Наименование документа, удостоверяющего личность</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Серия</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Номер</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Дата выдачи</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Телефон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Электронная почта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Сведения о представителе</w:t>
            </w:r>
          </w:p>
        </w:tc>
      </w:tr>
      <w:tr w:rsidR="00233BBB" w:rsidRPr="00233BBB" w:rsidTr="00233BBB">
        <w:tc>
          <w:tcPr>
            <w:tcW w:w="4592"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Кто представляет интересы заявителя?</w:t>
            </w: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Физическое лицо</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nil"/>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Индивидуальный предприниматель</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nil"/>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Юридическое лицо</w:t>
            </w:r>
          </w:p>
        </w:tc>
      </w:tr>
      <w:tr w:rsidR="00233BBB" w:rsidRPr="00233BBB" w:rsidTr="00233BBB">
        <w:tc>
          <w:tcPr>
            <w:tcW w:w="4592" w:type="dxa"/>
            <w:tcBorders>
              <w:top w:val="nil"/>
              <w:left w:val="single" w:sz="8" w:space="0" w:color="auto"/>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Обратился руководитель юридического</w:t>
            </w: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Обратился руководитель</w:t>
            </w:r>
          </w:p>
        </w:tc>
      </w:tr>
      <w:tr w:rsidR="00233BBB" w:rsidRPr="00233BBB" w:rsidTr="00233BBB">
        <w:tc>
          <w:tcPr>
            <w:tcW w:w="4592" w:type="dxa"/>
            <w:tcBorders>
              <w:top w:val="nil"/>
              <w:left w:val="single" w:sz="8" w:space="0" w:color="auto"/>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752" w:type="dxa"/>
            <w:tcBorders>
              <w:top w:val="nil"/>
              <w:left w:val="nil"/>
              <w:bottom w:val="single" w:sz="8" w:space="0" w:color="auto"/>
              <w:right w:val="nil"/>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c>
          <w:tcPr>
            <w:tcW w:w="4592"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лица?</w:t>
            </w: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Обратилось иное уполномоченное</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5037"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лицо</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Представитель Юридическое лицо</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Полное наименование</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ОГРН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ИНН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Телефон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Электронная почта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Фамилия Имя Отчество</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lastRenderedPageBreak/>
              <w:t>Наименование документа, удостоверяющего личность</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Серия</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Номер</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Дата выдачи</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Представитель Физическое лицо</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Фамилия Имя Отчество</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Наименование документа, удостоверяющего личность</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Серия</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Номер</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Дата выдачи</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Телефон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Электронная почта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Представитель Индивидуальный предприниматель</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Фамилия Имя Отчество</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Наименование документа, удостоверяющего личность</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Серия</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Номер</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Дата выдачи</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Телефон</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Электронная почта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Вариант предоставления услуги</w:t>
            </w:r>
          </w:p>
        </w:tc>
      </w:tr>
      <w:tr w:rsidR="00233BBB" w:rsidRPr="00233BBB" w:rsidTr="00233BBB">
        <w:tc>
          <w:tcPr>
            <w:tcW w:w="4592"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Выберите цель публичного сервитута</w:t>
            </w: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Размещение линейных объектов и</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5037" w:type="dxa"/>
            <w:gridSpan w:val="2"/>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иных сооружений</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Проведение изыскательских работ</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nil"/>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Недропользование</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nil"/>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Проход (проезд) через соседний</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5037" w:type="dxa"/>
            <w:gridSpan w:val="2"/>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участок, строительство, реконструкция, эксплуатация линейных объектов</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Иные цели</w:t>
            </w:r>
          </w:p>
        </w:tc>
      </w:tr>
      <w:tr w:rsidR="00233BBB" w:rsidRPr="00233BBB" w:rsidTr="00233BBB">
        <w:tc>
          <w:tcPr>
            <w:tcW w:w="4592"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Сервитут устанавливается</w:t>
            </w: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На земельный участок</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nil"/>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На часть земельного участка</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Для установления сервитута на ЗУ</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Предоставить сведения о ЗУ: кадастровый (условный) номер; адрес или описание местоположения ЗУ</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jc w:val="center"/>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Для установления сервитута на часть ЗУ</w:t>
            </w:r>
          </w:p>
        </w:tc>
      </w:tr>
      <w:tr w:rsidR="00233BBB" w:rsidRPr="00233BBB" w:rsidTr="00233BBB">
        <w:tc>
          <w:tcPr>
            <w:tcW w:w="4592"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Часть земельного участка поставлена на кадастровый учет?</w:t>
            </w:r>
          </w:p>
        </w:tc>
        <w:tc>
          <w:tcPr>
            <w:tcW w:w="752" w:type="dxa"/>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Часть земельного участка поставлена</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5037" w:type="dxa"/>
            <w:gridSpan w:val="2"/>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на кадастровый учет</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752"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4285" w:type="dxa"/>
            <w:tcBorders>
              <w:top w:val="nil"/>
              <w:left w:val="nil"/>
              <w:bottom w:val="nil"/>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Часть земельного участка не</w:t>
            </w:r>
          </w:p>
        </w:tc>
      </w:tr>
      <w:tr w:rsidR="00233BBB" w:rsidRPr="00233BBB" w:rsidTr="00233BBB">
        <w:tc>
          <w:tcPr>
            <w:tcW w:w="0" w:type="auto"/>
            <w:vMerge/>
            <w:tcBorders>
              <w:top w:val="nil"/>
              <w:left w:val="single" w:sz="8" w:space="0" w:color="auto"/>
              <w:bottom w:val="single" w:sz="8" w:space="0" w:color="auto"/>
              <w:right w:val="single" w:sz="8" w:space="0" w:color="auto"/>
            </w:tcBorders>
            <w:vAlign w:val="center"/>
            <w:hideMark/>
          </w:tcPr>
          <w:p w:rsidR="00233BBB" w:rsidRPr="00233BBB" w:rsidRDefault="00233BBB" w:rsidP="00233BBB">
            <w:pPr>
              <w:spacing w:after="0" w:line="240" w:lineRule="auto"/>
              <w:rPr>
                <w:rFonts w:ascii="Times New Roman" w:eastAsia="Times New Roman" w:hAnsi="Times New Roman"/>
                <w:sz w:val="20"/>
                <w:szCs w:val="20"/>
                <w:lang w:eastAsia="ru-RU"/>
              </w:rPr>
            </w:pPr>
          </w:p>
        </w:tc>
        <w:tc>
          <w:tcPr>
            <w:tcW w:w="5037"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поставлена на кадастровый учет</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Предоставить сведения о части ЗУ: кадастровый номер ЗУ; адрес или описание местоположения ЗУ, площадь (в случае, если часть ЗУ поставлена на кадастровый учет)</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Предоставить сведения о части ЗУ: кадастровый номер ЗУ; адрес или описание местоположения ЗУ, площадь (в случае, если часть ЗУ не поставлена на кадастровый учет)</w:t>
            </w:r>
          </w:p>
        </w:tc>
      </w:tr>
      <w:tr w:rsidR="00233BBB" w:rsidRPr="00233BBB" w:rsidTr="00233BBB">
        <w:tc>
          <w:tcPr>
            <w:tcW w:w="4592"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Схема границ сервитута на кадастровом плане территории</w:t>
            </w:r>
          </w:p>
        </w:tc>
        <w:tc>
          <w:tcPr>
            <w:tcW w:w="5037"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Приложить документ</w:t>
            </w:r>
          </w:p>
        </w:tc>
      </w:tr>
      <w:tr w:rsidR="00233BBB" w:rsidRPr="00233BBB" w:rsidTr="00233BBB">
        <w:tc>
          <w:tcPr>
            <w:tcW w:w="9629" w:type="dxa"/>
            <w:gridSpan w:val="3"/>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Срок установления сервитута</w:t>
            </w:r>
          </w:p>
        </w:tc>
      </w:tr>
      <w:tr w:rsidR="00233BBB" w:rsidRPr="00233BBB" w:rsidTr="00233BBB">
        <w:tc>
          <w:tcPr>
            <w:tcW w:w="4592"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Подпись:</w:t>
            </w:r>
          </w:p>
        </w:tc>
        <w:tc>
          <w:tcPr>
            <w:tcW w:w="5037"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Дата:</w:t>
            </w:r>
          </w:p>
        </w:tc>
      </w:tr>
      <w:tr w:rsidR="00233BBB" w:rsidRPr="00233BBB" w:rsidTr="00233BBB">
        <w:tc>
          <w:tcPr>
            <w:tcW w:w="4592"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5037"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«______________» г.</w:t>
            </w:r>
          </w:p>
        </w:tc>
      </w:tr>
      <w:tr w:rsidR="00233BBB" w:rsidRPr="00233BBB" w:rsidTr="00233BBB">
        <w:tc>
          <w:tcPr>
            <w:tcW w:w="4592"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c>
          <w:tcPr>
            <w:tcW w:w="5037"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 </w:t>
            </w:r>
          </w:p>
        </w:tc>
      </w:tr>
      <w:tr w:rsidR="00233BBB" w:rsidRPr="00233BBB" w:rsidTr="00233BBB">
        <w:tc>
          <w:tcPr>
            <w:tcW w:w="4592"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(подпись)</w:t>
            </w:r>
          </w:p>
        </w:tc>
        <w:tc>
          <w:tcPr>
            <w:tcW w:w="5037" w:type="dxa"/>
            <w:gridSpan w:val="2"/>
            <w:tcBorders>
              <w:top w:val="nil"/>
              <w:left w:val="nil"/>
              <w:bottom w:val="single" w:sz="8" w:space="0" w:color="auto"/>
              <w:right w:val="single" w:sz="8" w:space="0" w:color="auto"/>
            </w:tcBorders>
            <w:tcMar>
              <w:top w:w="102" w:type="dxa"/>
              <w:left w:w="62" w:type="dxa"/>
              <w:bottom w:w="102" w:type="dxa"/>
              <w:right w:w="62" w:type="dxa"/>
            </w:tcMar>
            <w:hideMark/>
          </w:tcPr>
          <w:p w:rsidR="00233BBB" w:rsidRPr="00233BBB" w:rsidRDefault="00233BBB" w:rsidP="00233BBB">
            <w:pPr>
              <w:spacing w:after="0" w:line="240" w:lineRule="auto"/>
              <w:ind w:firstLine="567"/>
              <w:jc w:val="both"/>
              <w:rPr>
                <w:rFonts w:ascii="Times New Roman" w:eastAsia="Times New Roman" w:hAnsi="Times New Roman"/>
                <w:sz w:val="20"/>
                <w:szCs w:val="20"/>
                <w:lang w:eastAsia="ru-RU"/>
              </w:rPr>
            </w:pPr>
            <w:r w:rsidRPr="00233BBB">
              <w:rPr>
                <w:rFonts w:ascii="Times New Roman" w:eastAsia="Times New Roman" w:hAnsi="Times New Roman"/>
                <w:sz w:val="20"/>
                <w:szCs w:val="20"/>
                <w:lang w:eastAsia="ru-RU"/>
              </w:rPr>
              <w:t>(инициалы, фамилия)</w:t>
            </w:r>
          </w:p>
        </w:tc>
      </w:tr>
    </w:tbl>
    <w:p w:rsidR="00233BBB" w:rsidRPr="00233BBB" w:rsidRDefault="00233BBB" w:rsidP="00233BBB">
      <w:pPr>
        <w:spacing w:after="0" w:line="240" w:lineRule="auto"/>
        <w:ind w:left="2410" w:right="306"/>
        <w:jc w:val="right"/>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ind w:left="6200"/>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Приложение №6</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к административному регламенту по предоставлению</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муниципальной услуги «Установление сервитута в отношении</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земельного участка, находящегося в муниципальной</w:t>
      </w:r>
    </w:p>
    <w:p w:rsidR="00233BBB" w:rsidRPr="00233BBB" w:rsidRDefault="00233BBB" w:rsidP="00233BBB">
      <w:pPr>
        <w:spacing w:after="0" w:line="240" w:lineRule="auto"/>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собственности или государственная собственность на который</w:t>
      </w:r>
    </w:p>
    <w:p w:rsidR="00233BBB" w:rsidRPr="00233BBB" w:rsidRDefault="00233BBB" w:rsidP="00233BBB">
      <w:pPr>
        <w:spacing w:after="0" w:line="240" w:lineRule="auto"/>
        <w:ind w:left="2410" w:right="306"/>
        <w:jc w:val="right"/>
        <w:rPr>
          <w:rFonts w:ascii="Times New Roman" w:eastAsia="Times New Roman" w:hAnsi="Times New Roman"/>
          <w:color w:val="000000"/>
          <w:sz w:val="18"/>
          <w:szCs w:val="20"/>
          <w:lang w:eastAsia="ru-RU"/>
        </w:rPr>
      </w:pPr>
      <w:r w:rsidRPr="00233BBB">
        <w:rPr>
          <w:rFonts w:ascii="Times New Roman" w:eastAsia="Times New Roman" w:hAnsi="Times New Roman"/>
          <w:color w:val="000000"/>
          <w:sz w:val="18"/>
          <w:szCs w:val="20"/>
          <w:lang w:eastAsia="ru-RU"/>
        </w:rPr>
        <w:t xml:space="preserve"> не разграничена» на территории Богучанского района</w:t>
      </w:r>
    </w:p>
    <w:p w:rsidR="00233BBB" w:rsidRPr="00233BBB" w:rsidRDefault="00233BBB" w:rsidP="00233BBB">
      <w:pPr>
        <w:spacing w:after="0" w:line="240" w:lineRule="auto"/>
        <w:jc w:val="right"/>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w:t>
      </w:r>
    </w:p>
    <w:p w:rsidR="00233BBB" w:rsidRPr="00233BBB" w:rsidRDefault="00233BBB" w:rsidP="00233BBB">
      <w:pPr>
        <w:spacing w:after="0" w:line="240" w:lineRule="auto"/>
        <w:jc w:val="center"/>
        <w:rPr>
          <w:rFonts w:ascii="Times New Roman" w:eastAsia="Times New Roman" w:hAnsi="Times New Roman"/>
          <w:color w:val="000000"/>
          <w:sz w:val="20"/>
          <w:szCs w:val="20"/>
          <w:lang w:eastAsia="ru-RU"/>
        </w:rPr>
      </w:pPr>
      <w:r w:rsidRPr="00233BBB">
        <w:rPr>
          <w:rFonts w:ascii="Times New Roman" w:eastAsia="Times New Roman" w:hAnsi="Times New Roman"/>
          <w:color w:val="000000"/>
          <w:sz w:val="20"/>
          <w:szCs w:val="20"/>
          <w:lang w:eastAsia="ru-RU"/>
        </w:rPr>
        <w:t xml:space="preserve">Состав, последовательность и сроки выполнения административных процедур (действий) </w:t>
      </w:r>
    </w:p>
    <w:p w:rsidR="00233BBB" w:rsidRDefault="00233BBB" w:rsidP="00233BBB">
      <w:pPr>
        <w:spacing w:after="0" w:line="240" w:lineRule="auto"/>
        <w:jc w:val="center"/>
        <w:rPr>
          <w:rFonts w:ascii="Times New Roman" w:eastAsia="Times New Roman" w:hAnsi="Times New Roman"/>
          <w:color w:val="000000"/>
          <w:sz w:val="20"/>
          <w:szCs w:val="20"/>
          <w:lang w:val="en-US" w:eastAsia="ru-RU"/>
        </w:rPr>
      </w:pPr>
      <w:r w:rsidRPr="00233BBB">
        <w:rPr>
          <w:rFonts w:ascii="Times New Roman" w:eastAsia="Times New Roman" w:hAnsi="Times New Roman"/>
          <w:color w:val="000000"/>
          <w:sz w:val="20"/>
          <w:szCs w:val="20"/>
          <w:lang w:eastAsia="ru-RU"/>
        </w:rPr>
        <w:t xml:space="preserve">при предоставлении муниципальной услуги </w:t>
      </w:r>
    </w:p>
    <w:p w:rsidR="00830295" w:rsidRPr="00830295" w:rsidRDefault="00830295" w:rsidP="00233BBB">
      <w:pPr>
        <w:spacing w:after="0" w:line="240" w:lineRule="auto"/>
        <w:jc w:val="center"/>
        <w:rPr>
          <w:rFonts w:ascii="Times New Roman" w:eastAsia="Times New Roman" w:hAnsi="Times New Roman"/>
          <w:color w:val="000000"/>
          <w:sz w:val="20"/>
          <w:szCs w:val="20"/>
          <w:lang w:val="en-US" w:eastAsia="ru-RU"/>
        </w:rPr>
      </w:pPr>
    </w:p>
    <w:tbl>
      <w:tblPr>
        <w:tblW w:w="5000" w:type="pct"/>
        <w:tblCellMar>
          <w:left w:w="0" w:type="dxa"/>
          <w:right w:w="0" w:type="dxa"/>
        </w:tblCellMar>
        <w:tblLook w:val="04A0"/>
      </w:tblPr>
      <w:tblGrid>
        <w:gridCol w:w="1821"/>
        <w:gridCol w:w="1414"/>
        <w:gridCol w:w="1347"/>
        <w:gridCol w:w="1158"/>
        <w:gridCol w:w="1158"/>
        <w:gridCol w:w="1414"/>
        <w:gridCol w:w="1258"/>
      </w:tblGrid>
      <w:tr w:rsidR="00233BBB" w:rsidRPr="00830295" w:rsidTr="00830295">
        <w:trPr>
          <w:trHeight w:val="20"/>
        </w:trPr>
        <w:tc>
          <w:tcPr>
            <w:tcW w:w="9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233BBB">
              <w:rPr>
                <w:rFonts w:ascii="Times New Roman" w:eastAsia="Times New Roman" w:hAnsi="Times New Roman"/>
                <w:color w:val="000000"/>
                <w:sz w:val="20"/>
                <w:szCs w:val="20"/>
                <w:lang w:eastAsia="ru-RU"/>
              </w:rPr>
              <w:br w:type="textWrapping" w:clear="all"/>
            </w:r>
            <w:r w:rsidRPr="00830295">
              <w:rPr>
                <w:rFonts w:ascii="Times New Roman" w:eastAsia="Times New Roman" w:hAnsi="Times New Roman"/>
                <w:sz w:val="14"/>
                <w:szCs w:val="14"/>
                <w:lang w:eastAsia="ru-RU"/>
              </w:rPr>
              <w:t>Основание для начала административной процедуры</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Содержание административных действий</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Срок выполнения административных действий</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ответственное за выполнение административного действия</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Место выполнения административного действия/ используемая информационная система</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Критерии принятия решения</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Результат административного действия, способ фиксации</w:t>
            </w:r>
          </w:p>
        </w:tc>
      </w:tr>
      <w:tr w:rsidR="00233BBB" w:rsidRPr="00830295" w:rsidTr="00830295">
        <w:trPr>
          <w:trHeight w:val="20"/>
        </w:trPr>
        <w:tc>
          <w:tcPr>
            <w:tcW w:w="9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1</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2</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3</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4</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5</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6</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7</w:t>
            </w:r>
          </w:p>
        </w:tc>
      </w:tr>
      <w:tr w:rsidR="00233BBB" w:rsidRPr="00830295" w:rsidTr="00830295">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1. Проверка документов и регистрация заявления</w:t>
            </w:r>
          </w:p>
        </w:tc>
      </w:tr>
      <w:tr w:rsidR="00233BBB" w:rsidRPr="00830295" w:rsidTr="00830295">
        <w:trPr>
          <w:trHeight w:val="20"/>
        </w:trPr>
        <w:tc>
          <w:tcPr>
            <w:tcW w:w="95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Поступление заявления и документов для предоставления муниципальной услуги в Уполномоченный орган</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1 рабочий день</w:t>
            </w:r>
          </w:p>
        </w:tc>
        <w:tc>
          <w:tcPr>
            <w:tcW w:w="605"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Уполномоченного органа, ответственное за предоставление муниципальной услуги</w:t>
            </w:r>
          </w:p>
        </w:tc>
        <w:tc>
          <w:tcPr>
            <w:tcW w:w="605"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Уполномоченный орган / ГИС</w:t>
            </w:r>
          </w:p>
        </w:tc>
        <w:tc>
          <w:tcPr>
            <w:tcW w:w="739"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5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233BBB" w:rsidRPr="00830295" w:rsidTr="00830295">
        <w:trPr>
          <w:trHeight w:val="20"/>
        </w:trPr>
        <w:tc>
          <w:tcPr>
            <w:tcW w:w="951" w:type="pct"/>
            <w:vMerge/>
            <w:tcBorders>
              <w:top w:val="single" w:sz="6" w:space="0" w:color="000000"/>
              <w:left w:val="single" w:sz="6" w:space="0" w:color="000000"/>
              <w:bottom w:val="single" w:sz="6" w:space="0" w:color="000000"/>
              <w:right w:val="single" w:sz="6" w:space="0" w:color="000000"/>
            </w:tcBorders>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xml:space="preserve">В случае выявления оснований для отказа в приеме документов, направление заявителю в электронной форме </w:t>
            </w:r>
            <w:r w:rsidRPr="00830295">
              <w:rPr>
                <w:rFonts w:ascii="Times New Roman" w:eastAsia="Times New Roman" w:hAnsi="Times New Roman"/>
                <w:sz w:val="14"/>
                <w:szCs w:val="14"/>
                <w:lang w:eastAsia="ru-RU"/>
              </w:rPr>
              <w:lastRenderedPageBreak/>
              <w:t>в личный кабинет на ЕПГУ уведомления</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lastRenderedPageBreak/>
              <w:t>1 рабочий день</w:t>
            </w:r>
          </w:p>
        </w:tc>
        <w:tc>
          <w:tcPr>
            <w:tcW w:w="605" w:type="pct"/>
            <w:vMerge/>
            <w:tcBorders>
              <w:top w:val="single" w:sz="6" w:space="0" w:color="000000"/>
              <w:left w:val="single" w:sz="6" w:space="0" w:color="000000"/>
              <w:bottom w:val="single" w:sz="6" w:space="0" w:color="000000"/>
              <w:right w:val="single" w:sz="6" w:space="0" w:color="000000"/>
            </w:tcBorders>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c>
          <w:tcPr>
            <w:tcW w:w="605" w:type="pct"/>
            <w:vMerge/>
            <w:tcBorders>
              <w:top w:val="single" w:sz="6" w:space="0" w:color="000000"/>
              <w:left w:val="single" w:sz="6" w:space="0" w:color="000000"/>
              <w:bottom w:val="single" w:sz="6" w:space="0" w:color="000000"/>
              <w:right w:val="single" w:sz="6" w:space="0" w:color="000000"/>
            </w:tcBorders>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c>
          <w:tcPr>
            <w:tcW w:w="739" w:type="pct"/>
            <w:vMerge/>
            <w:tcBorders>
              <w:top w:val="single" w:sz="6" w:space="0" w:color="000000"/>
              <w:left w:val="single" w:sz="6" w:space="0" w:color="000000"/>
              <w:bottom w:val="single" w:sz="6" w:space="0" w:color="000000"/>
              <w:right w:val="single" w:sz="6" w:space="0" w:color="000000"/>
            </w:tcBorders>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c>
          <w:tcPr>
            <w:tcW w:w="657" w:type="pct"/>
            <w:vMerge/>
            <w:tcBorders>
              <w:top w:val="single" w:sz="6" w:space="0" w:color="000000"/>
              <w:left w:val="single" w:sz="6" w:space="0" w:color="000000"/>
              <w:bottom w:val="single" w:sz="6" w:space="0" w:color="000000"/>
              <w:right w:val="single" w:sz="6" w:space="0" w:color="000000"/>
            </w:tcBorders>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r>
      <w:tr w:rsidR="00233BBB" w:rsidRPr="00830295" w:rsidTr="00830295">
        <w:trPr>
          <w:trHeight w:val="20"/>
        </w:trPr>
        <w:tc>
          <w:tcPr>
            <w:tcW w:w="95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lastRenderedPageBreak/>
              <w:t> </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704"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1 рабочий день</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Уполномоченного органа, ответственное за регистрацию корреспонденции</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Уполномоченный орган / ГИС</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r>
      <w:tr w:rsidR="00233BBB" w:rsidRPr="00830295" w:rsidTr="00830295">
        <w:trPr>
          <w:trHeight w:val="20"/>
        </w:trPr>
        <w:tc>
          <w:tcPr>
            <w:tcW w:w="951" w:type="pct"/>
            <w:vMerge/>
            <w:tcBorders>
              <w:top w:val="single" w:sz="6" w:space="0" w:color="000000"/>
              <w:left w:val="single" w:sz="6" w:space="0" w:color="000000"/>
              <w:bottom w:val="single" w:sz="6" w:space="0" w:color="000000"/>
              <w:right w:val="single" w:sz="6" w:space="0" w:color="000000"/>
            </w:tcBorders>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Проверка заявления и документов, представленных для получения муниципальной услуги</w:t>
            </w:r>
          </w:p>
        </w:tc>
        <w:tc>
          <w:tcPr>
            <w:tcW w:w="704"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Уполномоченного органа, ответственное за предоставление государственной (муниципальной) услуги </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Уполномоченный орган / ГИС</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Направленное заявителю электронное уведомление о приеме заявления к рассмотрению либо отказа в приеме заявления к рассмотрению</w:t>
            </w:r>
          </w:p>
        </w:tc>
      </w:tr>
      <w:tr w:rsidR="00233BBB" w:rsidRPr="00830295" w:rsidTr="00830295">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2. Получение сведений посредством СМЭВ</w:t>
            </w:r>
          </w:p>
        </w:tc>
      </w:tr>
      <w:tr w:rsidR="00233BBB" w:rsidRPr="00830295" w:rsidTr="00830295">
        <w:trPr>
          <w:trHeight w:val="20"/>
        </w:trPr>
        <w:tc>
          <w:tcPr>
            <w:tcW w:w="95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пакет зарегистрированных документов,</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поступивших должностному лицу, ответственному за предоставление муниципальной услуги</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направление межведомственных запросов в органы и организации,</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указанные в пункте 2.10 Административного регламента</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в день регистрации</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заявления и документов</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Уполномоченного</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органа, ответственное за предоставление муниципальной услуги</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Уполномоченный орган / ГИС / СМЭВ</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отсутствие документов, необходимых</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для предоставления муниципальной услуги, находящихся в распоряжении государственных органов (организаций)</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направление межведомственного запроса в органы</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(организации), предоставляющие документы (сведения), предусмотренные пунктами 2.10 Административного регламента, в том числе с использованием СМЭВ</w:t>
            </w:r>
          </w:p>
        </w:tc>
      </w:tr>
      <w:tr w:rsidR="00233BBB" w:rsidRPr="00830295" w:rsidTr="00830295">
        <w:trPr>
          <w:trHeight w:val="20"/>
        </w:trPr>
        <w:tc>
          <w:tcPr>
            <w:tcW w:w="951" w:type="pct"/>
            <w:vMerge/>
            <w:tcBorders>
              <w:top w:val="single" w:sz="6" w:space="0" w:color="000000"/>
              <w:left w:val="single" w:sz="6" w:space="0" w:color="000000"/>
              <w:bottom w:val="single" w:sz="6" w:space="0" w:color="000000"/>
              <w:right w:val="single" w:sz="6" w:space="0" w:color="000000"/>
            </w:tcBorders>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получение ответов на межведомственные запросы, формирование полного комплекта документов</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 ы законодательством РФ и субъекта РФ</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Уполномоченный орган / ГИС/ СМЭВ</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получение документов (сведений), необходимых для предоставления муниципальной  услуги</w:t>
            </w:r>
          </w:p>
        </w:tc>
      </w:tr>
      <w:tr w:rsidR="00233BBB" w:rsidRPr="00830295" w:rsidTr="00830295">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3. Рассмотрение документов и сведений</w:t>
            </w:r>
          </w:p>
        </w:tc>
      </w:tr>
      <w:tr w:rsidR="00233BBB" w:rsidRPr="00830295" w:rsidTr="00830295">
        <w:trPr>
          <w:trHeight w:val="20"/>
        </w:trPr>
        <w:tc>
          <w:tcPr>
            <w:tcW w:w="9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Проведение соответствия документов и сведений требованиям нормативных правовых актов предоставления муниципальной услуги</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1 рабочий день</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Уполномоченный орган) / ГИС</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основания отказа в предоставлении муниципальной услуги, предусмотренные пунктом 2.14 Административного регламента</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проект результата предоставления муниципальной услуги по форме, приведенной в приложении № 2 к Административному регламенту</w:t>
            </w:r>
          </w:p>
        </w:tc>
      </w:tr>
      <w:tr w:rsidR="00233BBB" w:rsidRPr="00830295" w:rsidTr="00830295">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4. Принятие решения</w:t>
            </w:r>
          </w:p>
        </w:tc>
      </w:tr>
      <w:tr w:rsidR="00233BBB" w:rsidRPr="00830295" w:rsidTr="00830295">
        <w:trPr>
          <w:trHeight w:val="20"/>
        </w:trPr>
        <w:tc>
          <w:tcPr>
            <w:tcW w:w="9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проект результата предоставления муниципальной услуги</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Принятие решения о предоставления муниципальной услуги или об отказе в предоставлении услуги. Формирование решения о предоставлении муниципальной услуги или об отказе в предоставлении муниципальной услуги</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5 рабочий день</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Уполномоченный орган / ГИС</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Результат предоставления муниципальной услуги</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r>
      <w:tr w:rsidR="00233BBB" w:rsidRPr="00830295" w:rsidTr="00830295">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5. Выдача результата</w:t>
            </w:r>
          </w:p>
        </w:tc>
      </w:tr>
      <w:tr w:rsidR="00233BBB" w:rsidRPr="00830295" w:rsidTr="00830295">
        <w:trPr>
          <w:trHeight w:val="20"/>
        </w:trPr>
        <w:tc>
          <w:tcPr>
            <w:tcW w:w="95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xml:space="preserve">формирование и регистрация результата </w:t>
            </w:r>
            <w:r w:rsidRPr="00830295">
              <w:rPr>
                <w:rFonts w:ascii="Times New Roman" w:eastAsia="Times New Roman" w:hAnsi="Times New Roman"/>
                <w:sz w:val="14"/>
                <w:szCs w:val="14"/>
                <w:lang w:eastAsia="ru-RU"/>
              </w:rPr>
              <w:lastRenderedPageBreak/>
              <w:t>муниципальной услуги, указанного в пункте 2.5 Административного регламента, в форме электронного документа в ГИС</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lastRenderedPageBreak/>
              <w:t xml:space="preserve">Регистрация результата </w:t>
            </w:r>
            <w:r w:rsidRPr="00830295">
              <w:rPr>
                <w:rFonts w:ascii="Times New Roman" w:eastAsia="Times New Roman" w:hAnsi="Times New Roman"/>
                <w:sz w:val="14"/>
                <w:szCs w:val="14"/>
                <w:lang w:eastAsia="ru-RU"/>
              </w:rPr>
              <w:lastRenderedPageBreak/>
              <w:t>предоставления муниципальной услуги</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lastRenderedPageBreak/>
              <w:t xml:space="preserve">после окончания процедуры </w:t>
            </w:r>
            <w:r w:rsidRPr="00830295">
              <w:rPr>
                <w:rFonts w:ascii="Times New Roman" w:eastAsia="Times New Roman" w:hAnsi="Times New Roman"/>
                <w:sz w:val="14"/>
                <w:szCs w:val="14"/>
                <w:lang w:eastAsia="ru-RU"/>
              </w:rPr>
              <w:lastRenderedPageBreak/>
              <w:t>принятия решения (в общий срок предоставления муниципальной услуги не включается)</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lastRenderedPageBreak/>
              <w:t xml:space="preserve">должностное лицо </w:t>
            </w:r>
            <w:r w:rsidRPr="00830295">
              <w:rPr>
                <w:rFonts w:ascii="Times New Roman" w:eastAsia="Times New Roman" w:hAnsi="Times New Roman"/>
                <w:sz w:val="14"/>
                <w:szCs w:val="14"/>
                <w:lang w:eastAsia="ru-RU"/>
              </w:rPr>
              <w:lastRenderedPageBreak/>
              <w:t>Уполномоченного органа, ответственное за предоставление муниципальной услуги</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lastRenderedPageBreak/>
              <w:t>Уполномоченный орган / ГИС</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xml:space="preserve">Внесение сведений о </w:t>
            </w:r>
            <w:r w:rsidRPr="00830295">
              <w:rPr>
                <w:rFonts w:ascii="Times New Roman" w:eastAsia="Times New Roman" w:hAnsi="Times New Roman"/>
                <w:sz w:val="14"/>
                <w:szCs w:val="14"/>
                <w:lang w:eastAsia="ru-RU"/>
              </w:rPr>
              <w:lastRenderedPageBreak/>
              <w:t>конечном результате предоставления муниципальной услуги</w:t>
            </w:r>
          </w:p>
        </w:tc>
      </w:tr>
      <w:tr w:rsidR="00233BBB" w:rsidRPr="00830295" w:rsidTr="00830295">
        <w:trPr>
          <w:trHeight w:val="20"/>
        </w:trPr>
        <w:tc>
          <w:tcPr>
            <w:tcW w:w="951" w:type="pct"/>
            <w:vMerge/>
            <w:tcBorders>
              <w:top w:val="single" w:sz="6" w:space="0" w:color="000000"/>
              <w:left w:val="single" w:sz="6" w:space="0" w:color="000000"/>
              <w:bottom w:val="single" w:sz="6" w:space="0" w:color="000000"/>
              <w:right w:val="single" w:sz="6" w:space="0" w:color="000000"/>
            </w:tcBorders>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Направление в многофункциональный центр результата муниципальной услуги,</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в сроки, установленные соглашением</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о взаимодействии между Уполномоченным органом и многофункциональным центром</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Уполномоченного</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органа, ответственное за предоставление муниципальной услуги</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Уполномоченный орган / АИС МФЦ</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Указание заявителем в Запросе способа выдачи</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результата муниципальной услуги в многофункциональном центре, а также подача Запроса через многофункциональный центр</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выдача результата муниципальной услуги заявителю в</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форме бумажного документа, подтверждающего содержание электронного документа, заверенного печатью многофункционально го центра; внесение сведений в ГИС о выдаче муниципальной услуги</w:t>
            </w:r>
          </w:p>
        </w:tc>
      </w:tr>
      <w:tr w:rsidR="00233BBB" w:rsidRPr="00830295" w:rsidTr="00830295">
        <w:trPr>
          <w:trHeight w:val="20"/>
        </w:trPr>
        <w:tc>
          <w:tcPr>
            <w:tcW w:w="951" w:type="pct"/>
            <w:vMerge/>
            <w:tcBorders>
              <w:top w:val="single" w:sz="6" w:space="0" w:color="000000"/>
              <w:left w:val="single" w:sz="6" w:space="0" w:color="000000"/>
              <w:bottom w:val="single" w:sz="6" w:space="0" w:color="000000"/>
              <w:right w:val="single" w:sz="6" w:space="0" w:color="000000"/>
            </w:tcBorders>
            <w:vAlign w:val="center"/>
            <w:hideMark/>
          </w:tcPr>
          <w:p w:rsidR="00233BBB" w:rsidRPr="00830295" w:rsidRDefault="00233BBB" w:rsidP="00233BBB">
            <w:pPr>
              <w:spacing w:after="0" w:line="240" w:lineRule="auto"/>
              <w:rPr>
                <w:rFonts w:ascii="Times New Roman" w:eastAsia="Times New Roman" w:hAnsi="Times New Roman"/>
                <w:sz w:val="14"/>
                <w:szCs w:val="14"/>
                <w:lang w:eastAsia="ru-RU"/>
              </w:rPr>
            </w:pP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Направление заявителю результата предоставления муниципальной услуги в личный кабинет на ЕПГУ</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В день регистрации результата предоставления муниципальной услуги</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ГИС</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Результат муниципальной услуги, направленный заявителю на личный кабинет на ЕПГУ</w:t>
            </w:r>
          </w:p>
        </w:tc>
      </w:tr>
      <w:tr w:rsidR="00233BBB" w:rsidRPr="00830295" w:rsidTr="00830295">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center"/>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6. Внесение результата муниципальной услуги в реестр решений</w:t>
            </w:r>
          </w:p>
        </w:tc>
      </w:tr>
      <w:tr w:rsidR="00233BBB" w:rsidRPr="00830295" w:rsidTr="00830295">
        <w:trPr>
          <w:trHeight w:val="20"/>
        </w:trPr>
        <w:tc>
          <w:tcPr>
            <w:tcW w:w="9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Внесение сведений о результате предоставления муниципальной услуги, указанном в пункте 2.5</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Административного регламента, в реестр решений</w:t>
            </w:r>
          </w:p>
        </w:tc>
        <w:tc>
          <w:tcPr>
            <w:tcW w:w="7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1 рабочий день</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должностное лицо Уполномоченного органа,</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ответственное за предоставление муниципальной услуги</w:t>
            </w:r>
          </w:p>
        </w:tc>
        <w:tc>
          <w:tcPr>
            <w:tcW w:w="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ГИС</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73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 </w:t>
            </w:r>
          </w:p>
        </w:tc>
        <w:tc>
          <w:tcPr>
            <w:tcW w:w="6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Результат предоставления муниципальной услуги, указанный в</w:t>
            </w:r>
          </w:p>
          <w:p w:rsidR="00233BBB" w:rsidRPr="00830295" w:rsidRDefault="00233BBB" w:rsidP="00233BBB">
            <w:pPr>
              <w:spacing w:after="0" w:line="240" w:lineRule="auto"/>
              <w:jc w:val="both"/>
              <w:rPr>
                <w:rFonts w:ascii="Times New Roman" w:eastAsia="Times New Roman" w:hAnsi="Times New Roman"/>
                <w:sz w:val="14"/>
                <w:szCs w:val="14"/>
                <w:lang w:eastAsia="ru-RU"/>
              </w:rPr>
            </w:pPr>
            <w:r w:rsidRPr="00830295">
              <w:rPr>
                <w:rFonts w:ascii="Times New Roman" w:eastAsia="Times New Roman" w:hAnsi="Times New Roman"/>
                <w:sz w:val="14"/>
                <w:szCs w:val="14"/>
                <w:lang w:eastAsia="ru-RU"/>
              </w:rPr>
              <w:t>пункте 2.5 Административного регламента внесен в реестр</w:t>
            </w:r>
          </w:p>
        </w:tc>
      </w:tr>
    </w:tbl>
    <w:p w:rsidR="00233BBB" w:rsidRPr="00F2065E" w:rsidRDefault="00233BBB" w:rsidP="00233BBB">
      <w:pPr>
        <w:spacing w:after="0" w:line="240" w:lineRule="auto"/>
        <w:rPr>
          <w:rFonts w:ascii="Times New Roman" w:eastAsia="Times New Roman" w:hAnsi="Times New Roman"/>
          <w:color w:val="000000"/>
          <w:sz w:val="20"/>
          <w:szCs w:val="20"/>
          <w:lang w:eastAsia="ru-RU"/>
        </w:rPr>
      </w:pPr>
    </w:p>
    <w:p w:rsidR="00944AD4" w:rsidRPr="00F2065E" w:rsidRDefault="00944AD4" w:rsidP="00233BBB">
      <w:pPr>
        <w:spacing w:after="0" w:line="240" w:lineRule="auto"/>
        <w:rPr>
          <w:rFonts w:ascii="Times New Roman" w:eastAsia="Times New Roman" w:hAnsi="Times New Roman"/>
          <w:color w:val="000000"/>
          <w:sz w:val="20"/>
          <w:szCs w:val="20"/>
          <w:lang w:eastAsia="ru-RU"/>
        </w:rPr>
      </w:pPr>
    </w:p>
    <w:p w:rsidR="00944AD4" w:rsidRPr="00944AD4" w:rsidRDefault="00233BBB" w:rsidP="00944AD4">
      <w:pPr>
        <w:spacing w:after="0" w:line="240" w:lineRule="auto"/>
        <w:ind w:firstLine="709"/>
        <w:jc w:val="center"/>
        <w:rPr>
          <w:rFonts w:ascii="Times New Roman" w:eastAsia="Times New Roman" w:hAnsi="Times New Roman"/>
          <w:b/>
          <w:bCs/>
          <w:sz w:val="20"/>
          <w:szCs w:val="20"/>
          <w:lang w:eastAsia="ru-RU"/>
        </w:rPr>
      </w:pPr>
      <w:r w:rsidRPr="00944AD4">
        <w:rPr>
          <w:rFonts w:ascii="Times New Roman" w:eastAsia="Times New Roman" w:hAnsi="Times New Roman"/>
          <w:color w:val="000000"/>
          <w:sz w:val="20"/>
          <w:szCs w:val="20"/>
          <w:lang w:eastAsia="ru-RU"/>
        </w:rPr>
        <w:t> </w:t>
      </w:r>
      <w:r w:rsidR="00944AD4" w:rsidRPr="00944AD4">
        <w:rPr>
          <w:rFonts w:ascii="Times New Roman" w:eastAsia="Times New Roman" w:hAnsi="Times New Roman"/>
          <w:b/>
          <w:noProof/>
          <w:sz w:val="20"/>
          <w:szCs w:val="20"/>
          <w:lang w:eastAsia="ru-RU"/>
        </w:rPr>
        <w:drawing>
          <wp:inline distT="0" distB="0" distL="0" distR="0">
            <wp:extent cx="531495" cy="669925"/>
            <wp:effectExtent l="0" t="0" r="1905" b="0"/>
            <wp:docPr id="1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495" cy="669925"/>
                    </a:xfrm>
                    <a:prstGeom prst="rect">
                      <a:avLst/>
                    </a:prstGeom>
                    <a:noFill/>
                    <a:ln>
                      <a:noFill/>
                    </a:ln>
                  </pic:spPr>
                </pic:pic>
              </a:graphicData>
            </a:graphic>
          </wp:inline>
        </w:drawing>
      </w:r>
    </w:p>
    <w:p w:rsidR="00944AD4" w:rsidRPr="00944AD4" w:rsidRDefault="00944AD4" w:rsidP="00944AD4">
      <w:pPr>
        <w:spacing w:after="0" w:line="240" w:lineRule="auto"/>
        <w:ind w:firstLine="709"/>
        <w:jc w:val="center"/>
        <w:rPr>
          <w:rFonts w:ascii="Times New Roman" w:eastAsia="Times New Roman" w:hAnsi="Times New Roman"/>
          <w:bCs/>
          <w:sz w:val="20"/>
          <w:szCs w:val="20"/>
          <w:lang w:eastAsia="ru-RU"/>
        </w:rPr>
      </w:pPr>
    </w:p>
    <w:p w:rsidR="00944AD4" w:rsidRPr="00944AD4" w:rsidRDefault="00944AD4" w:rsidP="00944AD4">
      <w:pPr>
        <w:spacing w:after="0" w:line="240" w:lineRule="auto"/>
        <w:ind w:firstLine="709"/>
        <w:jc w:val="center"/>
        <w:rPr>
          <w:rFonts w:ascii="Times New Roman" w:eastAsia="Times New Roman" w:hAnsi="Times New Roman"/>
          <w:bCs/>
          <w:sz w:val="18"/>
          <w:szCs w:val="20"/>
          <w:lang w:eastAsia="ru-RU"/>
        </w:rPr>
      </w:pPr>
      <w:r w:rsidRPr="00944AD4">
        <w:rPr>
          <w:rFonts w:ascii="Times New Roman" w:eastAsia="Times New Roman" w:hAnsi="Times New Roman"/>
          <w:bCs/>
          <w:sz w:val="18"/>
          <w:szCs w:val="20"/>
          <w:lang w:eastAsia="ru-RU"/>
        </w:rPr>
        <w:t>АДМИНИСТРАЦИЯ БОГУЧАНСКОГО РАЙОНА</w:t>
      </w:r>
    </w:p>
    <w:p w:rsidR="00944AD4" w:rsidRPr="00944AD4" w:rsidRDefault="00944AD4" w:rsidP="00944AD4">
      <w:pPr>
        <w:keepNext/>
        <w:spacing w:after="0" w:line="240" w:lineRule="auto"/>
        <w:ind w:firstLine="709"/>
        <w:jc w:val="center"/>
        <w:outlineLvl w:val="0"/>
        <w:rPr>
          <w:rFonts w:ascii="Times New Roman" w:eastAsia="Times New Roman" w:hAnsi="Times New Roman"/>
          <w:bCs/>
          <w:sz w:val="18"/>
          <w:szCs w:val="20"/>
          <w:lang w:eastAsia="ru-RU"/>
        </w:rPr>
      </w:pPr>
      <w:r w:rsidRPr="00944AD4">
        <w:rPr>
          <w:rFonts w:ascii="Times New Roman" w:eastAsia="Times New Roman" w:hAnsi="Times New Roman"/>
          <w:bCs/>
          <w:sz w:val="18"/>
          <w:szCs w:val="20"/>
          <w:lang w:eastAsia="ru-RU"/>
        </w:rPr>
        <w:t>ПОСТАНОВЛЕНИЕ</w:t>
      </w:r>
    </w:p>
    <w:p w:rsidR="00944AD4" w:rsidRPr="00944AD4" w:rsidRDefault="00944AD4" w:rsidP="00944AD4">
      <w:pPr>
        <w:spacing w:after="0" w:line="240" w:lineRule="auto"/>
        <w:ind w:firstLine="709"/>
        <w:jc w:val="center"/>
        <w:rPr>
          <w:rFonts w:ascii="Times New Roman" w:eastAsia="Times New Roman" w:hAnsi="Times New Roman"/>
          <w:bCs/>
          <w:sz w:val="20"/>
          <w:szCs w:val="20"/>
          <w:lang w:eastAsia="ru-RU"/>
        </w:rPr>
      </w:pPr>
      <w:r w:rsidRPr="00944AD4">
        <w:rPr>
          <w:rFonts w:ascii="Times New Roman" w:eastAsia="Times New Roman" w:hAnsi="Times New Roman"/>
          <w:bCs/>
          <w:sz w:val="20"/>
          <w:szCs w:val="20"/>
          <w:lang w:eastAsia="ru-RU"/>
        </w:rPr>
        <w:t xml:space="preserve">26.02.2025                               </w:t>
      </w:r>
      <w:r w:rsidR="00477AF2" w:rsidRPr="00F2065E">
        <w:rPr>
          <w:rFonts w:ascii="Times New Roman" w:eastAsia="Times New Roman" w:hAnsi="Times New Roman"/>
          <w:bCs/>
          <w:sz w:val="20"/>
          <w:szCs w:val="20"/>
          <w:lang w:eastAsia="ru-RU"/>
        </w:rPr>
        <w:t xml:space="preserve">  </w:t>
      </w:r>
      <w:r w:rsidRPr="00944AD4">
        <w:rPr>
          <w:rFonts w:ascii="Times New Roman" w:eastAsia="Times New Roman" w:hAnsi="Times New Roman"/>
          <w:bCs/>
          <w:sz w:val="20"/>
          <w:szCs w:val="20"/>
          <w:lang w:eastAsia="ru-RU"/>
        </w:rPr>
        <w:t xml:space="preserve"> с. Богучаны     </w:t>
      </w:r>
      <w:r w:rsidRPr="00F2065E">
        <w:rPr>
          <w:rFonts w:ascii="Times New Roman" w:eastAsia="Times New Roman" w:hAnsi="Times New Roman"/>
          <w:bCs/>
          <w:sz w:val="20"/>
          <w:szCs w:val="20"/>
          <w:lang w:eastAsia="ru-RU"/>
        </w:rPr>
        <w:t xml:space="preserve">  </w:t>
      </w:r>
      <w:r w:rsidRPr="00944AD4">
        <w:rPr>
          <w:rFonts w:ascii="Times New Roman" w:eastAsia="Times New Roman" w:hAnsi="Times New Roman"/>
          <w:bCs/>
          <w:sz w:val="20"/>
          <w:szCs w:val="20"/>
          <w:lang w:eastAsia="ru-RU"/>
        </w:rPr>
        <w:t xml:space="preserve">                                   № 136-п</w:t>
      </w:r>
    </w:p>
    <w:p w:rsidR="00944AD4" w:rsidRPr="00944AD4" w:rsidRDefault="00944AD4" w:rsidP="00944AD4">
      <w:pPr>
        <w:spacing w:after="0" w:line="240" w:lineRule="auto"/>
        <w:ind w:firstLine="709"/>
        <w:jc w:val="center"/>
        <w:rPr>
          <w:rFonts w:ascii="Times New Roman" w:eastAsia="Times New Roman" w:hAnsi="Times New Roman"/>
          <w:sz w:val="20"/>
          <w:szCs w:val="20"/>
          <w:lang w:eastAsia="ru-RU"/>
        </w:rPr>
      </w:pPr>
    </w:p>
    <w:p w:rsidR="00944AD4" w:rsidRPr="00944AD4" w:rsidRDefault="00944AD4" w:rsidP="00944AD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О внесении изменений в постановление администрации Богучанского района от 28.12.2024 № 1229-п «Об утверждении Порядка оказания единовременной материальной помощи за счет средств резервного фонда в части обеспечения бесплатного проезда по муниципальным маршрутам Богучанского района до образовательных учреждений с.Богучаны несовершеннолетних детей (с 7 лет до 18 включительно) граждан, принимающих участие в специальной военной операции»</w:t>
      </w:r>
    </w:p>
    <w:p w:rsidR="00944AD4" w:rsidRPr="00944AD4" w:rsidRDefault="00944AD4" w:rsidP="00944AD4">
      <w:pPr>
        <w:spacing w:after="0" w:line="240" w:lineRule="auto"/>
        <w:ind w:firstLine="709"/>
        <w:rPr>
          <w:rFonts w:ascii="Times New Roman" w:eastAsia="Times New Roman" w:hAnsi="Times New Roman"/>
          <w:sz w:val="20"/>
          <w:szCs w:val="20"/>
          <w:lang w:eastAsia="ru-RU"/>
        </w:rPr>
      </w:pPr>
    </w:p>
    <w:p w:rsidR="00944AD4" w:rsidRPr="00944AD4" w:rsidRDefault="00944AD4" w:rsidP="00944AD4">
      <w:pPr>
        <w:tabs>
          <w:tab w:val="left" w:pos="9639"/>
        </w:tabs>
        <w:spacing w:after="0" w:line="240" w:lineRule="auto"/>
        <w:ind w:right="-93" w:firstLine="709"/>
        <w:jc w:val="both"/>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В соответствии со ст. 81 Бюджетного кодекса Российской Федерации, Указом Президента Российской Федерации от 21.09.2022 № 647 «Об объявлении частичной мобилизации в Российской Федерации в 2024 году», п.5 Постановления администрации Богучанского района от 31.12.2010 № 1833-п «Об утверждении Положения о порядке расходования средств резервного фонда администрации Богучанского района», ст. 7, 43, 47 Устава Богучанского района Красноярского края, ПОСТАНОВЛЯЮ:</w:t>
      </w:r>
    </w:p>
    <w:p w:rsidR="00944AD4" w:rsidRPr="00944AD4" w:rsidRDefault="00944AD4" w:rsidP="0069037D">
      <w:pPr>
        <w:numPr>
          <w:ilvl w:val="0"/>
          <w:numId w:val="56"/>
        </w:numPr>
        <w:spacing w:after="0" w:line="240" w:lineRule="auto"/>
        <w:ind w:left="0" w:right="-93" w:firstLine="709"/>
        <w:jc w:val="both"/>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 xml:space="preserve">Внести изменения в постановление администрации Богучанского района от 28.12.2024 № 1229-п «Об утверждении Порядка оказания единовременной материальной помощи за счет средств резервного фонда в части обеспечения бесплатного проезда по муниципальным маршрутам Богучанского района до образовательных учреждений с.Богучаны несовершеннолетних детей (с 7 лет до 18 включительно) </w:t>
      </w:r>
      <w:r w:rsidRPr="00944AD4">
        <w:rPr>
          <w:rFonts w:ascii="Times New Roman" w:eastAsia="Times New Roman" w:hAnsi="Times New Roman"/>
          <w:sz w:val="20"/>
          <w:szCs w:val="20"/>
          <w:lang w:eastAsia="ru-RU"/>
        </w:rPr>
        <w:lastRenderedPageBreak/>
        <w:t>граждан, принимающих участие в специальной военной операции» (далее – Постановление) следующего содержания:</w:t>
      </w:r>
    </w:p>
    <w:p w:rsidR="00944AD4" w:rsidRPr="00944AD4" w:rsidRDefault="00944AD4" w:rsidP="00944AD4">
      <w:pPr>
        <w:spacing w:after="0" w:line="240" w:lineRule="auto"/>
        <w:ind w:right="-93" w:firstLine="709"/>
        <w:jc w:val="both"/>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 в разделе 3 в пункте 3.10 в приложении к Постановлению слово «распоряжение» заменить словом «постановление».</w:t>
      </w:r>
    </w:p>
    <w:p w:rsidR="00944AD4" w:rsidRPr="00944AD4" w:rsidRDefault="00944AD4" w:rsidP="0069037D">
      <w:pPr>
        <w:numPr>
          <w:ilvl w:val="0"/>
          <w:numId w:val="56"/>
        </w:numPr>
        <w:spacing w:after="0" w:line="240" w:lineRule="auto"/>
        <w:ind w:left="0" w:right="-93" w:firstLine="709"/>
        <w:jc w:val="both"/>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Контроль за исполнением данного постановления возложить на заместителя Главы Богучанского района по социальным вопросам И.М. Брюханова.</w:t>
      </w:r>
    </w:p>
    <w:p w:rsidR="00944AD4" w:rsidRPr="00944AD4" w:rsidRDefault="00944AD4" w:rsidP="0069037D">
      <w:pPr>
        <w:numPr>
          <w:ilvl w:val="0"/>
          <w:numId w:val="56"/>
        </w:numPr>
        <w:spacing w:after="0" w:line="240" w:lineRule="auto"/>
        <w:ind w:left="0" w:right="-93" w:firstLine="709"/>
        <w:jc w:val="both"/>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 xml:space="preserve">Настоящее постановление вступает в силу в день, следующий за днем опубликования в Официальном вестнике Богучанского района, и подлежит размещению на официальном сайте администрации Богучанского района </w:t>
      </w:r>
      <w:hyperlink r:id="rId79" w:history="1">
        <w:r w:rsidRPr="00944AD4">
          <w:rPr>
            <w:rFonts w:ascii="Times New Roman" w:eastAsia="Times New Roman" w:hAnsi="Times New Roman"/>
            <w:sz w:val="20"/>
            <w:szCs w:val="20"/>
            <w:lang w:eastAsia="ru-RU"/>
          </w:rPr>
          <w:t>https://boguchansky-raion.ru/</w:t>
        </w:r>
      </w:hyperlink>
      <w:r w:rsidRPr="00944AD4">
        <w:rPr>
          <w:rFonts w:ascii="Times New Roman" w:eastAsia="Times New Roman" w:hAnsi="Times New Roman"/>
          <w:sz w:val="20"/>
          <w:szCs w:val="20"/>
          <w:lang w:eastAsia="ru-RU"/>
        </w:rPr>
        <w:t xml:space="preserve"> .</w:t>
      </w:r>
    </w:p>
    <w:p w:rsidR="00944AD4" w:rsidRPr="00944AD4" w:rsidRDefault="00944AD4" w:rsidP="00944AD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 xml:space="preserve"> </w:t>
      </w:r>
    </w:p>
    <w:tbl>
      <w:tblPr>
        <w:tblW w:w="0" w:type="auto"/>
        <w:tblLook w:val="01E0"/>
      </w:tblPr>
      <w:tblGrid>
        <w:gridCol w:w="4793"/>
        <w:gridCol w:w="4777"/>
      </w:tblGrid>
      <w:tr w:rsidR="00944AD4" w:rsidRPr="00944AD4" w:rsidTr="0092514D">
        <w:tc>
          <w:tcPr>
            <w:tcW w:w="4793" w:type="dxa"/>
          </w:tcPr>
          <w:p w:rsidR="00944AD4" w:rsidRPr="00944AD4" w:rsidRDefault="00944AD4" w:rsidP="00944AD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Исполняющая обязанности</w:t>
            </w:r>
          </w:p>
          <w:p w:rsidR="00944AD4" w:rsidRPr="00944AD4" w:rsidRDefault="00944AD4" w:rsidP="00944AD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 xml:space="preserve">Главы Богучанского района                                                </w:t>
            </w:r>
          </w:p>
        </w:tc>
        <w:tc>
          <w:tcPr>
            <w:tcW w:w="4777" w:type="dxa"/>
          </w:tcPr>
          <w:p w:rsidR="00944AD4" w:rsidRPr="00944AD4" w:rsidRDefault="00944AD4" w:rsidP="00944AD4">
            <w:pPr>
              <w:widowControl w:val="0"/>
              <w:autoSpaceDE w:val="0"/>
              <w:autoSpaceDN w:val="0"/>
              <w:adjustRightInd w:val="0"/>
              <w:spacing w:after="0" w:line="240" w:lineRule="auto"/>
              <w:ind w:firstLine="709"/>
              <w:rPr>
                <w:rFonts w:ascii="Times New Roman" w:eastAsia="Times New Roman" w:hAnsi="Times New Roman"/>
                <w:sz w:val="20"/>
                <w:szCs w:val="20"/>
                <w:lang w:eastAsia="ru-RU"/>
              </w:rPr>
            </w:pPr>
          </w:p>
          <w:p w:rsidR="00944AD4" w:rsidRPr="00944AD4" w:rsidRDefault="00944AD4" w:rsidP="00944AD4">
            <w:pPr>
              <w:widowControl w:val="0"/>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944AD4">
              <w:rPr>
                <w:rFonts w:ascii="Times New Roman" w:eastAsia="Times New Roman" w:hAnsi="Times New Roman"/>
                <w:sz w:val="20"/>
                <w:szCs w:val="20"/>
                <w:lang w:eastAsia="ru-RU"/>
              </w:rPr>
              <w:t>А.С. Арсеньева</w:t>
            </w:r>
          </w:p>
        </w:tc>
      </w:tr>
      <w:tr w:rsidR="00944AD4" w:rsidRPr="00944AD4" w:rsidTr="0092514D">
        <w:tc>
          <w:tcPr>
            <w:tcW w:w="4793" w:type="dxa"/>
          </w:tcPr>
          <w:p w:rsidR="00944AD4" w:rsidRDefault="00944AD4" w:rsidP="00944AD4">
            <w:pPr>
              <w:widowControl w:val="0"/>
              <w:autoSpaceDE w:val="0"/>
              <w:autoSpaceDN w:val="0"/>
              <w:adjustRightInd w:val="0"/>
              <w:spacing w:after="0" w:line="240" w:lineRule="auto"/>
              <w:ind w:firstLine="709"/>
              <w:jc w:val="both"/>
              <w:rPr>
                <w:rFonts w:ascii="Times New Roman" w:eastAsia="Times New Roman" w:hAnsi="Times New Roman"/>
                <w:sz w:val="20"/>
                <w:szCs w:val="20"/>
                <w:lang w:val="en-US" w:eastAsia="ru-RU"/>
              </w:rPr>
            </w:pPr>
          </w:p>
          <w:p w:rsidR="00477AF2" w:rsidRPr="00944AD4" w:rsidRDefault="00477AF2" w:rsidP="003155FE">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tc>
        <w:tc>
          <w:tcPr>
            <w:tcW w:w="4777" w:type="dxa"/>
          </w:tcPr>
          <w:p w:rsidR="00944AD4" w:rsidRPr="00944AD4" w:rsidRDefault="00944AD4" w:rsidP="00944AD4">
            <w:pPr>
              <w:widowControl w:val="0"/>
              <w:autoSpaceDE w:val="0"/>
              <w:autoSpaceDN w:val="0"/>
              <w:adjustRightInd w:val="0"/>
              <w:spacing w:after="0" w:line="240" w:lineRule="auto"/>
              <w:ind w:firstLine="709"/>
              <w:rPr>
                <w:rFonts w:ascii="Times New Roman" w:eastAsia="Times New Roman" w:hAnsi="Times New Roman"/>
                <w:sz w:val="20"/>
                <w:szCs w:val="20"/>
                <w:lang w:eastAsia="ru-RU"/>
              </w:rPr>
            </w:pPr>
          </w:p>
        </w:tc>
      </w:tr>
    </w:tbl>
    <w:p w:rsidR="0092514D" w:rsidRDefault="0092514D" w:rsidP="0092514D">
      <w:pPr>
        <w:spacing w:after="0" w:line="240" w:lineRule="auto"/>
        <w:ind w:firstLine="851"/>
        <w:jc w:val="center"/>
        <w:rPr>
          <w:rFonts w:ascii="Times New Roman" w:eastAsia="Times New Roman" w:hAnsi="Times New Roman"/>
          <w:sz w:val="20"/>
          <w:szCs w:val="20"/>
          <w:lang w:val="en-US" w:eastAsia="ru-RU"/>
        </w:rPr>
      </w:pPr>
      <w:r w:rsidRPr="0092514D">
        <w:rPr>
          <w:rFonts w:ascii="Times New Roman" w:eastAsia="Times New Roman" w:hAnsi="Times New Roman"/>
          <w:noProof/>
          <w:sz w:val="20"/>
          <w:szCs w:val="20"/>
          <w:lang w:eastAsia="ru-RU"/>
        </w:rPr>
        <w:drawing>
          <wp:inline distT="0" distB="0" distL="0" distR="0">
            <wp:extent cx="486410" cy="613410"/>
            <wp:effectExtent l="0" t="0" r="8890" b="0"/>
            <wp:docPr id="1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снизу убран белый цвет"/>
                    <pic:cNvPicPr>
                      <a:picLocks noChangeAspect="1" noChangeArrowheads="1"/>
                    </pic:cNvPicPr>
                  </pic:nvPicPr>
                  <pic:blipFill>
                    <a:blip r:embed="rId3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410" cy="613410"/>
                    </a:xfrm>
                    <a:prstGeom prst="rect">
                      <a:avLst/>
                    </a:prstGeom>
                    <a:noFill/>
                    <a:ln>
                      <a:noFill/>
                    </a:ln>
                  </pic:spPr>
                </pic:pic>
              </a:graphicData>
            </a:graphic>
          </wp:inline>
        </w:drawing>
      </w:r>
    </w:p>
    <w:p w:rsidR="0092514D" w:rsidRPr="0092514D" w:rsidRDefault="0092514D" w:rsidP="0092514D">
      <w:pPr>
        <w:spacing w:after="0" w:line="240" w:lineRule="auto"/>
        <w:ind w:firstLine="851"/>
        <w:jc w:val="center"/>
        <w:rPr>
          <w:rFonts w:ascii="Times New Roman" w:eastAsia="Times New Roman" w:hAnsi="Times New Roman"/>
          <w:sz w:val="20"/>
          <w:szCs w:val="20"/>
          <w:lang w:val="en-US" w:eastAsia="ru-RU"/>
        </w:rPr>
      </w:pPr>
    </w:p>
    <w:p w:rsidR="0092514D" w:rsidRPr="0092514D" w:rsidRDefault="0092514D" w:rsidP="0092514D">
      <w:pPr>
        <w:spacing w:after="0" w:line="240" w:lineRule="auto"/>
        <w:ind w:firstLine="851"/>
        <w:jc w:val="center"/>
        <w:rPr>
          <w:rFonts w:ascii="Times New Roman" w:eastAsia="Times New Roman" w:hAnsi="Times New Roman"/>
          <w:sz w:val="18"/>
          <w:szCs w:val="20"/>
          <w:lang w:eastAsia="ru-RU"/>
        </w:rPr>
      </w:pPr>
      <w:r w:rsidRPr="0092514D">
        <w:rPr>
          <w:rFonts w:ascii="Times New Roman" w:eastAsia="Times New Roman" w:hAnsi="Times New Roman"/>
          <w:sz w:val="18"/>
          <w:szCs w:val="20"/>
          <w:lang w:eastAsia="ru-RU"/>
        </w:rPr>
        <w:t>АДМИНИСТРАЦИЯ БОГУЧАНСКОГО РАЙОНА</w:t>
      </w:r>
    </w:p>
    <w:p w:rsidR="0092514D" w:rsidRPr="0092514D" w:rsidRDefault="0092514D" w:rsidP="0092514D">
      <w:pPr>
        <w:spacing w:after="0" w:line="240" w:lineRule="auto"/>
        <w:ind w:firstLine="851"/>
        <w:jc w:val="center"/>
        <w:rPr>
          <w:rFonts w:ascii="Times New Roman" w:eastAsia="Times New Roman" w:hAnsi="Times New Roman"/>
          <w:sz w:val="18"/>
          <w:szCs w:val="20"/>
          <w:lang w:eastAsia="ru-RU"/>
        </w:rPr>
      </w:pPr>
      <w:r w:rsidRPr="0092514D">
        <w:rPr>
          <w:rFonts w:ascii="Times New Roman" w:eastAsia="Times New Roman" w:hAnsi="Times New Roman"/>
          <w:sz w:val="18"/>
          <w:szCs w:val="20"/>
          <w:lang w:eastAsia="ru-RU"/>
        </w:rPr>
        <w:t>ПОСТАНОВЛЕНИЕ</w:t>
      </w:r>
    </w:p>
    <w:p w:rsidR="0092514D" w:rsidRPr="0092514D" w:rsidRDefault="0092514D" w:rsidP="0092514D">
      <w:pPr>
        <w:spacing w:after="0" w:line="240" w:lineRule="auto"/>
        <w:ind w:firstLine="851"/>
        <w:jc w:val="center"/>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27.02.2025                                        с. Богучаны                                             № 139-п</w:t>
      </w:r>
    </w:p>
    <w:p w:rsidR="0092514D" w:rsidRPr="00F2065E" w:rsidRDefault="0092514D" w:rsidP="0092514D">
      <w:pPr>
        <w:autoSpaceDE w:val="0"/>
        <w:autoSpaceDN w:val="0"/>
        <w:adjustRightInd w:val="0"/>
        <w:spacing w:after="0" w:line="240" w:lineRule="auto"/>
        <w:ind w:right="-1"/>
        <w:rPr>
          <w:rFonts w:ascii="Times New Roman" w:eastAsia="Times New Roman" w:hAnsi="Times New Roman"/>
          <w:sz w:val="20"/>
          <w:szCs w:val="20"/>
        </w:rPr>
      </w:pP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sz w:val="20"/>
          <w:szCs w:val="20"/>
          <w:lang w:eastAsia="ru-RU"/>
        </w:rPr>
        <w:t>Об утверждении административного регламента по предоставлению муниципальной услуги «</w:t>
      </w:r>
      <w:r w:rsidRPr="0092514D">
        <w:rPr>
          <w:rFonts w:ascii="Times New Roman" w:eastAsia="Times New Roman" w:hAnsi="Times New Roman"/>
          <w:color w:val="000000"/>
          <w:sz w:val="20"/>
          <w:szCs w:val="20"/>
          <w:lang w:eastAsia="ru-RU"/>
        </w:rPr>
        <w:t>Установление публичного сервитута» на территории Богучанского района</w:t>
      </w:r>
    </w:p>
    <w:p w:rsidR="0092514D" w:rsidRPr="00F2065E" w:rsidRDefault="0092514D" w:rsidP="0092514D">
      <w:pPr>
        <w:spacing w:after="0" w:line="240" w:lineRule="auto"/>
        <w:jc w:val="both"/>
        <w:rPr>
          <w:rFonts w:ascii="Times New Roman" w:eastAsia="Times New Roman" w:hAnsi="Times New Roman"/>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В соответствии с Федеральным законом </w:t>
      </w:r>
      <w:hyperlink r:id="rId80" w:tgtFrame="_blank" w:history="1">
        <w:r w:rsidRPr="0092514D">
          <w:rPr>
            <w:rFonts w:ascii="Times New Roman" w:eastAsia="Times New Roman" w:hAnsi="Times New Roman"/>
            <w:sz w:val="20"/>
            <w:szCs w:val="20"/>
            <w:lang w:eastAsia="ru-RU"/>
          </w:rPr>
          <w:t>от 06.10.2003 № 131-ФЗ</w:t>
        </w:r>
      </w:hyperlink>
      <w:r w:rsidRPr="0092514D">
        <w:rPr>
          <w:rFonts w:ascii="Times New Roman" w:eastAsia="Times New Roman" w:hAnsi="Times New Roman"/>
          <w:sz w:val="20"/>
          <w:szCs w:val="20"/>
          <w:lang w:eastAsia="ru-RU"/>
        </w:rPr>
        <w:t> «Об общих принципах организации местного самоуправления в Российской Федерации»,  Федеральным законом </w:t>
      </w:r>
      <w:hyperlink r:id="rId81" w:tgtFrame="_blank" w:history="1">
        <w:r w:rsidRPr="0092514D">
          <w:rPr>
            <w:rFonts w:ascii="Times New Roman" w:eastAsia="Times New Roman" w:hAnsi="Times New Roman"/>
            <w:sz w:val="20"/>
            <w:szCs w:val="20"/>
            <w:lang w:eastAsia="ru-RU"/>
          </w:rPr>
          <w:t>от 27.07.2010 № 210-ФЗ</w:t>
        </w:r>
      </w:hyperlink>
      <w:r w:rsidRPr="0092514D">
        <w:rPr>
          <w:rFonts w:ascii="Times New Roman" w:eastAsia="Times New Roman" w:hAnsi="Times New Roman"/>
          <w:sz w:val="20"/>
          <w:szCs w:val="20"/>
          <w:lang w:eastAsia="ru-RU"/>
        </w:rPr>
        <w:t> «Об организации предоставления государственных и муниципальных услуг», </w:t>
      </w:r>
      <w:hyperlink r:id="rId82" w:tgtFrame="_blank" w:history="1">
        <w:r w:rsidRPr="0092514D">
          <w:rPr>
            <w:rFonts w:ascii="Times New Roman" w:eastAsia="Times New Roman" w:hAnsi="Times New Roman"/>
            <w:sz w:val="20"/>
            <w:szCs w:val="20"/>
            <w:lang w:eastAsia="ru-RU"/>
          </w:rPr>
          <w:t>Земельным кодексом Российской Федерации</w:t>
        </w:r>
      </w:hyperlink>
      <w:r w:rsidRPr="0092514D">
        <w:rPr>
          <w:rFonts w:ascii="Times New Roman" w:eastAsia="Times New Roman" w:hAnsi="Times New Roman"/>
          <w:sz w:val="20"/>
          <w:szCs w:val="20"/>
          <w:lang w:eastAsia="ru-RU"/>
        </w:rPr>
        <w:t xml:space="preserve"> от 25.10.2001 №136-ФЗ, </w:t>
      </w:r>
      <w:r w:rsidRPr="0092514D">
        <w:rPr>
          <w:rFonts w:ascii="Times New Roman" w:eastAsia="Times New Roman" w:hAnsi="Times New Roman"/>
          <w:bCs/>
          <w:sz w:val="20"/>
          <w:szCs w:val="20"/>
          <w:lang w:eastAsia="ru-RU"/>
        </w:rPr>
        <w:t>руководствуясь ст. 7, 43, 47 Устава Богучанского района Красноярского края.</w:t>
      </w:r>
      <w:r w:rsidR="00FA4257" w:rsidRPr="003155FE">
        <w:rPr>
          <w:rFonts w:ascii="Times New Roman" w:eastAsia="Times New Roman" w:hAnsi="Times New Roman"/>
          <w:bCs/>
          <w:sz w:val="20"/>
          <w:szCs w:val="20"/>
          <w:lang w:eastAsia="ru-RU"/>
        </w:rPr>
        <w:t>3</w:t>
      </w:r>
      <w:r w:rsidRPr="0092514D">
        <w:rPr>
          <w:rFonts w:ascii="Times New Roman" w:eastAsia="Times New Roman" w:hAnsi="Times New Roman"/>
          <w:bCs/>
          <w:sz w:val="20"/>
          <w:szCs w:val="20"/>
          <w:lang w:eastAsia="ru-RU"/>
        </w:rPr>
        <w:t xml:space="preserve"> </w:t>
      </w:r>
    </w:p>
    <w:p w:rsidR="0092514D" w:rsidRPr="0092514D" w:rsidRDefault="0092514D" w:rsidP="0092514D">
      <w:pPr>
        <w:spacing w:after="0" w:line="240" w:lineRule="auto"/>
        <w:ind w:firstLine="851"/>
        <w:jc w:val="both"/>
        <w:rPr>
          <w:rFonts w:ascii="Times New Roman" w:eastAsia="Times New Roman" w:hAnsi="Times New Roman"/>
          <w:bCs/>
          <w:sz w:val="20"/>
          <w:szCs w:val="20"/>
          <w:lang w:eastAsia="ru-RU"/>
        </w:rPr>
      </w:pPr>
      <w:r w:rsidRPr="0092514D">
        <w:rPr>
          <w:rFonts w:ascii="Times New Roman" w:eastAsia="Times New Roman" w:hAnsi="Times New Roman"/>
          <w:bCs/>
          <w:sz w:val="20"/>
          <w:szCs w:val="20"/>
          <w:lang w:eastAsia="ru-RU"/>
        </w:rPr>
        <w:t xml:space="preserve">ПОСТАНОВЛЯЮ: </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1. Утвердить административный регламент по предоставлению муниципальной услуги «</w:t>
      </w:r>
      <w:r w:rsidRPr="0092514D">
        <w:rPr>
          <w:rFonts w:ascii="Times New Roman" w:eastAsia="Times New Roman" w:hAnsi="Times New Roman"/>
          <w:color w:val="000000"/>
          <w:sz w:val="20"/>
          <w:szCs w:val="20"/>
          <w:lang w:eastAsia="ru-RU"/>
        </w:rPr>
        <w:t>Установление публичного сервитута» на территории Богучанского района</w:t>
      </w:r>
      <w:r w:rsidRPr="0092514D">
        <w:rPr>
          <w:rFonts w:ascii="Times New Roman" w:eastAsia="Times New Roman" w:hAnsi="Times New Roman"/>
          <w:sz w:val="20"/>
          <w:szCs w:val="20"/>
          <w:lang w:eastAsia="ru-RU"/>
        </w:rPr>
        <w:t>, согласно приложению.</w:t>
      </w:r>
    </w:p>
    <w:p w:rsidR="0092514D" w:rsidRPr="0092514D" w:rsidRDefault="0092514D" w:rsidP="0092514D">
      <w:pPr>
        <w:tabs>
          <w:tab w:val="left" w:pos="1134"/>
        </w:tabs>
        <w:spacing w:after="0" w:line="240" w:lineRule="auto"/>
        <w:ind w:right="49"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 xml:space="preserve">2. </w:t>
      </w:r>
      <w:r w:rsidRPr="0092514D">
        <w:rPr>
          <w:rFonts w:ascii="Times New Roman" w:eastAsia="Times New Roman" w:hAnsi="Times New Roman"/>
          <w:bCs/>
          <w:sz w:val="20"/>
          <w:szCs w:val="20"/>
          <w:lang w:eastAsia="ru-RU"/>
        </w:rPr>
        <w:t>Опубликовать настоящее постановление на официальном сайте муниципального образования Богучанский район в сети «Интернет».</w:t>
      </w:r>
    </w:p>
    <w:p w:rsidR="0092514D" w:rsidRPr="0092514D" w:rsidRDefault="0092514D" w:rsidP="0092514D">
      <w:pPr>
        <w:tabs>
          <w:tab w:val="left" w:pos="1134"/>
        </w:tabs>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3. Контроль за исполнением настоящего постановления возложить на Первого заместителя Главы Богучанского района В.М. Любима.</w:t>
      </w:r>
    </w:p>
    <w:p w:rsidR="0092514D" w:rsidRPr="0092514D" w:rsidRDefault="0092514D" w:rsidP="0092514D">
      <w:pPr>
        <w:tabs>
          <w:tab w:val="left" w:pos="1134"/>
        </w:tabs>
        <w:spacing w:after="0" w:line="240" w:lineRule="auto"/>
        <w:ind w:firstLine="851"/>
        <w:jc w:val="both"/>
        <w:rPr>
          <w:rFonts w:ascii="Times New Roman" w:hAnsi="Times New Roman"/>
          <w:bCs/>
          <w:sz w:val="20"/>
          <w:szCs w:val="20"/>
        </w:rPr>
      </w:pPr>
      <w:r w:rsidRPr="0092514D">
        <w:rPr>
          <w:rFonts w:ascii="Times New Roman" w:hAnsi="Times New Roman"/>
          <w:sz w:val="20"/>
          <w:szCs w:val="20"/>
        </w:rPr>
        <w:t xml:space="preserve">4. Постановление вступает в силу со дня, </w:t>
      </w:r>
      <w:r w:rsidRPr="0092514D">
        <w:rPr>
          <w:rFonts w:ascii="Times New Roman" w:hAnsi="Times New Roman"/>
          <w:bCs/>
          <w:sz w:val="20"/>
          <w:szCs w:val="20"/>
        </w:rPr>
        <w:t xml:space="preserve">следующего за днем </w:t>
      </w:r>
      <w:r w:rsidRPr="0092514D">
        <w:rPr>
          <w:rFonts w:ascii="Times New Roman" w:hAnsi="Times New Roman"/>
          <w:bCs/>
          <w:color w:val="000000"/>
          <w:sz w:val="20"/>
          <w:szCs w:val="20"/>
        </w:rPr>
        <w:t>его</w:t>
      </w:r>
      <w:r w:rsidRPr="0092514D">
        <w:rPr>
          <w:rFonts w:ascii="Times New Roman" w:hAnsi="Times New Roman"/>
          <w:bCs/>
          <w:color w:val="FF0000"/>
          <w:sz w:val="20"/>
          <w:szCs w:val="20"/>
        </w:rPr>
        <w:t xml:space="preserve"> </w:t>
      </w:r>
      <w:r w:rsidRPr="0092514D">
        <w:rPr>
          <w:rFonts w:ascii="Times New Roman" w:hAnsi="Times New Roman"/>
          <w:bCs/>
          <w:sz w:val="20"/>
          <w:szCs w:val="20"/>
        </w:rPr>
        <w:t xml:space="preserve">опубликования </w:t>
      </w:r>
      <w:r w:rsidRPr="0092514D">
        <w:rPr>
          <w:rFonts w:ascii="Times New Roman" w:eastAsia="Times New Roman" w:hAnsi="Times New Roman"/>
          <w:bCs/>
          <w:sz w:val="20"/>
          <w:szCs w:val="20"/>
          <w:lang w:eastAsia="ru-RU"/>
        </w:rPr>
        <w:t>в Официальном вестнике Богучанского района</w:t>
      </w:r>
      <w:r w:rsidRPr="0092514D">
        <w:rPr>
          <w:rFonts w:ascii="Times New Roman" w:hAnsi="Times New Roman"/>
          <w:bCs/>
          <w:sz w:val="20"/>
          <w:szCs w:val="20"/>
        </w:rPr>
        <w:t>.</w:t>
      </w:r>
    </w:p>
    <w:p w:rsidR="0092514D" w:rsidRPr="00F2065E" w:rsidRDefault="0092514D" w:rsidP="003155FE">
      <w:pPr>
        <w:spacing w:after="0" w:line="240" w:lineRule="auto"/>
        <w:rPr>
          <w:rFonts w:ascii="Times New Roman" w:eastAsia="Times New Roman" w:hAnsi="Times New Roman"/>
          <w:sz w:val="20"/>
          <w:szCs w:val="20"/>
          <w:lang w:eastAsia="ru-RU"/>
        </w:rPr>
      </w:pPr>
    </w:p>
    <w:p w:rsidR="0092514D" w:rsidRPr="0092514D" w:rsidRDefault="0092514D" w:rsidP="0092514D">
      <w:pPr>
        <w:spacing w:after="0" w:line="240" w:lineRule="auto"/>
        <w:ind w:firstLine="851"/>
        <w:rPr>
          <w:rFonts w:ascii="Times New Roman" w:hAnsi="Times New Roman"/>
          <w:sz w:val="20"/>
          <w:szCs w:val="20"/>
        </w:rPr>
      </w:pPr>
      <w:r w:rsidRPr="0092514D">
        <w:rPr>
          <w:rFonts w:ascii="Times New Roman" w:hAnsi="Times New Roman"/>
          <w:sz w:val="20"/>
          <w:szCs w:val="20"/>
        </w:rPr>
        <w:t>И.о. Главы Богучанского района</w:t>
      </w:r>
      <w:r w:rsidRPr="0092514D">
        <w:rPr>
          <w:rFonts w:ascii="Times New Roman" w:hAnsi="Times New Roman"/>
          <w:sz w:val="20"/>
          <w:szCs w:val="20"/>
        </w:rPr>
        <w:tab/>
      </w:r>
      <w:r w:rsidRPr="0092514D">
        <w:rPr>
          <w:rFonts w:ascii="Times New Roman" w:hAnsi="Times New Roman"/>
          <w:sz w:val="20"/>
          <w:szCs w:val="20"/>
        </w:rPr>
        <w:tab/>
        <w:t xml:space="preserve"> </w:t>
      </w:r>
      <w:r w:rsidRPr="0092514D">
        <w:rPr>
          <w:rFonts w:ascii="Times New Roman" w:hAnsi="Times New Roman"/>
          <w:sz w:val="20"/>
          <w:szCs w:val="20"/>
        </w:rPr>
        <w:tab/>
        <w:t xml:space="preserve">                             А.С. Арсеньева</w:t>
      </w:r>
    </w:p>
    <w:p w:rsidR="0092514D" w:rsidRPr="00F2065E" w:rsidRDefault="0092514D" w:rsidP="003155FE">
      <w:pPr>
        <w:spacing w:after="0" w:line="240" w:lineRule="auto"/>
        <w:rPr>
          <w:rFonts w:ascii="Times New Roman" w:eastAsia="Times New Roman" w:hAnsi="Times New Roman"/>
          <w:color w:val="000000"/>
          <w:sz w:val="20"/>
          <w:szCs w:val="20"/>
          <w:lang w:eastAsia="ru-RU"/>
        </w:rPr>
      </w:pPr>
    </w:p>
    <w:p w:rsidR="0092514D" w:rsidRPr="003155FE" w:rsidRDefault="0092514D" w:rsidP="003155FE">
      <w:pPr>
        <w:spacing w:after="0" w:line="240" w:lineRule="auto"/>
        <w:ind w:firstLine="851"/>
        <w:jc w:val="right"/>
        <w:rPr>
          <w:rFonts w:ascii="Times New Roman" w:eastAsia="Times New Roman" w:hAnsi="Times New Roman"/>
          <w:color w:val="000000"/>
          <w:sz w:val="18"/>
          <w:szCs w:val="20"/>
          <w:lang w:eastAsia="ru-RU"/>
        </w:rPr>
      </w:pPr>
      <w:r w:rsidRPr="003155FE">
        <w:rPr>
          <w:rFonts w:ascii="Times New Roman" w:eastAsia="Times New Roman" w:hAnsi="Times New Roman"/>
          <w:color w:val="000000"/>
          <w:sz w:val="18"/>
          <w:szCs w:val="20"/>
          <w:lang w:eastAsia="ru-RU"/>
        </w:rPr>
        <w:t>Приложение</w:t>
      </w:r>
    </w:p>
    <w:p w:rsidR="0092514D" w:rsidRPr="003155FE" w:rsidRDefault="0092514D" w:rsidP="003155FE">
      <w:pPr>
        <w:spacing w:after="0" w:line="240" w:lineRule="auto"/>
        <w:ind w:firstLine="851"/>
        <w:jc w:val="right"/>
        <w:rPr>
          <w:rFonts w:ascii="Times New Roman" w:eastAsia="Times New Roman" w:hAnsi="Times New Roman"/>
          <w:color w:val="000000"/>
          <w:sz w:val="18"/>
          <w:szCs w:val="20"/>
          <w:lang w:eastAsia="ru-RU"/>
        </w:rPr>
      </w:pPr>
      <w:r w:rsidRPr="003155FE">
        <w:rPr>
          <w:rFonts w:ascii="Times New Roman" w:eastAsia="Times New Roman" w:hAnsi="Times New Roman"/>
          <w:color w:val="000000"/>
          <w:sz w:val="18"/>
          <w:szCs w:val="20"/>
          <w:lang w:eastAsia="ru-RU"/>
        </w:rPr>
        <w:t>к постановлению администрации</w:t>
      </w:r>
    </w:p>
    <w:p w:rsidR="0092514D" w:rsidRPr="003155FE" w:rsidRDefault="0092514D" w:rsidP="003155FE">
      <w:pPr>
        <w:spacing w:after="0" w:line="240" w:lineRule="auto"/>
        <w:ind w:firstLine="851"/>
        <w:jc w:val="right"/>
        <w:rPr>
          <w:rFonts w:ascii="Times New Roman" w:eastAsia="Times New Roman" w:hAnsi="Times New Roman"/>
          <w:color w:val="000000"/>
          <w:sz w:val="18"/>
          <w:szCs w:val="20"/>
          <w:lang w:eastAsia="ru-RU"/>
        </w:rPr>
      </w:pPr>
      <w:r w:rsidRPr="003155FE">
        <w:rPr>
          <w:rFonts w:ascii="Times New Roman" w:eastAsia="Times New Roman" w:hAnsi="Times New Roman"/>
          <w:color w:val="000000"/>
          <w:sz w:val="18"/>
          <w:szCs w:val="20"/>
          <w:lang w:eastAsia="ru-RU"/>
        </w:rPr>
        <w:t xml:space="preserve">                                                                                              Богучанского района</w:t>
      </w:r>
    </w:p>
    <w:p w:rsidR="0092514D" w:rsidRPr="003155FE" w:rsidRDefault="0092514D" w:rsidP="003155FE">
      <w:pPr>
        <w:spacing w:after="0" w:line="240" w:lineRule="auto"/>
        <w:ind w:firstLine="851"/>
        <w:jc w:val="right"/>
        <w:rPr>
          <w:rFonts w:ascii="Times New Roman" w:eastAsia="Times New Roman" w:hAnsi="Times New Roman"/>
          <w:color w:val="000000"/>
          <w:sz w:val="18"/>
          <w:szCs w:val="20"/>
          <w:lang w:eastAsia="ru-RU"/>
        </w:rPr>
      </w:pPr>
      <w:r w:rsidRPr="003155FE">
        <w:rPr>
          <w:rFonts w:ascii="Times New Roman" w:eastAsia="Times New Roman" w:hAnsi="Times New Roman"/>
          <w:color w:val="000000"/>
          <w:sz w:val="18"/>
          <w:szCs w:val="20"/>
          <w:lang w:eastAsia="ru-RU"/>
        </w:rPr>
        <w:t xml:space="preserve">                                                                                            от 27.02.2025  №  139-п</w:t>
      </w:r>
    </w:p>
    <w:p w:rsidR="0092514D" w:rsidRPr="00F2065E" w:rsidRDefault="0092514D" w:rsidP="003155FE">
      <w:pPr>
        <w:spacing w:after="0" w:line="240" w:lineRule="auto"/>
        <w:jc w:val="both"/>
        <w:rPr>
          <w:rFonts w:ascii="Times New Roman" w:eastAsia="Times New Roman" w:hAnsi="Times New Roman"/>
          <w:color w:val="000000"/>
          <w:sz w:val="20"/>
          <w:szCs w:val="20"/>
          <w:lang w:eastAsia="ru-RU"/>
        </w:rPr>
      </w:pPr>
    </w:p>
    <w:p w:rsidR="0092514D" w:rsidRPr="0092514D" w:rsidRDefault="0092514D" w:rsidP="003155FE">
      <w:pPr>
        <w:spacing w:after="0" w:line="240" w:lineRule="auto"/>
        <w:ind w:firstLine="851"/>
        <w:jc w:val="center"/>
        <w:rPr>
          <w:rFonts w:ascii="Times New Roman" w:eastAsia="Times New Roman" w:hAnsi="Times New Roman"/>
          <w:color w:val="000000"/>
          <w:sz w:val="20"/>
          <w:szCs w:val="20"/>
          <w:lang w:eastAsia="ru-RU"/>
        </w:rPr>
      </w:pPr>
      <w:bookmarkStart w:id="82" w:name="P37"/>
      <w:bookmarkEnd w:id="82"/>
      <w:r w:rsidRPr="0092514D">
        <w:rPr>
          <w:rFonts w:ascii="Times New Roman" w:eastAsia="Times New Roman" w:hAnsi="Times New Roman"/>
          <w:color w:val="000000"/>
          <w:sz w:val="20"/>
          <w:szCs w:val="20"/>
          <w:lang w:eastAsia="ru-RU"/>
        </w:rPr>
        <w:t>Административный регламент</w:t>
      </w:r>
      <w:r w:rsidR="003155FE" w:rsidRPr="003155FE">
        <w:rPr>
          <w:rFonts w:ascii="Times New Roman" w:eastAsia="Times New Roman" w:hAnsi="Times New Roman"/>
          <w:color w:val="000000"/>
          <w:sz w:val="20"/>
          <w:szCs w:val="20"/>
          <w:lang w:eastAsia="ru-RU"/>
        </w:rPr>
        <w:t xml:space="preserve"> </w:t>
      </w:r>
      <w:r w:rsidRPr="0092514D">
        <w:rPr>
          <w:rFonts w:ascii="Times New Roman" w:eastAsia="Times New Roman" w:hAnsi="Times New Roman"/>
          <w:color w:val="000000"/>
          <w:sz w:val="20"/>
          <w:szCs w:val="20"/>
          <w:lang w:eastAsia="ru-RU"/>
        </w:rPr>
        <w:t>по предоставлению муниципальной услуги</w:t>
      </w:r>
      <w:r w:rsidR="003155FE" w:rsidRPr="003155FE">
        <w:rPr>
          <w:rFonts w:ascii="Times New Roman" w:eastAsia="Times New Roman" w:hAnsi="Times New Roman"/>
          <w:color w:val="000000"/>
          <w:sz w:val="20"/>
          <w:szCs w:val="20"/>
          <w:lang w:eastAsia="ru-RU"/>
        </w:rPr>
        <w:t xml:space="preserve"> </w:t>
      </w:r>
      <w:r w:rsidRPr="0092514D">
        <w:rPr>
          <w:rFonts w:ascii="Times New Roman" w:eastAsia="Times New Roman" w:hAnsi="Times New Roman"/>
          <w:b/>
          <w:bCs/>
          <w:color w:val="000000"/>
          <w:sz w:val="20"/>
          <w:szCs w:val="20"/>
          <w:lang w:eastAsia="ru-RU"/>
        </w:rPr>
        <w:t>«Установление публичного сервитута»</w:t>
      </w:r>
      <w:r w:rsidR="003155FE" w:rsidRPr="003155FE">
        <w:rPr>
          <w:rFonts w:ascii="Times New Roman" w:eastAsia="Times New Roman" w:hAnsi="Times New Roman"/>
          <w:color w:val="000000"/>
          <w:sz w:val="20"/>
          <w:szCs w:val="20"/>
          <w:lang w:eastAsia="ru-RU"/>
        </w:rPr>
        <w:t xml:space="preserve"> </w:t>
      </w:r>
      <w:r w:rsidRPr="0092514D">
        <w:rPr>
          <w:rFonts w:ascii="Times New Roman" w:eastAsia="Times New Roman" w:hAnsi="Times New Roman"/>
          <w:color w:val="000000"/>
          <w:sz w:val="20"/>
          <w:szCs w:val="20"/>
          <w:lang w:eastAsia="ru-RU"/>
        </w:rPr>
        <w:t>на территории Богучанского района</w:t>
      </w:r>
    </w:p>
    <w:p w:rsidR="0092514D" w:rsidRPr="00F2065E" w:rsidRDefault="0092514D" w:rsidP="003155FE">
      <w:pPr>
        <w:spacing w:after="0" w:line="240" w:lineRule="auto"/>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bookmarkStart w:id="83" w:name="Par43"/>
      <w:bookmarkEnd w:id="83"/>
      <w:r w:rsidRPr="0092514D">
        <w:rPr>
          <w:rFonts w:ascii="Times New Roman" w:eastAsia="Times New Roman" w:hAnsi="Times New Roman"/>
          <w:b/>
          <w:bCs/>
          <w:color w:val="000000"/>
          <w:sz w:val="20"/>
          <w:szCs w:val="20"/>
          <w:lang w:eastAsia="ru-RU"/>
        </w:rPr>
        <w:t>Раздел I. Общие положения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r w:rsidRPr="0092514D">
        <w:rPr>
          <w:rFonts w:ascii="Times New Roman" w:eastAsia="Times New Roman" w:hAnsi="Times New Roman"/>
          <w:b/>
          <w:bCs/>
          <w:color w:val="000000"/>
          <w:sz w:val="20"/>
          <w:szCs w:val="20"/>
          <w:lang w:eastAsia="ru-RU"/>
        </w:rPr>
        <w:t>Предмет регулирования административного регламента</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bookmarkStart w:id="84" w:name="sub_11"/>
      <w:r w:rsidRPr="0092514D">
        <w:rPr>
          <w:rFonts w:ascii="Times New Roman" w:eastAsia="Times New Roman" w:hAnsi="Times New Roman"/>
          <w:color w:val="000000"/>
          <w:sz w:val="20"/>
          <w:szCs w:val="20"/>
          <w:lang w:eastAsia="ru-RU"/>
        </w:rPr>
        <w:t>1.1. Административный регламент предоставления муниципальной услуги «Установление публичного сервитута»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оказании муниципальной услуги на территории Богучанского района.</w:t>
      </w:r>
      <w:bookmarkEnd w:id="84"/>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r w:rsidRPr="0092514D">
        <w:rPr>
          <w:rFonts w:ascii="Times New Roman" w:eastAsia="Times New Roman" w:hAnsi="Times New Roman"/>
          <w:b/>
          <w:bCs/>
          <w:color w:val="000000"/>
          <w:sz w:val="20"/>
          <w:szCs w:val="20"/>
          <w:lang w:eastAsia="ru-RU"/>
        </w:rPr>
        <w:t>Круг заявителей</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1.2. Заявителем на получение муниципальной услуги является организация (далее - Заявитель):</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1) являющаяся субъектом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реконструкции, капитального ремонта их участков (частей),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реконструкции их участков (частей);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xml:space="preserve">2) являющаяся организацией связи, - для размещения линий или сооружений связи, указанных в подпункте 1 статьи 39.37 </w:t>
      </w:r>
      <w:bookmarkStart w:id="85" w:name="_Hlk191479298"/>
      <w:r w:rsidRPr="0092514D">
        <w:rPr>
          <w:rFonts w:ascii="Times New Roman" w:eastAsia="Times New Roman" w:hAnsi="Times New Roman"/>
          <w:color w:val="000000"/>
          <w:sz w:val="20"/>
          <w:szCs w:val="20"/>
          <w:lang w:eastAsia="ru-RU"/>
        </w:rPr>
        <w:t>Земельного кодекса РФ</w:t>
      </w:r>
      <w:bookmarkEnd w:id="85"/>
      <w:r w:rsidRPr="0092514D">
        <w:rPr>
          <w:rFonts w:ascii="Times New Roman" w:eastAsia="Times New Roman" w:hAnsi="Times New Roman"/>
          <w:color w:val="000000"/>
          <w:sz w:val="20"/>
          <w:szCs w:val="20"/>
          <w:lang w:eastAsia="ru-RU"/>
        </w:rPr>
        <w:t>,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 являющаяся владельцем инженерного сооружения или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2-6 статьи 39.37 Земельного кодекса РФ;</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 предусмотренная пунктом 1 статьи 56.4 Земельного кодекса РФ и подавшая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реконструкции его участка (части);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 являющаяся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6) осуществляющая реконструкцию или капитальный ремонт инженерного сооружения, являющегося линейным объектом,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3155FE" w:rsidRDefault="0092514D" w:rsidP="003155FE">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 xml:space="preserve">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 xml:space="preserve">(далее – профилирование), а также результата, за предоставлением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которого обратился заявитель</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1.4. Информирование о порядке предоставления муниципальной услуги осуществляется: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 непосредственно при личном приеме заявителя в администрации Тюхтетского муниципального округа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 по телефону в Уполномоченном органе или многофункциональном центре;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 письменно, в том числе посредством электронной почты, факсимильной связи;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 посредством размещения в открытой и доступной форме информации: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на официальном сайте Уполномоченного органа в сети Интернет (</w:t>
      </w:r>
      <w:hyperlink r:id="rId83" w:history="1">
        <w:r w:rsidRPr="0092514D">
          <w:rPr>
            <w:rFonts w:ascii="Times New Roman" w:eastAsia="Times New Roman" w:hAnsi="Times New Roman"/>
            <w:sz w:val="20"/>
            <w:szCs w:val="20"/>
            <w:u w:val="single"/>
            <w:lang w:eastAsia="ru-RU"/>
          </w:rPr>
          <w:t>https://boguchansky-raion.ru/</w:t>
        </w:r>
      </w:hyperlink>
      <w:r w:rsidRPr="0092514D">
        <w:rPr>
          <w:rFonts w:ascii="Times New Roman" w:eastAsia="Times New Roman" w:hAnsi="Times New Roman"/>
          <w:sz w:val="20"/>
          <w:szCs w:val="20"/>
          <w:lang w:eastAsia="ru-RU"/>
        </w:rPr>
        <w:t xml:space="preserve">, </w:t>
      </w:r>
      <w:hyperlink r:id="rId84" w:history="1">
        <w:r w:rsidRPr="0092514D">
          <w:rPr>
            <w:rFonts w:ascii="Times New Roman" w:hAnsi="Times New Roman"/>
            <w:sz w:val="20"/>
            <w:szCs w:val="20"/>
            <w:u w:val="single"/>
            <w:bdr w:val="none" w:sz="0" w:space="0" w:color="auto" w:frame="1"/>
            <w:shd w:val="clear" w:color="auto" w:fill="FFFFFF"/>
          </w:rPr>
          <w:t>https://boguchansky-raion.gosuslugi.ru/</w:t>
        </w:r>
      </w:hyperlink>
      <w:r w:rsidRPr="0092514D">
        <w:rPr>
          <w:rFonts w:ascii="Times New Roman" w:eastAsia="Times New Roman" w:hAnsi="Times New Roman"/>
          <w:color w:val="000000"/>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 посредством размещения информации на информационных стендах Уполномоченного органа или многофункционального центра.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1.5. Информирование осуществляется по вопросам, касающимся: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способов подачи заявления о предоставлении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справочной информации о работе Уполномоченного органа (структурных подразделений Уполномоченного органа);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порядка и сроков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по вопросам предоставления услуг, которые являются необходимыми и обязательными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изложить обращение в письменной форме;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назначить другое время для консультаций.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Продолжительность информирования по телефону не должна превышать 10 минут.</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Информирование осуществляется в соответствии с графиком приема граждан.</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color w:val="000000"/>
          <w:sz w:val="20"/>
          <w:szCs w:val="20"/>
          <w:lang w:eastAsia="ru-RU"/>
        </w:rPr>
        <w:t xml:space="preserve">1.7. По письменному обращению должностное лицо Уполномоченного органа ответственный за предоставление </w:t>
      </w:r>
      <w:r w:rsidRPr="0092514D">
        <w:rPr>
          <w:rFonts w:ascii="Times New Roman" w:eastAsia="Times New Roman" w:hAnsi="Times New Roman"/>
          <w:sz w:val="20"/>
          <w:szCs w:val="20"/>
          <w:lang w:eastAsia="ru-RU"/>
        </w:rPr>
        <w:t>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w:t>
      </w:r>
      <w:hyperlink r:id="rId85" w:tgtFrame="_blank" w:history="1">
        <w:r w:rsidRPr="0092514D">
          <w:rPr>
            <w:rFonts w:ascii="Times New Roman" w:eastAsia="Times New Roman" w:hAnsi="Times New Roman"/>
            <w:sz w:val="20"/>
            <w:szCs w:val="20"/>
            <w:lang w:eastAsia="ru-RU"/>
          </w:rPr>
          <w:t>от 02.05.2006 № 59-ФЗ</w:t>
        </w:r>
      </w:hyperlink>
      <w:r w:rsidRPr="0092514D">
        <w:rPr>
          <w:rFonts w:ascii="Times New Roman" w:eastAsia="Times New Roman" w:hAnsi="Times New Roman"/>
          <w:sz w:val="20"/>
          <w:szCs w:val="20"/>
          <w:lang w:eastAsia="ru-RU"/>
        </w:rPr>
        <w:t> «О порядке рассмотрения обращений граждан Российской Федерации» далее - Федеральный закон № 59-ФЗ).</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w:t>
      </w:r>
      <w:hyperlink r:id="rId86" w:tgtFrame="_blank" w:history="1">
        <w:r w:rsidRPr="0092514D">
          <w:rPr>
            <w:rFonts w:ascii="Times New Roman" w:eastAsia="Times New Roman" w:hAnsi="Times New Roman"/>
            <w:sz w:val="20"/>
            <w:szCs w:val="20"/>
            <w:lang w:eastAsia="ru-RU"/>
          </w:rPr>
          <w:t>от 24.10.2011 № 861</w:t>
        </w:r>
      </w:hyperlink>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sz w:val="20"/>
          <w:szCs w:val="20"/>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 иного </w:t>
      </w:r>
      <w:r w:rsidRPr="0092514D">
        <w:rPr>
          <w:rFonts w:ascii="Times New Roman" w:eastAsia="Times New Roman" w:hAnsi="Times New Roman"/>
          <w:color w:val="000000"/>
          <w:sz w:val="20"/>
          <w:szCs w:val="20"/>
          <w:lang w:eastAsia="ru-RU"/>
        </w:rPr>
        <w:t>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адрес официального сайта, а также электронной почты и (или) формы обратной связи Уполномоченного органа в сети Интернет.</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b/>
          <w:bCs/>
          <w:color w:val="000000"/>
          <w:sz w:val="20"/>
          <w:szCs w:val="20"/>
          <w:lang w:eastAsia="ru-RU"/>
        </w:rPr>
        <w:t>Раздел II. Стандарт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r w:rsidRPr="0092514D">
        <w:rPr>
          <w:rFonts w:ascii="Times New Roman" w:eastAsia="Times New Roman" w:hAnsi="Times New Roman"/>
          <w:b/>
          <w:bCs/>
          <w:color w:val="000000"/>
          <w:sz w:val="20"/>
          <w:szCs w:val="20"/>
          <w:lang w:eastAsia="ru-RU"/>
        </w:rPr>
        <w:t>Наименование муниципальной услуги</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2.1. Муниципальная услуга «Установление публичного сервитута».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b/>
          <w:bCs/>
          <w:color w:val="000000"/>
          <w:sz w:val="20"/>
          <w:szCs w:val="20"/>
          <w:lang w:eastAsia="ru-RU"/>
        </w:rPr>
      </w:pPr>
      <w:r w:rsidRPr="0092514D">
        <w:rPr>
          <w:rFonts w:ascii="Times New Roman" w:eastAsia="Times New Roman" w:hAnsi="Times New Roman"/>
          <w:b/>
          <w:bCs/>
          <w:color w:val="000000"/>
          <w:sz w:val="20"/>
          <w:szCs w:val="20"/>
          <w:lang w:eastAsia="ru-RU"/>
        </w:rPr>
        <w:t>Наименование органа, предоставляющего муниципальную услугу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 Муниципальная услуга предоставляется Уполномоченным органом – администрацией Богучанского района Красноярского края. Непосредственный исполнитель услуги - отдел по земельным ресурсам Управления муниципальной собственностью Богучанского района, которое является органом администрации Богучанского района (далее – Уполномоченный орган).</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2.3. При предоставлении муниципальной услуги Уполномоченный орган взаимодействует с:</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2.3.1. Федеральной налоговой службой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92514D" w:rsidRPr="00F2065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bookmarkStart w:id="86" w:name="P105"/>
      <w:bookmarkEnd w:id="86"/>
    </w:p>
    <w:p w:rsidR="003155FE" w:rsidRPr="00F2065E" w:rsidRDefault="003155FE"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r w:rsidRPr="0092514D">
        <w:rPr>
          <w:rFonts w:ascii="Times New Roman" w:eastAsia="Times New Roman" w:hAnsi="Times New Roman"/>
          <w:b/>
          <w:bCs/>
          <w:color w:val="000000"/>
          <w:sz w:val="20"/>
          <w:szCs w:val="20"/>
          <w:lang w:eastAsia="ru-RU"/>
        </w:rPr>
        <w:t>Результат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bookmarkStart w:id="87" w:name="P255"/>
      <w:bookmarkEnd w:id="87"/>
      <w:r w:rsidRPr="0092514D">
        <w:rPr>
          <w:rFonts w:ascii="Times New Roman" w:eastAsia="Times New Roman" w:hAnsi="Times New Roman"/>
          <w:color w:val="000000"/>
          <w:sz w:val="20"/>
          <w:szCs w:val="20"/>
          <w:lang w:eastAsia="ru-RU"/>
        </w:rPr>
        <w:t>2.5. Результатом предоставления муниципальной услуги является: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решение об установлении публичного сервитута по форме, указанной в Приложении № 1 к настоящему Административному регламенту;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решение об отказе в предоставлении услуги по форме, указанной в Приложении № 2 к настоящему Административному регламенту.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r w:rsidRPr="0092514D">
        <w:rPr>
          <w:rFonts w:ascii="Times New Roman" w:eastAsia="Times New Roman" w:hAnsi="Times New Roman"/>
          <w:b/>
          <w:bCs/>
          <w:color w:val="000000"/>
          <w:sz w:val="20"/>
          <w:szCs w:val="20"/>
          <w:lang w:eastAsia="ru-RU"/>
        </w:rPr>
        <w:t>Срок предоставления муниципальной услуги</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bookmarkStart w:id="88" w:name="P227"/>
      <w:bookmarkEnd w:id="88"/>
      <w:r w:rsidRPr="0092514D">
        <w:rPr>
          <w:rFonts w:ascii="Times New Roman" w:eastAsia="Times New Roman" w:hAnsi="Times New Roman"/>
          <w:sz w:val="20"/>
          <w:szCs w:val="20"/>
          <w:lang w:eastAsia="ru-RU"/>
        </w:rPr>
        <w:t>2.6. Срок оказания муниципальной услуги составляет не более:</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1) двадцати дней со дня поступления заявления в целях, предусмотренных </w:t>
      </w:r>
      <w:hyperlink r:id="rId87" w:history="1">
        <w:r w:rsidRPr="0092514D">
          <w:rPr>
            <w:rFonts w:ascii="Times New Roman" w:eastAsia="Times New Roman" w:hAnsi="Times New Roman"/>
            <w:sz w:val="20"/>
            <w:szCs w:val="20"/>
            <w:lang w:eastAsia="ru-RU"/>
          </w:rPr>
          <w:t>подпунктом 3 статьи 39.37</w:t>
        </w:r>
      </w:hyperlink>
      <w:r w:rsidRPr="0092514D">
        <w:rPr>
          <w:rFonts w:ascii="Times New Roman" w:eastAsia="Times New Roman" w:hAnsi="Times New Roman"/>
          <w:sz w:val="20"/>
          <w:szCs w:val="20"/>
          <w:lang w:eastAsia="ru-RU"/>
        </w:rPr>
        <w:t> Земельного кодекса РФ;</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2) тридцати дней со дня поступления заявления в целях, предусмотренных </w:t>
      </w:r>
      <w:hyperlink r:id="rId88" w:history="1">
        <w:r w:rsidRPr="0092514D">
          <w:rPr>
            <w:rFonts w:ascii="Times New Roman" w:eastAsia="Times New Roman" w:hAnsi="Times New Roman"/>
            <w:sz w:val="20"/>
            <w:szCs w:val="20"/>
            <w:lang w:eastAsia="ru-RU"/>
          </w:rPr>
          <w:t>подпунктами 1</w:t>
        </w:r>
      </w:hyperlink>
      <w:r w:rsidRPr="0092514D">
        <w:rPr>
          <w:rFonts w:ascii="Times New Roman" w:eastAsia="Times New Roman" w:hAnsi="Times New Roman"/>
          <w:sz w:val="20"/>
          <w:szCs w:val="20"/>
          <w:lang w:eastAsia="ru-RU"/>
        </w:rPr>
        <w:t>, </w:t>
      </w:r>
      <w:hyperlink r:id="rId89" w:history="1">
        <w:r w:rsidRPr="0092514D">
          <w:rPr>
            <w:rFonts w:ascii="Times New Roman" w:eastAsia="Times New Roman" w:hAnsi="Times New Roman"/>
            <w:sz w:val="20"/>
            <w:szCs w:val="20"/>
            <w:lang w:eastAsia="ru-RU"/>
          </w:rPr>
          <w:t>2</w:t>
        </w:r>
      </w:hyperlink>
      <w:r w:rsidRPr="0092514D">
        <w:rPr>
          <w:rFonts w:ascii="Times New Roman" w:eastAsia="Times New Roman" w:hAnsi="Times New Roman"/>
          <w:sz w:val="20"/>
          <w:szCs w:val="20"/>
          <w:lang w:eastAsia="ru-RU"/>
        </w:rPr>
        <w:t>, </w:t>
      </w:r>
      <w:hyperlink r:id="rId90" w:history="1">
        <w:r w:rsidRPr="0092514D">
          <w:rPr>
            <w:rFonts w:ascii="Times New Roman" w:eastAsia="Times New Roman" w:hAnsi="Times New Roman"/>
            <w:sz w:val="20"/>
            <w:szCs w:val="20"/>
            <w:lang w:eastAsia="ru-RU"/>
          </w:rPr>
          <w:t>4</w:t>
        </w:r>
      </w:hyperlink>
      <w:r w:rsidRPr="0092514D">
        <w:rPr>
          <w:rFonts w:ascii="Times New Roman" w:eastAsia="Times New Roman" w:hAnsi="Times New Roman"/>
          <w:sz w:val="20"/>
          <w:szCs w:val="20"/>
          <w:lang w:eastAsia="ru-RU"/>
        </w:rPr>
        <w:t>, </w:t>
      </w:r>
      <w:hyperlink r:id="rId91" w:history="1">
        <w:r w:rsidRPr="0092514D">
          <w:rPr>
            <w:rFonts w:ascii="Times New Roman" w:eastAsia="Times New Roman" w:hAnsi="Times New Roman"/>
            <w:sz w:val="20"/>
            <w:szCs w:val="20"/>
            <w:lang w:eastAsia="ru-RU"/>
          </w:rPr>
          <w:t>4.1</w:t>
        </w:r>
      </w:hyperlink>
      <w:r w:rsidRPr="0092514D">
        <w:rPr>
          <w:rFonts w:ascii="Times New Roman" w:eastAsia="Times New Roman" w:hAnsi="Times New Roman"/>
          <w:sz w:val="20"/>
          <w:szCs w:val="20"/>
          <w:lang w:eastAsia="ru-RU"/>
        </w:rPr>
        <w:t> и </w:t>
      </w:r>
      <w:hyperlink r:id="rId92" w:history="1">
        <w:r w:rsidRPr="0092514D">
          <w:rPr>
            <w:rFonts w:ascii="Times New Roman" w:eastAsia="Times New Roman" w:hAnsi="Times New Roman"/>
            <w:sz w:val="20"/>
            <w:szCs w:val="20"/>
            <w:lang w:eastAsia="ru-RU"/>
          </w:rPr>
          <w:t>5 статьи 39.37</w:t>
        </w:r>
      </w:hyperlink>
      <w:r w:rsidRPr="0092514D">
        <w:rPr>
          <w:rFonts w:ascii="Times New Roman" w:eastAsia="Times New Roman" w:hAnsi="Times New Roman"/>
          <w:sz w:val="20"/>
          <w:szCs w:val="20"/>
          <w:lang w:eastAsia="ru-RU"/>
        </w:rPr>
        <w:t>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93" w:history="1">
        <w:r w:rsidRPr="0092514D">
          <w:rPr>
            <w:rFonts w:ascii="Times New Roman" w:eastAsia="Times New Roman" w:hAnsi="Times New Roman"/>
            <w:sz w:val="20"/>
            <w:szCs w:val="20"/>
            <w:lang w:eastAsia="ru-RU"/>
          </w:rPr>
          <w:t>подпунктом 6 статьи 39.37</w:t>
        </w:r>
      </w:hyperlink>
      <w:r w:rsidRPr="0092514D">
        <w:rPr>
          <w:rFonts w:ascii="Times New Roman" w:eastAsia="Times New Roman" w:hAnsi="Times New Roman"/>
          <w:sz w:val="20"/>
          <w:szCs w:val="20"/>
          <w:lang w:eastAsia="ru-RU"/>
        </w:rPr>
        <w:t> </w:t>
      </w:r>
      <w:hyperlink r:id="rId94" w:tgtFrame="_blank" w:history="1">
        <w:r w:rsidRPr="0092514D">
          <w:rPr>
            <w:rFonts w:ascii="Times New Roman" w:eastAsia="Times New Roman" w:hAnsi="Times New Roman"/>
            <w:sz w:val="20"/>
            <w:szCs w:val="20"/>
            <w:lang w:eastAsia="ru-RU"/>
          </w:rPr>
          <w:t>Земельного кодекса РФ</w:t>
        </w:r>
      </w:hyperlink>
      <w:r w:rsidRPr="0092514D">
        <w:rPr>
          <w:rFonts w:ascii="Times New Roman" w:eastAsia="Times New Roman" w:hAnsi="Times New Roman"/>
          <w:sz w:val="20"/>
          <w:szCs w:val="20"/>
          <w:lang w:eastAsia="ru-RU"/>
        </w:rPr>
        <w:t>, но не ранее чем пятнадцать дней со дня опубликования сообщения о поступившем заявлении об установлении публичного сервитута, предусмотренного </w:t>
      </w:r>
      <w:hyperlink r:id="rId95" w:history="1">
        <w:r w:rsidRPr="0092514D">
          <w:rPr>
            <w:rFonts w:ascii="Times New Roman" w:eastAsia="Times New Roman" w:hAnsi="Times New Roman"/>
            <w:sz w:val="20"/>
            <w:szCs w:val="20"/>
            <w:lang w:eastAsia="ru-RU"/>
          </w:rPr>
          <w:t>подпунктом 1 пункта 3 статьи 39.42</w:t>
        </w:r>
      </w:hyperlink>
      <w:r w:rsidRPr="0092514D">
        <w:rPr>
          <w:rFonts w:ascii="Times New Roman" w:eastAsia="Times New Roman" w:hAnsi="Times New Roman"/>
          <w:sz w:val="20"/>
          <w:szCs w:val="20"/>
          <w:lang w:eastAsia="ru-RU"/>
        </w:rPr>
        <w:t> </w:t>
      </w:r>
      <w:hyperlink r:id="rId96" w:tgtFrame="_blank" w:history="1">
        <w:r w:rsidRPr="0092514D">
          <w:rPr>
            <w:rFonts w:ascii="Times New Roman" w:eastAsia="Times New Roman" w:hAnsi="Times New Roman"/>
            <w:sz w:val="20"/>
            <w:szCs w:val="20"/>
            <w:lang w:eastAsia="ru-RU"/>
          </w:rPr>
          <w:t>Земельного кодекса РФ</w:t>
        </w:r>
      </w:hyperlink>
      <w:r w:rsidRPr="0092514D">
        <w:rPr>
          <w:rFonts w:ascii="Times New Roman" w:eastAsia="Times New Roman" w:hAnsi="Times New Roman"/>
          <w:sz w:val="20"/>
          <w:szCs w:val="20"/>
          <w:lang w:eastAsia="ru-RU"/>
        </w:rPr>
        <w:t> (за исключением случая, предусмотренного </w:t>
      </w:r>
      <w:hyperlink r:id="rId97" w:history="1">
        <w:r w:rsidRPr="0092514D">
          <w:rPr>
            <w:rFonts w:ascii="Times New Roman" w:eastAsia="Times New Roman" w:hAnsi="Times New Roman"/>
            <w:sz w:val="20"/>
            <w:szCs w:val="20"/>
            <w:lang w:eastAsia="ru-RU"/>
          </w:rPr>
          <w:t>пунктом 10 статьи 39.42</w:t>
        </w:r>
      </w:hyperlink>
      <w:r w:rsidRPr="0092514D">
        <w:rPr>
          <w:rFonts w:ascii="Times New Roman" w:eastAsia="Times New Roman" w:hAnsi="Times New Roman"/>
          <w:sz w:val="20"/>
          <w:szCs w:val="20"/>
          <w:lang w:eastAsia="ru-RU"/>
        </w:rPr>
        <w:t> </w:t>
      </w:r>
      <w:hyperlink r:id="rId98" w:tgtFrame="_blank" w:history="1">
        <w:r w:rsidRPr="0092514D">
          <w:rPr>
            <w:rFonts w:ascii="Times New Roman" w:eastAsia="Times New Roman" w:hAnsi="Times New Roman"/>
            <w:sz w:val="20"/>
            <w:szCs w:val="20"/>
            <w:lang w:eastAsia="ru-RU"/>
          </w:rPr>
          <w:t>Земельного кодекса РФ</w:t>
        </w:r>
      </w:hyperlink>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3) двадцати дней со дня поступления заявления в целях установления публичного сервитута для капитального ремонта участков (частей) инженерных сооружений, предусмотренного </w:t>
      </w:r>
      <w:hyperlink r:id="rId99" w:history="1">
        <w:r w:rsidRPr="0092514D">
          <w:rPr>
            <w:rFonts w:ascii="Times New Roman" w:eastAsia="Times New Roman" w:hAnsi="Times New Roman"/>
            <w:sz w:val="20"/>
            <w:szCs w:val="20"/>
            <w:lang w:eastAsia="ru-RU"/>
          </w:rPr>
          <w:t>подпунктом 6 статьи 39.37</w:t>
        </w:r>
      </w:hyperlink>
      <w:r w:rsidRPr="0092514D">
        <w:rPr>
          <w:rFonts w:ascii="Times New Roman" w:eastAsia="Times New Roman" w:hAnsi="Times New Roman"/>
          <w:sz w:val="20"/>
          <w:szCs w:val="20"/>
          <w:lang w:eastAsia="ru-RU"/>
        </w:rPr>
        <w:t> </w:t>
      </w:r>
      <w:hyperlink r:id="rId100" w:tgtFrame="_blank" w:history="1">
        <w:r w:rsidRPr="0092514D">
          <w:rPr>
            <w:rFonts w:ascii="Times New Roman" w:eastAsia="Times New Roman" w:hAnsi="Times New Roman"/>
            <w:sz w:val="20"/>
            <w:szCs w:val="20"/>
            <w:lang w:eastAsia="ru-RU"/>
          </w:rPr>
          <w:t>Земельного кодекса РФ</w:t>
        </w:r>
      </w:hyperlink>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r w:rsidRPr="0092514D">
        <w:rPr>
          <w:rFonts w:ascii="Times New Roman" w:eastAsia="Times New Roman" w:hAnsi="Times New Roman"/>
          <w:b/>
          <w:bCs/>
          <w:color w:val="000000"/>
          <w:sz w:val="20"/>
          <w:szCs w:val="20"/>
          <w:lang w:eastAsia="ru-RU"/>
        </w:rPr>
        <w:t>Правовые основания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в сети Интернет, на Едином портале, региональном портале, а также приведен в Приложении № 3 к настоящему Административному регламенту.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 xml:space="preserve">Исчерпывающий перечень документов, необходимых в соответствии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 xml:space="preserve">с законодательными или иными нормативными правовыми актами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 xml:space="preserve">для предоставления муниципальной услуги с разделением на документы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 xml:space="preserve">и информацию, которые заявитель должен представить самостоятельно,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bookmarkStart w:id="89" w:name="P134"/>
      <w:bookmarkStart w:id="90" w:name="P145"/>
      <w:bookmarkEnd w:id="89"/>
      <w:bookmarkEnd w:id="90"/>
      <w:r w:rsidRPr="0092514D">
        <w:rPr>
          <w:rFonts w:ascii="Times New Roman" w:eastAsia="Times New Roman" w:hAnsi="Times New Roman"/>
          <w:color w:val="000000"/>
          <w:sz w:val="20"/>
          <w:szCs w:val="20"/>
          <w:lang w:eastAsia="ru-RU"/>
        </w:rPr>
        <w:t>2.8. Для получения муниципальной услуги Заявитель представляет:</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а) заявление о предоставлении муниципальной услуги по форме, согласно приложению № 4 к настоящему Административному регламенту.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hAnsi="Times New Roman"/>
          <w:color w:val="000000"/>
          <w:sz w:val="20"/>
          <w:szCs w:val="20"/>
        </w:rPr>
        <w:t>В случае направления заявления посредством </w:t>
      </w:r>
      <w:bookmarkStart w:id="91" w:name="_Hlk146532384"/>
      <w:r w:rsidRPr="0092514D">
        <w:rPr>
          <w:rFonts w:ascii="Times New Roman" w:hAnsi="Times New Roman"/>
          <w:color w:val="000000"/>
          <w:sz w:val="20"/>
          <w:szCs w:val="20"/>
        </w:rPr>
        <w:t>ЕПГУ</w:t>
      </w:r>
      <w:bookmarkEnd w:id="91"/>
      <w:r w:rsidRPr="0092514D">
        <w:rPr>
          <w:rFonts w:ascii="Times New Roman" w:hAnsi="Times New Roman"/>
          <w:color w:val="000000"/>
          <w:sz w:val="20"/>
          <w:szCs w:val="20"/>
        </w:rPr>
        <w:t>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б) документ, удостоверяющий личность заявителя или представителя заявителя. В случае представления документов в электронной форме посредством ЕПГУ направление указанного документа не требуется;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 (в формате </w:t>
      </w:r>
      <w:r w:rsidRPr="0092514D">
        <w:rPr>
          <w:rFonts w:ascii="Times New Roman" w:hAnsi="Times New Roman"/>
          <w:color w:val="000000"/>
          <w:sz w:val="20"/>
          <w:szCs w:val="20"/>
        </w:rPr>
        <w:t>sig3)</w:t>
      </w:r>
      <w:r w:rsidRPr="0092514D">
        <w:rPr>
          <w:rFonts w:ascii="Times New Roman" w:eastAsia="Times New Roman" w:hAnsi="Times New Roman"/>
          <w:color w:val="000000"/>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г)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е) документы, подтверждающие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в Едином государственном реестре недвижимости;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ж) кадастровый план территории либо его фрагмент, на котором приводится изображение сравнительных вариантов размещения инженерного сооружения;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з)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и) проект организации строительства объекта.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либо на бумажном носителе посредством личного обращения в Уполномоченный орган, в том числе через многофункциональный центр.</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3155FE" w:rsidRDefault="0092514D" w:rsidP="0092514D">
      <w:pPr>
        <w:spacing w:after="0" w:line="240" w:lineRule="auto"/>
        <w:ind w:firstLine="851"/>
        <w:jc w:val="center"/>
        <w:rPr>
          <w:rFonts w:ascii="Times New Roman" w:hAnsi="Times New Roman"/>
          <w:bCs/>
          <w:color w:val="000000"/>
          <w:sz w:val="20"/>
          <w:szCs w:val="20"/>
        </w:rPr>
      </w:pPr>
      <w:r w:rsidRPr="003155FE">
        <w:rPr>
          <w:rFonts w:ascii="Times New Roman" w:hAnsi="Times New Roman"/>
          <w:bCs/>
          <w:color w:val="000000"/>
          <w:sz w:val="20"/>
          <w:szCs w:val="20"/>
        </w:rPr>
        <w:t xml:space="preserve">Исчерпывающий перечень документов, необходимых в соответствии </w:t>
      </w:r>
    </w:p>
    <w:p w:rsidR="0092514D" w:rsidRPr="003155FE" w:rsidRDefault="0092514D" w:rsidP="0092514D">
      <w:pPr>
        <w:spacing w:after="0" w:line="240" w:lineRule="auto"/>
        <w:ind w:firstLine="851"/>
        <w:jc w:val="center"/>
        <w:rPr>
          <w:rFonts w:ascii="Times New Roman" w:hAnsi="Times New Roman"/>
          <w:bCs/>
          <w:color w:val="000000"/>
          <w:sz w:val="20"/>
          <w:szCs w:val="20"/>
        </w:rPr>
      </w:pPr>
      <w:r w:rsidRPr="003155FE">
        <w:rPr>
          <w:rFonts w:ascii="Times New Roman" w:hAnsi="Times New Roman"/>
          <w:bCs/>
          <w:color w:val="000000"/>
          <w:sz w:val="20"/>
          <w:szCs w:val="20"/>
        </w:rPr>
        <w:t xml:space="preserve">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w:t>
      </w:r>
    </w:p>
    <w:p w:rsidR="0092514D" w:rsidRPr="003155FE" w:rsidRDefault="0092514D" w:rsidP="0092514D">
      <w:pPr>
        <w:spacing w:after="0" w:line="240" w:lineRule="auto"/>
        <w:ind w:firstLine="851"/>
        <w:jc w:val="center"/>
        <w:rPr>
          <w:rFonts w:ascii="Times New Roman" w:hAnsi="Times New Roman"/>
          <w:bCs/>
          <w:color w:val="000000"/>
          <w:sz w:val="20"/>
          <w:szCs w:val="20"/>
        </w:rPr>
      </w:pPr>
      <w:r w:rsidRPr="003155FE">
        <w:rPr>
          <w:rFonts w:ascii="Times New Roman" w:hAnsi="Times New Roman"/>
          <w:bCs/>
          <w:color w:val="000000"/>
          <w:sz w:val="20"/>
          <w:szCs w:val="20"/>
        </w:rPr>
        <w:t>в предоставлении муниципальных услуг</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а) сведения из Единого государственного реестра юридических лиц;</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б) сведения из Единого государственного реестра недвижимости о земельном участке;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сведения о правообладателях земельных участков, в отношении которых подано ходатайство об установлении публичного сервитута;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г) сведения из Единого государственного реестра недвижимости об инженерном сооружении.</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color w:val="000000"/>
          <w:sz w:val="20"/>
          <w:szCs w:val="20"/>
          <w:lang w:eastAsia="ru-RU"/>
        </w:rPr>
        <w:t>2.11. При предоставлении муниципальной услуги запрещается требовать от Заявителя:</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б) представления документов и информации, в том числе подтверждающих внесение Заявителем платы за предоставление Услуги, которые находятся в распоряжении органа, предоставляющего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w:t>
      </w:r>
      <w:hyperlink r:id="rId101" w:tgtFrame="_blank" w:history="1">
        <w:r w:rsidRPr="0092514D">
          <w:rPr>
            <w:rFonts w:ascii="Times New Roman" w:eastAsia="Times New Roman" w:hAnsi="Times New Roman"/>
            <w:sz w:val="20"/>
            <w:szCs w:val="20"/>
            <w:lang w:eastAsia="ru-RU"/>
          </w:rPr>
          <w:t>от 27.07.2010 № 210-ФЗ</w:t>
        </w:r>
      </w:hyperlink>
      <w:r w:rsidRPr="0092514D">
        <w:rPr>
          <w:rFonts w:ascii="Times New Roman" w:eastAsia="Times New Roman" w:hAnsi="Times New Roman"/>
          <w:sz w:val="20"/>
          <w:szCs w:val="20"/>
          <w:lang w:eastAsia="ru-RU"/>
        </w:rPr>
        <w:t> «Об организации предоставления государственных и муниципальных услуг» (далее - Федеральный закон </w:t>
      </w:r>
      <w:hyperlink r:id="rId102" w:tgtFrame="_blank" w:history="1">
        <w:r w:rsidRPr="0092514D">
          <w:rPr>
            <w:rFonts w:ascii="Times New Roman" w:eastAsia="Times New Roman" w:hAnsi="Times New Roman"/>
            <w:sz w:val="20"/>
            <w:szCs w:val="20"/>
            <w:lang w:eastAsia="ru-RU"/>
          </w:rPr>
          <w:t>от 27.07.2010 № 210-ФЗ</w:t>
        </w:r>
      </w:hyperlink>
      <w:r w:rsidRPr="0092514D">
        <w:rPr>
          <w:rFonts w:ascii="Times New Roman" w:eastAsia="Times New Roman" w:hAnsi="Times New Roman"/>
          <w:sz w:val="20"/>
          <w:szCs w:val="20"/>
          <w:lang w:eastAsia="ru-RU"/>
        </w:rPr>
        <w:t>)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w:t>
      </w:r>
      <w:hyperlink r:id="rId103" w:tgtFrame="_blank" w:history="1">
        <w:r w:rsidRPr="0092514D">
          <w:rPr>
            <w:rFonts w:ascii="Times New Roman" w:eastAsia="Times New Roman" w:hAnsi="Times New Roman"/>
            <w:sz w:val="20"/>
            <w:szCs w:val="20"/>
            <w:lang w:eastAsia="ru-RU"/>
          </w:rPr>
          <w:t>от 27.07.2010 № 210-ФЗ</w:t>
        </w:r>
      </w:hyperlink>
      <w:r w:rsidRPr="0092514D">
        <w:rPr>
          <w:rFonts w:ascii="Times New Roman" w:eastAsia="Times New Roman" w:hAnsi="Times New Roman"/>
          <w:sz w:val="20"/>
          <w:szCs w:val="20"/>
          <w:lang w:eastAsia="ru-RU"/>
        </w:rPr>
        <w:t> перечень документов. Заявитель вправе представить указанные документы и информацию в органы, предоставляющие Услуги, по собственной инициативе;</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 xml:space="preserve">в)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w:t>
      </w:r>
      <w:r w:rsidRPr="0092514D">
        <w:rPr>
          <w:rFonts w:ascii="Times New Roman" w:eastAsia="Times New Roman" w:hAnsi="Times New Roman"/>
          <w:sz w:val="20"/>
          <w:szCs w:val="20"/>
          <w:lang w:eastAsia="ru-RU"/>
        </w:rPr>
        <w:lastRenderedPageBreak/>
        <w:t>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w:t>
      </w:r>
      <w:hyperlink r:id="rId104" w:tgtFrame="_blank" w:history="1">
        <w:r w:rsidRPr="0092514D">
          <w:rPr>
            <w:rFonts w:ascii="Times New Roman" w:eastAsia="Times New Roman" w:hAnsi="Times New Roman"/>
            <w:sz w:val="20"/>
            <w:szCs w:val="20"/>
            <w:lang w:eastAsia="ru-RU"/>
          </w:rPr>
          <w:t>от 27.07.2010 № 210-ФЗ</w:t>
        </w:r>
      </w:hyperlink>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г)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предусмотренных подпунктами «а»-«г» пункта 4 части 1 статьи 7 Федерального закона </w:t>
      </w:r>
      <w:hyperlink r:id="rId105" w:tgtFrame="_blank" w:history="1">
        <w:r w:rsidRPr="0092514D">
          <w:rPr>
            <w:rFonts w:ascii="Times New Roman" w:eastAsia="Times New Roman" w:hAnsi="Times New Roman"/>
            <w:sz w:val="20"/>
            <w:szCs w:val="20"/>
            <w:lang w:eastAsia="ru-RU"/>
          </w:rPr>
          <w:t>от 27.07.2010 № 210-ФЗ</w:t>
        </w:r>
      </w:hyperlink>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hyperlink r:id="rId106" w:tgtFrame="_blank" w:history="1">
        <w:r w:rsidRPr="0092514D">
          <w:rPr>
            <w:rFonts w:ascii="Times New Roman" w:eastAsia="Times New Roman" w:hAnsi="Times New Roman"/>
            <w:sz w:val="20"/>
            <w:szCs w:val="20"/>
            <w:lang w:eastAsia="ru-RU"/>
          </w:rPr>
          <w:t>от 27.07.2010 № 210-ФЗ</w:t>
        </w:r>
      </w:hyperlink>
      <w:r w:rsidRPr="0092514D">
        <w:rPr>
          <w:rFonts w:ascii="Times New Roman" w:eastAsia="Times New Roman" w:hAnsi="Times New Roman"/>
          <w:sz w:val="20"/>
          <w:szCs w:val="20"/>
          <w:lang w:eastAsia="ru-RU"/>
        </w:rPr>
        <w:t>, за исключением случаев, если нанесение отметок на такие документы либо их изъятие является необходимым условием предоставления Услуги, и иных случаев, установленных федеральными законами.</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 </w:t>
      </w:r>
    </w:p>
    <w:p w:rsidR="0092514D" w:rsidRPr="003155FE" w:rsidRDefault="0092514D" w:rsidP="0092514D">
      <w:pPr>
        <w:spacing w:after="0" w:line="240" w:lineRule="auto"/>
        <w:ind w:firstLine="851"/>
        <w:jc w:val="center"/>
        <w:rPr>
          <w:rFonts w:ascii="Times New Roman" w:eastAsia="Times New Roman" w:hAnsi="Times New Roman"/>
          <w:bCs/>
          <w:sz w:val="20"/>
          <w:szCs w:val="20"/>
          <w:lang w:eastAsia="ru-RU"/>
        </w:rPr>
      </w:pPr>
      <w:r w:rsidRPr="003155FE">
        <w:rPr>
          <w:rFonts w:ascii="Times New Roman" w:eastAsia="Times New Roman" w:hAnsi="Times New Roman"/>
          <w:bCs/>
          <w:sz w:val="20"/>
          <w:szCs w:val="20"/>
          <w:lang w:eastAsia="ru-RU"/>
        </w:rPr>
        <w:t>Исчерпывающий перечень оснований для отказа в приеме документов,</w:t>
      </w:r>
    </w:p>
    <w:p w:rsidR="0092514D" w:rsidRPr="003155FE" w:rsidRDefault="0092514D" w:rsidP="0092514D">
      <w:pPr>
        <w:spacing w:after="0" w:line="240" w:lineRule="auto"/>
        <w:ind w:firstLine="851"/>
        <w:jc w:val="center"/>
        <w:rPr>
          <w:rFonts w:ascii="Times New Roman" w:eastAsia="Times New Roman" w:hAnsi="Times New Roman"/>
          <w:bCs/>
          <w:sz w:val="20"/>
          <w:szCs w:val="20"/>
          <w:lang w:eastAsia="ru-RU"/>
        </w:rPr>
      </w:pPr>
      <w:r w:rsidRPr="003155FE">
        <w:rPr>
          <w:rFonts w:ascii="Times New Roman" w:eastAsia="Times New Roman" w:hAnsi="Times New Roman"/>
          <w:bCs/>
          <w:sz w:val="20"/>
          <w:szCs w:val="20"/>
          <w:lang w:eastAsia="ru-RU"/>
        </w:rPr>
        <w:t>необходимых для предоставления муниципальной услуги</w:t>
      </w:r>
    </w:p>
    <w:p w:rsidR="0092514D" w:rsidRPr="003155FE" w:rsidRDefault="0092514D" w:rsidP="0092514D">
      <w:pPr>
        <w:spacing w:after="0" w:line="240" w:lineRule="auto"/>
        <w:ind w:firstLine="851"/>
        <w:jc w:val="both"/>
        <w:rPr>
          <w:rFonts w:ascii="Times New Roman" w:eastAsia="Times New Roman" w:hAnsi="Times New Roman"/>
          <w:sz w:val="20"/>
          <w:szCs w:val="20"/>
          <w:lang w:eastAsia="ru-RU"/>
        </w:rPr>
      </w:pPr>
    </w:p>
    <w:p w:rsidR="0092514D" w:rsidRPr="003155FE" w:rsidRDefault="0092514D" w:rsidP="0092514D">
      <w:pPr>
        <w:spacing w:after="0" w:line="240" w:lineRule="auto"/>
        <w:ind w:firstLine="851"/>
        <w:jc w:val="both"/>
        <w:rPr>
          <w:rFonts w:ascii="Times New Roman" w:eastAsia="Times New Roman" w:hAnsi="Times New Roman"/>
          <w:sz w:val="20"/>
          <w:szCs w:val="20"/>
          <w:lang w:eastAsia="ru-RU"/>
        </w:rPr>
      </w:pPr>
      <w:r w:rsidRPr="003155FE">
        <w:rPr>
          <w:rFonts w:ascii="Times New Roman" w:eastAsia="Times New Roman" w:hAnsi="Times New Roman"/>
          <w:sz w:val="20"/>
          <w:szCs w:val="20"/>
          <w:lang w:eastAsia="ru-RU"/>
        </w:rPr>
        <w:t>2.12. Основания для отказа в приеме к рассмотрению документов, необходимых для предоставления муниципальной услуги отсутствуют.</w:t>
      </w:r>
    </w:p>
    <w:p w:rsidR="0092514D" w:rsidRPr="00F2065E" w:rsidRDefault="0092514D" w:rsidP="003155FE">
      <w:pPr>
        <w:spacing w:after="0" w:line="240" w:lineRule="auto"/>
        <w:ind w:firstLine="851"/>
        <w:jc w:val="both"/>
        <w:rPr>
          <w:rFonts w:ascii="Times New Roman" w:eastAsia="Times New Roman" w:hAnsi="Times New Roman"/>
          <w:sz w:val="20"/>
          <w:szCs w:val="20"/>
          <w:lang w:eastAsia="ru-RU"/>
        </w:rPr>
      </w:pPr>
      <w:r w:rsidRPr="003155FE">
        <w:rPr>
          <w:rFonts w:ascii="Times New Roman" w:eastAsia="Times New Roman" w:hAnsi="Times New Roman"/>
          <w:sz w:val="20"/>
          <w:szCs w:val="20"/>
          <w:lang w:eastAsia="ru-RU"/>
        </w:rPr>
        <w:t> </w:t>
      </w:r>
    </w:p>
    <w:p w:rsidR="0092514D" w:rsidRPr="003155FE" w:rsidRDefault="0092514D" w:rsidP="0092514D">
      <w:pPr>
        <w:spacing w:after="0" w:line="240" w:lineRule="auto"/>
        <w:ind w:firstLine="851"/>
        <w:jc w:val="center"/>
        <w:rPr>
          <w:rFonts w:ascii="Times New Roman" w:eastAsia="Times New Roman" w:hAnsi="Times New Roman"/>
          <w:bCs/>
          <w:sz w:val="20"/>
          <w:szCs w:val="20"/>
          <w:lang w:eastAsia="ru-RU"/>
        </w:rPr>
      </w:pPr>
      <w:r w:rsidRPr="003155FE">
        <w:rPr>
          <w:rFonts w:ascii="Times New Roman" w:eastAsia="Times New Roman" w:hAnsi="Times New Roman"/>
          <w:bCs/>
          <w:sz w:val="20"/>
          <w:szCs w:val="20"/>
          <w:lang w:eastAsia="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2.13. Оснований для приостановления предоставления муниципальной услуги законодательством Российской Федерации не предусмотрено.</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u w:val="single"/>
          <w:lang w:eastAsia="ru-RU"/>
        </w:rPr>
        <w:t>2.14. Основания для отказа в предоставлении муниципальной услуги</w:t>
      </w:r>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2.14.1.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w:t>
      </w:r>
      <w:hyperlink r:id="rId107" w:tgtFrame="_blank" w:history="1">
        <w:r w:rsidRPr="0092514D">
          <w:rPr>
            <w:rFonts w:ascii="Times New Roman" w:eastAsia="Times New Roman" w:hAnsi="Times New Roman"/>
            <w:sz w:val="20"/>
            <w:szCs w:val="20"/>
            <w:lang w:eastAsia="ru-RU"/>
          </w:rPr>
          <w:t>Земельного кодекса РФ</w:t>
        </w:r>
      </w:hyperlink>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2.14.2. Не соблюдены условия установления публичного сервитута, предусмотренные статьями 23 и 39.39 </w:t>
      </w:r>
      <w:hyperlink r:id="rId108" w:tgtFrame="_blank" w:history="1">
        <w:r w:rsidRPr="0092514D">
          <w:rPr>
            <w:rFonts w:ascii="Times New Roman" w:eastAsia="Times New Roman" w:hAnsi="Times New Roman"/>
            <w:sz w:val="20"/>
            <w:szCs w:val="20"/>
            <w:lang w:eastAsia="ru-RU"/>
          </w:rPr>
          <w:t>Земельного кодекса РФ</w:t>
        </w:r>
      </w:hyperlink>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sz w:val="20"/>
          <w:szCs w:val="20"/>
          <w:lang w:eastAsia="ru-RU"/>
        </w:rPr>
        <w:t xml:space="preserve">2.14.3. Осуществление деятельности, для обеспечения которой испрашивается публичный сервитут, запрещено в соответствии с требованиями </w:t>
      </w:r>
      <w:r w:rsidRPr="0092514D">
        <w:rPr>
          <w:rFonts w:ascii="Times New Roman" w:eastAsia="Times New Roman" w:hAnsi="Times New Roman"/>
          <w:color w:val="000000"/>
          <w:sz w:val="20"/>
          <w:szCs w:val="20"/>
          <w:lang w:eastAsia="ru-RU"/>
        </w:rPr>
        <w:t>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2.14.4.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2.14.5.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color w:val="000000"/>
          <w:sz w:val="20"/>
          <w:szCs w:val="20"/>
          <w:lang w:eastAsia="ru-RU"/>
        </w:rPr>
        <w:t xml:space="preserve">2.14.6. Границы публичного сервитута не соответствуют предусмотренной </w:t>
      </w:r>
      <w:r w:rsidRPr="0092514D">
        <w:rPr>
          <w:rFonts w:ascii="Times New Roman" w:eastAsia="Times New Roman" w:hAnsi="Times New Roman"/>
          <w:sz w:val="20"/>
          <w:szCs w:val="20"/>
          <w:lang w:eastAsia="ru-RU"/>
        </w:rPr>
        <w:t>документацией по планировке территории зоне размещения инженерного сооружения в целях, предусмотренных подпунктами 1, 3 и 4 статьи 39.37 </w:t>
      </w:r>
      <w:hyperlink r:id="rId109" w:tgtFrame="_blank" w:history="1">
        <w:r w:rsidRPr="0092514D">
          <w:rPr>
            <w:rFonts w:ascii="Times New Roman" w:eastAsia="Times New Roman" w:hAnsi="Times New Roman"/>
            <w:sz w:val="20"/>
            <w:szCs w:val="20"/>
            <w:lang w:eastAsia="ru-RU"/>
          </w:rPr>
          <w:t>Земельного кодекса РФ</w:t>
        </w:r>
      </w:hyperlink>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2.14.7. 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2.14.8.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2.14.9. Документы (сведения), представленные заявителем, противоречат документам (сведениям), полученным в рамках межведомственного взаимодействия.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2.14.10. Заявление подано в орган государственной власти, орган местного самоуправления или организацию, в полномочия которых не входит предоставление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 xml:space="preserve">Перечень услуг, которые являются необходимыми и обязательными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3155FE">
        <w:rPr>
          <w:rFonts w:ascii="Times New Roman" w:eastAsia="Times New Roman" w:hAnsi="Times New Roman"/>
          <w:color w:val="000000"/>
          <w:sz w:val="20"/>
          <w:szCs w:val="20"/>
          <w:lang w:eastAsia="ru-RU"/>
        </w:rPr>
        <w:t>2.15. Услуги, необходимые и обязательные для предоставления государственной (муниципальной) услуги, отсутствуют.</w:t>
      </w: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3155FE">
        <w:rPr>
          <w:rFonts w:ascii="Times New Roman" w:eastAsia="Times New Roman" w:hAnsi="Times New Roman"/>
          <w:color w:val="000000"/>
          <w:sz w:val="20"/>
          <w:szCs w:val="20"/>
          <w:lang w:eastAsia="ru-RU"/>
        </w:rPr>
        <w:t>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Размер платы, взимаемой с заявителя при предоставлении муниципальной услуги, и способы ее взимания</w:t>
      </w: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3155FE">
        <w:rPr>
          <w:rFonts w:ascii="Times New Roman" w:eastAsia="Times New Roman" w:hAnsi="Times New Roman"/>
          <w:color w:val="000000"/>
          <w:sz w:val="20"/>
          <w:szCs w:val="20"/>
          <w:lang w:eastAsia="ru-RU"/>
        </w:rPr>
        <w:t>2.16. Предоставление муниципальной услуги осуществляется бесплатно.</w:t>
      </w: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3155FE">
        <w:rPr>
          <w:rFonts w:ascii="Times New Roman" w:eastAsia="Times New Roman" w:hAnsi="Times New Roman"/>
          <w:color w:val="000000"/>
          <w:sz w:val="20"/>
          <w:szCs w:val="20"/>
          <w:lang w:eastAsia="ru-RU"/>
        </w:rPr>
        <w:t> </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92514D" w:rsidRPr="003155FE" w:rsidRDefault="0092514D" w:rsidP="0092514D">
      <w:pPr>
        <w:spacing w:after="0" w:line="240" w:lineRule="auto"/>
        <w:ind w:firstLine="851"/>
        <w:jc w:val="center"/>
        <w:rPr>
          <w:rFonts w:ascii="Times New Roman" w:eastAsia="Times New Roman" w:hAnsi="Times New Roman"/>
          <w:bCs/>
          <w:color w:val="000000"/>
          <w:sz w:val="20"/>
          <w:szCs w:val="20"/>
          <w:lang w:eastAsia="ru-RU"/>
        </w:rPr>
      </w:pP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3155FE">
        <w:rPr>
          <w:rFonts w:ascii="Times New Roman" w:eastAsia="Times New Roman" w:hAnsi="Times New Roman"/>
          <w:color w:val="000000"/>
          <w:sz w:val="20"/>
          <w:szCs w:val="20"/>
          <w:lang w:eastAsia="ru-RU"/>
        </w:rPr>
        <w:t>2.17. Услуги, необходимые и обязательные для предоставления государственной услуги, отсутствуют.</w:t>
      </w: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3155FE">
        <w:rPr>
          <w:rFonts w:ascii="Times New Roman" w:eastAsia="Times New Roman" w:hAnsi="Times New Roman"/>
          <w:color w:val="000000"/>
          <w:sz w:val="20"/>
          <w:szCs w:val="20"/>
          <w:lang w:eastAsia="ru-RU"/>
        </w:rPr>
        <w:t> </w:t>
      </w:r>
    </w:p>
    <w:p w:rsidR="0092514D" w:rsidRPr="003155FE"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3155FE">
        <w:rPr>
          <w:rFonts w:ascii="Times New Roman" w:eastAsia="Times New Roman" w:hAnsi="Times New Roman"/>
          <w:bCs/>
          <w:color w:val="000000"/>
          <w:sz w:val="20"/>
          <w:szCs w:val="20"/>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92514D" w:rsidRPr="003155FE" w:rsidRDefault="0092514D" w:rsidP="0092514D">
      <w:pPr>
        <w:spacing w:after="0" w:line="240" w:lineRule="auto"/>
        <w:ind w:firstLine="851"/>
        <w:jc w:val="center"/>
        <w:rPr>
          <w:rFonts w:ascii="Times New Roman" w:eastAsia="Times New Roman" w:hAnsi="Times New Roman"/>
          <w:color w:val="000000"/>
          <w:sz w:val="20"/>
          <w:szCs w:val="20"/>
          <w:lang w:eastAsia="ru-RU"/>
        </w:rPr>
      </w:pP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3155FE">
        <w:rPr>
          <w:rFonts w:ascii="Times New Roman" w:eastAsia="Times New Roman" w:hAnsi="Times New Roman"/>
          <w:color w:val="000000"/>
          <w:sz w:val="20"/>
          <w:szCs w:val="20"/>
          <w:lang w:eastAsia="ru-RU"/>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92514D" w:rsidRPr="003155FE"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3155FE" w:rsidRDefault="0092514D" w:rsidP="003155FE">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Срок регистрации запроса заявителя о предоставлении</w:t>
      </w:r>
      <w:r w:rsidR="003155FE" w:rsidRPr="003155FE">
        <w:rPr>
          <w:rFonts w:ascii="Times New Roman" w:eastAsia="Times New Roman" w:hAnsi="Times New Roman"/>
          <w:bCs/>
          <w:color w:val="000000"/>
          <w:sz w:val="20"/>
          <w:szCs w:val="20"/>
          <w:lang w:eastAsia="ru-RU"/>
        </w:rPr>
        <w:t xml:space="preserve"> </w:t>
      </w:r>
      <w:r w:rsidRPr="003155FE">
        <w:rPr>
          <w:rFonts w:ascii="Times New Roman" w:eastAsia="Times New Roman" w:hAnsi="Times New Roman"/>
          <w:bCs/>
          <w:color w:val="000000"/>
          <w:sz w:val="20"/>
          <w:szCs w:val="20"/>
          <w:lang w:eastAsia="ru-RU"/>
        </w:rPr>
        <w:t>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в срок не более пяти рабочих дней со дня поступления заявления и документов, необходимых для предоставления муниципальной услуги, возвращает Заявителю либо его представителю документы, необходимые для предоставления муниципальной услуги по форме, приведенной в Приложении № 2 к настоящему Административному регламенту.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3155FE" w:rsidRDefault="0092514D" w:rsidP="003155FE">
      <w:pPr>
        <w:spacing w:after="0" w:line="240" w:lineRule="auto"/>
        <w:ind w:firstLine="851"/>
        <w:jc w:val="center"/>
        <w:rPr>
          <w:rFonts w:ascii="Times New Roman" w:eastAsia="Times New Roman" w:hAnsi="Times New Roman"/>
          <w:bCs/>
          <w:color w:val="000000"/>
          <w:sz w:val="20"/>
          <w:szCs w:val="20"/>
          <w:lang w:eastAsia="ru-RU"/>
        </w:rPr>
      </w:pPr>
      <w:r w:rsidRPr="003155FE">
        <w:rPr>
          <w:rFonts w:ascii="Times New Roman" w:eastAsia="Times New Roman" w:hAnsi="Times New Roman"/>
          <w:bCs/>
          <w:color w:val="000000"/>
          <w:sz w:val="20"/>
          <w:szCs w:val="20"/>
          <w:lang w:eastAsia="ru-RU"/>
        </w:rPr>
        <w:t xml:space="preserve">Требования к помещениям, в которых предоставляется </w:t>
      </w:r>
      <w:r w:rsidR="003155FE" w:rsidRPr="003155FE">
        <w:rPr>
          <w:rFonts w:ascii="Times New Roman" w:eastAsia="Times New Roman" w:hAnsi="Times New Roman"/>
          <w:bCs/>
          <w:color w:val="000000"/>
          <w:sz w:val="20"/>
          <w:szCs w:val="20"/>
          <w:lang w:eastAsia="ru-RU"/>
        </w:rPr>
        <w:t xml:space="preserve"> </w:t>
      </w:r>
      <w:r w:rsidRPr="003155FE">
        <w:rPr>
          <w:rFonts w:ascii="Times New Roman" w:eastAsia="Times New Roman" w:hAnsi="Times New Roman"/>
          <w:bCs/>
          <w:color w:val="000000"/>
          <w:sz w:val="20"/>
          <w:szCs w:val="20"/>
          <w:lang w:eastAsia="ru-RU"/>
        </w:rPr>
        <w:t>муниципальная услуга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наименование;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местонахождение и юридический адрес;</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режим работы;</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график приема;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номера телефонов для справок.</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Помещения, в которых предоставляется муниципальная услуга, должны соответствовать санитарно-эпидемиологическим правилам и нормативам.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Помещения, в которых предоставляется муниципальная услуга, оснащаются: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противопожарной системой и средствами пожаротушения;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системой оповещения о возникновении чрезвычайной ситуации;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средствами оказания первой медицинской помощи;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туалетными комнатами для посетителей.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Места для заполнения заявлений оборудуются стульями, столами (стойками), бланками заявлений, письменными принадлежностями.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Места приема Заявителей оборудуются информационными табличками (вывесками) с указанием: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номера кабинета и наименования отдела;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фамилии, имени и отчества (последнее – при наличии), должности ответственного лица за прием документов;</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графика приема Заявителей.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При предоставлении муниципальной услуги инвалидам обеспечиваются: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возможность беспрепятственного доступа к объекту (зданию, помещению), в котором предоставляется муниципальная услуга;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сопровождение инвалидов, имеющих стойкие расстройства функции зрения и самостоятельного передвижения;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допуск сурдопереводчика и тифлосурдопереводчика;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допуск собаки - проводника при наличии документа, подтверждающего ее специальное обучение, на объекты (здания, помещения), в которых предоставляется муниципальная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оказание инвалидам помощи в преодолении барьеров, мешающих получению ими муниципальных услуг наравне с другими лицами.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6B7B29"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B7B29">
        <w:rPr>
          <w:rFonts w:ascii="Times New Roman" w:eastAsia="Times New Roman" w:hAnsi="Times New Roman"/>
          <w:bCs/>
          <w:color w:val="000000"/>
          <w:sz w:val="20"/>
          <w:szCs w:val="20"/>
          <w:lang w:eastAsia="ru-RU"/>
        </w:rPr>
        <w:t>Показатели</w:t>
      </w:r>
      <w:r w:rsidRPr="006B7B29">
        <w:rPr>
          <w:rFonts w:ascii="Times New Roman" w:eastAsia="Times New Roman" w:hAnsi="Times New Roman"/>
          <w:color w:val="000000"/>
          <w:sz w:val="20"/>
          <w:szCs w:val="20"/>
          <w:lang w:eastAsia="ru-RU"/>
        </w:rPr>
        <w:t xml:space="preserve"> </w:t>
      </w:r>
      <w:r w:rsidRPr="006B7B29">
        <w:rPr>
          <w:rFonts w:ascii="Times New Roman" w:eastAsia="Times New Roman" w:hAnsi="Times New Roman"/>
          <w:bCs/>
          <w:color w:val="000000"/>
          <w:sz w:val="20"/>
          <w:szCs w:val="20"/>
          <w:lang w:eastAsia="ru-RU"/>
        </w:rPr>
        <w:t>доступности и качества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2.21. Основными показателями доступности предоставления муниципальной услуги являются: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2.21.1. Наличие полной и понятной информации о порядке, сроках и ходе предоставления муниципальной услуги в информационно              - телекоммуникационных сетях общего пользования (в том числе в сети Интернет), средствах массовой информации.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2.21.2. Возможность получения Заявителем уведомлений о предоставлении муниципальной услуги с помощью ЕПГУ.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2.22. Основными показателями качества предоставления муниципальной услуги являются: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2.22.3. Отсутствие обоснованных жалоб на действия (бездействие) сотрудников и их некорректное (невнимательное) отношение к Заявителям.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2.22.4. Отсутствие нарушений установленных сроков в процессе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2.22.5.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6B7B29"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B7B29">
        <w:rPr>
          <w:rFonts w:ascii="Times New Roman" w:eastAsia="Times New Roman" w:hAnsi="Times New Roman"/>
          <w:bCs/>
          <w:color w:val="000000"/>
          <w:sz w:val="20"/>
          <w:szCs w:val="20"/>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в электронной форме</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bookmarkStart w:id="92" w:name="P164"/>
      <w:bookmarkEnd w:id="92"/>
      <w:r w:rsidRPr="0092514D">
        <w:rPr>
          <w:rFonts w:ascii="Times New Roman" w:eastAsia="Times New Roman" w:hAnsi="Times New Roman"/>
          <w:color w:val="000000"/>
          <w:sz w:val="20"/>
          <w:szCs w:val="20"/>
          <w:lang w:eastAsia="ru-RU"/>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настоящим Административным регламентом.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2.25. Электронные документы могут быть предоставлены в следующих форматах: xml, doc, docx, odt, xls, xlsx, ods, pdf, jpg, jpeg, zip, rar, sig, png, bmp, tiff.</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«черно-белый» (при отсутствии в документе графических изображений и (или) цветного текста);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«оттенки серого» (при наличии в документе графических изображений, отличных от цветного графического изображения);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подписи лица, печати, углового штампа бланка;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Электронные документы должны обеспечивать:</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возможность идентифицировать документ и количество листов в документе;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Документы, подлежащие представлению в форматах xls, xlsx или ods, формируются в виде отдельного электронного документа.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6B7B29" w:rsidRDefault="0092514D" w:rsidP="006B7B29">
      <w:pPr>
        <w:spacing w:after="0" w:line="240" w:lineRule="auto"/>
        <w:ind w:firstLine="851"/>
        <w:jc w:val="center"/>
        <w:rPr>
          <w:rFonts w:ascii="Times New Roman" w:eastAsia="Times New Roman" w:hAnsi="Times New Roman"/>
          <w:bCs/>
          <w:color w:val="000000"/>
          <w:sz w:val="20"/>
          <w:szCs w:val="20"/>
          <w:lang w:eastAsia="ru-RU"/>
        </w:rPr>
      </w:pPr>
      <w:r w:rsidRPr="006B7B29">
        <w:rPr>
          <w:rFonts w:ascii="Times New Roman" w:eastAsia="Times New Roman" w:hAnsi="Times New Roman"/>
          <w:bCs/>
          <w:color w:val="000000"/>
          <w:sz w:val="20"/>
          <w:szCs w:val="20"/>
          <w:lang w:eastAsia="ru-RU"/>
        </w:rPr>
        <w:t>Порядок исправления допущенных опечаток и ошибок выданных</w:t>
      </w:r>
      <w:r w:rsidR="006B7B29" w:rsidRPr="006B7B29">
        <w:rPr>
          <w:rFonts w:ascii="Times New Roman" w:eastAsia="Times New Roman" w:hAnsi="Times New Roman"/>
          <w:bCs/>
          <w:color w:val="000000"/>
          <w:sz w:val="20"/>
          <w:szCs w:val="20"/>
          <w:lang w:eastAsia="ru-RU"/>
        </w:rPr>
        <w:t xml:space="preserve"> </w:t>
      </w:r>
      <w:r w:rsidRPr="006B7B29">
        <w:rPr>
          <w:rFonts w:ascii="Times New Roman" w:eastAsia="Times New Roman" w:hAnsi="Times New Roman"/>
          <w:bCs/>
          <w:color w:val="000000"/>
          <w:sz w:val="20"/>
          <w:szCs w:val="20"/>
          <w:lang w:eastAsia="ru-RU"/>
        </w:rPr>
        <w:t>в результате предоставления муниципальной услуги документах,</w:t>
      </w:r>
      <w:r w:rsidR="006B7B29" w:rsidRPr="006B7B29">
        <w:rPr>
          <w:rFonts w:ascii="Times New Roman" w:eastAsia="Times New Roman" w:hAnsi="Times New Roman"/>
          <w:bCs/>
          <w:color w:val="000000"/>
          <w:sz w:val="20"/>
          <w:szCs w:val="20"/>
          <w:lang w:eastAsia="ru-RU"/>
        </w:rPr>
        <w:t xml:space="preserve"> </w:t>
      </w:r>
      <w:r w:rsidRPr="006B7B29">
        <w:rPr>
          <w:rFonts w:ascii="Times New Roman" w:eastAsia="Times New Roman" w:hAnsi="Times New Roman"/>
          <w:bCs/>
          <w:color w:val="000000"/>
          <w:sz w:val="20"/>
          <w:szCs w:val="20"/>
          <w:lang w:eastAsia="ru-RU"/>
        </w:rPr>
        <w:t>в том числе исчерпывающий перечень оснований для отказа</w:t>
      </w:r>
    </w:p>
    <w:p w:rsidR="0092514D" w:rsidRPr="006B7B29"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B7B29">
        <w:rPr>
          <w:rFonts w:ascii="Times New Roman" w:eastAsia="Times New Roman" w:hAnsi="Times New Roman"/>
          <w:bCs/>
          <w:color w:val="000000"/>
          <w:sz w:val="20"/>
          <w:szCs w:val="20"/>
          <w:lang w:eastAsia="ru-RU"/>
        </w:rPr>
        <w:t xml:space="preserve"> в исправлении таких опечаток и ошибок</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2.27.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2.28. Основания отказа в приеме заявления об исправлении опечаток и ошибок указаны в пункте 2.12 настоящего Административного регламента.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2.29.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2.29.1.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2.29.2. Уполномоченный орган при получении заявления, указанного в подпункте 2.30.1 пункта 2.30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2.29.3. Уполномоченный орган обеспечивает устранение опечаток и ошибок в документах, являющихся результатом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2.29.4. Срок устранения опечаток и ошибок не должен превышать 3 (трех) рабочих дней с даты регистрации заявления, указанного в подпункте 2.30.1 пункта 2.30 настоящего подраздела.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6B7B29" w:rsidRDefault="0092514D" w:rsidP="006B7B29">
      <w:pPr>
        <w:spacing w:after="0" w:line="240" w:lineRule="auto"/>
        <w:ind w:firstLine="851"/>
        <w:jc w:val="center"/>
        <w:rPr>
          <w:rFonts w:ascii="Times New Roman" w:eastAsia="Times New Roman" w:hAnsi="Times New Roman"/>
          <w:bCs/>
          <w:color w:val="000000"/>
          <w:sz w:val="20"/>
          <w:szCs w:val="20"/>
          <w:lang w:eastAsia="ru-RU"/>
        </w:rPr>
      </w:pPr>
      <w:r w:rsidRPr="006B7B29">
        <w:rPr>
          <w:rFonts w:ascii="Times New Roman" w:eastAsia="Times New Roman" w:hAnsi="Times New Roman"/>
          <w:bCs/>
          <w:color w:val="000000"/>
          <w:sz w:val="20"/>
          <w:szCs w:val="20"/>
          <w:lang w:eastAsia="ru-RU"/>
        </w:rPr>
        <w:t xml:space="preserve">Раздел III. Состав, последовательность и сроки выполнения административных процедур (действий), требования к порядку </w:t>
      </w:r>
      <w:r w:rsidR="006B7B29" w:rsidRPr="006B7B29">
        <w:rPr>
          <w:rFonts w:ascii="Times New Roman" w:eastAsia="Times New Roman" w:hAnsi="Times New Roman"/>
          <w:bCs/>
          <w:color w:val="000000"/>
          <w:sz w:val="20"/>
          <w:szCs w:val="20"/>
          <w:lang w:eastAsia="ru-RU"/>
        </w:rPr>
        <w:t xml:space="preserve"> </w:t>
      </w:r>
      <w:r w:rsidRPr="006B7B29">
        <w:rPr>
          <w:rFonts w:ascii="Times New Roman" w:eastAsia="Times New Roman" w:hAnsi="Times New Roman"/>
          <w:bCs/>
          <w:color w:val="000000"/>
          <w:sz w:val="20"/>
          <w:szCs w:val="20"/>
          <w:lang w:eastAsia="ru-RU"/>
        </w:rPr>
        <w:t xml:space="preserve">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w:t>
      </w:r>
    </w:p>
    <w:p w:rsidR="0092514D" w:rsidRPr="006B7B29"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6B7B29">
        <w:rPr>
          <w:rFonts w:ascii="Times New Roman" w:eastAsia="Times New Roman" w:hAnsi="Times New Roman"/>
          <w:bCs/>
          <w:color w:val="000000"/>
          <w:sz w:val="20"/>
          <w:szCs w:val="20"/>
          <w:lang w:eastAsia="ru-RU"/>
        </w:rPr>
        <w:t>в многофункциональных центрах</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Исчерпывающий перечень административных процедур</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3.1. Предоставление муниципальной услуги включает в себя следующие административные процедуры:</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проверка документов и регистрация заявления;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рассмотрение документов и сведений;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принятие решения о предоставлении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выдача результата;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внесение результата муниципальной услуги в реестр юридически значимых записей.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Описание административных процедур представлено в приложении № 5 к настоящему Административному регламенту.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6B7B29"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B7B29">
        <w:rPr>
          <w:rFonts w:ascii="Times New Roman" w:eastAsia="Times New Roman" w:hAnsi="Times New Roman"/>
          <w:bCs/>
          <w:color w:val="000000"/>
          <w:sz w:val="20"/>
          <w:szCs w:val="20"/>
          <w:lang w:eastAsia="ru-RU"/>
        </w:rPr>
        <w:t>Перечень административных процедур (действий) при предоставлении муниципальной услуги в электронной форме</w:t>
      </w:r>
    </w:p>
    <w:p w:rsidR="0092514D" w:rsidRPr="006B7B29" w:rsidRDefault="0092514D" w:rsidP="0092514D">
      <w:pPr>
        <w:spacing w:after="0" w:line="240" w:lineRule="auto"/>
        <w:ind w:firstLine="851"/>
        <w:jc w:val="center"/>
        <w:rPr>
          <w:rFonts w:ascii="Times New Roman" w:eastAsia="Times New Roman" w:hAnsi="Times New Roman"/>
          <w:bCs/>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3.2. При предоставлении муниципальной услуги в электронной форме Заявителю обеспечиваются: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получение информации о порядке и сроках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формирование заявления;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прием и регистрация Уполномоченным органом заявления и иных документов, необходимых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получение результата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получение сведений о ходе рассмотрения заявления;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осуществление оценки качества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6B7B29"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B7B29">
        <w:rPr>
          <w:rFonts w:ascii="Times New Roman" w:eastAsia="Times New Roman" w:hAnsi="Times New Roman"/>
          <w:bCs/>
          <w:color w:val="000000"/>
          <w:sz w:val="20"/>
          <w:szCs w:val="20"/>
          <w:lang w:eastAsia="ru-RU"/>
        </w:rPr>
        <w:t>Порядок осуществления административных процедур (действий)</w:t>
      </w:r>
    </w:p>
    <w:p w:rsidR="0092514D" w:rsidRPr="006B7B29"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B7B29">
        <w:rPr>
          <w:rFonts w:ascii="Times New Roman" w:eastAsia="Times New Roman" w:hAnsi="Times New Roman"/>
          <w:bCs/>
          <w:color w:val="000000"/>
          <w:sz w:val="20"/>
          <w:szCs w:val="20"/>
          <w:lang w:eastAsia="ru-RU"/>
        </w:rPr>
        <w:t>в электронной форме</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3.3. Формирование заявления.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При формировании заявления Заявителю обеспечивается: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б) возможность печати на бумажном носителе копии электронной формы заявления;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 возможность вернуться на любой из этапов заполнения электронной формы заявления без потери ранее введенной информации;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Ответственное должностное лицо:</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проверяет наличие электронных заявлений, поступивших с ЕПГУ, с периодом не реже 2 раз в день;</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рассматривает поступившие заявления и приложенные образы документов (документы);</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производит действия в соответствии с пунктом 3.4 настоящего Административного регламента.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3.6. Заявителю в качестве результата предоставления муниципальной услуги обеспечивается возможность получения документа: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При предоставлении муниципальной услуги в электронной форме Заявителю направляется: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3.8. Оценка качества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2514D" w:rsidRPr="0092514D" w:rsidRDefault="0092514D" w:rsidP="0092514D">
      <w:pPr>
        <w:tabs>
          <w:tab w:val="left" w:pos="2235"/>
        </w:tabs>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r w:rsidRPr="0092514D">
        <w:rPr>
          <w:rFonts w:ascii="Times New Roman" w:eastAsia="Times New Roman" w:hAnsi="Times New Roman"/>
          <w:color w:val="000000"/>
          <w:sz w:val="20"/>
          <w:szCs w:val="20"/>
          <w:lang w:eastAsia="ru-RU"/>
        </w:rPr>
        <w:tab/>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r w:rsidRPr="0092514D">
        <w:rPr>
          <w:rFonts w:ascii="Times New Roman" w:eastAsia="Times New Roman" w:hAnsi="Times New Roman"/>
          <w:b/>
          <w:bCs/>
          <w:color w:val="000000"/>
          <w:sz w:val="20"/>
          <w:szCs w:val="20"/>
          <w:lang w:eastAsia="ru-RU"/>
        </w:rPr>
        <w:t>Раздел IV. Формы контроля за исполнением административного регламента</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Текущий контроль осуществляется путем проведения проверок:</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решений о предоставлении (об отказе в предоставлении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выявления и устранения нарушений прав граждан;</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6B7B29" w:rsidRDefault="0092514D" w:rsidP="006B7B29">
      <w:pPr>
        <w:spacing w:after="0" w:line="240" w:lineRule="auto"/>
        <w:ind w:firstLine="851"/>
        <w:jc w:val="center"/>
        <w:rPr>
          <w:rFonts w:ascii="Times New Roman" w:eastAsia="Times New Roman" w:hAnsi="Times New Roman"/>
          <w:bCs/>
          <w:color w:val="000000"/>
          <w:sz w:val="20"/>
          <w:szCs w:val="20"/>
          <w:lang w:eastAsia="ru-RU"/>
        </w:rPr>
      </w:pPr>
      <w:r w:rsidRPr="006B7B29">
        <w:rPr>
          <w:rFonts w:ascii="Times New Roman" w:eastAsia="Times New Roman" w:hAnsi="Times New Roman"/>
          <w:bCs/>
          <w:color w:val="000000"/>
          <w:sz w:val="20"/>
          <w:szCs w:val="20"/>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w:t>
      </w:r>
      <w:r w:rsidR="006B7B29" w:rsidRPr="006B7B29">
        <w:rPr>
          <w:rFonts w:ascii="Times New Roman" w:eastAsia="Times New Roman" w:hAnsi="Times New Roman"/>
          <w:bCs/>
          <w:color w:val="000000"/>
          <w:sz w:val="20"/>
          <w:szCs w:val="20"/>
          <w:lang w:eastAsia="ru-RU"/>
        </w:rPr>
        <w:t xml:space="preserve"> </w:t>
      </w:r>
      <w:r w:rsidRPr="006B7B29">
        <w:rPr>
          <w:rFonts w:ascii="Times New Roman" w:eastAsia="Times New Roman" w:hAnsi="Times New Roman"/>
          <w:bCs/>
          <w:color w:val="000000"/>
          <w:sz w:val="20"/>
          <w:szCs w:val="20"/>
          <w:lang w:eastAsia="ru-RU"/>
        </w:rPr>
        <w:t>в том числе порядок и формы контроля за полнотой и качеством предоставления муниципальной услуги</w:t>
      </w:r>
    </w:p>
    <w:p w:rsidR="0092514D" w:rsidRPr="0092514D" w:rsidRDefault="0092514D" w:rsidP="0092514D">
      <w:pPr>
        <w:spacing w:after="0" w:line="240" w:lineRule="auto"/>
        <w:ind w:firstLine="851"/>
        <w:jc w:val="center"/>
        <w:rPr>
          <w:rFonts w:ascii="Times New Roman" w:eastAsia="Times New Roman" w:hAnsi="Times New Roman"/>
          <w:b/>
          <w:bCs/>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4.2. Контроль за полнотой и качеством предоставления услуги включает в себя проведение плановых и внеплановых проверок.</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услуги контролю подлежат:</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соблюдение сроков предоставления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соблюдение положений настоящего Административного регламента;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правильность и обоснованность принятого решения об отказе в предоставлении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4.4. Основанием для проведения внеплановых проверок являются: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Богучанского района;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670FD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70FDE">
        <w:rPr>
          <w:rFonts w:ascii="Times New Roman" w:eastAsia="Times New Roman" w:hAnsi="Times New Roman"/>
          <w:bCs/>
          <w:color w:val="000000"/>
          <w:sz w:val="20"/>
          <w:szCs w:val="20"/>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92514D" w:rsidRPr="00670FDE" w:rsidRDefault="0092514D" w:rsidP="0092514D">
      <w:pPr>
        <w:spacing w:after="0" w:line="240" w:lineRule="auto"/>
        <w:ind w:firstLine="851"/>
        <w:jc w:val="center"/>
        <w:rPr>
          <w:rFonts w:ascii="Times New Roman" w:eastAsia="Times New Roman" w:hAnsi="Times New Roman"/>
          <w:bCs/>
          <w:color w:val="000000"/>
          <w:sz w:val="20"/>
          <w:szCs w:val="20"/>
          <w:lang w:eastAsia="ru-RU"/>
        </w:rPr>
      </w:pPr>
    </w:p>
    <w:p w:rsidR="0092514D" w:rsidRPr="00670FD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670FDE">
        <w:rPr>
          <w:rFonts w:ascii="Times New Roman" w:eastAsia="Times New Roman" w:hAnsi="Times New Roman"/>
          <w:color w:val="000000"/>
          <w:sz w:val="20"/>
          <w:szCs w:val="20"/>
          <w:lang w:eastAsia="ru-RU"/>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Красноярского края и нормативных правовых актов муниципального образования Богучанский район осуществляется привлечение виновных лиц к ответственности в соответствии с законодательством Российской Федерации.</w:t>
      </w:r>
    </w:p>
    <w:p w:rsidR="0092514D" w:rsidRPr="00670FD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670FDE">
        <w:rPr>
          <w:rFonts w:ascii="Times New Roman" w:eastAsia="Times New Roman" w:hAnsi="Times New Roman"/>
          <w:color w:val="000000"/>
          <w:sz w:val="20"/>
          <w:szCs w:val="20"/>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92514D" w:rsidRPr="00F2065E" w:rsidRDefault="0092514D" w:rsidP="00670FDE">
      <w:pPr>
        <w:spacing w:after="0" w:line="240" w:lineRule="auto"/>
        <w:jc w:val="both"/>
        <w:rPr>
          <w:rFonts w:ascii="Times New Roman" w:eastAsia="Times New Roman" w:hAnsi="Times New Roman"/>
          <w:color w:val="000000"/>
          <w:sz w:val="20"/>
          <w:szCs w:val="20"/>
          <w:lang w:eastAsia="ru-RU"/>
        </w:rPr>
      </w:pPr>
    </w:p>
    <w:p w:rsidR="0092514D" w:rsidRPr="00670FD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70FDE">
        <w:rPr>
          <w:rFonts w:ascii="Times New Roman" w:eastAsia="Times New Roman" w:hAnsi="Times New Roman"/>
          <w:bCs/>
          <w:color w:val="000000"/>
          <w:sz w:val="20"/>
          <w:szCs w:val="20"/>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2514D" w:rsidRPr="00670FDE" w:rsidRDefault="0092514D" w:rsidP="0092514D">
      <w:pPr>
        <w:spacing w:after="0" w:line="240" w:lineRule="auto"/>
        <w:ind w:firstLine="851"/>
        <w:jc w:val="center"/>
        <w:rPr>
          <w:rFonts w:ascii="Times New Roman" w:eastAsia="Times New Roman" w:hAnsi="Times New Roman"/>
          <w:bCs/>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Граждане, их объединения и организации также имеют право:</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направлять замечания и предложения по улучшению доступности и качества предоставления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вносить предложения о мерах по устранению нарушений настоящего Административного регламента.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670FD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70FDE">
        <w:rPr>
          <w:rFonts w:ascii="Times New Roman" w:eastAsia="Times New Roman" w:hAnsi="Times New Roman"/>
          <w:bCs/>
          <w:color w:val="000000"/>
          <w:sz w:val="20"/>
          <w:szCs w:val="20"/>
          <w:lang w:eastAsia="ru-RU"/>
        </w:rPr>
        <w:t xml:space="preserve">Раздел V. Досудебный (внесудебный) порядок обжалования решений </w:t>
      </w:r>
    </w:p>
    <w:p w:rsidR="0092514D" w:rsidRPr="00670FD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70FDE">
        <w:rPr>
          <w:rFonts w:ascii="Times New Roman" w:eastAsia="Times New Roman" w:hAnsi="Times New Roman"/>
          <w:bCs/>
          <w:color w:val="000000"/>
          <w:sz w:val="20"/>
          <w:szCs w:val="20"/>
          <w:lang w:eastAsia="ru-RU"/>
        </w:rPr>
        <w:t>и действий (бездействия) органа, предоставляющего муниципальную услугу, а также должностных лиц, муниципальных служащих</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 нарушение срока регистрации заявления о предоставлении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7) отказ органа, предоставляющего муниципальную услугу, должностного лица органа, предоставляющего муниципальную услуг</w:t>
      </w:r>
      <w:r w:rsidR="00670FDE">
        <w:rPr>
          <w:rFonts w:ascii="Times New Roman" w:eastAsia="Times New Roman" w:hAnsi="Times New Roman"/>
          <w:color w:val="000000"/>
          <w:sz w:val="20"/>
          <w:szCs w:val="20"/>
          <w:lang w:eastAsia="ru-RU"/>
        </w:rPr>
        <w:t>у, многофункционального центра,</w:t>
      </w:r>
      <w:r w:rsidR="00670FDE" w:rsidRPr="00670FDE">
        <w:rPr>
          <w:rFonts w:ascii="Times New Roman" w:eastAsia="Times New Roman" w:hAnsi="Times New Roman"/>
          <w:color w:val="000000"/>
          <w:sz w:val="20"/>
          <w:szCs w:val="20"/>
          <w:lang w:eastAsia="ru-RU"/>
        </w:rPr>
        <w:t xml:space="preserve"> </w:t>
      </w:r>
      <w:r w:rsidRPr="0092514D">
        <w:rPr>
          <w:rFonts w:ascii="Times New Roman" w:eastAsia="Times New Roman" w:hAnsi="Times New Roman"/>
          <w:color w:val="000000"/>
          <w:sz w:val="20"/>
          <w:szCs w:val="20"/>
          <w:lang w:eastAsia="ru-RU"/>
        </w:rPr>
        <w:t>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8) нарушение срока или порядка выдачи документов по результатам предоставления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w:t>
      </w:r>
      <w:r w:rsidRPr="0092514D">
        <w:rPr>
          <w:rFonts w:ascii="Times New Roman" w:eastAsia="Times New Roman" w:hAnsi="Times New Roman"/>
          <w:color w:val="000000"/>
          <w:sz w:val="20"/>
          <w:szCs w:val="20"/>
          <w:lang w:eastAsia="ru-RU"/>
        </w:rPr>
        <w:lastRenderedPageBreak/>
        <w:t>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5.4. Жалоба должна содержать:</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5.6. По результатам рассмотрения жалобы принимается одно из следующих решений: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2) в удовлетворении жалобы отказывается.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многофункциональный центр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670FDE" w:rsidRDefault="0092514D" w:rsidP="00670FDE">
      <w:pPr>
        <w:spacing w:after="0" w:line="240" w:lineRule="auto"/>
        <w:ind w:firstLine="851"/>
        <w:jc w:val="center"/>
        <w:rPr>
          <w:rFonts w:ascii="Times New Roman" w:eastAsia="Times New Roman" w:hAnsi="Times New Roman"/>
          <w:bCs/>
          <w:color w:val="000000"/>
          <w:sz w:val="20"/>
          <w:szCs w:val="20"/>
          <w:lang w:eastAsia="ru-RU"/>
        </w:rPr>
      </w:pPr>
      <w:r w:rsidRPr="00670FDE">
        <w:rPr>
          <w:rFonts w:ascii="Times New Roman" w:eastAsia="Times New Roman" w:hAnsi="Times New Roman"/>
          <w:bCs/>
          <w:color w:val="000000"/>
          <w:sz w:val="20"/>
          <w:szCs w:val="20"/>
          <w:lang w:val="en-US" w:eastAsia="ru-RU"/>
        </w:rPr>
        <w:t>VI</w:t>
      </w:r>
      <w:r w:rsidRPr="00670FDE">
        <w:rPr>
          <w:rFonts w:ascii="Times New Roman" w:eastAsia="Times New Roman" w:hAnsi="Times New Roman"/>
          <w:bCs/>
          <w:color w:val="000000"/>
          <w:sz w:val="20"/>
          <w:szCs w:val="20"/>
          <w:lang w:eastAsia="ru-RU"/>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2514D" w:rsidRPr="00670FDE"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670FDE">
        <w:rPr>
          <w:rFonts w:ascii="Times New Roman" w:eastAsia="Times New Roman" w:hAnsi="Times New Roman"/>
          <w:color w:val="000000"/>
          <w:sz w:val="20"/>
          <w:szCs w:val="20"/>
          <w:lang w:eastAsia="ru-RU"/>
        </w:rPr>
        <w:t> </w:t>
      </w:r>
    </w:p>
    <w:p w:rsidR="0092514D" w:rsidRPr="00670FDE" w:rsidRDefault="0092514D" w:rsidP="0092514D">
      <w:pPr>
        <w:spacing w:after="0" w:line="240" w:lineRule="auto"/>
        <w:ind w:firstLine="851"/>
        <w:jc w:val="center"/>
        <w:rPr>
          <w:rFonts w:ascii="Times New Roman" w:eastAsia="Times New Roman" w:hAnsi="Times New Roman"/>
          <w:bCs/>
          <w:color w:val="000000"/>
          <w:sz w:val="20"/>
          <w:szCs w:val="20"/>
          <w:lang w:eastAsia="ru-RU"/>
        </w:rPr>
      </w:pPr>
      <w:r w:rsidRPr="00670FDE">
        <w:rPr>
          <w:rFonts w:ascii="Times New Roman" w:eastAsia="Times New Roman" w:hAnsi="Times New Roman"/>
          <w:bCs/>
          <w:color w:val="000000"/>
          <w:sz w:val="20"/>
          <w:szCs w:val="20"/>
          <w:lang w:eastAsia="ru-RU"/>
        </w:rPr>
        <w:t xml:space="preserve">Исчерпывающий перечень административных процедур (действий) </w:t>
      </w:r>
    </w:p>
    <w:p w:rsidR="0092514D" w:rsidRPr="00670FDE"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670FDE">
        <w:rPr>
          <w:rFonts w:ascii="Times New Roman" w:eastAsia="Times New Roman" w:hAnsi="Times New Roman"/>
          <w:bCs/>
          <w:color w:val="000000"/>
          <w:sz w:val="20"/>
          <w:szCs w:val="20"/>
          <w:lang w:eastAsia="ru-RU"/>
        </w:rPr>
        <w:t>при предоставлении муниципальной услуги, выполняемых многофункциональными центрами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b/>
          <w:bCs/>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6.1 Многофункциональный центр осуществляет:</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 иные процедуры и действия, предусмотренные Федеральным законом № 210.</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соответствии с частью 1.1 статьи 16 Федерального закона № 210 для реализации своих функций многофункциональные центры вправе привлекать иные организации.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670FDE"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670FDE">
        <w:rPr>
          <w:rFonts w:ascii="Times New Roman" w:eastAsia="Times New Roman" w:hAnsi="Times New Roman"/>
          <w:bCs/>
          <w:color w:val="000000"/>
          <w:sz w:val="20"/>
          <w:szCs w:val="20"/>
          <w:lang w:eastAsia="ru-RU"/>
        </w:rPr>
        <w:t>Информирование заявителей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6.2. Информирование Заявителя многофункциональными центрами осуществляется следующими способами: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изложить обращение в письменной форме (ответ направляется Заявителю в соответствии со способом, указанным в обращении);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назначить другое время для консультаций.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670FDE" w:rsidRDefault="0092514D" w:rsidP="00670FDE">
      <w:pPr>
        <w:tabs>
          <w:tab w:val="left" w:pos="3735"/>
        </w:tabs>
        <w:spacing w:after="0" w:line="240" w:lineRule="auto"/>
        <w:ind w:firstLine="851"/>
        <w:jc w:val="center"/>
        <w:rPr>
          <w:rFonts w:ascii="Times New Roman" w:eastAsia="Times New Roman" w:hAnsi="Times New Roman"/>
          <w:color w:val="000000"/>
          <w:sz w:val="20"/>
          <w:szCs w:val="20"/>
          <w:lang w:eastAsia="ru-RU"/>
        </w:rPr>
      </w:pPr>
      <w:r w:rsidRPr="00670FDE">
        <w:rPr>
          <w:rFonts w:ascii="Times New Roman" w:eastAsia="Times New Roman" w:hAnsi="Times New Roman"/>
          <w:bCs/>
          <w:color w:val="000000"/>
          <w:sz w:val="20"/>
          <w:szCs w:val="20"/>
          <w:lang w:eastAsia="ru-RU"/>
        </w:rPr>
        <w:t>Выдача заявителю результата предоставления</w:t>
      </w:r>
      <w:r w:rsidR="00670FDE" w:rsidRPr="00670FDE">
        <w:rPr>
          <w:rFonts w:ascii="Times New Roman" w:eastAsia="Times New Roman" w:hAnsi="Times New Roman"/>
          <w:color w:val="000000"/>
          <w:sz w:val="20"/>
          <w:szCs w:val="20"/>
          <w:lang w:eastAsia="ru-RU"/>
        </w:rPr>
        <w:t xml:space="preserve"> </w:t>
      </w:r>
      <w:r w:rsidRPr="00670FDE">
        <w:rPr>
          <w:rFonts w:ascii="Times New Roman" w:eastAsia="Times New Roman" w:hAnsi="Times New Roman"/>
          <w:bCs/>
          <w:color w:val="000000"/>
          <w:sz w:val="20"/>
          <w:szCs w:val="20"/>
          <w:lang w:eastAsia="ru-RU"/>
        </w:rPr>
        <w:t>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b/>
          <w:bCs/>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w:t>
      </w:r>
      <w:r w:rsidRPr="0092514D">
        <w:rPr>
          <w:rFonts w:ascii="Times New Roman" w:eastAsia="Times New Roman" w:hAnsi="Times New Roman"/>
          <w:sz w:val="20"/>
          <w:szCs w:val="20"/>
          <w:lang w:eastAsia="ru-RU"/>
        </w:rPr>
        <w:t xml:space="preserve">Уполномоченным органом и </w:t>
      </w:r>
      <w:r w:rsidRPr="0092514D">
        <w:rPr>
          <w:rFonts w:ascii="Times New Roman" w:eastAsia="Times New Roman" w:hAnsi="Times New Roman"/>
          <w:sz w:val="20"/>
          <w:szCs w:val="20"/>
          <w:lang w:eastAsia="ru-RU"/>
        </w:rPr>
        <w:lastRenderedPageBreak/>
        <w:t>многофункциональным центром в порядке, утвержденном Постановлением Правительства Российской Федерации </w:t>
      </w:r>
      <w:hyperlink r:id="rId110" w:tgtFrame="_blank" w:history="1">
        <w:r w:rsidRPr="0092514D">
          <w:rPr>
            <w:rFonts w:ascii="Times New Roman" w:eastAsia="Times New Roman" w:hAnsi="Times New Roman"/>
            <w:sz w:val="20"/>
            <w:szCs w:val="20"/>
            <w:lang w:eastAsia="ru-RU"/>
          </w:rPr>
          <w:t>от 27.09.2011 № 797</w:t>
        </w:r>
      </w:hyperlink>
      <w:r w:rsidRPr="0092514D">
        <w:rPr>
          <w:rFonts w:ascii="Times New Roman" w:eastAsia="Times New Roman" w:hAnsi="Times New Roman"/>
          <w:sz w:val="20"/>
          <w:szCs w:val="20"/>
          <w:lang w:eastAsia="ru-RU"/>
        </w:rPr>
        <w:t xml:space="preserve">  «О взаимодействии </w:t>
      </w:r>
      <w:r w:rsidRPr="0092514D">
        <w:rPr>
          <w:rFonts w:ascii="Times New Roman" w:eastAsia="Times New Roman" w:hAnsi="Times New Roman"/>
          <w:color w:val="000000"/>
          <w:sz w:val="20"/>
          <w:szCs w:val="20"/>
          <w:lang w:eastAsia="ru-RU"/>
        </w:rPr>
        <w:t>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Работник многофункционального центра осуществляет следующие действия: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проверяет полномочия представителя Заявителя (в случае обращения представителя заявителя);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определяет статус исполнения заявления Заявителя в ГИС;</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заверяет экземпляр электронного документа на бумажном носит</w:t>
      </w:r>
      <w:r w:rsidR="00670FDE">
        <w:rPr>
          <w:rFonts w:ascii="Times New Roman" w:eastAsia="Times New Roman" w:hAnsi="Times New Roman"/>
          <w:color w:val="000000"/>
          <w:sz w:val="20"/>
          <w:szCs w:val="20"/>
          <w:lang w:eastAsia="ru-RU"/>
        </w:rPr>
        <w:t>еле с</w:t>
      </w:r>
      <w:r w:rsidR="00670FDE" w:rsidRPr="00670FDE">
        <w:rPr>
          <w:rFonts w:ascii="Times New Roman" w:eastAsia="Times New Roman" w:hAnsi="Times New Roman"/>
          <w:color w:val="000000"/>
          <w:sz w:val="20"/>
          <w:szCs w:val="20"/>
          <w:lang w:eastAsia="ru-RU"/>
        </w:rPr>
        <w:t xml:space="preserve"> </w:t>
      </w:r>
      <w:r w:rsidRPr="0092514D">
        <w:rPr>
          <w:rFonts w:ascii="Times New Roman" w:eastAsia="Times New Roman" w:hAnsi="Times New Roman"/>
          <w:color w:val="000000"/>
          <w:sz w:val="20"/>
          <w:szCs w:val="20"/>
          <w:lang w:eastAsia="ru-RU"/>
        </w:rPr>
        <w:t>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выдает документы Заявителю, при необходимости запрашивает у Заявителя подписи за каждый выданный документ;</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bookmarkStart w:id="93" w:name="_Hlk191542888"/>
    </w:p>
    <w:p w:rsidR="0092514D" w:rsidRPr="00670FDE"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670FDE">
        <w:rPr>
          <w:rFonts w:ascii="Times New Roman" w:eastAsia="Times New Roman" w:hAnsi="Times New Roman"/>
          <w:color w:val="000000"/>
          <w:sz w:val="18"/>
          <w:szCs w:val="20"/>
          <w:lang w:eastAsia="ru-RU"/>
        </w:rPr>
        <w:t>Приложение №1</w:t>
      </w:r>
    </w:p>
    <w:p w:rsidR="0092514D" w:rsidRPr="00670FDE"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670FDE">
        <w:rPr>
          <w:rFonts w:ascii="Times New Roman" w:eastAsia="Times New Roman" w:hAnsi="Times New Roman"/>
          <w:color w:val="000000"/>
          <w:sz w:val="18"/>
          <w:szCs w:val="20"/>
          <w:lang w:eastAsia="ru-RU"/>
        </w:rPr>
        <w:t>к административному регламенту по предоставлению</w:t>
      </w:r>
    </w:p>
    <w:p w:rsidR="0092514D" w:rsidRPr="00670FDE"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670FDE">
        <w:rPr>
          <w:rFonts w:ascii="Times New Roman" w:eastAsia="Times New Roman" w:hAnsi="Times New Roman"/>
          <w:color w:val="000000"/>
          <w:sz w:val="18"/>
          <w:szCs w:val="20"/>
          <w:lang w:eastAsia="ru-RU"/>
        </w:rPr>
        <w:t xml:space="preserve"> муниципальной услуги «Установление публичного сервитута» </w:t>
      </w:r>
    </w:p>
    <w:p w:rsidR="0092514D" w:rsidRPr="00670FDE"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670FDE">
        <w:rPr>
          <w:rFonts w:ascii="Times New Roman" w:eastAsia="Times New Roman" w:hAnsi="Times New Roman"/>
          <w:color w:val="000000"/>
          <w:sz w:val="18"/>
          <w:szCs w:val="20"/>
          <w:lang w:eastAsia="ru-RU"/>
        </w:rPr>
        <w:t xml:space="preserve"> на территории Богучанского района </w:t>
      </w:r>
      <w:bookmarkEnd w:id="93"/>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Форма решения об установлении публичного сервитута</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____________________________________________________________________</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(наименование уполномоченного органа)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670FDE" w:rsidRDefault="0092514D" w:rsidP="00670FDE">
      <w:pPr>
        <w:spacing w:after="0" w:line="240" w:lineRule="auto"/>
        <w:ind w:firstLine="851"/>
        <w:jc w:val="center"/>
        <w:rPr>
          <w:rFonts w:ascii="Times New Roman" w:eastAsia="Times New Roman" w:hAnsi="Times New Roman"/>
          <w:color w:val="000000"/>
          <w:sz w:val="20"/>
          <w:szCs w:val="20"/>
          <w:lang w:eastAsia="ru-RU"/>
        </w:rPr>
      </w:pPr>
      <w:r w:rsidRPr="00670FDE">
        <w:rPr>
          <w:rFonts w:ascii="Times New Roman" w:eastAsia="Times New Roman" w:hAnsi="Times New Roman"/>
          <w:bCs/>
          <w:color w:val="000000"/>
          <w:sz w:val="20"/>
          <w:szCs w:val="20"/>
          <w:lang w:eastAsia="ru-RU"/>
        </w:rPr>
        <w:t>П О С Т А Н О В Л Е Н И Е</w:t>
      </w:r>
    </w:p>
    <w:p w:rsidR="0092514D" w:rsidRPr="00670FDE" w:rsidRDefault="0092514D" w:rsidP="00670FDE">
      <w:pPr>
        <w:spacing w:after="0" w:line="240" w:lineRule="auto"/>
        <w:ind w:firstLine="851"/>
        <w:jc w:val="center"/>
        <w:rPr>
          <w:rFonts w:ascii="Times New Roman" w:eastAsia="Times New Roman" w:hAnsi="Times New Roman"/>
          <w:color w:val="000000"/>
          <w:sz w:val="20"/>
          <w:szCs w:val="20"/>
          <w:lang w:eastAsia="ru-RU"/>
        </w:rPr>
      </w:pPr>
    </w:p>
    <w:p w:rsidR="0092514D" w:rsidRPr="00670FDE" w:rsidRDefault="0092514D" w:rsidP="00670FDE">
      <w:pPr>
        <w:spacing w:after="0" w:line="240" w:lineRule="auto"/>
        <w:ind w:firstLine="851"/>
        <w:jc w:val="center"/>
        <w:rPr>
          <w:rFonts w:ascii="Times New Roman" w:eastAsia="Times New Roman" w:hAnsi="Times New Roman"/>
          <w:color w:val="000000"/>
          <w:sz w:val="20"/>
          <w:szCs w:val="20"/>
          <w:lang w:eastAsia="ru-RU"/>
        </w:rPr>
      </w:pPr>
      <w:r w:rsidRPr="00670FDE">
        <w:rPr>
          <w:rFonts w:ascii="Times New Roman" w:eastAsia="Times New Roman" w:hAnsi="Times New Roman"/>
          <w:bCs/>
          <w:color w:val="000000"/>
          <w:sz w:val="20"/>
          <w:szCs w:val="20"/>
          <w:lang w:eastAsia="ru-RU"/>
        </w:rPr>
        <w:t>от ____________                                                                                №  _____</w:t>
      </w:r>
    </w:p>
    <w:p w:rsidR="0092514D" w:rsidRPr="00670FDE" w:rsidRDefault="0092514D" w:rsidP="00670FDE">
      <w:pPr>
        <w:spacing w:after="0" w:line="240" w:lineRule="auto"/>
        <w:ind w:firstLine="851"/>
        <w:jc w:val="center"/>
        <w:rPr>
          <w:rFonts w:ascii="Times New Roman" w:eastAsia="Times New Roman" w:hAnsi="Times New Roman"/>
          <w:color w:val="000000"/>
          <w:sz w:val="20"/>
          <w:szCs w:val="20"/>
          <w:lang w:eastAsia="ru-RU"/>
        </w:rPr>
      </w:pPr>
    </w:p>
    <w:p w:rsidR="0092514D" w:rsidRPr="00670FDE" w:rsidRDefault="0092514D" w:rsidP="00670FDE">
      <w:pPr>
        <w:spacing w:after="0" w:line="240" w:lineRule="auto"/>
        <w:ind w:firstLine="851"/>
        <w:jc w:val="center"/>
        <w:rPr>
          <w:rFonts w:ascii="Times New Roman" w:eastAsia="Times New Roman" w:hAnsi="Times New Roman"/>
          <w:color w:val="000000"/>
          <w:sz w:val="20"/>
          <w:szCs w:val="20"/>
          <w:lang w:eastAsia="ru-RU"/>
        </w:rPr>
      </w:pPr>
      <w:r w:rsidRPr="00670FDE">
        <w:rPr>
          <w:rFonts w:ascii="Times New Roman" w:eastAsia="Times New Roman" w:hAnsi="Times New Roman"/>
          <w:bCs/>
          <w:color w:val="000000"/>
          <w:sz w:val="20"/>
          <w:szCs w:val="20"/>
          <w:lang w:eastAsia="ru-RU"/>
        </w:rPr>
        <w:t>Об установлении публичного сервитута в отдельных целях</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Руководствуясь </w:t>
      </w:r>
      <w:hyperlink r:id="rId111" w:tgtFrame="_blank" w:history="1">
        <w:r w:rsidRPr="0092514D">
          <w:rPr>
            <w:rFonts w:ascii="Times New Roman" w:eastAsia="Times New Roman" w:hAnsi="Times New Roman"/>
            <w:sz w:val="20"/>
            <w:szCs w:val="20"/>
            <w:lang w:eastAsia="ru-RU"/>
          </w:rPr>
          <w:t>Земельным кодексом Российской Федерации</w:t>
        </w:r>
      </w:hyperlink>
      <w:r w:rsidRPr="0092514D">
        <w:rPr>
          <w:rFonts w:ascii="Times New Roman" w:eastAsia="Times New Roman" w:hAnsi="Times New Roman"/>
          <w:sz w:val="20"/>
          <w:szCs w:val="20"/>
          <w:lang w:eastAsia="ru-RU"/>
        </w:rPr>
        <w:t>, рассмотрев ходатайство ___________________, ПОСТАНОВЛЯЮ:</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sz w:val="20"/>
          <w:szCs w:val="20"/>
          <w:lang w:eastAsia="ru-RU"/>
        </w:rPr>
        <w:t xml:space="preserve">По результатам рассмотрения ходатайства № _________ от ____________ об установлении публичного сервитута в отношении земельных </w:t>
      </w:r>
      <w:r w:rsidRPr="0092514D">
        <w:rPr>
          <w:rFonts w:ascii="Times New Roman" w:eastAsia="Times New Roman" w:hAnsi="Times New Roman"/>
          <w:color w:val="000000"/>
          <w:sz w:val="20"/>
          <w:szCs w:val="20"/>
          <w:lang w:eastAsia="ru-RU"/>
        </w:rPr>
        <w:t>участков (земель) с кадастровыми номерами _____ ___________, расположенных (адрес или описание местоположения таких земельных участков или земель) _____, принято решение об установлении публичного сервитута на срок _________ в отношении указанных земельных участков (земель) в целях _______________________________________________________</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(размещение или перенос инженерных сооружении;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Сведения о публичном сервитуте: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 Сведение об обладателе публичного сервитута.</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xml:space="preserve">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w:t>
      </w:r>
      <w:r w:rsidRPr="0092514D">
        <w:rPr>
          <w:rFonts w:ascii="Times New Roman" w:eastAsia="Times New Roman" w:hAnsi="Times New Roman"/>
          <w:color w:val="000000"/>
          <w:sz w:val="20"/>
          <w:szCs w:val="20"/>
          <w:lang w:eastAsia="ru-RU"/>
        </w:rPr>
        <w:lastRenderedPageBreak/>
        <w:t>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сооружения):_______________</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3. Кадастровые номера земельных участков (при их наличии), в отношении которых устанавливается публичный сервитут: _______________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Кадастровый квартал, в котором расположены земли: __________________;</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Адреса или описание местоположения таких земельных участков или земель:</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4. Срок публичного сервитута: __________________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_________________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6. Реквизиты решений об утверждении документов или реквизиты документов, предусмотренных пунктом 2 статьи 39.41 ЗК РФ, в случае, если решение об установлении публичного сервитута принималось в соответствии с указанными документами (при наличии решений) _______________________;</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_____________________________________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________________________________________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Ф.И.О.  _______________________, Подпись _____________________</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Должность уполномоченного сотрудника ____________________</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p w:rsidR="0092514D" w:rsidRPr="0092514D" w:rsidRDefault="0092514D" w:rsidP="0092514D">
      <w:pPr>
        <w:tabs>
          <w:tab w:val="left" w:pos="7815"/>
          <w:tab w:val="right" w:pos="9638"/>
        </w:tabs>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ab/>
      </w:r>
      <w:bookmarkStart w:id="94" w:name="_Hlk191543132"/>
    </w:p>
    <w:p w:rsidR="0092514D" w:rsidRPr="005511DC" w:rsidRDefault="0092514D" w:rsidP="0092514D">
      <w:pPr>
        <w:tabs>
          <w:tab w:val="left" w:pos="7815"/>
          <w:tab w:val="right" w:pos="9638"/>
        </w:tabs>
        <w:spacing w:after="0" w:line="240" w:lineRule="auto"/>
        <w:ind w:firstLine="851"/>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Приложение №2</w:t>
      </w:r>
    </w:p>
    <w:p w:rsidR="0092514D" w:rsidRPr="005511DC"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к административному регламенту по предоставлению</w:t>
      </w:r>
    </w:p>
    <w:p w:rsidR="0092514D" w:rsidRPr="005511DC"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 xml:space="preserve"> муниципальной услуги «Установление публичного сервитута» </w:t>
      </w:r>
    </w:p>
    <w:p w:rsidR="0092514D" w:rsidRPr="005511DC"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 xml:space="preserve"> на территории Богучанского района </w:t>
      </w:r>
    </w:p>
    <w:bookmarkEnd w:id="94"/>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Форма решения об отказе в предоставлении муниципальной услуги</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____________________________________________________________________</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(наименование уполномоченного органа)</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Кому:  ____________________ </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ИНН  ____________________ </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Представитель:  ____________ </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Контактные данные</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xml:space="preserve"> заявителя (представителя):</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92514D">
        <w:rPr>
          <w:rFonts w:ascii="Times New Roman" w:hAnsi="Times New Roman"/>
          <w:noProof/>
          <w:sz w:val="20"/>
          <w:szCs w:val="20"/>
          <w:lang w:eastAsia="ru-RU"/>
        </w:rPr>
        <w:drawing>
          <wp:inline distT="0" distB="0" distL="0" distR="0">
            <wp:extent cx="2276475" cy="19050"/>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19050"/>
                    </a:xfrm>
                    <a:prstGeom prst="rect">
                      <a:avLst/>
                    </a:prstGeom>
                    <a:noFill/>
                    <a:ln>
                      <a:noFill/>
                    </a:ln>
                  </pic:spPr>
                </pic:pic>
              </a:graphicData>
            </a:graphic>
          </wp:inline>
        </w:drawing>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Тел.:  _____________________ </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Эл. почта:  ________________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b/>
          <w:bCs/>
          <w:color w:val="000000"/>
          <w:sz w:val="20"/>
          <w:szCs w:val="20"/>
          <w:lang w:eastAsia="ru-RU"/>
        </w:rPr>
        <w:t>РЕШЕНИЕ</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b/>
          <w:bCs/>
          <w:color w:val="000000"/>
          <w:sz w:val="20"/>
          <w:szCs w:val="20"/>
          <w:lang w:eastAsia="ru-RU"/>
        </w:rPr>
        <w:t>об отказе в предоставлении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______________________________  от  ______________ </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(номер и дата решения)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По результатам рассмотрения заявления по услуге  _________________ №  ___________  от  ____________  и приложенных к нему документов принято решение отказать в предоставлении услуги, по следующим основаниям: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 </w:t>
      </w:r>
    </w:p>
    <w:tbl>
      <w:tblPr>
        <w:tblW w:w="9631" w:type="dxa"/>
        <w:tblCellMar>
          <w:left w:w="0" w:type="dxa"/>
          <w:right w:w="0" w:type="dxa"/>
        </w:tblCellMar>
        <w:tblLook w:val="04A0"/>
      </w:tblPr>
      <w:tblGrid>
        <w:gridCol w:w="1126"/>
        <w:gridCol w:w="6385"/>
        <w:gridCol w:w="2120"/>
      </w:tblGrid>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12" w:type="dxa"/>
              <w:left w:w="0" w:type="dxa"/>
              <w:bottom w:w="0" w:type="dxa"/>
              <w:right w:w="14"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пункта</w:t>
            </w:r>
          </w:p>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xml:space="preserve"> АР</w:t>
            </w:r>
          </w:p>
        </w:tc>
        <w:tc>
          <w:tcPr>
            <w:tcW w:w="6385" w:type="dxa"/>
            <w:tcBorders>
              <w:top w:val="single" w:sz="6" w:space="0" w:color="000000"/>
              <w:left w:val="single" w:sz="6" w:space="0" w:color="000000"/>
              <w:bottom w:val="single" w:sz="6" w:space="0" w:color="000000"/>
              <w:right w:val="single" w:sz="6" w:space="0" w:color="000000"/>
            </w:tcBorders>
            <w:tcMar>
              <w:top w:w="12" w:type="dxa"/>
              <w:left w:w="0" w:type="dxa"/>
              <w:bottom w:w="0" w:type="dxa"/>
              <w:right w:w="14"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Наименование основания для отказа в соответствии с единым стандартом</w:t>
            </w:r>
          </w:p>
        </w:tc>
        <w:tc>
          <w:tcPr>
            <w:tcW w:w="2120" w:type="dxa"/>
            <w:tcBorders>
              <w:top w:val="single" w:sz="6" w:space="0" w:color="000000"/>
              <w:left w:val="single" w:sz="6" w:space="0" w:color="000000"/>
              <w:bottom w:val="single" w:sz="6" w:space="0" w:color="000000"/>
              <w:right w:val="single" w:sz="6" w:space="0" w:color="000000"/>
            </w:tcBorders>
            <w:tcMar>
              <w:top w:w="12" w:type="dxa"/>
              <w:left w:w="0" w:type="dxa"/>
              <w:bottom w:w="0" w:type="dxa"/>
              <w:right w:w="14"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Разъяснение причин отказа в предоставлении услуги</w:t>
            </w:r>
          </w:p>
        </w:tc>
      </w:tr>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12" w:type="dxa"/>
              <w:left w:w="0" w:type="dxa"/>
              <w:bottom w:w="0" w:type="dxa"/>
              <w:right w:w="14"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2.14.1.</w:t>
            </w:r>
          </w:p>
        </w:tc>
        <w:tc>
          <w:tcPr>
            <w:tcW w:w="6385" w:type="dxa"/>
            <w:tcBorders>
              <w:top w:val="single" w:sz="6" w:space="0" w:color="000000"/>
              <w:left w:val="single" w:sz="6" w:space="0" w:color="000000"/>
              <w:bottom w:val="single" w:sz="6" w:space="0" w:color="000000"/>
              <w:right w:val="single" w:sz="6" w:space="0" w:color="000000"/>
            </w:tcBorders>
            <w:tcMar>
              <w:top w:w="12" w:type="dxa"/>
              <w:left w:w="0" w:type="dxa"/>
              <w:bottom w:w="0" w:type="dxa"/>
              <w:right w:w="14"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w:t>
            </w:r>
            <w:hyperlink r:id="rId113" w:tgtFrame="_blank" w:history="1">
              <w:r w:rsidRPr="005511DC">
                <w:rPr>
                  <w:rStyle w:val="af8"/>
                  <w:rFonts w:ascii="Times New Roman" w:hAnsi="Times New Roman"/>
                  <w:color w:val="auto"/>
                  <w:sz w:val="14"/>
                  <w:szCs w:val="14"/>
                </w:rPr>
                <w:t>Земельного кодекса Российской Федерации</w:t>
              </w:r>
            </w:hyperlink>
          </w:p>
        </w:tc>
        <w:tc>
          <w:tcPr>
            <w:tcW w:w="2120" w:type="dxa"/>
            <w:tcBorders>
              <w:top w:val="single" w:sz="6" w:space="0" w:color="000000"/>
              <w:left w:val="single" w:sz="6" w:space="0" w:color="000000"/>
              <w:bottom w:val="single" w:sz="6" w:space="0" w:color="000000"/>
              <w:right w:val="single" w:sz="6" w:space="0" w:color="000000"/>
            </w:tcBorders>
            <w:tcMar>
              <w:top w:w="12" w:type="dxa"/>
              <w:left w:w="0" w:type="dxa"/>
              <w:bottom w:w="0" w:type="dxa"/>
              <w:right w:w="14"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Указываются основания такого вывода</w:t>
            </w:r>
          </w:p>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w:t>
            </w:r>
          </w:p>
        </w:tc>
      </w:tr>
      <w:tr w:rsidR="0092514D" w:rsidRPr="005511DC" w:rsidTr="005511DC">
        <w:trPr>
          <w:trHeight w:val="20"/>
        </w:trPr>
        <w:tc>
          <w:tcPr>
            <w:tcW w:w="1126" w:type="dxa"/>
            <w:tcBorders>
              <w:top w:val="single" w:sz="6" w:space="0" w:color="000000"/>
              <w:left w:val="single" w:sz="6" w:space="0" w:color="000000"/>
              <w:right w:val="single" w:sz="6" w:space="0" w:color="000000"/>
            </w:tcBorders>
            <w:tcMar>
              <w:top w:w="12" w:type="dxa"/>
              <w:left w:w="0" w:type="dxa"/>
              <w:bottom w:w="0" w:type="dxa"/>
              <w:right w:w="14"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2.14.2.</w:t>
            </w:r>
          </w:p>
        </w:tc>
        <w:tc>
          <w:tcPr>
            <w:tcW w:w="6385" w:type="dxa"/>
            <w:tcBorders>
              <w:top w:val="single" w:sz="6" w:space="0" w:color="000000"/>
              <w:left w:val="single" w:sz="6" w:space="0" w:color="000000"/>
              <w:right w:val="single" w:sz="6" w:space="0" w:color="000000"/>
            </w:tcBorders>
            <w:tcMar>
              <w:top w:w="12" w:type="dxa"/>
              <w:left w:w="0" w:type="dxa"/>
              <w:bottom w:w="0" w:type="dxa"/>
              <w:right w:w="14"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Не соблюдены условия установления публичного сервитута, предусмотренные статьями 23 и 39.39 </w:t>
            </w:r>
            <w:hyperlink r:id="rId114" w:tgtFrame="_blank" w:history="1">
              <w:r w:rsidRPr="005511DC">
                <w:rPr>
                  <w:rStyle w:val="af8"/>
                  <w:rFonts w:ascii="Times New Roman" w:hAnsi="Times New Roman"/>
                  <w:color w:val="auto"/>
                  <w:sz w:val="14"/>
                  <w:szCs w:val="14"/>
                </w:rPr>
                <w:t>Земельного кодекса Российской Федерации</w:t>
              </w:r>
            </w:hyperlink>
          </w:p>
        </w:tc>
        <w:tc>
          <w:tcPr>
            <w:tcW w:w="2120" w:type="dxa"/>
            <w:tcBorders>
              <w:top w:val="single" w:sz="6" w:space="0" w:color="000000"/>
              <w:left w:val="single" w:sz="6" w:space="0" w:color="000000"/>
              <w:right w:val="single" w:sz="6" w:space="0" w:color="000000"/>
            </w:tcBorders>
            <w:tcMar>
              <w:top w:w="12" w:type="dxa"/>
              <w:left w:w="0" w:type="dxa"/>
              <w:bottom w:w="0" w:type="dxa"/>
              <w:right w:w="14"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Указываются основания такого вывода</w:t>
            </w:r>
          </w:p>
        </w:tc>
      </w:tr>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2.14.3</w:t>
            </w:r>
          </w:p>
        </w:tc>
        <w:tc>
          <w:tcPr>
            <w:tcW w:w="6385"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2120"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Указываются основания такого вывода</w:t>
            </w:r>
          </w:p>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w:t>
            </w:r>
          </w:p>
        </w:tc>
      </w:tr>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2.14.4.</w:t>
            </w:r>
          </w:p>
        </w:tc>
        <w:tc>
          <w:tcPr>
            <w:tcW w:w="6385"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2120"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Указываются основания такого вывода</w:t>
            </w:r>
          </w:p>
        </w:tc>
      </w:tr>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2.14.5.</w:t>
            </w:r>
          </w:p>
        </w:tc>
        <w:tc>
          <w:tcPr>
            <w:tcW w:w="6385"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tc>
        <w:tc>
          <w:tcPr>
            <w:tcW w:w="2120"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w:t>
            </w:r>
          </w:p>
        </w:tc>
      </w:tr>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2.14.6.</w:t>
            </w:r>
          </w:p>
        </w:tc>
        <w:tc>
          <w:tcPr>
            <w:tcW w:w="6385"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Границы публичного сервитута не соответствуют предусмотренной документацией по планировке территории зоне размещения инженерного сооружения в целях, предусмотренных подпунктами 1, 3 и 4 статьи 39.37 </w:t>
            </w:r>
            <w:hyperlink r:id="rId115" w:tgtFrame="_blank" w:history="1">
              <w:r w:rsidRPr="005511DC">
                <w:rPr>
                  <w:rStyle w:val="af8"/>
                  <w:rFonts w:ascii="Times New Roman" w:hAnsi="Times New Roman"/>
                  <w:color w:val="auto"/>
                  <w:sz w:val="14"/>
                  <w:szCs w:val="14"/>
                </w:rPr>
                <w:t>Земельного кодекса Российской Федерации</w:t>
              </w:r>
            </w:hyperlink>
          </w:p>
        </w:tc>
        <w:tc>
          <w:tcPr>
            <w:tcW w:w="2120"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w:t>
            </w:r>
          </w:p>
        </w:tc>
      </w:tr>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2.14.7.</w:t>
            </w:r>
          </w:p>
        </w:tc>
        <w:tc>
          <w:tcPr>
            <w:tcW w:w="6385"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tc>
        <w:tc>
          <w:tcPr>
            <w:tcW w:w="2120"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w:t>
            </w:r>
          </w:p>
        </w:tc>
      </w:tr>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2.14.8.</w:t>
            </w:r>
          </w:p>
        </w:tc>
        <w:tc>
          <w:tcPr>
            <w:tcW w:w="6385"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2120"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w:t>
            </w:r>
          </w:p>
        </w:tc>
      </w:tr>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2.14.9.</w:t>
            </w:r>
          </w:p>
        </w:tc>
        <w:tc>
          <w:tcPr>
            <w:tcW w:w="6385"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120"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w:t>
            </w:r>
          </w:p>
        </w:tc>
      </w:tr>
      <w:tr w:rsidR="0092514D" w:rsidRPr="005511DC" w:rsidTr="005511DC">
        <w:trPr>
          <w:trHeight w:val="20"/>
        </w:trPr>
        <w:tc>
          <w:tcPr>
            <w:tcW w:w="1126"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2.14.10.</w:t>
            </w:r>
          </w:p>
        </w:tc>
        <w:tc>
          <w:tcPr>
            <w:tcW w:w="6385"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Заявление подано в орган государственной власти, орган местного самоуправления или организацию, в полномочия которых не входит предоставление услуги</w:t>
            </w:r>
          </w:p>
        </w:tc>
        <w:tc>
          <w:tcPr>
            <w:tcW w:w="2120" w:type="dxa"/>
            <w:tcBorders>
              <w:top w:val="single" w:sz="6" w:space="0" w:color="000000"/>
              <w:left w:val="single" w:sz="6" w:space="0" w:color="000000"/>
              <w:bottom w:val="single" w:sz="6" w:space="0" w:color="000000"/>
              <w:right w:val="single" w:sz="6" w:space="0" w:color="000000"/>
            </w:tcBorders>
            <w:tcMar>
              <w:top w:w="55" w:type="dxa"/>
              <w:left w:w="0" w:type="dxa"/>
              <w:bottom w:w="10" w:type="dxa"/>
              <w:right w:w="13" w:type="dxa"/>
            </w:tcMar>
            <w:vAlign w:val="center"/>
            <w:hideMark/>
          </w:tcPr>
          <w:p w:rsidR="0092514D" w:rsidRPr="005511DC" w:rsidRDefault="0092514D" w:rsidP="005511DC">
            <w:pPr>
              <w:spacing w:after="0" w:line="240" w:lineRule="auto"/>
              <w:rPr>
                <w:rFonts w:ascii="Times New Roman" w:hAnsi="Times New Roman"/>
                <w:sz w:val="14"/>
                <w:szCs w:val="14"/>
              </w:rPr>
            </w:pPr>
            <w:r w:rsidRPr="005511DC">
              <w:rPr>
                <w:rFonts w:ascii="Times New Roman" w:hAnsi="Times New Roman"/>
                <w:sz w:val="14"/>
                <w:szCs w:val="14"/>
              </w:rPr>
              <w:t> </w:t>
            </w:r>
          </w:p>
        </w:tc>
      </w:tr>
    </w:tbl>
    <w:p w:rsidR="0092514D" w:rsidRPr="0092514D" w:rsidRDefault="0092514D" w:rsidP="005511DC">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tbl>
      <w:tblPr>
        <w:tblW w:w="10186" w:type="dxa"/>
        <w:tblInd w:w="2" w:type="dxa"/>
        <w:tblCellMar>
          <w:left w:w="0" w:type="dxa"/>
          <w:right w:w="0" w:type="dxa"/>
        </w:tblCellMar>
        <w:tblLook w:val="04A0"/>
      </w:tblPr>
      <w:tblGrid>
        <w:gridCol w:w="5552"/>
        <w:gridCol w:w="4634"/>
      </w:tblGrid>
      <w:tr w:rsidR="0092514D" w:rsidRPr="0092514D" w:rsidTr="0092514D">
        <w:trPr>
          <w:trHeight w:val="354"/>
        </w:trPr>
        <w:tc>
          <w:tcPr>
            <w:tcW w:w="5552" w:type="dxa"/>
            <w:hideMark/>
          </w:tcPr>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Ф.И.О.  ____________________________ ,</w:t>
            </w:r>
          </w:p>
        </w:tc>
        <w:tc>
          <w:tcPr>
            <w:tcW w:w="4634" w:type="dxa"/>
            <w:hideMark/>
          </w:tcPr>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Подпись _________________________ </w:t>
            </w:r>
          </w:p>
        </w:tc>
      </w:tr>
      <w:tr w:rsidR="0092514D" w:rsidRPr="0092514D" w:rsidTr="0092514D">
        <w:trPr>
          <w:trHeight w:val="354"/>
        </w:trPr>
        <w:tc>
          <w:tcPr>
            <w:tcW w:w="5552" w:type="dxa"/>
            <w:hideMark/>
          </w:tcPr>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Должность уполномоченного сотрудника</w:t>
            </w:r>
          </w:p>
        </w:tc>
        <w:tc>
          <w:tcPr>
            <w:tcW w:w="4634" w:type="dxa"/>
            <w:hideMark/>
          </w:tcPr>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 </w:t>
            </w:r>
          </w:p>
        </w:tc>
      </w:tr>
    </w:tbl>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5511DC"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Приложение №3</w:t>
      </w:r>
    </w:p>
    <w:p w:rsidR="0092514D" w:rsidRPr="005511DC"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к административному регламенту по предоставлению</w:t>
      </w:r>
    </w:p>
    <w:p w:rsidR="0092514D" w:rsidRPr="005511DC"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 xml:space="preserve"> муниципальной услуги «Установление публичного сервитута» </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5511DC">
        <w:rPr>
          <w:rFonts w:ascii="Times New Roman" w:eastAsia="Times New Roman" w:hAnsi="Times New Roman"/>
          <w:color w:val="000000"/>
          <w:sz w:val="18"/>
          <w:szCs w:val="20"/>
          <w:lang w:eastAsia="ru-RU"/>
        </w:rPr>
        <w:t xml:space="preserve"> на территории Богучанского района </w:t>
      </w:r>
    </w:p>
    <w:p w:rsidR="0092514D" w:rsidRPr="0092514D" w:rsidRDefault="0092514D" w:rsidP="005511DC">
      <w:pPr>
        <w:spacing w:after="0" w:line="240" w:lineRule="auto"/>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5511DC" w:rsidRDefault="0092514D" w:rsidP="0092514D">
      <w:pPr>
        <w:spacing w:after="0" w:line="240" w:lineRule="auto"/>
        <w:ind w:firstLine="851"/>
        <w:jc w:val="center"/>
        <w:rPr>
          <w:rFonts w:ascii="Times New Roman" w:eastAsia="Times New Roman" w:hAnsi="Times New Roman"/>
          <w:color w:val="000000"/>
          <w:sz w:val="20"/>
          <w:szCs w:val="20"/>
          <w:lang w:eastAsia="ru-RU"/>
        </w:rPr>
      </w:pPr>
      <w:bookmarkStart w:id="95" w:name="bookmark56"/>
      <w:r w:rsidRPr="005511DC">
        <w:rPr>
          <w:rFonts w:ascii="Times New Roman" w:eastAsia="Times New Roman" w:hAnsi="Times New Roman"/>
          <w:bCs/>
          <w:color w:val="000000"/>
          <w:sz w:val="20"/>
          <w:szCs w:val="20"/>
          <w:lang w:eastAsia="ru-RU"/>
        </w:rPr>
        <w:t>Перечень нормативных правовых актов, регулирующих предоставление муниципальной услуги</w:t>
      </w:r>
      <w:bookmarkEnd w:id="95"/>
    </w:p>
    <w:p w:rsidR="0092514D" w:rsidRPr="005511DC"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5511DC">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color w:val="000000"/>
          <w:sz w:val="20"/>
          <w:szCs w:val="20"/>
          <w:lang w:eastAsia="ru-RU"/>
        </w:rPr>
        <w:t xml:space="preserve">1. Гражданский кодекс </w:t>
      </w:r>
      <w:r w:rsidRPr="0092514D">
        <w:rPr>
          <w:rFonts w:ascii="Times New Roman" w:eastAsia="Times New Roman" w:hAnsi="Times New Roman"/>
          <w:sz w:val="20"/>
          <w:szCs w:val="20"/>
          <w:lang w:eastAsia="ru-RU"/>
        </w:rPr>
        <w:t>Российской Федерации (часть первая) от 30.11.1994 № 51ФЗ;</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2. Земельный кодекс Российской Федерации </w:t>
      </w:r>
      <w:hyperlink r:id="rId116" w:tgtFrame="_blank" w:history="1">
        <w:r w:rsidRPr="0092514D">
          <w:rPr>
            <w:rFonts w:ascii="Times New Roman" w:eastAsia="Times New Roman" w:hAnsi="Times New Roman"/>
            <w:sz w:val="20"/>
            <w:szCs w:val="20"/>
            <w:lang w:eastAsia="ru-RU"/>
          </w:rPr>
          <w:t>от 25.10.2001 № 136-ФЗ</w:t>
        </w:r>
      </w:hyperlink>
      <w:r w:rsidRPr="0092514D">
        <w:rPr>
          <w:rFonts w:ascii="Times New Roman" w:eastAsia="Times New Roman" w:hAnsi="Times New Roman"/>
          <w:sz w:val="20"/>
          <w:szCs w:val="20"/>
          <w:lang w:eastAsia="ru-RU"/>
        </w:rPr>
        <w:t>;</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3. Федеральный закон от 25.10.2001. № 137-ФЗ «О введении в действие Земельного кодекса Российской Федерации»;</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4. Федеральный закон от 13.07.2015 № 218-ФЗ «О государственной регистрации недвижимости»;</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5. Федеральный </w:t>
      </w:r>
      <w:hyperlink r:id="rId117" w:history="1">
        <w:r w:rsidRPr="0092514D">
          <w:rPr>
            <w:rFonts w:ascii="Times New Roman" w:eastAsia="Times New Roman" w:hAnsi="Times New Roman"/>
            <w:sz w:val="20"/>
            <w:szCs w:val="20"/>
            <w:lang w:eastAsia="ru-RU"/>
          </w:rPr>
          <w:t>закон</w:t>
        </w:r>
      </w:hyperlink>
      <w:r w:rsidRPr="0092514D">
        <w:rPr>
          <w:rFonts w:ascii="Times New Roman" w:eastAsia="Times New Roman" w:hAnsi="Times New Roman"/>
          <w:sz w:val="20"/>
          <w:szCs w:val="20"/>
          <w:lang w:eastAsia="ru-RU"/>
        </w:rPr>
        <w:t> от 06.10.2003 № 131-ФЗ «Об общих принципах организации местного самоуправления в Российской Федерации».</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6. Федеральный </w:t>
      </w:r>
      <w:hyperlink r:id="rId118" w:history="1">
        <w:r w:rsidRPr="0092514D">
          <w:rPr>
            <w:rFonts w:ascii="Times New Roman" w:eastAsia="Times New Roman" w:hAnsi="Times New Roman"/>
            <w:sz w:val="20"/>
            <w:szCs w:val="20"/>
            <w:lang w:eastAsia="ru-RU"/>
          </w:rPr>
          <w:t>закон</w:t>
        </w:r>
      </w:hyperlink>
      <w:r w:rsidRPr="0092514D">
        <w:rPr>
          <w:rFonts w:ascii="Times New Roman" w:eastAsia="Times New Roman" w:hAnsi="Times New Roman"/>
          <w:sz w:val="20"/>
          <w:szCs w:val="20"/>
          <w:lang w:eastAsia="ru-RU"/>
        </w:rPr>
        <w:t> от 27.07.2006 № 149-ФЗ «Об информации, информационных технологиях и о защите информации».</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7. Федеральный </w:t>
      </w:r>
      <w:hyperlink r:id="rId119" w:history="1">
        <w:r w:rsidRPr="0092514D">
          <w:rPr>
            <w:rFonts w:ascii="Times New Roman" w:eastAsia="Times New Roman" w:hAnsi="Times New Roman"/>
            <w:sz w:val="20"/>
            <w:szCs w:val="20"/>
            <w:lang w:eastAsia="ru-RU"/>
          </w:rPr>
          <w:t>закон</w:t>
        </w:r>
      </w:hyperlink>
      <w:r w:rsidRPr="0092514D">
        <w:rPr>
          <w:rFonts w:ascii="Times New Roman" w:eastAsia="Times New Roman" w:hAnsi="Times New Roman"/>
          <w:sz w:val="20"/>
          <w:szCs w:val="20"/>
          <w:lang w:eastAsia="ru-RU"/>
        </w:rPr>
        <w:t> от 27.07.2006 № 152-ФЗ «О персональных данных».</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8. Федеральный </w:t>
      </w:r>
      <w:hyperlink r:id="rId120" w:history="1">
        <w:r w:rsidRPr="0092514D">
          <w:rPr>
            <w:rFonts w:ascii="Times New Roman" w:eastAsia="Times New Roman" w:hAnsi="Times New Roman"/>
            <w:sz w:val="20"/>
            <w:szCs w:val="20"/>
            <w:lang w:eastAsia="ru-RU"/>
          </w:rPr>
          <w:t>закон</w:t>
        </w:r>
      </w:hyperlink>
      <w:r w:rsidRPr="0092514D">
        <w:rPr>
          <w:rFonts w:ascii="Times New Roman" w:eastAsia="Times New Roman" w:hAnsi="Times New Roman"/>
          <w:sz w:val="20"/>
          <w:szCs w:val="20"/>
          <w:lang w:eastAsia="ru-RU"/>
        </w:rPr>
        <w:t> от 27.07.2010 № 210-ФЗ «Об организации предоставления государственных и муниципальных услуг».</w:t>
      </w:r>
    </w:p>
    <w:p w:rsidR="0092514D" w:rsidRPr="0092514D" w:rsidRDefault="0092514D" w:rsidP="0092514D">
      <w:pPr>
        <w:spacing w:after="0" w:line="240" w:lineRule="auto"/>
        <w:ind w:firstLine="851"/>
        <w:jc w:val="both"/>
        <w:rPr>
          <w:rFonts w:ascii="Times New Roman" w:eastAsia="Times New Roman" w:hAnsi="Times New Roman"/>
          <w:sz w:val="20"/>
          <w:szCs w:val="20"/>
          <w:lang w:eastAsia="ru-RU"/>
        </w:rPr>
      </w:pPr>
      <w:r w:rsidRPr="0092514D">
        <w:rPr>
          <w:rFonts w:ascii="Times New Roman" w:eastAsia="Times New Roman" w:hAnsi="Times New Roman"/>
          <w:sz w:val="20"/>
          <w:szCs w:val="20"/>
          <w:lang w:eastAsia="ru-RU"/>
        </w:rPr>
        <w:t>9. Федеральный </w:t>
      </w:r>
      <w:hyperlink r:id="rId121" w:history="1">
        <w:r w:rsidRPr="0092514D">
          <w:rPr>
            <w:rFonts w:ascii="Times New Roman" w:eastAsia="Times New Roman" w:hAnsi="Times New Roman"/>
            <w:sz w:val="20"/>
            <w:szCs w:val="20"/>
            <w:lang w:eastAsia="ru-RU"/>
          </w:rPr>
          <w:t>закон</w:t>
        </w:r>
      </w:hyperlink>
      <w:r w:rsidRPr="0092514D">
        <w:rPr>
          <w:rFonts w:ascii="Times New Roman" w:eastAsia="Times New Roman" w:hAnsi="Times New Roman"/>
          <w:sz w:val="20"/>
          <w:szCs w:val="20"/>
          <w:lang w:eastAsia="ru-RU"/>
        </w:rPr>
        <w:t> от 06.04.2011 № 63-ФЗ «Об электронной подписи».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sz w:val="20"/>
          <w:szCs w:val="20"/>
          <w:lang w:eastAsia="ru-RU"/>
        </w:rPr>
        <w:t>10. </w:t>
      </w:r>
      <w:hyperlink r:id="rId122" w:history="1">
        <w:r w:rsidRPr="0092514D">
          <w:rPr>
            <w:rFonts w:ascii="Times New Roman" w:eastAsia="Times New Roman" w:hAnsi="Times New Roman"/>
            <w:sz w:val="20"/>
            <w:szCs w:val="20"/>
            <w:lang w:eastAsia="ru-RU"/>
          </w:rPr>
          <w:t>Постановление</w:t>
        </w:r>
      </w:hyperlink>
      <w:r w:rsidRPr="0092514D">
        <w:rPr>
          <w:rFonts w:ascii="Times New Roman" w:eastAsia="Times New Roman" w:hAnsi="Times New Roman"/>
          <w:sz w:val="20"/>
          <w:szCs w:val="20"/>
          <w:lang w:eastAsia="ru-RU"/>
        </w:rPr>
        <w:t> Правительства Российской Федерации от 22.12</w:t>
      </w:r>
      <w:r w:rsidRPr="0092514D">
        <w:rPr>
          <w:rFonts w:ascii="Times New Roman" w:eastAsia="Times New Roman" w:hAnsi="Times New Roman"/>
          <w:color w:val="000000"/>
          <w:sz w:val="20"/>
          <w:szCs w:val="20"/>
          <w:lang w:eastAsia="ru-RU"/>
        </w:rPr>
        <w:t>.2012 № 1376 «Об утверждении Правил организации деятельности многофункциональных центров предоставления государственных и муниципальных услуг».</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lastRenderedPageBreak/>
        <w:t>11. </w:t>
      </w:r>
      <w:hyperlink r:id="rId123" w:history="1">
        <w:r w:rsidRPr="0092514D">
          <w:rPr>
            <w:rFonts w:ascii="Times New Roman" w:eastAsia="Times New Roman" w:hAnsi="Times New Roman"/>
            <w:color w:val="000000"/>
            <w:sz w:val="20"/>
            <w:szCs w:val="20"/>
            <w:lang w:eastAsia="ru-RU"/>
          </w:rPr>
          <w:t>Постановление</w:t>
        </w:r>
      </w:hyperlink>
      <w:r w:rsidRPr="0092514D">
        <w:rPr>
          <w:rFonts w:ascii="Times New Roman" w:eastAsia="Times New Roman" w:hAnsi="Times New Roman"/>
          <w:color w:val="000000"/>
          <w:sz w:val="20"/>
          <w:szCs w:val="20"/>
          <w:lang w:eastAsia="ru-RU"/>
        </w:rPr>
        <w:t>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12. </w:t>
      </w:r>
      <w:hyperlink r:id="rId124" w:history="1">
        <w:r w:rsidRPr="0092514D">
          <w:rPr>
            <w:rFonts w:ascii="Times New Roman" w:eastAsia="Times New Roman" w:hAnsi="Times New Roman"/>
            <w:color w:val="000000"/>
            <w:sz w:val="20"/>
            <w:szCs w:val="20"/>
            <w:lang w:eastAsia="ru-RU"/>
          </w:rPr>
          <w:t>Постановление</w:t>
        </w:r>
      </w:hyperlink>
      <w:r w:rsidRPr="0092514D">
        <w:rPr>
          <w:rFonts w:ascii="Times New Roman" w:eastAsia="Times New Roman" w:hAnsi="Times New Roman"/>
          <w:color w:val="000000"/>
          <w:sz w:val="20"/>
          <w:szCs w:val="20"/>
          <w:lang w:eastAsia="ru-RU"/>
        </w:rPr>
        <w:t>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13. </w:t>
      </w:r>
      <w:hyperlink r:id="rId125" w:history="1">
        <w:r w:rsidRPr="0092514D">
          <w:rPr>
            <w:rFonts w:ascii="Times New Roman" w:eastAsia="Times New Roman" w:hAnsi="Times New Roman"/>
            <w:color w:val="000000"/>
            <w:sz w:val="20"/>
            <w:szCs w:val="20"/>
            <w:lang w:eastAsia="ru-RU"/>
          </w:rPr>
          <w:t>Постановление</w:t>
        </w:r>
      </w:hyperlink>
      <w:r w:rsidRPr="0092514D">
        <w:rPr>
          <w:rFonts w:ascii="Times New Roman" w:eastAsia="Times New Roman" w:hAnsi="Times New Roman"/>
          <w:color w:val="000000"/>
          <w:sz w:val="20"/>
          <w:szCs w:val="20"/>
          <w:lang w:eastAsia="ru-RU"/>
        </w:rPr>
        <w:t>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14. </w:t>
      </w:r>
      <w:hyperlink r:id="rId126" w:history="1">
        <w:r w:rsidRPr="0092514D">
          <w:rPr>
            <w:rFonts w:ascii="Times New Roman" w:eastAsia="Times New Roman" w:hAnsi="Times New Roman"/>
            <w:color w:val="000000"/>
            <w:sz w:val="20"/>
            <w:szCs w:val="20"/>
            <w:lang w:eastAsia="ru-RU"/>
          </w:rPr>
          <w:t>Постановление</w:t>
        </w:r>
      </w:hyperlink>
      <w:r w:rsidRPr="0092514D">
        <w:rPr>
          <w:rFonts w:ascii="Times New Roman" w:eastAsia="Times New Roman" w:hAnsi="Times New Roman"/>
          <w:color w:val="000000"/>
          <w:sz w:val="20"/>
          <w:szCs w:val="20"/>
          <w:lang w:eastAsia="ru-RU"/>
        </w:rPr>
        <w:t> Правительства Российской Федерации от 18.03.2015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15. </w:t>
      </w:r>
      <w:hyperlink r:id="rId127" w:history="1">
        <w:r w:rsidRPr="0092514D">
          <w:rPr>
            <w:rFonts w:ascii="Times New Roman" w:eastAsia="Times New Roman" w:hAnsi="Times New Roman"/>
            <w:color w:val="000000"/>
            <w:sz w:val="20"/>
            <w:szCs w:val="20"/>
            <w:lang w:eastAsia="ru-RU"/>
          </w:rPr>
          <w:t>Постановление</w:t>
        </w:r>
      </w:hyperlink>
      <w:r w:rsidRPr="0092514D">
        <w:rPr>
          <w:rFonts w:ascii="Times New Roman" w:eastAsia="Times New Roman" w:hAnsi="Times New Roman"/>
          <w:color w:val="000000"/>
          <w:sz w:val="20"/>
          <w:szCs w:val="20"/>
          <w:lang w:eastAsia="ru-RU"/>
        </w:rPr>
        <w:t> Правительства Российской Федерации от 26.03.2016 № 236 «О требованиях к предоставлению в электронной форме государственных и муниципальных услуг».</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5511DC" w:rsidRDefault="0092514D" w:rsidP="0092514D">
      <w:pPr>
        <w:spacing w:after="0" w:line="240" w:lineRule="auto"/>
        <w:ind w:firstLine="851"/>
        <w:jc w:val="right"/>
        <w:rPr>
          <w:rFonts w:ascii="Times New Roman" w:eastAsia="Times New Roman" w:hAnsi="Times New Roman"/>
          <w:color w:val="000000"/>
          <w:sz w:val="18"/>
          <w:szCs w:val="20"/>
          <w:lang w:eastAsia="ru-RU"/>
        </w:rPr>
      </w:pPr>
      <w:bookmarkStart w:id="96" w:name="_Hlk191548278"/>
      <w:r w:rsidRPr="005511DC">
        <w:rPr>
          <w:rFonts w:ascii="Times New Roman" w:eastAsia="Times New Roman" w:hAnsi="Times New Roman"/>
          <w:color w:val="000000"/>
          <w:sz w:val="18"/>
          <w:szCs w:val="20"/>
          <w:lang w:eastAsia="ru-RU"/>
        </w:rPr>
        <w:t>Приложение №4</w:t>
      </w:r>
    </w:p>
    <w:p w:rsidR="0092514D" w:rsidRPr="005511DC"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к административному регламенту по предоставлению</w:t>
      </w:r>
    </w:p>
    <w:p w:rsidR="0092514D" w:rsidRPr="005511DC" w:rsidRDefault="0092514D" w:rsidP="0092514D">
      <w:pPr>
        <w:spacing w:after="0" w:line="240" w:lineRule="auto"/>
        <w:ind w:firstLine="851"/>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 xml:space="preserve"> муниципальной услуги «Установление публичного сервитута» </w:t>
      </w:r>
    </w:p>
    <w:p w:rsidR="0092514D" w:rsidRPr="0092514D" w:rsidRDefault="0092514D" w:rsidP="0092514D">
      <w:pPr>
        <w:spacing w:after="0" w:line="240" w:lineRule="auto"/>
        <w:ind w:firstLine="851"/>
        <w:jc w:val="right"/>
        <w:rPr>
          <w:rFonts w:ascii="Times New Roman" w:eastAsia="Times New Roman" w:hAnsi="Times New Roman"/>
          <w:color w:val="000000"/>
          <w:sz w:val="20"/>
          <w:szCs w:val="20"/>
          <w:lang w:eastAsia="ru-RU"/>
        </w:rPr>
      </w:pPr>
      <w:r w:rsidRPr="005511DC">
        <w:rPr>
          <w:rFonts w:ascii="Times New Roman" w:eastAsia="Times New Roman" w:hAnsi="Times New Roman"/>
          <w:color w:val="000000"/>
          <w:sz w:val="18"/>
          <w:szCs w:val="20"/>
          <w:lang w:eastAsia="ru-RU"/>
        </w:rPr>
        <w:t xml:space="preserve"> на территории Богучанского района </w:t>
      </w:r>
    </w:p>
    <w:bookmarkEnd w:id="96"/>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 </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r w:rsidRPr="0092514D">
        <w:rPr>
          <w:rFonts w:ascii="Times New Roman" w:eastAsia="Times New Roman" w:hAnsi="Times New Roman"/>
          <w:color w:val="000000"/>
          <w:sz w:val="20"/>
          <w:szCs w:val="20"/>
          <w:lang w:eastAsia="ru-RU"/>
        </w:rPr>
        <w:t>Форма заявления о предоставлении муниципальной услуги «Установление публичного сервитута»</w:t>
      </w:r>
    </w:p>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p>
    <w:tbl>
      <w:tblPr>
        <w:tblW w:w="5000" w:type="pct"/>
        <w:tblCellMar>
          <w:left w:w="0" w:type="dxa"/>
          <w:right w:w="0" w:type="dxa"/>
        </w:tblCellMar>
        <w:tblLook w:val="04A0"/>
      </w:tblPr>
      <w:tblGrid>
        <w:gridCol w:w="3451"/>
        <w:gridCol w:w="475"/>
        <w:gridCol w:w="5463"/>
      </w:tblGrid>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center"/>
              <w:rPr>
                <w:rFonts w:ascii="Times New Roman" w:eastAsia="Times New Roman" w:hAnsi="Times New Roman"/>
                <w:sz w:val="14"/>
                <w:szCs w:val="14"/>
                <w:lang w:eastAsia="ru-RU"/>
              </w:rPr>
            </w:pPr>
            <w:r w:rsidRPr="005511DC">
              <w:rPr>
                <w:rFonts w:ascii="Times New Roman" w:eastAsia="Times New Roman" w:hAnsi="Times New Roman"/>
                <w:b/>
                <w:bCs/>
                <w:sz w:val="14"/>
                <w:szCs w:val="14"/>
                <w:lang w:eastAsia="ru-RU"/>
              </w:rPr>
              <w:t>Ходатайство об установлении публичного сервитута</w:t>
            </w:r>
          </w:p>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56"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___________________________________________________________________</w:t>
            </w:r>
          </w:p>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(наименование органа, принимающего решение об установлении публичного сервитута)</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Сведения о лице, представившем ходатайство об установлении публичного сервитута (далее – заявитель):</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Полное наименование</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Сокращенное наименование</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Организационно-правовая форма</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Почтовый адрес (индекс, субъект Российской</w:t>
            </w:r>
          </w:p>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Федерации, населенный пункт, улица, дом)</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Фактический адрес (индекс, субъект Российской</w:t>
            </w:r>
          </w:p>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Федерации, населенный пункт, улица, дом)</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Адрес электронной почты</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ОГРН</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ИНН</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Сведения о представителе заявителя:</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Фамилия</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Имя</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Отчество (при наличии)</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Адрес электронной почты</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Телефон</w:t>
            </w:r>
          </w:p>
        </w:tc>
        <w:tc>
          <w:tcPr>
            <w:tcW w:w="2910" w:type="pct"/>
            <w:tcBorders>
              <w:top w:val="single" w:sz="6" w:space="0" w:color="000000"/>
              <w:left w:val="single" w:sz="6" w:space="0" w:color="000000"/>
              <w:bottom w:val="single" w:sz="6" w:space="0" w:color="000000"/>
              <w:right w:val="single" w:sz="6" w:space="0" w:color="000000"/>
            </w:tcBorders>
            <w:tcMar>
              <w:top w:w="102" w:type="dxa"/>
              <w:left w:w="0" w:type="dxa"/>
              <w:bottom w:w="0" w:type="dxa"/>
              <w:right w:w="27"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2090" w:type="pct"/>
            <w:gridSpan w:val="2"/>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Наименование и реквизиты документа, подтверждающего полномочия представителя заявителя</w:t>
            </w:r>
          </w:p>
        </w:tc>
        <w:tc>
          <w:tcPr>
            <w:tcW w:w="2910" w:type="pct"/>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hideMark/>
          </w:tcPr>
          <w:p w:rsidR="0092514D" w:rsidRPr="005511DC" w:rsidRDefault="0092514D" w:rsidP="005511DC">
            <w:pPr>
              <w:spacing w:after="0" w:line="240" w:lineRule="auto"/>
              <w:ind w:right="41"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63"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Прошу установить публичный сервитут в отношении земель и (или) земельного(ых) участка(ов) в целях (указываются цели, предусмотренные статьей 39.37 </w:t>
            </w:r>
            <w:hyperlink r:id="rId128" w:tgtFrame="_blank" w:history="1">
              <w:r w:rsidRPr="005511DC">
                <w:rPr>
                  <w:rFonts w:ascii="Times New Roman" w:eastAsia="Times New Roman" w:hAnsi="Times New Roman"/>
                  <w:sz w:val="14"/>
                  <w:szCs w:val="14"/>
                  <w:lang w:eastAsia="ru-RU"/>
                </w:rPr>
                <w:t>Земельного кодекса Российской Федерации</w:t>
              </w:r>
            </w:hyperlink>
            <w:r w:rsidRPr="005511DC">
              <w:rPr>
                <w:rFonts w:ascii="Times New Roman" w:eastAsia="Times New Roman" w:hAnsi="Times New Roman"/>
                <w:sz w:val="14"/>
                <w:szCs w:val="14"/>
                <w:lang w:eastAsia="ru-RU"/>
              </w:rPr>
              <w:t> или статьей 3.6 Федерального закона от 25 октября  2001 г. № 137-ФЗ «О введении в действие </w:t>
            </w:r>
            <w:hyperlink r:id="rId129" w:tgtFrame="_blank" w:history="1">
              <w:r w:rsidRPr="005511DC">
                <w:rPr>
                  <w:rFonts w:ascii="Times New Roman" w:eastAsia="Times New Roman" w:hAnsi="Times New Roman"/>
                  <w:sz w:val="14"/>
                  <w:szCs w:val="14"/>
                  <w:lang w:eastAsia="ru-RU"/>
                </w:rPr>
                <w:t>Земельного кодекса Российской Федерации</w:t>
              </w:r>
            </w:hyperlink>
            <w:r w:rsidRPr="005511DC">
              <w:rPr>
                <w:rFonts w:ascii="Times New Roman" w:eastAsia="Times New Roman" w:hAnsi="Times New Roman"/>
                <w:sz w:val="14"/>
                <w:szCs w:val="14"/>
                <w:lang w:eastAsia="ru-RU"/>
              </w:rPr>
              <w:t>»):</w:t>
            </w:r>
          </w:p>
          <w:p w:rsidR="0092514D" w:rsidRPr="005511DC" w:rsidRDefault="0092514D" w:rsidP="005511DC">
            <w:pPr>
              <w:spacing w:after="0" w:line="240" w:lineRule="auto"/>
              <w:ind w:right="63"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______________________________________________________________________________________</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Испрашиваемый срок публичного сервитута ___________________________________</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67"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подпунктом 4 пункта 1 статьи 39.41 </w:t>
            </w:r>
            <w:hyperlink r:id="rId130" w:tgtFrame="_blank" w:history="1">
              <w:r w:rsidRPr="005511DC">
                <w:rPr>
                  <w:rFonts w:ascii="Times New Roman" w:eastAsia="Times New Roman" w:hAnsi="Times New Roman"/>
                  <w:sz w:val="14"/>
                  <w:szCs w:val="14"/>
                  <w:lang w:eastAsia="ru-RU"/>
                </w:rPr>
                <w:t>Земельного кодекса Российской Федерации</w:t>
              </w:r>
            </w:hyperlink>
            <w:r w:rsidRPr="005511DC">
              <w:rPr>
                <w:rFonts w:ascii="Times New Roman" w:eastAsia="Times New Roman" w:hAnsi="Times New Roman"/>
                <w:sz w:val="14"/>
                <w:szCs w:val="14"/>
                <w:lang w:eastAsia="ru-RU"/>
              </w:rPr>
              <w:t> невозможно или существенно затруднено (при возникновении таких обстоятельств)</w:t>
            </w:r>
          </w:p>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____________________________________________________________________________________</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lastRenderedPageBreak/>
              <w:t>Обоснование необходимости установления публичного сервитута __________________________</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64"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пунктом 2 настоящей Формы) (заполняется в случае, если ходатайство об установлении публичного сервитута подается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92514D" w:rsidRPr="005511DC" w:rsidRDefault="0092514D" w:rsidP="005511DC">
            <w:pPr>
              <w:spacing w:after="0" w:line="240" w:lineRule="auto"/>
              <w:ind w:right="64"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_____________________________________________________________________________________________________________________________________</w:t>
            </w:r>
          </w:p>
          <w:p w:rsidR="0092514D" w:rsidRPr="005511DC" w:rsidRDefault="0092514D" w:rsidP="005511DC">
            <w:pPr>
              <w:spacing w:after="0" w:line="240" w:lineRule="auto"/>
              <w:ind w:right="64"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1837" w:type="pct"/>
            <w:vMerge w:val="restart"/>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65"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 реестр недвижимости</w:t>
            </w:r>
          </w:p>
        </w:tc>
        <w:tc>
          <w:tcPr>
            <w:tcW w:w="3163" w:type="pct"/>
            <w:gridSpan w:val="2"/>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43"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1837" w:type="pct"/>
            <w:vMerge/>
            <w:tcBorders>
              <w:top w:val="single" w:sz="6" w:space="0" w:color="000000"/>
              <w:left w:val="single" w:sz="6" w:space="0" w:color="000000"/>
              <w:bottom w:val="single" w:sz="6" w:space="0" w:color="000000"/>
              <w:right w:val="single" w:sz="6" w:space="0" w:color="000000"/>
            </w:tcBorders>
            <w:vAlign w:val="center"/>
            <w:hideMark/>
          </w:tcPr>
          <w:p w:rsidR="0092514D" w:rsidRPr="005511DC" w:rsidRDefault="0092514D" w:rsidP="005511DC">
            <w:pPr>
              <w:spacing w:after="0" w:line="240" w:lineRule="auto"/>
              <w:ind w:firstLine="851"/>
              <w:rPr>
                <w:rFonts w:ascii="Times New Roman" w:eastAsia="Times New Roman" w:hAnsi="Times New Roman"/>
                <w:sz w:val="14"/>
                <w:szCs w:val="14"/>
                <w:lang w:eastAsia="ru-RU"/>
              </w:rPr>
            </w:pPr>
          </w:p>
        </w:tc>
        <w:tc>
          <w:tcPr>
            <w:tcW w:w="3163" w:type="pct"/>
            <w:gridSpan w:val="2"/>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43"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1837" w:type="pct"/>
            <w:vMerge/>
            <w:tcBorders>
              <w:top w:val="single" w:sz="6" w:space="0" w:color="000000"/>
              <w:left w:val="single" w:sz="6" w:space="0" w:color="000000"/>
              <w:bottom w:val="single" w:sz="6" w:space="0" w:color="000000"/>
              <w:right w:val="single" w:sz="6" w:space="0" w:color="000000"/>
            </w:tcBorders>
            <w:vAlign w:val="center"/>
            <w:hideMark/>
          </w:tcPr>
          <w:p w:rsidR="0092514D" w:rsidRPr="005511DC" w:rsidRDefault="0092514D" w:rsidP="005511DC">
            <w:pPr>
              <w:spacing w:after="0" w:line="240" w:lineRule="auto"/>
              <w:ind w:firstLine="851"/>
              <w:rPr>
                <w:rFonts w:ascii="Times New Roman" w:eastAsia="Times New Roman" w:hAnsi="Times New Roman"/>
                <w:sz w:val="14"/>
                <w:szCs w:val="14"/>
                <w:lang w:eastAsia="ru-RU"/>
              </w:rPr>
            </w:pPr>
          </w:p>
        </w:tc>
        <w:tc>
          <w:tcPr>
            <w:tcW w:w="3163" w:type="pct"/>
            <w:gridSpan w:val="2"/>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hideMark/>
          </w:tcPr>
          <w:p w:rsidR="0092514D" w:rsidRPr="005511DC" w:rsidRDefault="0092514D" w:rsidP="005511DC">
            <w:pPr>
              <w:spacing w:after="0" w:line="240" w:lineRule="auto"/>
              <w:ind w:right="43"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 </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64"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Вид права,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Сведения о способах представления результатов рассмотрения ходатайства:</w:t>
            </w:r>
          </w:p>
        </w:tc>
      </w:tr>
      <w:tr w:rsidR="0092514D" w:rsidRPr="005511DC" w:rsidTr="005511DC">
        <w:trPr>
          <w:trHeight w:val="20"/>
        </w:trPr>
        <w:tc>
          <w:tcPr>
            <w:tcW w:w="1837" w:type="pct"/>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64"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в виде электронного документа, который направляется уполномоченным органом заявителю посредством электронной почты</w:t>
            </w:r>
          </w:p>
        </w:tc>
        <w:tc>
          <w:tcPr>
            <w:tcW w:w="3163" w:type="pct"/>
            <w:gridSpan w:val="2"/>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2014"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_________________ (да/нет)</w:t>
            </w:r>
          </w:p>
        </w:tc>
      </w:tr>
      <w:tr w:rsidR="0092514D" w:rsidRPr="005511DC" w:rsidTr="005511DC">
        <w:trPr>
          <w:trHeight w:val="20"/>
        </w:trPr>
        <w:tc>
          <w:tcPr>
            <w:tcW w:w="1837" w:type="pct"/>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65"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в виде бумажного документа, который заявитель получает непосредственно при личном обращении или посредством почтового отправления</w:t>
            </w:r>
          </w:p>
        </w:tc>
        <w:tc>
          <w:tcPr>
            <w:tcW w:w="3163" w:type="pct"/>
            <w:gridSpan w:val="2"/>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right="2439"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______________ (да/нет)</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Документы, прилагаемые к ходатайству: ___________________________________________________________</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119" w:type="dxa"/>
              <w:left w:w="103" w:type="dxa"/>
              <w:bottom w:w="0" w:type="dxa"/>
              <w:right w:w="0" w:type="dxa"/>
            </w:tcMar>
            <w:vAlign w:val="cente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Подтверждаю согласие на обработку персональных данных (сбор, систематизацию,</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89" w:type="dxa"/>
              <w:left w:w="103" w:type="dxa"/>
              <w:bottom w:w="0" w:type="dxa"/>
              <w:right w:w="0" w:type="dxa"/>
            </w:tcMar>
            <w:vAlign w:val="center"/>
            <w:hideMark/>
          </w:tcPr>
          <w:p w:rsidR="0092514D" w:rsidRPr="005511DC" w:rsidRDefault="0092514D" w:rsidP="005511DC">
            <w:pPr>
              <w:spacing w:after="0" w:line="240" w:lineRule="auto"/>
              <w:ind w:right="139"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92514D" w:rsidRPr="005511DC" w:rsidTr="005511DC">
        <w:trPr>
          <w:trHeight w:val="20"/>
        </w:trPr>
        <w:tc>
          <w:tcPr>
            <w:tcW w:w="5000" w:type="pct"/>
            <w:gridSpan w:val="3"/>
            <w:tcBorders>
              <w:top w:val="single" w:sz="6" w:space="0" w:color="000000"/>
              <w:left w:val="single" w:sz="6" w:space="0" w:color="000000"/>
              <w:bottom w:val="single" w:sz="6" w:space="0" w:color="000000"/>
              <w:right w:val="single" w:sz="6" w:space="0" w:color="000000"/>
            </w:tcBorders>
            <w:tcMar>
              <w:top w:w="89" w:type="dxa"/>
              <w:left w:w="103" w:type="dxa"/>
              <w:bottom w:w="0" w:type="dxa"/>
              <w:right w:w="0" w:type="dxa"/>
            </w:tcMar>
            <w:hideMark/>
          </w:tcPr>
          <w:p w:rsidR="0092514D" w:rsidRPr="005511DC" w:rsidRDefault="0092514D" w:rsidP="005511DC">
            <w:pPr>
              <w:spacing w:after="0" w:line="240" w:lineRule="auto"/>
              <w:ind w:right="58"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статьей 39.41 </w:t>
            </w:r>
            <w:hyperlink r:id="rId131" w:tgtFrame="_blank" w:history="1">
              <w:r w:rsidRPr="005511DC">
                <w:rPr>
                  <w:rFonts w:ascii="Times New Roman" w:eastAsia="Times New Roman" w:hAnsi="Times New Roman"/>
                  <w:sz w:val="14"/>
                  <w:szCs w:val="14"/>
                  <w:lang w:eastAsia="ru-RU"/>
                </w:rPr>
                <w:t>Земельного кодекса Российской Федерации</w:t>
              </w:r>
            </w:hyperlink>
          </w:p>
        </w:tc>
      </w:tr>
      <w:tr w:rsidR="0092514D" w:rsidRPr="005511DC" w:rsidTr="005511DC">
        <w:trPr>
          <w:trHeight w:val="20"/>
        </w:trPr>
        <w:tc>
          <w:tcPr>
            <w:tcW w:w="1837" w:type="pct"/>
            <w:tcBorders>
              <w:top w:val="single" w:sz="6" w:space="0" w:color="000000"/>
              <w:left w:val="single" w:sz="6" w:space="0" w:color="000000"/>
              <w:bottom w:val="single" w:sz="6" w:space="0" w:color="000000"/>
              <w:right w:val="single" w:sz="6" w:space="0" w:color="000000"/>
            </w:tcBorders>
            <w:tcMar>
              <w:top w:w="89" w:type="dxa"/>
              <w:left w:w="103" w:type="dxa"/>
              <w:bottom w:w="0" w:type="dxa"/>
              <w:right w:w="0" w:type="dxa"/>
            </w:tcMar>
            <w:hideMark/>
          </w:tcPr>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Подпись:</w:t>
            </w:r>
          </w:p>
        </w:tc>
        <w:tc>
          <w:tcPr>
            <w:tcW w:w="3163" w:type="pct"/>
            <w:gridSpan w:val="2"/>
            <w:tcBorders>
              <w:top w:val="single" w:sz="6" w:space="0" w:color="000000"/>
              <w:left w:val="single" w:sz="6" w:space="0" w:color="000000"/>
              <w:bottom w:val="single" w:sz="6" w:space="0" w:color="000000"/>
              <w:right w:val="single" w:sz="6" w:space="0" w:color="000000"/>
            </w:tcBorders>
            <w:tcMar>
              <w:top w:w="89" w:type="dxa"/>
              <w:left w:w="103" w:type="dxa"/>
              <w:bottom w:w="0" w:type="dxa"/>
              <w:right w:w="0" w:type="dxa"/>
            </w:tcMar>
            <w:hideMark/>
          </w:tcPr>
          <w:p w:rsidR="0092514D" w:rsidRPr="005511DC" w:rsidRDefault="0092514D" w:rsidP="005511DC">
            <w:pPr>
              <w:spacing w:after="0" w:line="240" w:lineRule="auto"/>
              <w:ind w:right="101"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Дата:</w:t>
            </w:r>
          </w:p>
        </w:tc>
      </w:tr>
      <w:tr w:rsidR="0092514D" w:rsidRPr="005511DC" w:rsidTr="005511DC">
        <w:trPr>
          <w:trHeight w:val="20"/>
        </w:trPr>
        <w:tc>
          <w:tcPr>
            <w:tcW w:w="1837" w:type="pct"/>
            <w:tcBorders>
              <w:top w:val="single" w:sz="6" w:space="0" w:color="000000"/>
              <w:left w:val="single" w:sz="6" w:space="0" w:color="000000"/>
              <w:bottom w:val="single" w:sz="6" w:space="0" w:color="000000"/>
              <w:right w:val="single" w:sz="6" w:space="0" w:color="000000"/>
            </w:tcBorders>
            <w:tcMar>
              <w:top w:w="89" w:type="dxa"/>
              <w:left w:w="103" w:type="dxa"/>
              <w:bottom w:w="0" w:type="dxa"/>
              <w:right w:w="0" w:type="dxa"/>
            </w:tcMar>
            <w:hideMark/>
          </w:tcPr>
          <w:p w:rsidR="0092514D" w:rsidRPr="005511DC" w:rsidRDefault="0092514D" w:rsidP="005511DC">
            <w:pPr>
              <w:spacing w:after="57"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___________________</w:t>
            </w:r>
          </w:p>
          <w:p w:rsidR="0092514D" w:rsidRPr="005511DC" w:rsidRDefault="0092514D" w:rsidP="005511DC">
            <w:pPr>
              <w:spacing w:after="0" w:line="240" w:lineRule="auto"/>
              <w:ind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(подпись) (инициалы, фамилия)</w:t>
            </w:r>
          </w:p>
        </w:tc>
        <w:tc>
          <w:tcPr>
            <w:tcW w:w="3163" w:type="pct"/>
            <w:gridSpan w:val="2"/>
            <w:tcBorders>
              <w:top w:val="single" w:sz="6" w:space="0" w:color="000000"/>
              <w:left w:val="single" w:sz="6" w:space="0" w:color="000000"/>
              <w:bottom w:val="single" w:sz="6" w:space="0" w:color="000000"/>
              <w:right w:val="single" w:sz="6" w:space="0" w:color="000000"/>
            </w:tcBorders>
            <w:tcMar>
              <w:top w:w="89" w:type="dxa"/>
              <w:left w:w="103" w:type="dxa"/>
              <w:bottom w:w="0" w:type="dxa"/>
              <w:right w:w="0" w:type="dxa"/>
            </w:tcMar>
            <w:hideMark/>
          </w:tcPr>
          <w:p w:rsidR="0092514D" w:rsidRPr="005511DC" w:rsidRDefault="0092514D" w:rsidP="005511DC">
            <w:pPr>
              <w:spacing w:after="0" w:line="240" w:lineRule="auto"/>
              <w:ind w:right="98" w:firstLine="851"/>
              <w:jc w:val="both"/>
              <w:rPr>
                <w:rFonts w:ascii="Times New Roman" w:eastAsia="Times New Roman" w:hAnsi="Times New Roman"/>
                <w:sz w:val="14"/>
                <w:szCs w:val="14"/>
                <w:lang w:eastAsia="ru-RU"/>
              </w:rPr>
            </w:pPr>
            <w:r w:rsidRPr="005511DC">
              <w:rPr>
                <w:rFonts w:ascii="Times New Roman" w:eastAsia="Times New Roman" w:hAnsi="Times New Roman"/>
                <w:sz w:val="14"/>
                <w:szCs w:val="14"/>
                <w:lang w:eastAsia="ru-RU"/>
              </w:rPr>
              <w:t>«____» ____________ ______ г.</w:t>
            </w:r>
          </w:p>
        </w:tc>
      </w:tr>
    </w:tbl>
    <w:p w:rsidR="0092514D" w:rsidRPr="0092514D" w:rsidRDefault="0092514D" w:rsidP="0092514D">
      <w:pPr>
        <w:spacing w:after="0" w:line="240" w:lineRule="auto"/>
        <w:ind w:firstLine="851"/>
        <w:jc w:val="center"/>
        <w:rPr>
          <w:rFonts w:ascii="Times New Roman" w:eastAsia="Times New Roman" w:hAnsi="Times New Roman"/>
          <w:color w:val="000000"/>
          <w:sz w:val="20"/>
          <w:szCs w:val="20"/>
          <w:lang w:eastAsia="ru-RU"/>
        </w:rPr>
      </w:pPr>
    </w:p>
    <w:p w:rsidR="005511DC" w:rsidRPr="005511DC" w:rsidRDefault="0092514D" w:rsidP="005511DC">
      <w:pPr>
        <w:spacing w:after="0" w:line="240" w:lineRule="auto"/>
        <w:ind w:left="6200"/>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 </w:t>
      </w:r>
      <w:r w:rsidR="005511DC" w:rsidRPr="005511DC">
        <w:rPr>
          <w:rFonts w:ascii="Times New Roman" w:eastAsia="Times New Roman" w:hAnsi="Times New Roman"/>
          <w:color w:val="000000"/>
          <w:sz w:val="18"/>
          <w:szCs w:val="20"/>
          <w:lang w:eastAsia="ru-RU"/>
        </w:rPr>
        <w:t> Приложение №5</w:t>
      </w:r>
    </w:p>
    <w:p w:rsidR="005511DC" w:rsidRPr="005511DC" w:rsidRDefault="005511DC" w:rsidP="005511DC">
      <w:pPr>
        <w:spacing w:after="0" w:line="240" w:lineRule="auto"/>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к административному регламенту по предоставлению</w:t>
      </w:r>
    </w:p>
    <w:p w:rsidR="005511DC" w:rsidRPr="005511DC" w:rsidRDefault="005511DC" w:rsidP="005511DC">
      <w:pPr>
        <w:spacing w:after="0" w:line="240" w:lineRule="auto"/>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 xml:space="preserve"> муниципальной услуги «Установление публичного сервитута» </w:t>
      </w:r>
    </w:p>
    <w:p w:rsidR="005511DC" w:rsidRPr="005511DC" w:rsidRDefault="005511DC" w:rsidP="005511DC">
      <w:pPr>
        <w:spacing w:after="0" w:line="240" w:lineRule="auto"/>
        <w:jc w:val="right"/>
        <w:rPr>
          <w:rFonts w:ascii="Times New Roman" w:eastAsia="Times New Roman" w:hAnsi="Times New Roman"/>
          <w:color w:val="000000"/>
          <w:sz w:val="18"/>
          <w:szCs w:val="20"/>
          <w:lang w:eastAsia="ru-RU"/>
        </w:rPr>
      </w:pPr>
      <w:r w:rsidRPr="005511DC">
        <w:rPr>
          <w:rFonts w:ascii="Times New Roman" w:eastAsia="Times New Roman" w:hAnsi="Times New Roman"/>
          <w:color w:val="000000"/>
          <w:sz w:val="18"/>
          <w:szCs w:val="20"/>
          <w:lang w:eastAsia="ru-RU"/>
        </w:rPr>
        <w:t xml:space="preserve"> на территории Богучанского района </w:t>
      </w:r>
    </w:p>
    <w:p w:rsidR="005511DC" w:rsidRPr="005511DC" w:rsidRDefault="005511DC" w:rsidP="005511DC">
      <w:pPr>
        <w:spacing w:after="0" w:line="240" w:lineRule="auto"/>
        <w:ind w:firstLine="567"/>
        <w:jc w:val="both"/>
        <w:rPr>
          <w:rFonts w:ascii="Times New Roman" w:eastAsia="Times New Roman" w:hAnsi="Times New Roman"/>
          <w:color w:val="000000"/>
          <w:sz w:val="20"/>
          <w:szCs w:val="20"/>
          <w:lang w:eastAsia="ru-RU"/>
        </w:rPr>
      </w:pPr>
    </w:p>
    <w:p w:rsidR="005511DC" w:rsidRPr="005511DC" w:rsidRDefault="005511DC" w:rsidP="005511DC">
      <w:pPr>
        <w:spacing w:after="0" w:line="240" w:lineRule="auto"/>
        <w:jc w:val="center"/>
        <w:rPr>
          <w:rFonts w:ascii="Times New Roman" w:eastAsia="Times New Roman" w:hAnsi="Times New Roman"/>
          <w:color w:val="000000"/>
          <w:sz w:val="20"/>
          <w:szCs w:val="20"/>
          <w:lang w:eastAsia="ru-RU"/>
        </w:rPr>
      </w:pPr>
      <w:r w:rsidRPr="005511DC">
        <w:rPr>
          <w:rFonts w:ascii="Times New Roman" w:eastAsia="Times New Roman" w:hAnsi="Times New Roman"/>
          <w:color w:val="000000"/>
          <w:sz w:val="20"/>
          <w:szCs w:val="20"/>
          <w:lang w:eastAsia="ru-RU"/>
        </w:rPr>
        <w:t>Состав, последовательность и сроки выполнения административных процедур (действий) при предоставлении муниципальной услуги</w:t>
      </w:r>
    </w:p>
    <w:p w:rsidR="0092514D" w:rsidRPr="0092514D" w:rsidRDefault="0092514D" w:rsidP="0092514D">
      <w:pPr>
        <w:spacing w:after="0" w:line="240" w:lineRule="auto"/>
        <w:ind w:firstLine="851"/>
        <w:jc w:val="both"/>
        <w:rPr>
          <w:rFonts w:ascii="Times New Roman" w:eastAsia="Times New Roman" w:hAnsi="Times New Roman"/>
          <w:color w:val="000000"/>
          <w:sz w:val="20"/>
          <w:szCs w:val="20"/>
          <w:lang w:eastAsia="ru-RU"/>
        </w:rPr>
      </w:pPr>
    </w:p>
    <w:tbl>
      <w:tblPr>
        <w:tblpPr w:leftFromText="180" w:rightFromText="180" w:vertAnchor="text" w:tblpY="1"/>
        <w:tblOverlap w:val="never"/>
        <w:tblW w:w="5000" w:type="pct"/>
        <w:tblCellMar>
          <w:left w:w="0" w:type="dxa"/>
          <w:right w:w="0" w:type="dxa"/>
        </w:tblCellMar>
        <w:tblLook w:val="04A0"/>
      </w:tblPr>
      <w:tblGrid>
        <w:gridCol w:w="1648"/>
        <w:gridCol w:w="1461"/>
        <w:gridCol w:w="1392"/>
        <w:gridCol w:w="1195"/>
        <w:gridCol w:w="1195"/>
        <w:gridCol w:w="1381"/>
        <w:gridCol w:w="1298"/>
      </w:tblGrid>
      <w:tr w:rsidR="005511DC" w:rsidRPr="00982FD6" w:rsidTr="00982FD6">
        <w:trPr>
          <w:trHeight w:val="20"/>
        </w:trPr>
        <w:tc>
          <w:tcPr>
            <w:tcW w:w="8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Основание для начала административной процедуры</w:t>
            </w: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Содержание административных действий</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Срок выполнения административных действий</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Должностное лицо, ответственное за выполнение административного действия</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Место выполнения административного действия/ используемая информационная система</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Критерии принятия решения</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Результат административного действия, способ фиксации</w:t>
            </w:r>
          </w:p>
        </w:tc>
      </w:tr>
      <w:tr w:rsidR="005511DC" w:rsidRPr="00982FD6" w:rsidTr="00982FD6">
        <w:trPr>
          <w:trHeight w:val="20"/>
        </w:trPr>
        <w:tc>
          <w:tcPr>
            <w:tcW w:w="8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1</w:t>
            </w: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2</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3</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4</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5</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6</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7</w:t>
            </w:r>
          </w:p>
        </w:tc>
      </w:tr>
      <w:tr w:rsidR="005511DC" w:rsidRPr="00982FD6" w:rsidTr="00982FD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1. Проверка документов и регистрация заявления</w:t>
            </w:r>
          </w:p>
        </w:tc>
      </w:tr>
      <w:tr w:rsidR="005511DC" w:rsidRPr="00982FD6" w:rsidTr="00982FD6">
        <w:trPr>
          <w:trHeight w:val="20"/>
        </w:trPr>
        <w:tc>
          <w:tcPr>
            <w:tcW w:w="86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Поступление заявления и документов для предоставления муниципальной услуги в Уполномоченный орган</w:t>
            </w: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1 рабочий день</w:t>
            </w:r>
          </w:p>
        </w:tc>
        <w:tc>
          <w:tcPr>
            <w:tcW w:w="624"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Уполномоченного органа, ответственное за предоставление муниципальной услуги</w:t>
            </w:r>
          </w:p>
        </w:tc>
        <w:tc>
          <w:tcPr>
            <w:tcW w:w="624"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Уполномоченный орган / ГИС</w:t>
            </w:r>
          </w:p>
        </w:tc>
        <w:tc>
          <w:tcPr>
            <w:tcW w:w="722"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p w:rsidR="005511DC" w:rsidRPr="00982FD6" w:rsidRDefault="005511DC" w:rsidP="00D21A8B">
            <w:pPr>
              <w:rPr>
                <w:rFonts w:ascii="Times New Roman" w:eastAsia="Times New Roman" w:hAnsi="Times New Roman"/>
                <w:sz w:val="14"/>
                <w:szCs w:val="14"/>
                <w:lang w:eastAsia="ru-RU"/>
              </w:rPr>
            </w:pPr>
          </w:p>
          <w:p w:rsidR="005511DC" w:rsidRPr="00982FD6" w:rsidRDefault="005511DC" w:rsidP="00D21A8B">
            <w:pPr>
              <w:rPr>
                <w:rFonts w:ascii="Times New Roman" w:eastAsia="Times New Roman" w:hAnsi="Times New Roman"/>
                <w:sz w:val="14"/>
                <w:szCs w:val="14"/>
                <w:lang w:eastAsia="ru-RU"/>
              </w:rPr>
            </w:pPr>
          </w:p>
          <w:p w:rsidR="005511DC" w:rsidRPr="00982FD6" w:rsidRDefault="005511DC" w:rsidP="00D21A8B">
            <w:pPr>
              <w:rPr>
                <w:rFonts w:ascii="Times New Roman" w:eastAsia="Times New Roman" w:hAnsi="Times New Roman"/>
                <w:sz w:val="14"/>
                <w:szCs w:val="14"/>
                <w:lang w:eastAsia="ru-RU"/>
              </w:rPr>
            </w:pPr>
          </w:p>
        </w:tc>
        <w:tc>
          <w:tcPr>
            <w:tcW w:w="678"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5511DC" w:rsidRPr="00982FD6" w:rsidTr="00982FD6">
        <w:trPr>
          <w:trHeight w:val="20"/>
        </w:trPr>
        <w:tc>
          <w:tcPr>
            <w:tcW w:w="861" w:type="pct"/>
            <w:vMerge/>
            <w:tcBorders>
              <w:top w:val="single" w:sz="6" w:space="0" w:color="000000"/>
              <w:left w:val="single" w:sz="6" w:space="0" w:color="000000"/>
              <w:bottom w:val="single" w:sz="6" w:space="0" w:color="000000"/>
              <w:right w:val="single" w:sz="6" w:space="0" w:color="000000"/>
            </w:tcBorders>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1 рабочий день</w:t>
            </w:r>
          </w:p>
        </w:tc>
        <w:tc>
          <w:tcPr>
            <w:tcW w:w="624" w:type="pct"/>
            <w:vMerge/>
            <w:tcBorders>
              <w:top w:val="single" w:sz="6" w:space="0" w:color="000000"/>
              <w:left w:val="single" w:sz="6" w:space="0" w:color="000000"/>
              <w:bottom w:val="single" w:sz="6" w:space="0" w:color="000000"/>
              <w:right w:val="single" w:sz="6" w:space="0" w:color="000000"/>
            </w:tcBorders>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c>
          <w:tcPr>
            <w:tcW w:w="624" w:type="pct"/>
            <w:vMerge/>
            <w:tcBorders>
              <w:top w:val="single" w:sz="6" w:space="0" w:color="000000"/>
              <w:left w:val="single" w:sz="6" w:space="0" w:color="000000"/>
              <w:bottom w:val="single" w:sz="6" w:space="0" w:color="000000"/>
              <w:right w:val="single" w:sz="6" w:space="0" w:color="000000"/>
            </w:tcBorders>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c>
          <w:tcPr>
            <w:tcW w:w="722" w:type="pct"/>
            <w:vMerge/>
            <w:tcBorders>
              <w:top w:val="single" w:sz="6" w:space="0" w:color="000000"/>
              <w:left w:val="single" w:sz="6" w:space="0" w:color="000000"/>
              <w:bottom w:val="single" w:sz="6" w:space="0" w:color="000000"/>
              <w:right w:val="single" w:sz="6" w:space="0" w:color="000000"/>
            </w:tcBorders>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c>
          <w:tcPr>
            <w:tcW w:w="678" w:type="pct"/>
            <w:vMerge/>
            <w:tcBorders>
              <w:top w:val="single" w:sz="6" w:space="0" w:color="000000"/>
              <w:left w:val="single" w:sz="6" w:space="0" w:color="000000"/>
              <w:bottom w:val="single" w:sz="6" w:space="0" w:color="000000"/>
              <w:right w:val="single" w:sz="6" w:space="0" w:color="000000"/>
            </w:tcBorders>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r>
      <w:tr w:rsidR="005511DC" w:rsidRPr="00982FD6" w:rsidTr="00982FD6">
        <w:trPr>
          <w:trHeight w:val="20"/>
        </w:trPr>
        <w:tc>
          <w:tcPr>
            <w:tcW w:w="86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xml:space="preserve">В случае отсутствия оснований для отказа в приеме документов, </w:t>
            </w:r>
            <w:r w:rsidRPr="00982FD6">
              <w:rPr>
                <w:rFonts w:ascii="Times New Roman" w:eastAsia="Times New Roman" w:hAnsi="Times New Roman"/>
                <w:sz w:val="14"/>
                <w:szCs w:val="14"/>
                <w:lang w:eastAsia="ru-RU"/>
              </w:rPr>
              <w:lastRenderedPageBreak/>
              <w:t>предусмотренных пунктом 2.12 Административного регламента, регистрация заявления в электронной базе данных по учету документов</w:t>
            </w:r>
          </w:p>
        </w:tc>
        <w:tc>
          <w:tcPr>
            <w:tcW w:w="72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lastRenderedPageBreak/>
              <w:t>1 рабочий день</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xml:space="preserve">должностное лицо Уполномоченного органа, </w:t>
            </w:r>
            <w:r w:rsidRPr="00982FD6">
              <w:rPr>
                <w:rFonts w:ascii="Times New Roman" w:eastAsia="Times New Roman" w:hAnsi="Times New Roman"/>
                <w:sz w:val="14"/>
                <w:szCs w:val="14"/>
                <w:lang w:eastAsia="ru-RU"/>
              </w:rPr>
              <w:lastRenderedPageBreak/>
              <w:t>ответственное за регистрацию корреспонденции</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lastRenderedPageBreak/>
              <w:t>Уполномоченный орган / ГИС</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r>
      <w:tr w:rsidR="005511DC" w:rsidRPr="00982FD6" w:rsidTr="00982FD6">
        <w:trPr>
          <w:trHeight w:val="20"/>
        </w:trPr>
        <w:tc>
          <w:tcPr>
            <w:tcW w:w="861" w:type="pct"/>
            <w:vMerge/>
            <w:tcBorders>
              <w:top w:val="single" w:sz="6" w:space="0" w:color="000000"/>
              <w:left w:val="single" w:sz="6" w:space="0" w:color="000000"/>
              <w:bottom w:val="single" w:sz="6" w:space="0" w:color="000000"/>
              <w:right w:val="single" w:sz="6" w:space="0" w:color="000000"/>
            </w:tcBorders>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Проверка заявления и документов, представленных для получения муниципальной услуги</w:t>
            </w:r>
          </w:p>
        </w:tc>
        <w:tc>
          <w:tcPr>
            <w:tcW w:w="72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должностное лицо Уполномоченного органа, ответственное за предоставление государственной (муниципальной) услуги </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Уполномоченный орган / ГИС</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Направленное заявителю электронное уведомление о приеме заявления к рассмотрению либо отказа в приеме заявления к рассмотрению</w:t>
            </w:r>
          </w:p>
        </w:tc>
      </w:tr>
      <w:tr w:rsidR="005511DC" w:rsidRPr="00982FD6" w:rsidTr="00982FD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2. Получение сведений посредством СМЭВ</w:t>
            </w:r>
          </w:p>
        </w:tc>
      </w:tr>
      <w:tr w:rsidR="005511DC" w:rsidRPr="00982FD6" w:rsidTr="00982FD6">
        <w:trPr>
          <w:trHeight w:val="20"/>
        </w:trPr>
        <w:tc>
          <w:tcPr>
            <w:tcW w:w="86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пакет зарегистрированных документов,</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поступивших должностному лицу, ответственному за предоставление муниципальной услуги</w:t>
            </w: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направление межведомственных запросов в органы и организации,</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указанные в пункте 2.10 Административного регламента</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в день регистрации</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заявления и документов</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должностное лицо Уполномоченного</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органа, ответственное за предоставление муниципальной услуги</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Уполномоченный орган / ГИС / СМЭВ</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ind w:right="-108"/>
              <w:jc w:val="both"/>
              <w:rPr>
                <w:rFonts w:ascii="Times New Roman" w:eastAsia="Times New Roman" w:hAnsi="Times New Roman"/>
                <w:spacing w:val="-6"/>
                <w:sz w:val="14"/>
                <w:szCs w:val="14"/>
                <w:lang w:eastAsia="ru-RU"/>
              </w:rPr>
            </w:pPr>
            <w:r w:rsidRPr="00982FD6">
              <w:rPr>
                <w:rFonts w:ascii="Times New Roman" w:eastAsia="Times New Roman" w:hAnsi="Times New Roman"/>
                <w:sz w:val="14"/>
                <w:szCs w:val="14"/>
                <w:lang w:eastAsia="ru-RU"/>
              </w:rPr>
              <w:t xml:space="preserve">отсутствие </w:t>
            </w:r>
            <w:r w:rsidRPr="00982FD6">
              <w:rPr>
                <w:rFonts w:ascii="Times New Roman" w:eastAsia="Times New Roman" w:hAnsi="Times New Roman"/>
                <w:spacing w:val="-6"/>
                <w:sz w:val="14"/>
                <w:szCs w:val="14"/>
                <w:lang w:eastAsia="ru-RU"/>
              </w:rPr>
              <w:t>документов, необходимых</w:t>
            </w:r>
          </w:p>
          <w:p w:rsidR="005511DC" w:rsidRPr="00982FD6" w:rsidRDefault="005511DC" w:rsidP="00D21A8B">
            <w:pPr>
              <w:spacing w:after="0" w:line="240" w:lineRule="auto"/>
              <w:ind w:right="-108"/>
              <w:jc w:val="both"/>
              <w:rPr>
                <w:rFonts w:ascii="Times New Roman" w:eastAsia="Times New Roman" w:hAnsi="Times New Roman"/>
                <w:sz w:val="14"/>
                <w:szCs w:val="14"/>
                <w:lang w:eastAsia="ru-RU"/>
              </w:rPr>
            </w:pPr>
            <w:r w:rsidRPr="00982FD6">
              <w:rPr>
                <w:rFonts w:ascii="Times New Roman" w:eastAsia="Times New Roman" w:hAnsi="Times New Roman"/>
                <w:spacing w:val="-6"/>
                <w:sz w:val="14"/>
                <w:szCs w:val="14"/>
                <w:lang w:eastAsia="ru-RU"/>
              </w:rPr>
              <w:t>для предоставления муниципальной услуги, находящихся в распоряжении государственных органов (организаций)</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направление межведомственного запроса в органы</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(организации), предоставляющие документы (сведения), предусмотренные пунктами 2.10 Административного регламента, в том числе с использованием СМЭВ</w:t>
            </w:r>
          </w:p>
        </w:tc>
      </w:tr>
      <w:tr w:rsidR="005511DC" w:rsidRPr="00982FD6" w:rsidTr="00982FD6">
        <w:trPr>
          <w:trHeight w:val="20"/>
        </w:trPr>
        <w:tc>
          <w:tcPr>
            <w:tcW w:w="861" w:type="pct"/>
            <w:vMerge/>
            <w:tcBorders>
              <w:top w:val="single" w:sz="6" w:space="0" w:color="000000"/>
              <w:left w:val="single" w:sz="6" w:space="0" w:color="000000"/>
              <w:bottom w:val="single" w:sz="6" w:space="0" w:color="000000"/>
              <w:right w:val="single" w:sz="6" w:space="0" w:color="000000"/>
            </w:tcBorders>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получение ответов на межведомственные запросы, формирование полного комплекта документов</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pacing w:val="-6"/>
                <w:sz w:val="14"/>
                <w:szCs w:val="14"/>
                <w:lang w:eastAsia="ru-RU"/>
              </w:rPr>
            </w:pPr>
            <w:r w:rsidRPr="00982FD6">
              <w:rPr>
                <w:rFonts w:ascii="Times New Roman" w:eastAsia="Times New Roman" w:hAnsi="Times New Roman"/>
                <w:spacing w:val="-6"/>
                <w:sz w:val="14"/>
                <w:szCs w:val="14"/>
                <w:lang w:eastAsia="ru-RU"/>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 ы законодательством РФ и субъекта РФ</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Уполномоченный орган / ГИС/ СМЭВ</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получение документов (сведений), необходимых для предоставления муниципальной  услуги</w:t>
            </w:r>
          </w:p>
        </w:tc>
      </w:tr>
      <w:tr w:rsidR="005511DC" w:rsidRPr="00982FD6" w:rsidTr="00982FD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3. Рассмотрение документов и сведений</w:t>
            </w:r>
          </w:p>
        </w:tc>
      </w:tr>
      <w:tr w:rsidR="005511DC" w:rsidRPr="00982FD6" w:rsidTr="00982FD6">
        <w:trPr>
          <w:trHeight w:val="20"/>
        </w:trPr>
        <w:tc>
          <w:tcPr>
            <w:tcW w:w="8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Проведение соответствия документов и сведений требованиям нормативных правовых актов предоставления муниципальной услуги</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1 рабочий день</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Уполномоченный орган) / ГИС</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pacing w:val="-8"/>
                <w:sz w:val="14"/>
                <w:szCs w:val="14"/>
                <w:lang w:eastAsia="ru-RU"/>
              </w:rPr>
            </w:pPr>
            <w:r w:rsidRPr="00982FD6">
              <w:rPr>
                <w:rFonts w:ascii="Times New Roman" w:eastAsia="Times New Roman" w:hAnsi="Times New Roman"/>
                <w:spacing w:val="-8"/>
                <w:sz w:val="14"/>
                <w:szCs w:val="14"/>
                <w:lang w:eastAsia="ru-RU"/>
              </w:rPr>
              <w:t>основания отказа в предоставлении муниципальной услуги, предусмотренные пунктом 2.14 Административного регламента</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проект результата предоставления муниципальной услуги по форме, приведенной в приложении № 2 к Административному регламенту</w:t>
            </w:r>
          </w:p>
        </w:tc>
      </w:tr>
      <w:tr w:rsidR="005511DC" w:rsidRPr="00982FD6" w:rsidTr="00982FD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4. Принятие решения</w:t>
            </w:r>
          </w:p>
        </w:tc>
      </w:tr>
      <w:tr w:rsidR="005511DC" w:rsidRPr="00982FD6" w:rsidTr="00982FD6">
        <w:trPr>
          <w:trHeight w:val="20"/>
        </w:trPr>
        <w:tc>
          <w:tcPr>
            <w:tcW w:w="8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проект результата предоставления муниципальной услуги</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Принятие решения о предоставления муниципальной услуги или об отказе в предоставлении услуги. Формирование решения о предоставлении муниципальной услуги или об отказе в предоставлении муниципальной услуги</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5 рабочий день</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Уполномоченный орган / ГИС</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Результат предоставления муниципальной услуги</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r>
      <w:tr w:rsidR="005511DC" w:rsidRPr="00982FD6" w:rsidTr="00982FD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5. Выдача результата</w:t>
            </w:r>
          </w:p>
        </w:tc>
      </w:tr>
      <w:tr w:rsidR="005511DC" w:rsidRPr="00982FD6" w:rsidTr="00982FD6">
        <w:trPr>
          <w:trHeight w:val="20"/>
        </w:trPr>
        <w:tc>
          <w:tcPr>
            <w:tcW w:w="86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Регистрация результата предоставления муниципальной услуги</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после окончания процедуры принятия решения (в общий срок предоставления муниципальной услуги не включается)</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Уполномоченный орган / ГИС</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Внесение сведений о конечном результате предоставления муниципальной услуги</w:t>
            </w:r>
          </w:p>
        </w:tc>
      </w:tr>
      <w:tr w:rsidR="005511DC" w:rsidRPr="00982FD6" w:rsidTr="00982FD6">
        <w:trPr>
          <w:trHeight w:val="20"/>
        </w:trPr>
        <w:tc>
          <w:tcPr>
            <w:tcW w:w="861" w:type="pct"/>
            <w:vMerge/>
            <w:tcBorders>
              <w:top w:val="single" w:sz="6" w:space="0" w:color="000000"/>
              <w:left w:val="single" w:sz="6" w:space="0" w:color="000000"/>
              <w:bottom w:val="single" w:sz="6" w:space="0" w:color="000000"/>
              <w:right w:val="single" w:sz="6" w:space="0" w:color="000000"/>
            </w:tcBorders>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xml:space="preserve">Направление в многофункциональный центр результата муниципальной </w:t>
            </w:r>
            <w:r w:rsidRPr="00982FD6">
              <w:rPr>
                <w:rFonts w:ascii="Times New Roman" w:eastAsia="Times New Roman" w:hAnsi="Times New Roman"/>
                <w:sz w:val="14"/>
                <w:szCs w:val="14"/>
                <w:lang w:eastAsia="ru-RU"/>
              </w:rPr>
              <w:lastRenderedPageBreak/>
              <w:t>услуги,</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lastRenderedPageBreak/>
              <w:t>в сроки, установленные соглашением</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xml:space="preserve">о взаимодействии </w:t>
            </w:r>
            <w:r w:rsidRPr="00982FD6">
              <w:rPr>
                <w:rFonts w:ascii="Times New Roman" w:eastAsia="Times New Roman" w:hAnsi="Times New Roman"/>
                <w:sz w:val="14"/>
                <w:szCs w:val="14"/>
                <w:lang w:eastAsia="ru-RU"/>
              </w:rPr>
              <w:lastRenderedPageBreak/>
              <w:t>между Уполномоченным органом и многофункциональным центром</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lastRenderedPageBreak/>
              <w:t>должностное лицо Уполномоченного</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lastRenderedPageBreak/>
              <w:t>органа, ответственное за предоставление муниципальной услуги</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lastRenderedPageBreak/>
              <w:t>Уполномоченный орган / АИС МФЦ</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Указание заявителем в Запросе способа выдачи</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lastRenderedPageBreak/>
              <w:t>результата муниципальной услуги в многофункциональном центре, а также подача Запроса через многофункциональный центр</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lastRenderedPageBreak/>
              <w:t xml:space="preserve">выдача результата муниципальной услуги заявителю </w:t>
            </w:r>
            <w:r w:rsidRPr="00982FD6">
              <w:rPr>
                <w:rFonts w:ascii="Times New Roman" w:eastAsia="Times New Roman" w:hAnsi="Times New Roman"/>
                <w:sz w:val="14"/>
                <w:szCs w:val="14"/>
                <w:lang w:eastAsia="ru-RU"/>
              </w:rPr>
              <w:lastRenderedPageBreak/>
              <w:t>в</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форме бумажного документа, подтверждающего содержание электронного документа, заверенного печатью многофункционально го центра; внесение сведений в ГИС о выдаче муниципальной услуги</w:t>
            </w:r>
          </w:p>
        </w:tc>
      </w:tr>
      <w:tr w:rsidR="005511DC" w:rsidRPr="00982FD6" w:rsidTr="00982FD6">
        <w:trPr>
          <w:trHeight w:val="20"/>
        </w:trPr>
        <w:tc>
          <w:tcPr>
            <w:tcW w:w="861" w:type="pct"/>
            <w:vMerge/>
            <w:tcBorders>
              <w:top w:val="single" w:sz="6" w:space="0" w:color="000000"/>
              <w:left w:val="single" w:sz="6" w:space="0" w:color="000000"/>
              <w:bottom w:val="single" w:sz="6" w:space="0" w:color="000000"/>
              <w:right w:val="single" w:sz="6" w:space="0" w:color="000000"/>
            </w:tcBorders>
            <w:vAlign w:val="center"/>
            <w:hideMark/>
          </w:tcPr>
          <w:p w:rsidR="005511DC" w:rsidRPr="00982FD6" w:rsidRDefault="005511DC" w:rsidP="00D21A8B">
            <w:pPr>
              <w:spacing w:after="0" w:line="240" w:lineRule="auto"/>
              <w:rPr>
                <w:rFonts w:ascii="Times New Roman" w:eastAsia="Times New Roman" w:hAnsi="Times New Roman"/>
                <w:sz w:val="14"/>
                <w:szCs w:val="14"/>
                <w:lang w:eastAsia="ru-RU"/>
              </w:rPr>
            </w:pP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Направление заявителю результата предоставления муниципальной услуги в личный кабинет на ЕПГУ</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В день регистрации результата предоставления муниципальной услуги</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ГИС</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Результат муниципальной услуги, направленный заявителю на личный кабинет на ЕПГУ</w:t>
            </w:r>
          </w:p>
        </w:tc>
      </w:tr>
      <w:tr w:rsidR="005511DC" w:rsidRPr="00982FD6" w:rsidTr="00982FD6">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center"/>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6. Внесение результата муниципальной услуги в реестр решений</w:t>
            </w:r>
          </w:p>
        </w:tc>
      </w:tr>
      <w:tr w:rsidR="005511DC" w:rsidRPr="00982FD6" w:rsidTr="00982FD6">
        <w:trPr>
          <w:trHeight w:val="20"/>
        </w:trPr>
        <w:tc>
          <w:tcPr>
            <w:tcW w:w="86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76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Внесение сведений о результате предоставления муниципальной услуги, указанном в пункте 2.5</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Административного регламента, в реестр решений</w:t>
            </w:r>
          </w:p>
        </w:tc>
        <w:tc>
          <w:tcPr>
            <w:tcW w:w="7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1 рабочий день</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должностное лицо Уполномоченного органа,</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ответственное за предоставление муниципальной услуги</w:t>
            </w:r>
          </w:p>
        </w:tc>
        <w:tc>
          <w:tcPr>
            <w:tcW w:w="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ГИС</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72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 </w:t>
            </w:r>
          </w:p>
        </w:tc>
        <w:tc>
          <w:tcPr>
            <w:tcW w:w="6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Результат предоставления муниципальной услуги, указанный в</w:t>
            </w:r>
          </w:p>
          <w:p w:rsidR="005511DC" w:rsidRPr="00982FD6" w:rsidRDefault="005511DC" w:rsidP="00D21A8B">
            <w:pPr>
              <w:spacing w:after="0" w:line="240" w:lineRule="auto"/>
              <w:jc w:val="both"/>
              <w:rPr>
                <w:rFonts w:ascii="Times New Roman" w:eastAsia="Times New Roman" w:hAnsi="Times New Roman"/>
                <w:sz w:val="14"/>
                <w:szCs w:val="14"/>
                <w:lang w:eastAsia="ru-RU"/>
              </w:rPr>
            </w:pPr>
            <w:r w:rsidRPr="00982FD6">
              <w:rPr>
                <w:rFonts w:ascii="Times New Roman" w:eastAsia="Times New Roman" w:hAnsi="Times New Roman"/>
                <w:sz w:val="14"/>
                <w:szCs w:val="14"/>
                <w:lang w:eastAsia="ru-RU"/>
              </w:rPr>
              <w:t>пункте 2.5 Административного регламента внесен в реестр</w:t>
            </w:r>
          </w:p>
        </w:tc>
      </w:tr>
    </w:tbl>
    <w:p w:rsidR="00944AD4" w:rsidRPr="00F2065E" w:rsidRDefault="00944AD4" w:rsidP="00493487">
      <w:pPr>
        <w:widowControl w:val="0"/>
        <w:autoSpaceDE w:val="0"/>
        <w:autoSpaceDN w:val="0"/>
        <w:adjustRightInd w:val="0"/>
        <w:spacing w:after="0" w:line="240" w:lineRule="auto"/>
        <w:rPr>
          <w:rFonts w:ascii="Times New Roman" w:eastAsia="Times New Roman" w:hAnsi="Times New Roman"/>
          <w:sz w:val="20"/>
          <w:szCs w:val="20"/>
          <w:lang w:eastAsia="ru-RU"/>
        </w:rPr>
      </w:pPr>
    </w:p>
    <w:p w:rsidR="00493487" w:rsidRPr="00F2065E" w:rsidRDefault="00493487" w:rsidP="00493487">
      <w:pPr>
        <w:keepNext/>
        <w:spacing w:before="240" w:after="60" w:line="240" w:lineRule="auto"/>
        <w:jc w:val="center"/>
        <w:outlineLvl w:val="0"/>
        <w:rPr>
          <w:rFonts w:ascii="Times New Roman" w:eastAsia="Times New Roman" w:hAnsi="Times New Roman"/>
          <w:b/>
          <w:bCs/>
          <w:kern w:val="32"/>
          <w:sz w:val="20"/>
          <w:szCs w:val="20"/>
          <w:lang w:eastAsia="ru-RU"/>
        </w:rPr>
      </w:pPr>
      <w:r w:rsidRPr="00493487">
        <w:rPr>
          <w:rFonts w:ascii="Times New Roman" w:eastAsia="Times New Roman" w:hAnsi="Times New Roman"/>
          <w:b/>
          <w:bCs/>
          <w:noProof/>
          <w:kern w:val="32"/>
          <w:sz w:val="20"/>
          <w:szCs w:val="20"/>
          <w:lang w:eastAsia="ru-RU"/>
        </w:rPr>
        <w:drawing>
          <wp:inline distT="0" distB="0" distL="0" distR="0">
            <wp:extent cx="531495" cy="669925"/>
            <wp:effectExtent l="0" t="0" r="1905" b="0"/>
            <wp:docPr id="2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495" cy="669925"/>
                    </a:xfrm>
                    <a:prstGeom prst="rect">
                      <a:avLst/>
                    </a:prstGeom>
                    <a:noFill/>
                    <a:ln>
                      <a:noFill/>
                    </a:ln>
                  </pic:spPr>
                </pic:pic>
              </a:graphicData>
            </a:graphic>
          </wp:inline>
        </w:drawing>
      </w:r>
      <w:r w:rsidRPr="00493487">
        <w:rPr>
          <w:rFonts w:ascii="Times New Roman" w:eastAsia="Times New Roman" w:hAnsi="Times New Roman"/>
          <w:b/>
          <w:bCs/>
          <w:kern w:val="32"/>
          <w:sz w:val="20"/>
          <w:szCs w:val="20"/>
          <w:lang w:eastAsia="ru-RU"/>
        </w:rPr>
        <w:t xml:space="preserve">        </w:t>
      </w:r>
    </w:p>
    <w:p w:rsidR="00493487" w:rsidRPr="00F2065E" w:rsidRDefault="00493487" w:rsidP="00493487">
      <w:pPr>
        <w:keepNext/>
        <w:spacing w:after="60" w:line="240" w:lineRule="auto"/>
        <w:jc w:val="center"/>
        <w:outlineLvl w:val="0"/>
        <w:rPr>
          <w:rFonts w:ascii="Times New Roman" w:eastAsia="Times New Roman" w:hAnsi="Times New Roman"/>
          <w:b/>
          <w:bCs/>
          <w:kern w:val="32"/>
          <w:sz w:val="20"/>
          <w:szCs w:val="20"/>
          <w:lang w:eastAsia="ru-RU"/>
        </w:rPr>
      </w:pPr>
      <w:r w:rsidRPr="00493487">
        <w:rPr>
          <w:rFonts w:ascii="Times New Roman" w:eastAsia="Times New Roman" w:hAnsi="Times New Roman"/>
          <w:b/>
          <w:bCs/>
          <w:kern w:val="32"/>
          <w:sz w:val="18"/>
          <w:szCs w:val="20"/>
          <w:lang w:eastAsia="ru-RU"/>
        </w:rPr>
        <w:t xml:space="preserve">                                                                                                                                                                                                                          </w:t>
      </w:r>
    </w:p>
    <w:p w:rsidR="00493487" w:rsidRPr="00493487" w:rsidRDefault="00493487" w:rsidP="00493487">
      <w:pPr>
        <w:spacing w:after="0" w:line="240" w:lineRule="auto"/>
        <w:jc w:val="center"/>
        <w:rPr>
          <w:rFonts w:ascii="Times New Roman" w:eastAsia="Times New Roman" w:hAnsi="Times New Roman"/>
          <w:sz w:val="18"/>
          <w:szCs w:val="20"/>
          <w:lang w:eastAsia="ru-RU"/>
        </w:rPr>
      </w:pPr>
      <w:r w:rsidRPr="00493487">
        <w:rPr>
          <w:rFonts w:ascii="Times New Roman" w:eastAsia="Times New Roman" w:hAnsi="Times New Roman"/>
          <w:sz w:val="18"/>
          <w:szCs w:val="20"/>
          <w:lang w:eastAsia="ru-RU"/>
        </w:rPr>
        <w:t>АДМИНИСТРАЦИЯ БОГУЧАНСКОГО  РАЙОНА</w:t>
      </w:r>
    </w:p>
    <w:p w:rsidR="00493487" w:rsidRPr="00493487" w:rsidRDefault="00493487" w:rsidP="00493487">
      <w:pPr>
        <w:spacing w:after="0" w:line="240" w:lineRule="auto"/>
        <w:jc w:val="center"/>
        <w:rPr>
          <w:rFonts w:ascii="Times New Roman" w:eastAsia="Times New Roman" w:hAnsi="Times New Roman"/>
          <w:sz w:val="18"/>
          <w:szCs w:val="20"/>
          <w:lang w:eastAsia="ru-RU"/>
        </w:rPr>
      </w:pPr>
      <w:r w:rsidRPr="00493487">
        <w:rPr>
          <w:rFonts w:ascii="Times New Roman" w:eastAsia="Times New Roman" w:hAnsi="Times New Roman"/>
          <w:sz w:val="18"/>
          <w:szCs w:val="20"/>
          <w:lang w:eastAsia="ru-RU"/>
        </w:rPr>
        <w:t>ПОСТАНОВЛЕНИЕ</w:t>
      </w:r>
    </w:p>
    <w:p w:rsidR="00493487" w:rsidRPr="00493487" w:rsidRDefault="00493487" w:rsidP="00493487">
      <w:pPr>
        <w:spacing w:after="0" w:line="240" w:lineRule="auto"/>
        <w:jc w:val="center"/>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27.02.2025                             с.Богучаны                                   № 140-п</w:t>
      </w:r>
    </w:p>
    <w:p w:rsidR="00493487" w:rsidRPr="00493487" w:rsidRDefault="00493487" w:rsidP="00493487">
      <w:pPr>
        <w:spacing w:after="0" w:line="240" w:lineRule="auto"/>
        <w:jc w:val="center"/>
        <w:rPr>
          <w:rFonts w:ascii="Times New Roman" w:eastAsia="Times New Roman" w:hAnsi="Times New Roman"/>
          <w:sz w:val="20"/>
          <w:szCs w:val="20"/>
          <w:lang w:eastAsia="ru-RU"/>
        </w:rPr>
      </w:pPr>
    </w:p>
    <w:p w:rsidR="00493487" w:rsidRPr="00493487" w:rsidRDefault="00493487" w:rsidP="00493487">
      <w:pPr>
        <w:spacing w:after="0" w:line="240" w:lineRule="auto"/>
        <w:jc w:val="center"/>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p>
    <w:p w:rsidR="00493487" w:rsidRPr="00493487" w:rsidRDefault="00493487" w:rsidP="00493487">
      <w:pPr>
        <w:spacing w:after="0" w:line="240" w:lineRule="auto"/>
        <w:jc w:val="both"/>
        <w:rPr>
          <w:rFonts w:ascii="Times New Roman" w:eastAsia="Times New Roman" w:hAnsi="Times New Roman"/>
          <w:sz w:val="20"/>
          <w:szCs w:val="20"/>
          <w:lang w:eastAsia="ru-RU"/>
        </w:rPr>
      </w:pPr>
    </w:p>
    <w:p w:rsidR="00493487" w:rsidRPr="00493487" w:rsidRDefault="00493487" w:rsidP="00493487">
      <w:pPr>
        <w:autoSpaceDE w:val="0"/>
        <w:spacing w:after="0" w:line="240" w:lineRule="auto"/>
        <w:ind w:firstLine="720"/>
        <w:jc w:val="both"/>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Красноярского края  ПОСТАНОВЛЯЮ:</w:t>
      </w:r>
    </w:p>
    <w:p w:rsidR="00493487" w:rsidRPr="00493487" w:rsidRDefault="00493487" w:rsidP="00493487">
      <w:pPr>
        <w:spacing w:after="0" w:line="240" w:lineRule="auto"/>
        <w:ind w:firstLine="720"/>
        <w:jc w:val="both"/>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 xml:space="preserve">1. Внести изменения в </w:t>
      </w:r>
      <w:r w:rsidRPr="00493487">
        <w:rPr>
          <w:rFonts w:ascii="Times New Roman" w:eastAsia="Times New Roman" w:hAnsi="Times New Roman"/>
          <w:color w:val="000000"/>
          <w:sz w:val="20"/>
          <w:szCs w:val="20"/>
          <w:lang w:eastAsia="ru-RU"/>
        </w:rPr>
        <w:t>муниципальную программу «</w:t>
      </w:r>
      <w:r w:rsidRPr="00493487">
        <w:rPr>
          <w:rFonts w:ascii="Times New Roman" w:eastAsia="Times New Roman" w:hAnsi="Times New Roman"/>
          <w:sz w:val="20"/>
          <w:szCs w:val="20"/>
          <w:lang w:eastAsia="ru-RU"/>
        </w:rPr>
        <w:t>Управление муниципальными  финансами», утвержденную  постановлением    администрации    Богучанского   района     от 01.11.2013 № 1394-п (далее –Программа) следующего содержания:</w:t>
      </w:r>
    </w:p>
    <w:p w:rsidR="00493487" w:rsidRPr="00493487" w:rsidRDefault="00493487" w:rsidP="0049348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1.1 приложение  к Программе  изложить в новой  редакции согласно приложению №1 к настоящему постановлению.</w:t>
      </w:r>
    </w:p>
    <w:p w:rsidR="00493487" w:rsidRPr="00493487" w:rsidRDefault="00493487" w:rsidP="00493487">
      <w:pPr>
        <w:spacing w:after="0" w:line="240" w:lineRule="auto"/>
        <w:jc w:val="both"/>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ab/>
        <w:t>1.2) приложение  № 2 к муниципальной Программе изложить в новой редакции согласно приложению №2 к настоящему постановлению.</w:t>
      </w:r>
    </w:p>
    <w:p w:rsidR="00493487" w:rsidRPr="00493487" w:rsidRDefault="00493487" w:rsidP="00493487">
      <w:pPr>
        <w:spacing w:after="0" w:line="240" w:lineRule="auto"/>
        <w:jc w:val="both"/>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ab/>
        <w:t>1.3) приложение  № 3 к муниципальной Программе изложить в новой редакции согласно приложению № 3 к настоящему постановлению.</w:t>
      </w:r>
    </w:p>
    <w:p w:rsidR="00493487" w:rsidRPr="00493487" w:rsidRDefault="00493487" w:rsidP="00493487">
      <w:pPr>
        <w:spacing w:after="0" w:line="240" w:lineRule="auto"/>
        <w:ind w:firstLine="708"/>
        <w:jc w:val="both"/>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1.4)  в приложении № 5 муниципальной программе «Управление муниципальными финансами» в разделе 1.«Паспорт подпрограммы» Подпрограммы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270"/>
        <w:gridCol w:w="7234"/>
      </w:tblGrid>
      <w:tr w:rsidR="00493487" w:rsidRPr="00493487" w:rsidTr="00493487">
        <w:trPr>
          <w:trHeight w:val="416"/>
        </w:trPr>
        <w:tc>
          <w:tcPr>
            <w:tcW w:w="1194" w:type="pct"/>
          </w:tcPr>
          <w:p w:rsidR="00493487" w:rsidRPr="00493487" w:rsidRDefault="00493487" w:rsidP="00493487">
            <w:pPr>
              <w:widowControl w:val="0"/>
              <w:autoSpaceDE w:val="0"/>
              <w:autoSpaceDN w:val="0"/>
              <w:adjustRightInd w:val="0"/>
              <w:spacing w:after="0" w:line="240" w:lineRule="auto"/>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Объемы и источники финансирования</w:t>
            </w:r>
          </w:p>
        </w:tc>
        <w:tc>
          <w:tcPr>
            <w:tcW w:w="3806" w:type="pct"/>
          </w:tcPr>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 xml:space="preserve">          Общий объем бюджетных ассигнований на реализацию подпрограммы составляет 813 565 815,42 рублей, в том числе:</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36 323 300,00 рублей – средства федерального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358 261 671,42 рублей – средства краевого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lastRenderedPageBreak/>
              <w:t>415 980 844,00 рублей – средства районного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3 000 000,00 рублей -  внебюджетные источники.</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 xml:space="preserve">2024 год – 267 605 461,42 рублей, в том числе: </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b/>
                <w:sz w:val="14"/>
                <w:szCs w:val="14"/>
                <w:lang w:eastAsia="ru-RU"/>
              </w:rPr>
            </w:pPr>
            <w:r w:rsidRPr="00493487">
              <w:rPr>
                <w:rFonts w:ascii="Times New Roman" w:eastAsia="Times New Roman" w:hAnsi="Times New Roman"/>
                <w:sz w:val="14"/>
                <w:szCs w:val="14"/>
                <w:lang w:eastAsia="ru-RU"/>
              </w:rPr>
              <w:t>7 605 600,00 рублей – средства федерального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129 077 517,42 рублей - средства краевого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127 922 344,00 рублей - средства районного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3 000 000,00 рублей -  внебюджетные источники.</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 xml:space="preserve">2025 год – 220 555 754,00 рублей, в том числе: </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b/>
                <w:sz w:val="14"/>
                <w:szCs w:val="14"/>
                <w:lang w:eastAsia="ru-RU"/>
              </w:rPr>
            </w:pPr>
            <w:r w:rsidRPr="00493487">
              <w:rPr>
                <w:rFonts w:ascii="Times New Roman" w:eastAsia="Times New Roman" w:hAnsi="Times New Roman"/>
                <w:sz w:val="14"/>
                <w:szCs w:val="14"/>
                <w:lang w:eastAsia="ru-RU"/>
              </w:rPr>
              <w:t>8 780 900,00 рублей – средства федерального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100 921 554,00 рублей - средства краевого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110 853 300,00 рублей - средства районного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 xml:space="preserve">2026 год – 162 496 800,00 рублей, в том числе: </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b/>
                <w:sz w:val="14"/>
                <w:szCs w:val="14"/>
                <w:lang w:eastAsia="ru-RU"/>
              </w:rPr>
            </w:pPr>
            <w:r w:rsidRPr="00493487">
              <w:rPr>
                <w:rFonts w:ascii="Times New Roman" w:eastAsia="Times New Roman" w:hAnsi="Times New Roman"/>
                <w:sz w:val="14"/>
                <w:szCs w:val="14"/>
                <w:lang w:eastAsia="ru-RU"/>
              </w:rPr>
              <w:t>9 762 900,00 рублей – средства федерального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64 131 300,00 рублей - средства краевого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88 602 600,00 рублей - средства районного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 xml:space="preserve">2027 год – 162 907 800,00 рублей, в том числе: </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b/>
                <w:sz w:val="14"/>
                <w:szCs w:val="14"/>
                <w:lang w:eastAsia="ru-RU"/>
              </w:rPr>
            </w:pPr>
            <w:r w:rsidRPr="00493487">
              <w:rPr>
                <w:rFonts w:ascii="Times New Roman" w:eastAsia="Times New Roman" w:hAnsi="Times New Roman"/>
                <w:sz w:val="14"/>
                <w:szCs w:val="14"/>
                <w:lang w:eastAsia="ru-RU"/>
              </w:rPr>
              <w:t>10 173 900,00 рублей – средства федерального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64 131 300,00 рублей - средства краевого бюджета;</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88 602 600,00 рублей - средства районного бюджета.</w:t>
            </w:r>
          </w:p>
        </w:tc>
      </w:tr>
    </w:tbl>
    <w:p w:rsidR="00493487" w:rsidRPr="00493487" w:rsidRDefault="00493487" w:rsidP="00493487">
      <w:pPr>
        <w:spacing w:after="0" w:line="240" w:lineRule="auto"/>
        <w:ind w:firstLine="708"/>
        <w:jc w:val="both"/>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lastRenderedPageBreak/>
        <w:t>1.5) приложение № 2 к подпрограмме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изложить в новой редакции согласно приложению № 4 к настоящему постановлению.</w:t>
      </w:r>
    </w:p>
    <w:p w:rsidR="00493487" w:rsidRPr="00493487" w:rsidRDefault="00493487" w:rsidP="00493487">
      <w:pPr>
        <w:spacing w:after="0" w:line="240" w:lineRule="auto"/>
        <w:ind w:firstLine="567"/>
        <w:jc w:val="both"/>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1.6) в приложении № 6 к муниципальной программе «Управление муниципальными финансами»  в разделе 1.«Паспорт подпрограммы»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tblPr>
      <w:tblGrid>
        <w:gridCol w:w="2437"/>
        <w:gridCol w:w="7067"/>
      </w:tblGrid>
      <w:tr w:rsidR="00493487" w:rsidRPr="00493487" w:rsidTr="00493487">
        <w:trPr>
          <w:trHeight w:val="416"/>
        </w:trPr>
        <w:tc>
          <w:tcPr>
            <w:tcW w:w="1282" w:type="pct"/>
            <w:tcBorders>
              <w:top w:val="single" w:sz="4" w:space="0" w:color="auto"/>
              <w:left w:val="single" w:sz="4" w:space="0" w:color="auto"/>
              <w:bottom w:val="single" w:sz="4" w:space="0" w:color="auto"/>
              <w:right w:val="single" w:sz="4" w:space="0" w:color="auto"/>
            </w:tcBorders>
            <w:hideMark/>
          </w:tcPr>
          <w:p w:rsidR="00493487" w:rsidRPr="00493487" w:rsidRDefault="00493487" w:rsidP="00493487">
            <w:pPr>
              <w:widowControl w:val="0"/>
              <w:autoSpaceDE w:val="0"/>
              <w:autoSpaceDN w:val="0"/>
              <w:adjustRightInd w:val="0"/>
              <w:spacing w:after="0" w:line="240" w:lineRule="auto"/>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Объемы и источники финансирования</w:t>
            </w:r>
          </w:p>
        </w:tc>
        <w:tc>
          <w:tcPr>
            <w:tcW w:w="3718" w:type="pct"/>
            <w:tcBorders>
              <w:top w:val="single" w:sz="4" w:space="0" w:color="auto"/>
              <w:left w:val="single" w:sz="4" w:space="0" w:color="auto"/>
              <w:bottom w:val="single" w:sz="4" w:space="0" w:color="auto"/>
              <w:right w:val="single" w:sz="4" w:space="0" w:color="auto"/>
            </w:tcBorders>
            <w:hideMark/>
          </w:tcPr>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 xml:space="preserve">         Объем бюджетных ассигнований на реализацию подпрограммы составляет 99 992 108,03 рублей, в  числе:</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 xml:space="preserve"> 2 444 025,00 рублей - средства краевого бюджета;</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93 988 936,03 рублей - средства районного бюджета;</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3 559 147,00 рублей  - средства бюджета поселений;</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2024 год – 24 744 136,66 рублей, в том числе:</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1 344 310,00 рублей - средства краевого бюджета;</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22 525 859,66 рублей - средства районного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873 967,00 рублей - средства бюджета поселений;</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2025 год – 27 607 233,37 рублей, в том числе:</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1 099 715,00 рублей - средства краевого бюджета;</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25 612 458,37 рублей - средства районного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895 060,00 рублей - средства бюджета поселений;</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2026 год – 23 820 369,00 рублей, в том числе:</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22 925 309,00 рублей - средства районного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895 060,00 рублей - средства бюджета поселений;</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2027 год – 23 820 369,00 рублей, в том числе:</w:t>
            </w:r>
          </w:p>
          <w:p w:rsidR="00493487" w:rsidRPr="00493487" w:rsidRDefault="00493487" w:rsidP="00493487">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22 925 309,00 рублей - средства районного бюджета;</w:t>
            </w:r>
          </w:p>
          <w:p w:rsidR="00493487" w:rsidRPr="00493487" w:rsidRDefault="00493487" w:rsidP="00493487">
            <w:pPr>
              <w:autoSpaceDE w:val="0"/>
              <w:autoSpaceDN w:val="0"/>
              <w:adjustRightInd w:val="0"/>
              <w:spacing w:after="0" w:line="240" w:lineRule="auto"/>
              <w:jc w:val="both"/>
              <w:rPr>
                <w:rFonts w:ascii="Times New Roman" w:eastAsia="Times New Roman" w:hAnsi="Times New Roman"/>
                <w:sz w:val="14"/>
                <w:szCs w:val="14"/>
                <w:lang w:eastAsia="ru-RU"/>
              </w:rPr>
            </w:pPr>
            <w:r w:rsidRPr="00493487">
              <w:rPr>
                <w:rFonts w:ascii="Times New Roman" w:eastAsia="Times New Roman" w:hAnsi="Times New Roman"/>
                <w:sz w:val="14"/>
                <w:szCs w:val="14"/>
                <w:lang w:eastAsia="ru-RU"/>
              </w:rPr>
              <w:t>895 060,00 рублей - средства бюджета поселений.</w:t>
            </w:r>
          </w:p>
        </w:tc>
      </w:tr>
    </w:tbl>
    <w:p w:rsidR="00493487" w:rsidRPr="00493487" w:rsidRDefault="00493487" w:rsidP="00493487">
      <w:pPr>
        <w:spacing w:after="0" w:line="240" w:lineRule="auto"/>
        <w:ind w:firstLine="567"/>
        <w:jc w:val="both"/>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 xml:space="preserve">  1.7) приложение № 2 к подпрограмме «Обеспечение реализации муниципальной программы», изложить в новой редакции согласно приложению № 5 к настоящему постановлению.</w:t>
      </w:r>
    </w:p>
    <w:p w:rsidR="00493487" w:rsidRPr="00493487" w:rsidRDefault="00493487" w:rsidP="00493487">
      <w:pPr>
        <w:spacing w:after="0" w:line="240" w:lineRule="auto"/>
        <w:ind w:firstLine="720"/>
        <w:jc w:val="both"/>
        <w:rPr>
          <w:rFonts w:ascii="Times New Roman" w:eastAsia="Times New Roman" w:hAnsi="Times New Roman"/>
          <w:color w:val="000000"/>
          <w:sz w:val="20"/>
          <w:szCs w:val="20"/>
          <w:lang w:eastAsia="ru-RU"/>
        </w:rPr>
      </w:pPr>
      <w:r w:rsidRPr="00493487">
        <w:rPr>
          <w:rFonts w:ascii="Times New Roman" w:eastAsia="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экономике и финансам А.С.Арсеньеву.</w:t>
      </w:r>
    </w:p>
    <w:p w:rsidR="00493487" w:rsidRPr="00493487" w:rsidRDefault="00493487" w:rsidP="00493487">
      <w:pPr>
        <w:spacing w:after="0" w:line="240" w:lineRule="auto"/>
        <w:jc w:val="both"/>
        <w:rPr>
          <w:rFonts w:ascii="Times New Roman" w:eastAsia="Times New Roman" w:hAnsi="Times New Roman"/>
          <w:color w:val="000000"/>
          <w:sz w:val="20"/>
          <w:szCs w:val="20"/>
          <w:lang w:eastAsia="ru-RU"/>
        </w:rPr>
      </w:pPr>
      <w:r w:rsidRPr="00493487">
        <w:rPr>
          <w:rFonts w:ascii="Times New Roman" w:eastAsia="Times New Roman" w:hAnsi="Times New Roman"/>
          <w:color w:val="000000"/>
          <w:sz w:val="20"/>
          <w:szCs w:val="20"/>
          <w:lang w:eastAsia="ru-RU"/>
        </w:rPr>
        <w:t xml:space="preserve">          3. </w:t>
      </w:r>
      <w:r w:rsidRPr="00493487">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493487" w:rsidRPr="00F2065E" w:rsidRDefault="00493487" w:rsidP="00493487">
      <w:pPr>
        <w:autoSpaceDE w:val="0"/>
        <w:spacing w:after="0" w:line="240" w:lineRule="auto"/>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ab/>
      </w:r>
    </w:p>
    <w:p w:rsidR="00493487" w:rsidRPr="00493487" w:rsidRDefault="00493487" w:rsidP="00493487">
      <w:pPr>
        <w:autoSpaceDE w:val="0"/>
        <w:spacing w:after="0" w:line="240" w:lineRule="auto"/>
        <w:rPr>
          <w:rFonts w:ascii="Times New Roman" w:eastAsia="Times New Roman" w:hAnsi="Times New Roman"/>
          <w:sz w:val="20"/>
          <w:szCs w:val="20"/>
          <w:lang w:eastAsia="ru-RU"/>
        </w:rPr>
      </w:pPr>
      <w:r w:rsidRPr="00493487">
        <w:rPr>
          <w:rFonts w:ascii="Times New Roman" w:eastAsia="Times New Roman" w:hAnsi="Times New Roman"/>
          <w:sz w:val="20"/>
          <w:szCs w:val="20"/>
          <w:lang w:eastAsia="ru-RU"/>
        </w:rPr>
        <w:t>И.о. Глава Богучанского района                                                   А.С.Арсеньева</w:t>
      </w:r>
    </w:p>
    <w:p w:rsidR="00233BBB" w:rsidRPr="00493487" w:rsidRDefault="00233BBB" w:rsidP="00493487">
      <w:pPr>
        <w:spacing w:after="0" w:line="240" w:lineRule="auto"/>
        <w:ind w:firstLine="567"/>
        <w:jc w:val="both"/>
        <w:rPr>
          <w:rFonts w:ascii="Times New Roman" w:eastAsia="Times New Roman" w:hAnsi="Times New Roman"/>
          <w:color w:val="000000"/>
          <w:sz w:val="20"/>
          <w:szCs w:val="20"/>
          <w:lang w:eastAsia="ru-RU"/>
        </w:rPr>
      </w:pPr>
    </w:p>
    <w:p w:rsidR="004F7A23" w:rsidRPr="004F7A23" w:rsidRDefault="00116475" w:rsidP="004F7A23">
      <w:pPr>
        <w:autoSpaceDE w:val="0"/>
        <w:autoSpaceDN w:val="0"/>
        <w:adjustRightInd w:val="0"/>
        <w:spacing w:after="0" w:line="240" w:lineRule="auto"/>
        <w:ind w:left="5670"/>
        <w:jc w:val="right"/>
        <w:rPr>
          <w:rFonts w:ascii="Times New Roman" w:hAnsi="Times New Roman"/>
          <w:sz w:val="18"/>
          <w:szCs w:val="20"/>
        </w:rPr>
      </w:pPr>
      <w:r w:rsidRPr="004F7A23">
        <w:rPr>
          <w:rFonts w:ascii="Times New Roman" w:eastAsia="Times New Roman" w:hAnsi="Times New Roman"/>
          <w:sz w:val="18"/>
          <w:szCs w:val="20"/>
          <w:lang w:eastAsia="ru-RU"/>
        </w:rPr>
        <w:t xml:space="preserve">  </w:t>
      </w:r>
      <w:r w:rsidR="004F7A23" w:rsidRPr="004F7A23">
        <w:rPr>
          <w:rFonts w:ascii="Times New Roman" w:hAnsi="Times New Roman"/>
          <w:sz w:val="18"/>
          <w:szCs w:val="20"/>
        </w:rPr>
        <w:t>Приложение №1</w:t>
      </w:r>
    </w:p>
    <w:p w:rsidR="004F7A23" w:rsidRPr="004F7A23" w:rsidRDefault="004F7A23" w:rsidP="004F7A23">
      <w:pPr>
        <w:autoSpaceDE w:val="0"/>
        <w:autoSpaceDN w:val="0"/>
        <w:adjustRightInd w:val="0"/>
        <w:spacing w:after="0" w:line="240" w:lineRule="auto"/>
        <w:ind w:left="5670"/>
        <w:jc w:val="right"/>
        <w:rPr>
          <w:rFonts w:ascii="Times New Roman" w:hAnsi="Times New Roman"/>
          <w:sz w:val="18"/>
          <w:szCs w:val="20"/>
        </w:rPr>
      </w:pPr>
      <w:r w:rsidRPr="004F7A23">
        <w:rPr>
          <w:rFonts w:ascii="Times New Roman" w:hAnsi="Times New Roman"/>
          <w:sz w:val="18"/>
          <w:szCs w:val="20"/>
        </w:rPr>
        <w:t xml:space="preserve"> к постановлению администрации  Богучанского района </w:t>
      </w:r>
    </w:p>
    <w:p w:rsidR="004F7A23" w:rsidRPr="004F7A23" w:rsidRDefault="004F7A23" w:rsidP="004F7A23">
      <w:pPr>
        <w:autoSpaceDE w:val="0"/>
        <w:autoSpaceDN w:val="0"/>
        <w:adjustRightInd w:val="0"/>
        <w:spacing w:after="0" w:line="240" w:lineRule="auto"/>
        <w:ind w:left="5670"/>
        <w:jc w:val="right"/>
        <w:rPr>
          <w:rFonts w:ascii="Times New Roman" w:hAnsi="Times New Roman"/>
          <w:sz w:val="18"/>
          <w:szCs w:val="20"/>
        </w:rPr>
      </w:pPr>
      <w:r w:rsidRPr="004F7A23">
        <w:rPr>
          <w:rFonts w:ascii="Times New Roman" w:hAnsi="Times New Roman"/>
          <w:sz w:val="18"/>
          <w:szCs w:val="20"/>
        </w:rPr>
        <w:t xml:space="preserve"> от «27»02. 2025  № 140-п</w:t>
      </w:r>
    </w:p>
    <w:p w:rsidR="004F7A23" w:rsidRPr="004F7A23" w:rsidRDefault="004F7A23" w:rsidP="004F7A23">
      <w:pPr>
        <w:autoSpaceDE w:val="0"/>
        <w:autoSpaceDN w:val="0"/>
        <w:adjustRightInd w:val="0"/>
        <w:spacing w:after="0" w:line="240" w:lineRule="auto"/>
        <w:ind w:left="5670"/>
        <w:jc w:val="right"/>
        <w:rPr>
          <w:rFonts w:ascii="Times New Roman" w:hAnsi="Times New Roman"/>
          <w:sz w:val="18"/>
          <w:szCs w:val="20"/>
        </w:rPr>
      </w:pPr>
    </w:p>
    <w:p w:rsidR="004F7A23" w:rsidRPr="004F7A23" w:rsidRDefault="004F7A23" w:rsidP="004F7A23">
      <w:pPr>
        <w:autoSpaceDE w:val="0"/>
        <w:autoSpaceDN w:val="0"/>
        <w:adjustRightInd w:val="0"/>
        <w:spacing w:after="0" w:line="240" w:lineRule="auto"/>
        <w:ind w:left="5670"/>
        <w:jc w:val="right"/>
        <w:rPr>
          <w:rFonts w:ascii="Times New Roman" w:hAnsi="Times New Roman"/>
          <w:sz w:val="18"/>
          <w:szCs w:val="20"/>
        </w:rPr>
      </w:pPr>
      <w:r w:rsidRPr="004F7A23">
        <w:rPr>
          <w:rFonts w:ascii="Times New Roman" w:hAnsi="Times New Roman"/>
          <w:sz w:val="18"/>
          <w:szCs w:val="20"/>
        </w:rPr>
        <w:t xml:space="preserve">Приложение </w:t>
      </w:r>
    </w:p>
    <w:p w:rsidR="004F7A23" w:rsidRPr="004F7A23" w:rsidRDefault="004F7A23" w:rsidP="004F7A23">
      <w:pPr>
        <w:autoSpaceDE w:val="0"/>
        <w:autoSpaceDN w:val="0"/>
        <w:adjustRightInd w:val="0"/>
        <w:spacing w:after="0" w:line="240" w:lineRule="auto"/>
        <w:ind w:left="5670"/>
        <w:jc w:val="right"/>
        <w:rPr>
          <w:rFonts w:ascii="Times New Roman" w:hAnsi="Times New Roman"/>
          <w:sz w:val="18"/>
          <w:szCs w:val="20"/>
        </w:rPr>
      </w:pPr>
      <w:r w:rsidRPr="004F7A23">
        <w:rPr>
          <w:rFonts w:ascii="Times New Roman" w:hAnsi="Times New Roman"/>
          <w:sz w:val="18"/>
          <w:szCs w:val="20"/>
        </w:rPr>
        <w:t xml:space="preserve">к постановлению администрации Богучанского района  </w:t>
      </w:r>
    </w:p>
    <w:p w:rsidR="004F7A23" w:rsidRPr="004F7A23" w:rsidRDefault="004F7A23" w:rsidP="004F7A23">
      <w:pPr>
        <w:autoSpaceDE w:val="0"/>
        <w:autoSpaceDN w:val="0"/>
        <w:adjustRightInd w:val="0"/>
        <w:spacing w:after="0" w:line="240" w:lineRule="auto"/>
        <w:ind w:left="5670"/>
        <w:jc w:val="right"/>
        <w:rPr>
          <w:rFonts w:ascii="Times New Roman" w:hAnsi="Times New Roman"/>
          <w:sz w:val="18"/>
          <w:szCs w:val="20"/>
        </w:rPr>
      </w:pPr>
      <w:r w:rsidRPr="004F7A23">
        <w:rPr>
          <w:rFonts w:ascii="Times New Roman" w:hAnsi="Times New Roman"/>
          <w:sz w:val="18"/>
          <w:szCs w:val="20"/>
        </w:rPr>
        <w:t>от «01 » «11 » 2013 №1394-п</w:t>
      </w:r>
    </w:p>
    <w:p w:rsidR="004F7A23" w:rsidRPr="004F7A23" w:rsidRDefault="004F7A23" w:rsidP="004F7A23">
      <w:pPr>
        <w:autoSpaceDE w:val="0"/>
        <w:autoSpaceDN w:val="0"/>
        <w:adjustRightInd w:val="0"/>
        <w:spacing w:after="0" w:line="240" w:lineRule="auto"/>
        <w:ind w:left="5670"/>
        <w:rPr>
          <w:rFonts w:ascii="Times New Roman" w:hAnsi="Times New Roman"/>
          <w:sz w:val="20"/>
          <w:szCs w:val="20"/>
        </w:rPr>
      </w:pPr>
    </w:p>
    <w:p w:rsidR="004F7A23" w:rsidRPr="004F7A23" w:rsidRDefault="004F7A23" w:rsidP="004F7A23">
      <w:pPr>
        <w:autoSpaceDE w:val="0"/>
        <w:autoSpaceDN w:val="0"/>
        <w:adjustRightInd w:val="0"/>
        <w:spacing w:after="0" w:line="240" w:lineRule="auto"/>
        <w:jc w:val="center"/>
        <w:rPr>
          <w:rFonts w:ascii="Times New Roman" w:hAnsi="Times New Roman"/>
          <w:bCs/>
          <w:sz w:val="20"/>
          <w:szCs w:val="20"/>
        </w:rPr>
      </w:pPr>
      <w:r w:rsidRPr="004F7A23">
        <w:rPr>
          <w:rFonts w:ascii="Times New Roman" w:hAnsi="Times New Roman"/>
          <w:bCs/>
          <w:sz w:val="20"/>
          <w:szCs w:val="20"/>
        </w:rPr>
        <w:t>Муниципальная программа  «</w:t>
      </w:r>
      <w:r w:rsidRPr="004F7A23">
        <w:rPr>
          <w:rFonts w:ascii="Times New Roman" w:hAnsi="Times New Roman"/>
          <w:sz w:val="20"/>
          <w:szCs w:val="20"/>
        </w:rPr>
        <w:t>Управление муниципальными финансами</w:t>
      </w:r>
      <w:r w:rsidRPr="004F7A23">
        <w:rPr>
          <w:rFonts w:ascii="Times New Roman" w:hAnsi="Times New Roman"/>
          <w:bCs/>
          <w:sz w:val="20"/>
          <w:szCs w:val="20"/>
        </w:rPr>
        <w:t xml:space="preserve">» </w:t>
      </w:r>
    </w:p>
    <w:p w:rsidR="004F7A23" w:rsidRPr="004F7A23" w:rsidRDefault="004F7A23" w:rsidP="004F7A23">
      <w:pPr>
        <w:autoSpaceDE w:val="0"/>
        <w:autoSpaceDN w:val="0"/>
        <w:adjustRightInd w:val="0"/>
        <w:spacing w:after="0" w:line="240" w:lineRule="auto"/>
        <w:jc w:val="center"/>
        <w:rPr>
          <w:rFonts w:ascii="Times New Roman" w:hAnsi="Times New Roman"/>
          <w:sz w:val="20"/>
          <w:szCs w:val="20"/>
        </w:rPr>
      </w:pPr>
    </w:p>
    <w:p w:rsidR="004F7A23" w:rsidRPr="004F7A23" w:rsidRDefault="004F7A23" w:rsidP="0069037D">
      <w:pPr>
        <w:numPr>
          <w:ilvl w:val="0"/>
          <w:numId w:val="59"/>
        </w:numPr>
        <w:autoSpaceDE w:val="0"/>
        <w:autoSpaceDN w:val="0"/>
        <w:adjustRightInd w:val="0"/>
        <w:spacing w:after="0" w:line="240" w:lineRule="auto"/>
        <w:jc w:val="center"/>
        <w:rPr>
          <w:rFonts w:ascii="Times New Roman" w:hAnsi="Times New Roman"/>
          <w:bCs/>
          <w:sz w:val="20"/>
          <w:szCs w:val="20"/>
        </w:rPr>
      </w:pPr>
      <w:r w:rsidRPr="004F7A23">
        <w:rPr>
          <w:rFonts w:ascii="Times New Roman" w:hAnsi="Times New Roman"/>
          <w:sz w:val="20"/>
          <w:szCs w:val="20"/>
        </w:rPr>
        <w:t>Паспорт муниципальной программы «Управление муниципальными финансами»</w:t>
      </w:r>
      <w:r w:rsidRPr="004F7A23">
        <w:rPr>
          <w:rFonts w:ascii="Times New Roman" w:hAnsi="Times New Roman"/>
          <w:bCs/>
          <w:sz w:val="20"/>
          <w:szCs w:val="20"/>
        </w:rPr>
        <w:t xml:space="preserve"> </w:t>
      </w:r>
    </w:p>
    <w:p w:rsidR="004F7A23" w:rsidRPr="004F7A23" w:rsidRDefault="004F7A23" w:rsidP="004F7A23">
      <w:pPr>
        <w:autoSpaceDE w:val="0"/>
        <w:autoSpaceDN w:val="0"/>
        <w:adjustRightInd w:val="0"/>
        <w:spacing w:after="0" w:line="240" w:lineRule="auto"/>
        <w:ind w:left="720"/>
        <w:rPr>
          <w:rFonts w:ascii="Times New Roman" w:hAnsi="Times New Roman"/>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401"/>
        <w:gridCol w:w="7103"/>
      </w:tblGrid>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Наименование муниципальной программы</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«Управление муниципальными финансами» (далее – муниципальная программа)</w:t>
            </w:r>
          </w:p>
          <w:p w:rsidR="004F7A23" w:rsidRPr="004F7A23" w:rsidRDefault="004F7A23" w:rsidP="004F7A23">
            <w:pPr>
              <w:widowControl w:val="0"/>
              <w:autoSpaceDE w:val="0"/>
              <w:autoSpaceDN w:val="0"/>
              <w:adjustRightInd w:val="0"/>
              <w:spacing w:after="0" w:line="240" w:lineRule="auto"/>
              <w:jc w:val="both"/>
              <w:rPr>
                <w:rFonts w:ascii="Times New Roman" w:eastAsia="Times New Roman" w:hAnsi="Times New Roman"/>
                <w:sz w:val="14"/>
                <w:szCs w:val="14"/>
                <w:lang w:eastAsia="ru-RU"/>
              </w:rPr>
            </w:pP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 xml:space="preserve">Основания </w:t>
            </w:r>
          </w:p>
          <w:p w:rsidR="004F7A23" w:rsidRPr="004F7A23" w:rsidRDefault="004F7A23" w:rsidP="004F7A2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для разработки муниципальной программы</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Статья 179 Бюджетного кодекса Российской Федерации;</w:t>
            </w:r>
          </w:p>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Ответственный исполнитель муниципальной программы</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 xml:space="preserve">Финансовое управление администрации Богучанского района </w:t>
            </w:r>
          </w:p>
          <w:p w:rsidR="004F7A23" w:rsidRPr="004F7A23" w:rsidRDefault="004F7A23" w:rsidP="004F7A23">
            <w:pPr>
              <w:widowControl w:val="0"/>
              <w:autoSpaceDE w:val="0"/>
              <w:autoSpaceDN w:val="0"/>
              <w:adjustRightInd w:val="0"/>
              <w:spacing w:after="0" w:line="240" w:lineRule="auto"/>
              <w:jc w:val="both"/>
              <w:rPr>
                <w:rFonts w:ascii="Times New Roman" w:eastAsia="Times New Roman" w:hAnsi="Times New Roman"/>
                <w:sz w:val="14"/>
                <w:szCs w:val="14"/>
                <w:lang w:eastAsia="ru-RU"/>
              </w:rPr>
            </w:pP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Соисполнители муниципальной программы:</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Муниципальное казенное учреждение "Муниципальная служба Заказчика"</w:t>
            </w: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lastRenderedPageBreak/>
              <w:t>Перечень подпрограмм и отдельных мероприятий муниципальной программы</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Подпрограммы:</w:t>
            </w:r>
          </w:p>
          <w:p w:rsidR="004F7A23" w:rsidRPr="004F7A23" w:rsidRDefault="004F7A23" w:rsidP="0069037D">
            <w:pPr>
              <w:numPr>
                <w:ilvl w:val="0"/>
                <w:numId w:val="57"/>
              </w:numPr>
              <w:autoSpaceDE w:val="0"/>
              <w:autoSpaceDN w:val="0"/>
              <w:adjustRightInd w:val="0"/>
              <w:spacing w:after="0" w:line="240" w:lineRule="auto"/>
              <w:ind w:left="-65" w:firstLine="425"/>
              <w:jc w:val="both"/>
              <w:rPr>
                <w:rFonts w:ascii="Times New Roman" w:hAnsi="Times New Roman"/>
                <w:sz w:val="14"/>
                <w:szCs w:val="14"/>
              </w:rPr>
            </w:pPr>
            <w:r w:rsidRPr="004F7A23">
              <w:rPr>
                <w:rFonts w:ascii="Times New Roman" w:hAnsi="Times New Roman"/>
                <w:sz w:val="14"/>
                <w:szCs w:val="14"/>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p w:rsidR="004F7A23" w:rsidRPr="004F7A23" w:rsidRDefault="004F7A23" w:rsidP="0069037D">
            <w:pPr>
              <w:numPr>
                <w:ilvl w:val="0"/>
                <w:numId w:val="57"/>
              </w:numPr>
              <w:autoSpaceDE w:val="0"/>
              <w:autoSpaceDN w:val="0"/>
              <w:adjustRightInd w:val="0"/>
              <w:spacing w:after="0" w:line="240" w:lineRule="auto"/>
              <w:ind w:left="-65" w:firstLine="425"/>
              <w:jc w:val="both"/>
              <w:rPr>
                <w:rFonts w:ascii="Times New Roman" w:eastAsia="Times New Roman" w:hAnsi="Times New Roman"/>
                <w:sz w:val="14"/>
                <w:szCs w:val="14"/>
              </w:rPr>
            </w:pPr>
            <w:r w:rsidRPr="004F7A23">
              <w:rPr>
                <w:rFonts w:ascii="Times New Roman" w:hAnsi="Times New Roman"/>
                <w:sz w:val="14"/>
                <w:szCs w:val="14"/>
              </w:rPr>
              <w:t>Обеспечение реализации муниципальной программы.</w:t>
            </w: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Цель муниципальной программы</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Цель:</w:t>
            </w:r>
          </w:p>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Обеспечение долгосрочной сбалансированности и устойчивости бюджетной системы Богучанского района, повышение качества и прозрачности управления муниципальными финансами</w:t>
            </w:r>
          </w:p>
          <w:p w:rsidR="004F7A23" w:rsidRPr="004F7A23" w:rsidRDefault="004F7A23" w:rsidP="004F7A23">
            <w:pPr>
              <w:autoSpaceDE w:val="0"/>
              <w:autoSpaceDN w:val="0"/>
              <w:adjustRightInd w:val="0"/>
              <w:spacing w:after="0" w:line="240" w:lineRule="auto"/>
              <w:ind w:firstLine="540"/>
              <w:jc w:val="both"/>
              <w:rPr>
                <w:rFonts w:ascii="Times New Roman" w:eastAsia="Times New Roman" w:hAnsi="Times New Roman"/>
                <w:sz w:val="14"/>
                <w:szCs w:val="14"/>
              </w:rPr>
            </w:pP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Задачи муниципальной программы</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Задачи:</w:t>
            </w:r>
          </w:p>
          <w:p w:rsidR="004F7A23" w:rsidRPr="004F7A23" w:rsidRDefault="004F7A23" w:rsidP="0069037D">
            <w:pPr>
              <w:numPr>
                <w:ilvl w:val="0"/>
                <w:numId w:val="58"/>
              </w:numPr>
              <w:autoSpaceDE w:val="0"/>
              <w:autoSpaceDN w:val="0"/>
              <w:adjustRightInd w:val="0"/>
              <w:spacing w:after="0" w:line="240" w:lineRule="auto"/>
              <w:ind w:left="0" w:firstLine="360"/>
              <w:jc w:val="both"/>
              <w:rPr>
                <w:rFonts w:ascii="Times New Roman" w:hAnsi="Times New Roman"/>
                <w:sz w:val="14"/>
                <w:szCs w:val="14"/>
              </w:rPr>
            </w:pPr>
            <w:r w:rsidRPr="004F7A23">
              <w:rPr>
                <w:rFonts w:ascii="Times New Roman" w:hAnsi="Times New Roman"/>
                <w:sz w:val="14"/>
                <w:szCs w:val="14"/>
              </w:rPr>
              <w:t>Обеспечение равных условий для устойчивого и эффективного исполнения расходных обязательств поселений муниципального образования, обеспечение сбалансированности и повышение финансовой самостоятельности местных бюджетов;</w:t>
            </w:r>
          </w:p>
          <w:p w:rsidR="004F7A23" w:rsidRPr="004F7A23" w:rsidRDefault="004F7A23" w:rsidP="0069037D">
            <w:pPr>
              <w:numPr>
                <w:ilvl w:val="0"/>
                <w:numId w:val="58"/>
              </w:numPr>
              <w:autoSpaceDE w:val="0"/>
              <w:autoSpaceDN w:val="0"/>
              <w:adjustRightInd w:val="0"/>
              <w:spacing w:after="0" w:line="240" w:lineRule="auto"/>
              <w:ind w:left="0" w:firstLine="360"/>
              <w:jc w:val="both"/>
              <w:rPr>
                <w:rFonts w:ascii="Times New Roman" w:hAnsi="Times New Roman"/>
                <w:sz w:val="14"/>
                <w:szCs w:val="14"/>
              </w:rPr>
            </w:pPr>
            <w:r w:rsidRPr="004F7A23">
              <w:rPr>
                <w:rFonts w:ascii="Times New Roman" w:hAnsi="Times New Roman"/>
                <w:sz w:val="14"/>
                <w:szCs w:val="14"/>
              </w:rPr>
              <w:t xml:space="preserve">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  </w:t>
            </w:r>
          </w:p>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Обеспечение своевременного осуществления муниципального финансового контроля за соблюдением законодательства в финансово-бюджетной сфере.</w:t>
            </w: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Этапы и сроки реализации муниципальной программы</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Муниципальная программа реализуется в один этап с 2014 по 2030 годы.</w:t>
            </w:r>
          </w:p>
          <w:p w:rsidR="004F7A23" w:rsidRPr="004F7A23" w:rsidRDefault="004F7A23" w:rsidP="004F7A23">
            <w:pPr>
              <w:widowControl w:val="0"/>
              <w:autoSpaceDE w:val="0"/>
              <w:autoSpaceDN w:val="0"/>
              <w:adjustRightInd w:val="0"/>
              <w:spacing w:after="0" w:line="240" w:lineRule="auto"/>
              <w:rPr>
                <w:rFonts w:ascii="Times New Roman" w:eastAsia="Times New Roman" w:hAnsi="Times New Roman"/>
                <w:sz w:val="14"/>
                <w:szCs w:val="14"/>
                <w:lang w:eastAsia="ru-RU"/>
              </w:rPr>
            </w:pP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Перечень целевых показателей на долгосрочный период</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Приведены в приложении №2 к паспорту муниципальной программы.</w:t>
            </w: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widowControl w:val="0"/>
              <w:autoSpaceDE w:val="0"/>
              <w:autoSpaceDN w:val="0"/>
              <w:adjustRightInd w:val="0"/>
              <w:spacing w:after="0" w:line="240" w:lineRule="auto"/>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Информация по ресурсному обеспечению муниципальной программы, в том числе в разбивке по источникам финансирования по годам реализации программы</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 xml:space="preserve">Общий объем бюджетных ассигнований на реализацию муниципальной программы составляет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2 403 834 002,84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88 207 679,98 рублей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851 118 650,98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1 455 148 468,92 рублей - средства районного бюджета;</w:t>
            </w:r>
          </w:p>
          <w:p w:rsidR="004F7A23" w:rsidRPr="004F7A23" w:rsidRDefault="004F7A23" w:rsidP="004F7A2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 xml:space="preserve">         6 359 202,96 рублей  - средства бюджета поселений;</w:t>
            </w:r>
          </w:p>
          <w:p w:rsidR="004F7A23" w:rsidRPr="004F7A23" w:rsidRDefault="004F7A23" w:rsidP="004F7A2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F7A23">
              <w:rPr>
                <w:rFonts w:ascii="Times New Roman" w:eastAsia="Times New Roman" w:hAnsi="Times New Roman"/>
                <w:sz w:val="14"/>
                <w:szCs w:val="14"/>
                <w:lang w:eastAsia="ru-RU"/>
              </w:rPr>
              <w:t xml:space="preserve">         3 000 000,00 рублей – внебюджетные источники;</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Объем финансирования по годам реализации муниципальной  программы:</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2014 год – 119 947 028,32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4 273 900,00 рублей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26 885 848,00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88 787 280,32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2015 год – 131 070 344,61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4 971 820,00 рублей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31 431 287,00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94 667 237,61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2016 год – 118 476 136,76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4 321 800,00 рублей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25 358 900,00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88 795 436,76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2017 год – 125 854 911,55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4 131 005,00 рублей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34 088 060,00рублей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87 635 846,55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2018 год – 122 974 582,42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4 966 396,90 рублей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46 410 067,00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71 598 118,52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2019 год – 135 149 647,28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5 944 770,03 рублей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49 855 049,97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79 349 827,28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2020 год – 159 960 160,05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5 529 900,00 рублей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59 487 815,00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94 364 163,05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578 282,00 рублей  - средства бюджета поселений;</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2021 год – 182 090 064,76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5 498 800,00 -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63 033 387,00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112 877 511,76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680 366,00 рублей  - средства бюджета поселений;</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2022 год – 186 940 748,17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5 647 725,30 -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66 344 147,00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 xml:space="preserve">114 216 328,87 рублей – средства районного бюджета;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732 547,00 рублей  - средства бюджета поселений;</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2023 год – 207 812 455,47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6 598 262,75 -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87 518 393,59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112 886 938,17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 xml:space="preserve">808 860,96 рублей  - средства бюджета поселений;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2024 год – 292 349 598,08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7 605 600,00 -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130 421 827,42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150 448 203,66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873 967,00 рублей  - средства бюджета поселений;</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3 000 000,00 рублей – внебюджетные источники;</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2025 год – 248 162 987,37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8 780 900,00 -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102 021 269,00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136 465 758,37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 xml:space="preserve">895 060,00 рублей  - средства бюджета поселений;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2026 год – 186 317 169,00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9 762 900,00 -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64 131 300,00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111 527 909,00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895 060,00 рублей  - средства бюджета поселений;</w:t>
            </w:r>
          </w:p>
          <w:p w:rsidR="004F7A23" w:rsidRPr="004F7A23" w:rsidRDefault="004F7A23" w:rsidP="004F7A23">
            <w:pPr>
              <w:autoSpaceDE w:val="0"/>
              <w:autoSpaceDN w:val="0"/>
              <w:adjustRightInd w:val="0"/>
              <w:spacing w:after="0" w:line="240" w:lineRule="auto"/>
              <w:jc w:val="both"/>
              <w:rPr>
                <w:rFonts w:ascii="Times New Roman" w:hAnsi="Times New Roman"/>
                <w:sz w:val="14"/>
                <w:szCs w:val="14"/>
              </w:rPr>
            </w:pPr>
            <w:r w:rsidRPr="004F7A23">
              <w:rPr>
                <w:rFonts w:ascii="Times New Roman" w:hAnsi="Times New Roman"/>
                <w:sz w:val="14"/>
                <w:szCs w:val="14"/>
              </w:rPr>
              <w:t xml:space="preserve">         2027 год – 186 728 169,00 рублей, в том числе: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lastRenderedPageBreak/>
              <w:t>10 173 900,00 - средства федерального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64 131 300,00 рублей - средства краевого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111 527 909,00 рублей – средства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14"/>
                <w:szCs w:val="14"/>
              </w:rPr>
            </w:pPr>
            <w:r w:rsidRPr="004F7A23">
              <w:rPr>
                <w:rFonts w:ascii="Times New Roman" w:hAnsi="Times New Roman"/>
                <w:sz w:val="14"/>
                <w:szCs w:val="14"/>
              </w:rPr>
              <w:t xml:space="preserve">895 060,00 рублей  - средства бюджета поселений.         </w:t>
            </w:r>
          </w:p>
        </w:tc>
      </w:tr>
      <w:tr w:rsidR="004F7A23" w:rsidRPr="004F7A23" w:rsidTr="004F7A23">
        <w:trPr>
          <w:trHeight w:val="20"/>
        </w:trPr>
        <w:tc>
          <w:tcPr>
            <w:tcW w:w="1263"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outlineLvl w:val="1"/>
              <w:rPr>
                <w:rFonts w:ascii="Times New Roman" w:hAnsi="Times New Roman"/>
                <w:sz w:val="14"/>
                <w:szCs w:val="14"/>
              </w:rPr>
            </w:pPr>
            <w:r w:rsidRPr="004F7A23">
              <w:rPr>
                <w:rFonts w:ascii="Times New Roman" w:hAnsi="Times New Roman"/>
                <w:sz w:val="14"/>
                <w:szCs w:val="14"/>
              </w:rPr>
              <w:lastRenderedPageBreak/>
              <w:t xml:space="preserve">Перечень объектов капитального строительства </w:t>
            </w:r>
          </w:p>
        </w:tc>
        <w:tc>
          <w:tcPr>
            <w:tcW w:w="3737" w:type="pct"/>
            <w:tcBorders>
              <w:top w:val="single" w:sz="4" w:space="0" w:color="auto"/>
              <w:left w:val="single" w:sz="4" w:space="0" w:color="auto"/>
              <w:bottom w:val="single" w:sz="4" w:space="0" w:color="auto"/>
              <w:right w:val="single" w:sz="4" w:space="0" w:color="auto"/>
            </w:tcBorders>
            <w:hideMark/>
          </w:tcPr>
          <w:p w:rsidR="004F7A23" w:rsidRPr="004F7A23" w:rsidRDefault="004F7A23" w:rsidP="004F7A23">
            <w:pPr>
              <w:autoSpaceDE w:val="0"/>
              <w:autoSpaceDN w:val="0"/>
              <w:adjustRightInd w:val="0"/>
              <w:spacing w:after="0" w:line="240" w:lineRule="auto"/>
              <w:jc w:val="both"/>
              <w:outlineLvl w:val="1"/>
              <w:rPr>
                <w:rFonts w:ascii="Times New Roman" w:hAnsi="Times New Roman"/>
                <w:sz w:val="14"/>
                <w:szCs w:val="14"/>
              </w:rPr>
            </w:pPr>
            <w:r w:rsidRPr="004F7A23">
              <w:rPr>
                <w:rFonts w:ascii="Times New Roman" w:hAnsi="Times New Roman"/>
                <w:sz w:val="14"/>
                <w:szCs w:val="14"/>
              </w:rPr>
              <w:t>Объекты капитального строительства  в рамках настоящей программы не предусмотрено (см. приложение № 3 к паспорту программы)</w:t>
            </w:r>
          </w:p>
        </w:tc>
      </w:tr>
    </w:tbl>
    <w:p w:rsidR="004F7A23" w:rsidRPr="004F7A23" w:rsidRDefault="004F7A23" w:rsidP="004F7A23">
      <w:pPr>
        <w:autoSpaceDE w:val="0"/>
        <w:autoSpaceDN w:val="0"/>
        <w:adjustRightInd w:val="0"/>
        <w:spacing w:after="0" w:line="240" w:lineRule="auto"/>
        <w:jc w:val="center"/>
        <w:rPr>
          <w:rFonts w:ascii="Times New Roman" w:hAnsi="Times New Roman"/>
          <w:sz w:val="20"/>
          <w:szCs w:val="20"/>
        </w:rPr>
      </w:pPr>
    </w:p>
    <w:p w:rsidR="004F7A23" w:rsidRPr="004F7A23" w:rsidRDefault="004F7A23" w:rsidP="004F7A23">
      <w:pPr>
        <w:autoSpaceDE w:val="0"/>
        <w:autoSpaceDN w:val="0"/>
        <w:adjustRightInd w:val="0"/>
        <w:spacing w:after="0" w:line="240" w:lineRule="auto"/>
        <w:jc w:val="center"/>
        <w:rPr>
          <w:rFonts w:ascii="Times New Roman" w:hAnsi="Times New Roman"/>
          <w:sz w:val="20"/>
          <w:szCs w:val="20"/>
        </w:rPr>
      </w:pPr>
      <w:r w:rsidRPr="004F7A23">
        <w:rPr>
          <w:rFonts w:ascii="Times New Roman" w:hAnsi="Times New Roman"/>
          <w:sz w:val="20"/>
          <w:szCs w:val="20"/>
        </w:rPr>
        <w:t xml:space="preserve">2. Характеристика текущего состояния в сфере управления </w:t>
      </w:r>
    </w:p>
    <w:p w:rsidR="004F7A23" w:rsidRPr="004F7A23" w:rsidRDefault="004F7A23" w:rsidP="004F7A23">
      <w:pPr>
        <w:autoSpaceDE w:val="0"/>
        <w:autoSpaceDN w:val="0"/>
        <w:adjustRightInd w:val="0"/>
        <w:spacing w:after="0" w:line="240" w:lineRule="auto"/>
        <w:jc w:val="center"/>
        <w:rPr>
          <w:rFonts w:ascii="Times New Roman" w:hAnsi="Times New Roman"/>
          <w:sz w:val="20"/>
          <w:szCs w:val="20"/>
        </w:rPr>
      </w:pPr>
      <w:r w:rsidRPr="004F7A23">
        <w:rPr>
          <w:rFonts w:ascii="Times New Roman" w:hAnsi="Times New Roman"/>
          <w:sz w:val="20"/>
          <w:szCs w:val="20"/>
        </w:rPr>
        <w:t>муниципальными финансами с указанием основных показателей социально-экономического развития Богучанского района и анализ социальных, финансово-экономических рисков реализации программы.</w:t>
      </w:r>
    </w:p>
    <w:p w:rsidR="004F7A23" w:rsidRPr="004F7A23" w:rsidRDefault="004F7A23" w:rsidP="004F7A23">
      <w:pPr>
        <w:autoSpaceDE w:val="0"/>
        <w:autoSpaceDN w:val="0"/>
        <w:adjustRightInd w:val="0"/>
        <w:spacing w:after="0" w:line="240" w:lineRule="auto"/>
        <w:ind w:firstLine="567"/>
        <w:jc w:val="both"/>
        <w:rPr>
          <w:rFonts w:ascii="Times New Roman" w:hAnsi="Times New Roman"/>
          <w:sz w:val="20"/>
          <w:szCs w:val="20"/>
        </w:rPr>
      </w:pP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Эффективное, ответственное и прозрачное управление муниципальными финансами является базовым условием для повышения уровня и качества жизни населения, устойчивого экономического роста, развития социальной сферы и достижения других стратегических целей социально-экономического развития Богучанского района.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Муниципальная  программа имеет существенные отличия от большинства других муниципальных программ Богучанского района. Она является «обеспечивающей», то есть, ориентирована (через развитие правового регулирования и методического обеспечения) на создание общих для всех участников бюджетного процесса, в том числе органов местного самоуправления  Богучанского района, реализующих другие муниципальные программы, условий и механизмов их реализации.</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Управление муниципальными  финансами в Богучанском  районе  ориентировано на приоритеты социально-экономического развития, обозначенные на федеральном, краевом  и районном уровнях.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В муниципальной  программе отражены  основные задачи  обозначенные Президентом Российской Федерации в  послании Федеральному Собранию Российской Федерации и основных направлениях бюджетной и налоговой политики Российской Федерации и Красноярского края.</w:t>
      </w:r>
    </w:p>
    <w:p w:rsidR="004F7A23" w:rsidRPr="004F7A23" w:rsidRDefault="004F7A23" w:rsidP="004F7A23">
      <w:pPr>
        <w:autoSpaceDE w:val="0"/>
        <w:autoSpaceDN w:val="0"/>
        <w:adjustRightInd w:val="0"/>
        <w:spacing w:after="0" w:line="240" w:lineRule="auto"/>
        <w:ind w:firstLine="539"/>
        <w:jc w:val="both"/>
        <w:rPr>
          <w:rFonts w:ascii="Times New Roman" w:hAnsi="Times New Roman"/>
          <w:sz w:val="20"/>
          <w:szCs w:val="20"/>
          <w:lang w:eastAsia="ru-RU"/>
        </w:rPr>
      </w:pPr>
      <w:r w:rsidRPr="004F7A23">
        <w:rPr>
          <w:rFonts w:ascii="Times New Roman" w:hAnsi="Times New Roman"/>
          <w:sz w:val="20"/>
          <w:szCs w:val="20"/>
          <w:lang w:eastAsia="ru-RU"/>
        </w:rPr>
        <w:t>На реализацию муниципальной программы влияет множество экономических и социальных факторов, в связи с чем имеются следующие риски, способные негативно повлиять на ход ее реализации:</w:t>
      </w:r>
    </w:p>
    <w:p w:rsidR="004F7A23" w:rsidRPr="004F7A23" w:rsidRDefault="004F7A23" w:rsidP="004F7A23">
      <w:pPr>
        <w:autoSpaceDE w:val="0"/>
        <w:autoSpaceDN w:val="0"/>
        <w:adjustRightInd w:val="0"/>
        <w:spacing w:after="0" w:line="240" w:lineRule="auto"/>
        <w:ind w:firstLine="539"/>
        <w:jc w:val="both"/>
        <w:rPr>
          <w:rFonts w:ascii="Times New Roman" w:hAnsi="Times New Roman"/>
          <w:sz w:val="20"/>
          <w:szCs w:val="20"/>
          <w:lang w:eastAsia="ru-RU"/>
        </w:rPr>
      </w:pPr>
      <w:r w:rsidRPr="004F7A23">
        <w:rPr>
          <w:rFonts w:ascii="Times New Roman" w:hAnsi="Times New Roman"/>
          <w:sz w:val="20"/>
          <w:szCs w:val="20"/>
          <w:lang w:eastAsia="ru-RU"/>
        </w:rPr>
        <w:t>основной риск для муниципальной программы - изменение федерального законодательства. В первую очередь данный риск влияет на формирование межбюджетных отношений в Богучанском районе. Внесение федеральными законами изменений, приводящих к перераспределению полномочий, влечет за собой необходимость перераспределения доходов между краевым бюджетом и бюджетами поселений, что не способствует построению стабильной и эффективной системы межбюджетных отношений;</w:t>
      </w:r>
    </w:p>
    <w:p w:rsidR="004F7A23" w:rsidRPr="004F7A23" w:rsidRDefault="004F7A23" w:rsidP="004F7A23">
      <w:pPr>
        <w:autoSpaceDE w:val="0"/>
        <w:autoSpaceDN w:val="0"/>
        <w:adjustRightInd w:val="0"/>
        <w:spacing w:after="0" w:line="240" w:lineRule="auto"/>
        <w:ind w:firstLine="539"/>
        <w:jc w:val="both"/>
        <w:rPr>
          <w:rFonts w:ascii="Times New Roman" w:hAnsi="Times New Roman"/>
          <w:sz w:val="20"/>
          <w:szCs w:val="20"/>
          <w:lang w:eastAsia="ru-RU"/>
        </w:rPr>
      </w:pPr>
      <w:r w:rsidRPr="004F7A23">
        <w:rPr>
          <w:rFonts w:ascii="Times New Roman" w:hAnsi="Times New Roman"/>
          <w:sz w:val="20"/>
          <w:szCs w:val="20"/>
          <w:lang w:eastAsia="ru-RU"/>
        </w:rPr>
        <w:t>внешнее воздействие, в том числе неустойчивость мирового экономического развития, неблагоприятная конъюнктура на сырьевых рынках экспортных товаров Красноярского края, колебания курсов валют, геополитические и санкционные риски. Данные факторы могут повлечь недостижение запланированных показателей социально-экономического развития Богучанского района и, соответственно, прогнозного объема налоговых и неналоговых доходов районного бюджета и, как следствие, отсутствие возможности повышения расходов районного бюджета, в связи с чем заданные показатели результативности могут быть не выполнены;</w:t>
      </w:r>
    </w:p>
    <w:p w:rsidR="004F7A23" w:rsidRPr="004F7A23" w:rsidRDefault="004F7A23" w:rsidP="004F7A23">
      <w:pPr>
        <w:autoSpaceDE w:val="0"/>
        <w:autoSpaceDN w:val="0"/>
        <w:adjustRightInd w:val="0"/>
        <w:spacing w:after="0" w:line="240" w:lineRule="auto"/>
        <w:ind w:firstLine="539"/>
        <w:jc w:val="both"/>
        <w:rPr>
          <w:rFonts w:ascii="Times New Roman" w:hAnsi="Times New Roman"/>
          <w:sz w:val="20"/>
          <w:szCs w:val="20"/>
          <w:lang w:eastAsia="ru-RU"/>
        </w:rPr>
      </w:pPr>
      <w:r w:rsidRPr="004F7A23">
        <w:rPr>
          <w:rFonts w:ascii="Times New Roman" w:hAnsi="Times New Roman"/>
          <w:sz w:val="20"/>
          <w:szCs w:val="20"/>
          <w:lang w:eastAsia="ru-RU"/>
        </w:rPr>
        <w:t>прекращение функционирования консолидированных групп налогоплательщиков. Финансовое управление не располагают информацией, необходимой для достоверного расчета влияния прекращения действия консолидированных групп налогоплательщиков на поступление платежей в бюджет, что может отразиться на точности прогнозирования доходов бюджета.</w:t>
      </w:r>
    </w:p>
    <w:p w:rsidR="004F7A23" w:rsidRPr="004F7A23" w:rsidRDefault="004F7A23" w:rsidP="004F7A23">
      <w:pPr>
        <w:autoSpaceDE w:val="0"/>
        <w:autoSpaceDN w:val="0"/>
        <w:adjustRightInd w:val="0"/>
        <w:spacing w:after="0" w:line="240" w:lineRule="auto"/>
        <w:ind w:firstLine="540"/>
        <w:jc w:val="both"/>
        <w:outlineLvl w:val="0"/>
        <w:rPr>
          <w:rFonts w:ascii="Times New Roman" w:hAnsi="Times New Roman"/>
          <w:sz w:val="20"/>
          <w:szCs w:val="20"/>
        </w:rPr>
      </w:pPr>
    </w:p>
    <w:p w:rsidR="004F7A23" w:rsidRPr="004F7A23" w:rsidRDefault="004F7A23" w:rsidP="004F7A23">
      <w:pPr>
        <w:autoSpaceDE w:val="0"/>
        <w:autoSpaceDN w:val="0"/>
        <w:adjustRightInd w:val="0"/>
        <w:spacing w:after="0" w:line="240" w:lineRule="auto"/>
        <w:ind w:firstLine="540"/>
        <w:jc w:val="center"/>
        <w:outlineLvl w:val="0"/>
        <w:rPr>
          <w:rFonts w:ascii="Times New Roman" w:hAnsi="Times New Roman"/>
          <w:sz w:val="20"/>
          <w:szCs w:val="20"/>
        </w:rPr>
      </w:pPr>
      <w:r w:rsidRPr="004F7A23">
        <w:rPr>
          <w:rFonts w:ascii="Times New Roman" w:hAnsi="Times New Roman"/>
          <w:sz w:val="20"/>
          <w:szCs w:val="20"/>
        </w:rPr>
        <w:t>3. Приоритеты и цели социально-экономического развития, описание основных целей и задач программы, прогноз развития в соответствии со Стратегией социально-экономического развития муниципального образования Богучанский район до 2030 года.</w:t>
      </w:r>
    </w:p>
    <w:p w:rsidR="004F7A23" w:rsidRPr="004F7A23" w:rsidRDefault="004F7A23" w:rsidP="004F7A23">
      <w:pPr>
        <w:autoSpaceDE w:val="0"/>
        <w:autoSpaceDN w:val="0"/>
        <w:adjustRightInd w:val="0"/>
        <w:spacing w:after="0" w:line="240" w:lineRule="auto"/>
        <w:ind w:firstLine="540"/>
        <w:jc w:val="center"/>
        <w:outlineLvl w:val="0"/>
        <w:rPr>
          <w:rFonts w:ascii="Times New Roman" w:hAnsi="Times New Roman"/>
          <w:sz w:val="20"/>
          <w:szCs w:val="20"/>
        </w:rPr>
      </w:pPr>
    </w:p>
    <w:p w:rsidR="004F7A23" w:rsidRPr="004F7A23" w:rsidRDefault="004F7A23" w:rsidP="004F7A23">
      <w:pPr>
        <w:widowControl w:val="0"/>
        <w:autoSpaceDE w:val="0"/>
        <w:autoSpaceDN w:val="0"/>
        <w:adjustRightInd w:val="0"/>
        <w:spacing w:after="0" w:line="240" w:lineRule="auto"/>
        <w:ind w:firstLine="709"/>
        <w:jc w:val="both"/>
        <w:rPr>
          <w:rFonts w:ascii="Times New Roman" w:eastAsia="Times New Roman" w:hAnsi="Times New Roman"/>
          <w:color w:val="000000"/>
          <w:spacing w:val="-4"/>
          <w:sz w:val="20"/>
          <w:szCs w:val="20"/>
          <w:lang w:eastAsia="ru-RU"/>
        </w:rPr>
      </w:pPr>
      <w:r w:rsidRPr="004F7A23">
        <w:rPr>
          <w:rFonts w:ascii="Times New Roman" w:eastAsia="Times New Roman" w:hAnsi="Times New Roman"/>
          <w:color w:val="000000"/>
          <w:sz w:val="20"/>
          <w:szCs w:val="20"/>
          <w:lang w:eastAsia="ru-RU"/>
        </w:rPr>
        <w:t>К приоритетным направлениям реализации муниципальной программы, согласно стратегии социально экономического развития, относится  п</w:t>
      </w:r>
      <w:r w:rsidRPr="004F7A23">
        <w:rPr>
          <w:rFonts w:ascii="Times New Roman" w:eastAsia="Times New Roman" w:hAnsi="Times New Roman"/>
          <w:color w:val="000000"/>
          <w:spacing w:val="-4"/>
          <w:sz w:val="20"/>
          <w:szCs w:val="20"/>
          <w:lang w:eastAsia="ru-RU"/>
        </w:rPr>
        <w:t>овышение эффективности финансово-бюджетной, налоговой и экономической политики в муниципальном образовании.</w:t>
      </w:r>
    </w:p>
    <w:p w:rsidR="004F7A23" w:rsidRPr="004F7A23" w:rsidRDefault="004F7A23" w:rsidP="004F7A23">
      <w:pPr>
        <w:widowControl w:val="0"/>
        <w:tabs>
          <w:tab w:val="center" w:pos="4677"/>
          <w:tab w:val="right" w:pos="9355"/>
          <w:tab w:val="right" w:pos="10632"/>
        </w:tabs>
        <w:autoSpaceDE w:val="0"/>
        <w:autoSpaceDN w:val="0"/>
        <w:adjustRightInd w:val="0"/>
        <w:spacing w:after="0" w:line="240" w:lineRule="auto"/>
        <w:ind w:firstLine="709"/>
        <w:jc w:val="both"/>
        <w:rPr>
          <w:rFonts w:ascii="Times New Roman" w:hAnsi="Times New Roman"/>
          <w:sz w:val="20"/>
          <w:szCs w:val="20"/>
          <w:u w:color="FF0000"/>
        </w:rPr>
      </w:pPr>
      <w:r w:rsidRPr="004F7A23">
        <w:rPr>
          <w:rFonts w:ascii="Times New Roman" w:hAnsi="Times New Roman"/>
          <w:sz w:val="20"/>
          <w:szCs w:val="20"/>
          <w:u w:color="FF0000"/>
        </w:rPr>
        <w:t>Одним из приоритетных направлений бюджетной политики в области оплаты труда на ближайшую перспективу будет являться повышение размеров оплаты труда отдельным категориям работников бюджетной сферы в рамках реализации Указов Президента Российской Федерации, предусматривающих мероприятия, направленные на обеспечение достижения установленных соотношений средней заработной платы отдельных категорий работников к индикативным показателям.</w:t>
      </w:r>
    </w:p>
    <w:p w:rsidR="004F7A23" w:rsidRPr="004F7A23" w:rsidRDefault="004F7A23" w:rsidP="004F7A23">
      <w:pPr>
        <w:widowControl w:val="0"/>
        <w:tabs>
          <w:tab w:val="center" w:pos="4677"/>
          <w:tab w:val="right" w:pos="9355"/>
          <w:tab w:val="right" w:pos="10632"/>
        </w:tabs>
        <w:autoSpaceDE w:val="0"/>
        <w:autoSpaceDN w:val="0"/>
        <w:adjustRightInd w:val="0"/>
        <w:spacing w:after="0" w:line="240" w:lineRule="auto"/>
        <w:ind w:firstLine="709"/>
        <w:jc w:val="both"/>
        <w:rPr>
          <w:rFonts w:ascii="Times New Roman" w:hAnsi="Times New Roman"/>
          <w:sz w:val="20"/>
          <w:szCs w:val="20"/>
          <w:u w:color="FF0000"/>
        </w:rPr>
      </w:pPr>
      <w:r w:rsidRPr="004F7A23">
        <w:rPr>
          <w:rFonts w:ascii="Times New Roman" w:hAnsi="Times New Roman"/>
          <w:sz w:val="20"/>
          <w:szCs w:val="20"/>
          <w:u w:color="FF0000"/>
        </w:rPr>
        <w:t>Совершенствование системы оплаты труда работников учреждений ориентировано на достижение конкретных показателей качества и количества оказываемых услуг, при этом должно быть обеспечено соответствие оплаты труда конкретных работников качеству оказания ими муниципальных услуг.</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Целью муниципальной программы является обеспечение долгосрочной сбалансированности и устойчивости бюджетной системы Богучанского района, повышение качества и прозрачности управления муниципальными финансами.</w:t>
      </w:r>
    </w:p>
    <w:p w:rsidR="004F7A23" w:rsidRPr="004F7A23" w:rsidRDefault="004F7A23" w:rsidP="004F7A2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F7A23">
        <w:rPr>
          <w:rFonts w:ascii="Times New Roman" w:eastAsia="Times New Roman" w:hAnsi="Times New Roman"/>
          <w:color w:val="000000"/>
          <w:sz w:val="20"/>
          <w:szCs w:val="20"/>
          <w:lang w:eastAsia="ru-RU"/>
        </w:rPr>
        <w:t xml:space="preserve">В основу финансово-бюджетной, налоговой и экономической политики должны быть положены стратегические цели развития страны, сформулированные в Посланиях Президента Российской Федерации Федеральному Собранию Российской </w:t>
      </w:r>
      <w:r w:rsidRPr="004F7A23">
        <w:rPr>
          <w:rFonts w:ascii="Times New Roman" w:eastAsia="Times New Roman" w:hAnsi="Times New Roman"/>
          <w:sz w:val="20"/>
          <w:szCs w:val="20"/>
          <w:lang w:eastAsia="ru-RU"/>
        </w:rPr>
        <w:t xml:space="preserve">Федерации, основные положения Бюджетного послания Президента </w:t>
      </w:r>
      <w:r w:rsidRPr="004F7A23">
        <w:rPr>
          <w:rFonts w:ascii="Times New Roman" w:eastAsia="Times New Roman" w:hAnsi="Times New Roman"/>
          <w:sz w:val="20"/>
          <w:szCs w:val="20"/>
          <w:lang w:eastAsia="ru-RU"/>
        </w:rPr>
        <w:lastRenderedPageBreak/>
        <w:t xml:space="preserve">Российской Федерации о бюджетной политике и другие документы. </w:t>
      </w:r>
    </w:p>
    <w:p w:rsidR="004F7A23" w:rsidRPr="004F7A23" w:rsidRDefault="004F7A23" w:rsidP="004F7A2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F7A23">
        <w:rPr>
          <w:rFonts w:ascii="Times New Roman" w:eastAsia="Times New Roman" w:hAnsi="Times New Roman"/>
          <w:sz w:val="20"/>
          <w:szCs w:val="20"/>
          <w:lang w:eastAsia="ru-RU"/>
        </w:rPr>
        <w:t xml:space="preserve">Данная политика должна быть направлена на создание условий для сохранения и закрепления положительных темпов экономического роста. Необходимо, прежде всего, сконцентрировать расходы, связанные с улучшением условий жизни человека, адресном решении социальных проблем, повышении качества муниципальных услуг. </w:t>
      </w:r>
    </w:p>
    <w:p w:rsidR="004F7A23" w:rsidRPr="004F7A23" w:rsidRDefault="004F7A23" w:rsidP="004F7A23">
      <w:pPr>
        <w:autoSpaceDE w:val="0"/>
        <w:autoSpaceDN w:val="0"/>
        <w:adjustRightInd w:val="0"/>
        <w:spacing w:after="0" w:line="240" w:lineRule="auto"/>
        <w:ind w:firstLine="709"/>
        <w:jc w:val="both"/>
        <w:rPr>
          <w:rFonts w:ascii="Times New Roman" w:hAnsi="Times New Roman"/>
          <w:bCs/>
          <w:iCs/>
          <w:color w:val="000000"/>
          <w:sz w:val="20"/>
          <w:szCs w:val="20"/>
        </w:rPr>
      </w:pPr>
      <w:r w:rsidRPr="004F7A23">
        <w:rPr>
          <w:rFonts w:ascii="Times New Roman" w:hAnsi="Times New Roman"/>
          <w:bCs/>
          <w:iCs/>
          <w:color w:val="000000"/>
          <w:sz w:val="20"/>
          <w:szCs w:val="20"/>
        </w:rPr>
        <w:t xml:space="preserve">Основная задача – повышение уровня бюджетной обеспеченности района. Для решения указанной задачи в первоочередном порядке следует реализовать полноценное внедрение программно-целевых методов бюджетирования и обеспечить взаимосвязь между стратегическими направлениями деятельности муниципального образования Богучанский район и бюджетной политикой. </w:t>
      </w:r>
    </w:p>
    <w:p w:rsidR="004F7A23" w:rsidRPr="004F7A23" w:rsidRDefault="004F7A23" w:rsidP="004F7A23">
      <w:pPr>
        <w:spacing w:after="0" w:line="240" w:lineRule="auto"/>
        <w:ind w:firstLine="709"/>
        <w:jc w:val="both"/>
        <w:rPr>
          <w:rFonts w:ascii="Times New Roman" w:hAnsi="Times New Roman"/>
          <w:sz w:val="20"/>
          <w:szCs w:val="20"/>
        </w:rPr>
      </w:pPr>
      <w:r w:rsidRPr="004F7A23">
        <w:rPr>
          <w:rFonts w:ascii="Times New Roman" w:hAnsi="Times New Roman"/>
          <w:bCs/>
          <w:iCs/>
          <w:color w:val="000000"/>
          <w:sz w:val="20"/>
          <w:szCs w:val="20"/>
        </w:rPr>
        <w:t>Для повышения уровня бюджетной обеспеченности района и</w:t>
      </w:r>
      <w:r w:rsidRPr="004F7A23">
        <w:rPr>
          <w:rFonts w:ascii="Times New Roman" w:hAnsi="Times New Roman"/>
          <w:sz w:val="20"/>
          <w:szCs w:val="20"/>
        </w:rPr>
        <w:t xml:space="preserve"> эффективности использования бюджетных средств, </w:t>
      </w:r>
      <w:r w:rsidRPr="004F7A23">
        <w:rPr>
          <w:rFonts w:ascii="Times New Roman" w:hAnsi="Times New Roman"/>
          <w:bCs/>
          <w:iCs/>
          <w:color w:val="000000"/>
          <w:sz w:val="20"/>
          <w:szCs w:val="20"/>
        </w:rPr>
        <w:t>необходимо реализовать мероприятия:</w:t>
      </w:r>
    </w:p>
    <w:p w:rsidR="004F7A23" w:rsidRPr="004F7A23" w:rsidRDefault="004F7A23" w:rsidP="004F7A23">
      <w:pPr>
        <w:autoSpaceDE w:val="0"/>
        <w:autoSpaceDN w:val="0"/>
        <w:adjustRightInd w:val="0"/>
        <w:spacing w:after="0" w:line="240" w:lineRule="auto"/>
        <w:ind w:firstLine="709"/>
        <w:contextualSpacing/>
        <w:jc w:val="both"/>
        <w:rPr>
          <w:rFonts w:ascii="Times New Roman" w:hAnsi="Times New Roman"/>
          <w:bCs/>
          <w:iCs/>
          <w:color w:val="000000"/>
          <w:sz w:val="20"/>
          <w:szCs w:val="20"/>
        </w:rPr>
      </w:pPr>
      <w:r w:rsidRPr="004F7A23">
        <w:rPr>
          <w:rFonts w:ascii="Times New Roman" w:hAnsi="Times New Roman"/>
          <w:bCs/>
          <w:iCs/>
          <w:color w:val="000000"/>
          <w:sz w:val="20"/>
          <w:szCs w:val="20"/>
        </w:rPr>
        <w:t>-повышение доходной части бюджета муниципального образования Богучанский район;</w:t>
      </w:r>
    </w:p>
    <w:p w:rsidR="004F7A23" w:rsidRPr="004F7A23" w:rsidRDefault="004F7A23" w:rsidP="004F7A23">
      <w:pPr>
        <w:autoSpaceDE w:val="0"/>
        <w:autoSpaceDN w:val="0"/>
        <w:adjustRightInd w:val="0"/>
        <w:spacing w:after="0" w:line="240" w:lineRule="auto"/>
        <w:ind w:firstLine="709"/>
        <w:contextualSpacing/>
        <w:jc w:val="both"/>
        <w:rPr>
          <w:rFonts w:ascii="Times New Roman" w:hAnsi="Times New Roman"/>
          <w:bCs/>
          <w:iCs/>
          <w:color w:val="000000"/>
          <w:sz w:val="20"/>
          <w:szCs w:val="20"/>
        </w:rPr>
      </w:pPr>
      <w:r w:rsidRPr="004F7A23">
        <w:rPr>
          <w:rFonts w:ascii="Times New Roman" w:hAnsi="Times New Roman"/>
          <w:bCs/>
          <w:iCs/>
          <w:color w:val="000000"/>
          <w:sz w:val="20"/>
          <w:szCs w:val="20"/>
        </w:rPr>
        <w:t>-внедрение и активное использование программно-целевых принципов организации деятельности органов местного самоуправления;</w:t>
      </w:r>
    </w:p>
    <w:p w:rsidR="004F7A23" w:rsidRPr="004F7A23" w:rsidRDefault="004F7A23" w:rsidP="004F7A23">
      <w:pPr>
        <w:tabs>
          <w:tab w:val="left" w:pos="0"/>
        </w:tabs>
        <w:autoSpaceDE w:val="0"/>
        <w:autoSpaceDN w:val="0"/>
        <w:adjustRightInd w:val="0"/>
        <w:spacing w:after="0" w:line="240" w:lineRule="auto"/>
        <w:ind w:firstLine="709"/>
        <w:contextualSpacing/>
        <w:jc w:val="both"/>
        <w:rPr>
          <w:rFonts w:ascii="Times New Roman" w:hAnsi="Times New Roman"/>
          <w:bCs/>
          <w:iCs/>
          <w:color w:val="000000"/>
          <w:sz w:val="20"/>
          <w:szCs w:val="20"/>
        </w:rPr>
      </w:pPr>
      <w:r w:rsidRPr="004F7A23">
        <w:rPr>
          <w:rFonts w:ascii="Times New Roman" w:hAnsi="Times New Roman"/>
          <w:bCs/>
          <w:iCs/>
          <w:color w:val="000000"/>
          <w:sz w:val="20"/>
          <w:szCs w:val="20"/>
        </w:rPr>
        <w:t>-повышение эффективности использования бюджетных средств, ориентация бюджетных расходов на достижение конечных социально-экономических результатов;</w:t>
      </w:r>
    </w:p>
    <w:p w:rsidR="004F7A23" w:rsidRPr="004F7A23" w:rsidRDefault="004F7A23" w:rsidP="004F7A23">
      <w:pPr>
        <w:tabs>
          <w:tab w:val="left" w:pos="0"/>
        </w:tabs>
        <w:autoSpaceDE w:val="0"/>
        <w:autoSpaceDN w:val="0"/>
        <w:adjustRightInd w:val="0"/>
        <w:spacing w:after="0" w:line="240" w:lineRule="auto"/>
        <w:ind w:firstLine="709"/>
        <w:contextualSpacing/>
        <w:jc w:val="both"/>
        <w:rPr>
          <w:rFonts w:ascii="Times New Roman" w:hAnsi="Times New Roman"/>
          <w:bCs/>
          <w:iCs/>
          <w:color w:val="000000"/>
          <w:sz w:val="20"/>
          <w:szCs w:val="20"/>
        </w:rPr>
      </w:pPr>
      <w:r w:rsidRPr="004F7A23">
        <w:rPr>
          <w:rFonts w:ascii="Times New Roman" w:hAnsi="Times New Roman"/>
          <w:bCs/>
          <w:iCs/>
          <w:color w:val="000000"/>
          <w:sz w:val="20"/>
          <w:szCs w:val="20"/>
        </w:rPr>
        <w:t>-обеспечение конкурсных принципов распределения бюджетных ресурсов, с участием негосударственных предприятий к оказанию услуг, финансируемых из бюджета района;</w:t>
      </w:r>
    </w:p>
    <w:p w:rsidR="004F7A23" w:rsidRPr="004F7A23" w:rsidRDefault="004F7A23" w:rsidP="004F7A23">
      <w:pPr>
        <w:tabs>
          <w:tab w:val="left" w:pos="0"/>
          <w:tab w:val="left" w:pos="851"/>
          <w:tab w:val="left" w:pos="1418"/>
          <w:tab w:val="left" w:pos="1701"/>
        </w:tabs>
        <w:autoSpaceDE w:val="0"/>
        <w:autoSpaceDN w:val="0"/>
        <w:adjustRightInd w:val="0"/>
        <w:spacing w:after="0" w:line="240" w:lineRule="auto"/>
        <w:ind w:firstLine="709"/>
        <w:contextualSpacing/>
        <w:jc w:val="both"/>
        <w:rPr>
          <w:rFonts w:ascii="Times New Roman" w:hAnsi="Times New Roman"/>
          <w:bCs/>
          <w:iCs/>
          <w:color w:val="000000"/>
          <w:sz w:val="20"/>
          <w:szCs w:val="20"/>
        </w:rPr>
      </w:pPr>
      <w:r w:rsidRPr="004F7A23">
        <w:rPr>
          <w:rFonts w:ascii="Times New Roman" w:hAnsi="Times New Roman"/>
          <w:bCs/>
          <w:iCs/>
          <w:color w:val="000000"/>
          <w:sz w:val="20"/>
          <w:szCs w:val="20"/>
        </w:rPr>
        <w:t>-развитие информационной системы управления муниципальными финансами, способствующей повышению прозрачности деятельности органов местного самоуправления;</w:t>
      </w:r>
    </w:p>
    <w:p w:rsidR="004F7A23" w:rsidRPr="004F7A23" w:rsidRDefault="004F7A23" w:rsidP="004F7A23">
      <w:pPr>
        <w:tabs>
          <w:tab w:val="left" w:pos="0"/>
          <w:tab w:val="left" w:pos="851"/>
          <w:tab w:val="left" w:pos="1418"/>
          <w:tab w:val="left" w:pos="1701"/>
        </w:tabs>
        <w:autoSpaceDE w:val="0"/>
        <w:autoSpaceDN w:val="0"/>
        <w:adjustRightInd w:val="0"/>
        <w:spacing w:after="0" w:line="240" w:lineRule="auto"/>
        <w:ind w:firstLine="709"/>
        <w:contextualSpacing/>
        <w:jc w:val="both"/>
        <w:rPr>
          <w:rFonts w:ascii="Times New Roman" w:hAnsi="Times New Roman"/>
          <w:bCs/>
          <w:iCs/>
          <w:color w:val="000000"/>
          <w:sz w:val="20"/>
          <w:szCs w:val="20"/>
        </w:rPr>
      </w:pPr>
      <w:r w:rsidRPr="004F7A23">
        <w:rPr>
          <w:rFonts w:ascii="Times New Roman" w:hAnsi="Times New Roman"/>
          <w:bCs/>
          <w:iCs/>
          <w:color w:val="000000"/>
          <w:sz w:val="20"/>
          <w:szCs w:val="20"/>
        </w:rPr>
        <w:t>-совершенствование межбюджетных отношений с учетом различий в уровнях потребности муниципальных образований Богучанского района в предоставлении муниципальных услуг;</w:t>
      </w:r>
    </w:p>
    <w:p w:rsidR="004F7A23" w:rsidRPr="004F7A23" w:rsidRDefault="004F7A23" w:rsidP="004F7A23">
      <w:pPr>
        <w:autoSpaceDE w:val="0"/>
        <w:autoSpaceDN w:val="0"/>
        <w:adjustRightInd w:val="0"/>
        <w:spacing w:after="0" w:line="240" w:lineRule="auto"/>
        <w:ind w:firstLine="709"/>
        <w:jc w:val="both"/>
        <w:rPr>
          <w:rFonts w:ascii="Times New Roman" w:hAnsi="Times New Roman"/>
          <w:bCs/>
          <w:iCs/>
          <w:color w:val="000000"/>
          <w:sz w:val="20"/>
          <w:szCs w:val="20"/>
        </w:rPr>
      </w:pPr>
      <w:r w:rsidRPr="004F7A23">
        <w:rPr>
          <w:rFonts w:ascii="Times New Roman" w:hAnsi="Times New Roman"/>
          <w:bCs/>
          <w:iCs/>
          <w:color w:val="000000"/>
          <w:sz w:val="20"/>
          <w:szCs w:val="20"/>
        </w:rPr>
        <w:t xml:space="preserve">-повышение эффективности управления муниципальным имуществом;  </w:t>
      </w:r>
    </w:p>
    <w:p w:rsidR="004F7A23" w:rsidRPr="004F7A23" w:rsidRDefault="004F7A23" w:rsidP="004F7A23">
      <w:pPr>
        <w:autoSpaceDE w:val="0"/>
        <w:autoSpaceDN w:val="0"/>
        <w:adjustRightInd w:val="0"/>
        <w:spacing w:after="0" w:line="240" w:lineRule="auto"/>
        <w:ind w:firstLine="709"/>
        <w:jc w:val="both"/>
        <w:rPr>
          <w:rFonts w:ascii="Times New Roman" w:hAnsi="Times New Roman"/>
          <w:bCs/>
          <w:iCs/>
          <w:color w:val="000000"/>
          <w:sz w:val="20"/>
          <w:szCs w:val="20"/>
        </w:rPr>
      </w:pPr>
      <w:r w:rsidRPr="004F7A23">
        <w:rPr>
          <w:rFonts w:ascii="Times New Roman" w:hAnsi="Times New Roman"/>
          <w:bCs/>
          <w:iCs/>
          <w:color w:val="000000"/>
          <w:sz w:val="20"/>
          <w:szCs w:val="20"/>
        </w:rPr>
        <w:t>-разработка, утверждение и реализация программы повышения эффективности бюджетных расходов;</w:t>
      </w:r>
    </w:p>
    <w:p w:rsidR="004F7A23" w:rsidRPr="004F7A23" w:rsidRDefault="004F7A23" w:rsidP="004F7A23">
      <w:pPr>
        <w:autoSpaceDE w:val="0"/>
        <w:autoSpaceDN w:val="0"/>
        <w:adjustRightInd w:val="0"/>
        <w:spacing w:after="0" w:line="240" w:lineRule="auto"/>
        <w:ind w:firstLine="709"/>
        <w:jc w:val="both"/>
        <w:rPr>
          <w:rFonts w:ascii="Times New Roman" w:hAnsi="Times New Roman"/>
          <w:bCs/>
          <w:iCs/>
          <w:color w:val="000000"/>
          <w:sz w:val="20"/>
          <w:szCs w:val="20"/>
        </w:rPr>
      </w:pPr>
      <w:r w:rsidRPr="004F7A23">
        <w:rPr>
          <w:rFonts w:ascii="Times New Roman" w:hAnsi="Times New Roman"/>
          <w:bCs/>
          <w:iCs/>
          <w:color w:val="000000"/>
          <w:sz w:val="20"/>
          <w:szCs w:val="20"/>
        </w:rPr>
        <w:t>-р</w:t>
      </w:r>
      <w:r w:rsidRPr="004F7A23">
        <w:rPr>
          <w:rFonts w:ascii="Times New Roman" w:hAnsi="Times New Roman"/>
          <w:sz w:val="20"/>
          <w:szCs w:val="20"/>
        </w:rPr>
        <w:t>азвитие технологий мониторинга, анализа управления муниципальными финансами;</w:t>
      </w:r>
    </w:p>
    <w:p w:rsidR="004F7A23" w:rsidRPr="004F7A23" w:rsidRDefault="004F7A23" w:rsidP="004F7A23">
      <w:pPr>
        <w:spacing w:after="0" w:line="240" w:lineRule="auto"/>
        <w:ind w:firstLine="709"/>
        <w:jc w:val="both"/>
        <w:rPr>
          <w:rFonts w:ascii="Times New Roman" w:hAnsi="Times New Roman"/>
          <w:sz w:val="20"/>
          <w:szCs w:val="20"/>
        </w:rPr>
      </w:pPr>
      <w:r w:rsidRPr="004F7A23">
        <w:rPr>
          <w:rFonts w:ascii="Times New Roman" w:hAnsi="Times New Roman"/>
          <w:sz w:val="20"/>
          <w:szCs w:val="20"/>
        </w:rPr>
        <w:t>-содействие реализации федеральных и краевых программ;</w:t>
      </w:r>
    </w:p>
    <w:p w:rsidR="004F7A23" w:rsidRPr="004F7A23" w:rsidRDefault="004F7A23" w:rsidP="004F7A23">
      <w:pPr>
        <w:spacing w:after="0" w:line="240" w:lineRule="auto"/>
        <w:ind w:firstLine="709"/>
        <w:jc w:val="both"/>
        <w:rPr>
          <w:rFonts w:ascii="Times New Roman" w:hAnsi="Times New Roman"/>
          <w:sz w:val="20"/>
          <w:szCs w:val="20"/>
        </w:rPr>
      </w:pPr>
      <w:r w:rsidRPr="004F7A23">
        <w:rPr>
          <w:rFonts w:ascii="Times New Roman" w:hAnsi="Times New Roman"/>
          <w:sz w:val="20"/>
          <w:szCs w:val="20"/>
        </w:rPr>
        <w:t>-формирование открытого и прозрачного «бюджета для граждан»;</w:t>
      </w:r>
    </w:p>
    <w:p w:rsidR="004F7A23" w:rsidRPr="004F7A23" w:rsidRDefault="004F7A23" w:rsidP="004F7A23">
      <w:pPr>
        <w:spacing w:after="0" w:line="240" w:lineRule="auto"/>
        <w:ind w:firstLine="709"/>
        <w:jc w:val="both"/>
        <w:rPr>
          <w:rFonts w:ascii="Times New Roman" w:hAnsi="Times New Roman"/>
          <w:sz w:val="20"/>
          <w:szCs w:val="20"/>
        </w:rPr>
      </w:pPr>
      <w:r w:rsidRPr="004F7A23">
        <w:rPr>
          <w:rFonts w:ascii="Times New Roman" w:hAnsi="Times New Roman"/>
          <w:sz w:val="20"/>
          <w:szCs w:val="20"/>
        </w:rPr>
        <w:t>-публичность принимаемых решений.</w:t>
      </w:r>
    </w:p>
    <w:p w:rsidR="004F7A23" w:rsidRPr="004F7A23" w:rsidRDefault="004F7A23" w:rsidP="004F7A23">
      <w:pPr>
        <w:autoSpaceDE w:val="0"/>
        <w:autoSpaceDN w:val="0"/>
        <w:adjustRightInd w:val="0"/>
        <w:spacing w:after="0" w:line="240" w:lineRule="auto"/>
        <w:ind w:firstLine="708"/>
        <w:jc w:val="both"/>
        <w:rPr>
          <w:rFonts w:ascii="Times New Roman" w:hAnsi="Times New Roman"/>
          <w:color w:val="000000"/>
          <w:sz w:val="20"/>
          <w:szCs w:val="20"/>
        </w:rPr>
      </w:pPr>
      <w:r w:rsidRPr="004F7A23">
        <w:rPr>
          <w:rFonts w:ascii="Times New Roman" w:hAnsi="Times New Roman"/>
          <w:color w:val="000000"/>
          <w:sz w:val="20"/>
          <w:szCs w:val="20"/>
        </w:rPr>
        <w:t>Выполнение прогнозируемых показателей согласно Приложению №1 на период до 2027 года, и Приложению № 2 на долгосрочный период до 2030 года обеспечит исполнение приоритетов, целей и задач Стратегии, а именно улучшения качества управления муниципальным образованием и повышению качества жизни жителей Богучанского района.</w:t>
      </w:r>
    </w:p>
    <w:p w:rsidR="004F7A23" w:rsidRPr="004F7A23" w:rsidRDefault="004F7A23" w:rsidP="004F7A23">
      <w:pPr>
        <w:autoSpaceDE w:val="0"/>
        <w:autoSpaceDN w:val="0"/>
        <w:adjustRightInd w:val="0"/>
        <w:spacing w:after="0" w:line="240" w:lineRule="auto"/>
        <w:ind w:firstLine="540"/>
        <w:jc w:val="center"/>
        <w:rPr>
          <w:rFonts w:ascii="Times New Roman" w:hAnsi="Times New Roman"/>
          <w:color w:val="FF0000"/>
          <w:sz w:val="20"/>
          <w:szCs w:val="20"/>
        </w:rPr>
      </w:pPr>
    </w:p>
    <w:p w:rsidR="004F7A23" w:rsidRPr="004F7A23" w:rsidRDefault="004F7A23" w:rsidP="004F7A23">
      <w:pPr>
        <w:autoSpaceDE w:val="0"/>
        <w:autoSpaceDN w:val="0"/>
        <w:adjustRightInd w:val="0"/>
        <w:spacing w:after="0" w:line="240" w:lineRule="auto"/>
        <w:ind w:firstLine="540"/>
        <w:jc w:val="center"/>
        <w:rPr>
          <w:rFonts w:ascii="Times New Roman" w:hAnsi="Times New Roman"/>
          <w:sz w:val="20"/>
          <w:szCs w:val="20"/>
        </w:rPr>
      </w:pPr>
      <w:r w:rsidRPr="004F7A23">
        <w:rPr>
          <w:rFonts w:ascii="Times New Roman" w:hAnsi="Times New Roman"/>
          <w:sz w:val="20"/>
          <w:szCs w:val="20"/>
        </w:rPr>
        <w:t>4. Механизм реализации отдельных мероприятий программы</w:t>
      </w:r>
    </w:p>
    <w:p w:rsidR="004F7A23" w:rsidRPr="004F7A23" w:rsidRDefault="004F7A23" w:rsidP="004F7A23">
      <w:pPr>
        <w:spacing w:after="0" w:line="240" w:lineRule="auto"/>
        <w:ind w:left="-360"/>
        <w:jc w:val="both"/>
        <w:rPr>
          <w:rFonts w:ascii="Times New Roman" w:hAnsi="Times New Roman"/>
          <w:sz w:val="20"/>
          <w:szCs w:val="20"/>
        </w:rPr>
      </w:pPr>
    </w:p>
    <w:p w:rsidR="004F7A23" w:rsidRPr="004F7A23" w:rsidRDefault="004F7A23" w:rsidP="004F7A23">
      <w:pPr>
        <w:spacing w:after="0" w:line="240" w:lineRule="auto"/>
        <w:ind w:firstLine="709"/>
        <w:jc w:val="both"/>
        <w:rPr>
          <w:rFonts w:ascii="Times New Roman" w:hAnsi="Times New Roman"/>
          <w:sz w:val="20"/>
          <w:szCs w:val="20"/>
        </w:rPr>
      </w:pPr>
      <w:r w:rsidRPr="004F7A23">
        <w:rPr>
          <w:rFonts w:ascii="Times New Roman" w:hAnsi="Times New Roman"/>
          <w:sz w:val="20"/>
          <w:szCs w:val="20"/>
        </w:rPr>
        <w:t>Муниципальная программа основана на реализации подпрограмм, реализация отдельных мероприятий к муниципальной программе не предусмотрена.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Финансовое  управление администрации Богучанского района выполняет координирующую роль при реализации программы. </w:t>
      </w:r>
    </w:p>
    <w:p w:rsidR="004F7A23" w:rsidRPr="004F7A23" w:rsidRDefault="004F7A23" w:rsidP="004F7A23">
      <w:pPr>
        <w:autoSpaceDE w:val="0"/>
        <w:autoSpaceDN w:val="0"/>
        <w:adjustRightInd w:val="0"/>
        <w:spacing w:after="0" w:line="240" w:lineRule="auto"/>
        <w:ind w:firstLine="540"/>
        <w:jc w:val="both"/>
        <w:rPr>
          <w:rFonts w:ascii="Times New Roman" w:hAnsi="Times New Roman"/>
          <w:sz w:val="20"/>
          <w:szCs w:val="20"/>
        </w:rPr>
      </w:pPr>
    </w:p>
    <w:p w:rsidR="004F7A23" w:rsidRPr="004F7A23" w:rsidRDefault="004F7A23" w:rsidP="004F7A23">
      <w:pPr>
        <w:autoSpaceDE w:val="0"/>
        <w:autoSpaceDN w:val="0"/>
        <w:adjustRightInd w:val="0"/>
        <w:spacing w:after="0" w:line="240" w:lineRule="auto"/>
        <w:ind w:firstLine="540"/>
        <w:jc w:val="center"/>
        <w:rPr>
          <w:rFonts w:ascii="Times New Roman" w:hAnsi="Times New Roman"/>
          <w:sz w:val="20"/>
          <w:szCs w:val="20"/>
        </w:rPr>
      </w:pPr>
      <w:r w:rsidRPr="004F7A23">
        <w:rPr>
          <w:rFonts w:ascii="Times New Roman" w:hAnsi="Times New Roman"/>
          <w:sz w:val="20"/>
          <w:szCs w:val="20"/>
        </w:rPr>
        <w:t>5. Прогноз конечных результатов муниципальной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управлении муниципальными финансами Богучанского района в соответствии со Стратегией социально-экономического развития муниципального образования Богучанский район до 2030 года.</w:t>
      </w:r>
    </w:p>
    <w:p w:rsidR="004F7A23" w:rsidRPr="004F7A23" w:rsidRDefault="004F7A23" w:rsidP="004F7A23">
      <w:pPr>
        <w:autoSpaceDE w:val="0"/>
        <w:autoSpaceDN w:val="0"/>
        <w:adjustRightInd w:val="0"/>
        <w:spacing w:after="0" w:line="240" w:lineRule="auto"/>
        <w:ind w:firstLine="540"/>
        <w:jc w:val="center"/>
        <w:rPr>
          <w:rFonts w:ascii="Times New Roman" w:hAnsi="Times New Roman"/>
          <w:sz w:val="20"/>
          <w:szCs w:val="20"/>
        </w:rPr>
      </w:pPr>
    </w:p>
    <w:p w:rsidR="004F7A23" w:rsidRPr="004F7A23" w:rsidRDefault="004F7A23" w:rsidP="004F7A23">
      <w:pPr>
        <w:autoSpaceDE w:val="0"/>
        <w:autoSpaceDN w:val="0"/>
        <w:adjustRightInd w:val="0"/>
        <w:spacing w:after="0" w:line="240" w:lineRule="auto"/>
        <w:ind w:firstLine="540"/>
        <w:jc w:val="both"/>
        <w:rPr>
          <w:rFonts w:ascii="Times New Roman" w:hAnsi="Times New Roman"/>
          <w:sz w:val="20"/>
          <w:szCs w:val="20"/>
          <w:lang w:eastAsia="ru-RU"/>
        </w:rPr>
      </w:pPr>
      <w:r w:rsidRPr="004F7A23">
        <w:rPr>
          <w:rFonts w:ascii="Times New Roman" w:hAnsi="Times New Roman"/>
          <w:sz w:val="20"/>
          <w:szCs w:val="20"/>
          <w:lang w:eastAsia="ru-RU"/>
        </w:rPr>
        <w:t>При реализации муниципальной программы к 2030 году планируется обеспечить достижение следующих результатов, способствующих достижению задач муниципальной программы:</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обеспечение минимального размера бюджетной обеспеченности поселений  после выравнивания  в 2024 году не менее 2 848 рублей, в 2025-2027 годах не менее 3 090 рублей;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выполнение отдельных государственных полномочий в поселениях   надлежащим образом;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обеспечение заработной платы  до уровня установленного Законом края от 29.10.2009 № 9-3864, не ниже 34 636 рублей и  увеличение фондов оплаты труда работникам бюджетной сферы;</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благоустройство кладбищ  в семи поселениях;</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организация и проведение акарицидных обработок наиболее посещаемых  населением участков территорий в 5 населенных пунктах района;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снижение объема выявленных нарушений бюджетного законодательства к общему объему расходов районного бюджета (не менее чем на 1 % ежегодно); </w:t>
      </w:r>
    </w:p>
    <w:p w:rsidR="004F7A23" w:rsidRPr="004F7A23" w:rsidRDefault="004F7A23" w:rsidP="004F7A23">
      <w:pPr>
        <w:autoSpaceDE w:val="0"/>
        <w:autoSpaceDN w:val="0"/>
        <w:adjustRightInd w:val="0"/>
        <w:spacing w:after="0" w:line="240" w:lineRule="auto"/>
        <w:ind w:firstLine="709"/>
        <w:jc w:val="both"/>
        <w:rPr>
          <w:rFonts w:ascii="Times New Roman" w:hAnsi="Times New Roman"/>
          <w:color w:val="FF0000"/>
          <w:sz w:val="20"/>
          <w:szCs w:val="20"/>
        </w:rPr>
      </w:pPr>
      <w:r w:rsidRPr="004F7A23">
        <w:rPr>
          <w:rFonts w:ascii="Times New Roman" w:hAnsi="Times New Roman"/>
          <w:sz w:val="20"/>
          <w:szCs w:val="20"/>
        </w:rPr>
        <w:t xml:space="preserve">снижение объема повторных нарушений бюджетного законодательства (2024 -2027 годах – не более чем 10 % повторных нарушений).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lastRenderedPageBreak/>
        <w:t xml:space="preserve">разработка и утверждение необходимых правовых актов для совершенствования законодательства в области муниципального финансового контроля (100 % правовых актов района в области муниципального финансового контроля соответствуют законодательству РФ и  Красноярского края и нормативно-правовым актам Богучанского района);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разработка аналитических материалов по итогам контрольных мероприятий (не менее 4 материалов в год);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обеспечение деятельности  финансового управления;</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осуществление полномочий по формированию, исполнению  бюджета Белякинского  поселения и контролю за его исполнением;</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осуществление полномочий по внутреннему муниципальному финансовому контролю в 18 администрациях;</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поддержание значения средней оценки качества финансового менеджмента главных распорядителей бюджетных средств (не ниже 3 баллов ежегодно);</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поддержание рейтинга района  по качеству управления муниципальными финансами не ниже уровня, соответствующего надлежащему качеству;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исполнение районного бюджета по доходам без учета безвозмездных поступлений к первоначально утвержденному уровню (от 80% до 120 %) ежегодно;</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доля районных муниципальных учреждений разместивших в текущем году в полном объеме на официальном сайте в сети интернет </w:t>
      </w:r>
      <w:hyperlink r:id="rId132" w:history="1">
        <w:r w:rsidRPr="004F7A23">
          <w:rPr>
            <w:rFonts w:ascii="Times New Roman" w:hAnsi="Times New Roman"/>
            <w:sz w:val="20"/>
            <w:szCs w:val="20"/>
            <w:u w:val="single"/>
          </w:rPr>
          <w:t>WWW.bus.gov.ru</w:t>
        </w:r>
      </w:hyperlink>
      <w:r w:rsidRPr="004F7A23">
        <w:rPr>
          <w:rFonts w:ascii="Times New Roman" w:hAnsi="Times New Roman"/>
          <w:sz w:val="20"/>
          <w:szCs w:val="20"/>
        </w:rPr>
        <w:t xml:space="preserve"> (99% в 2024-2027  годах);</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 (100 % ежегодно) и исполнения (не менее 75% ежегодно) районного бюджета;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соответствие регламентов взаимодействия участников бюджетного процесса, а также инструкций по эксплуатации автоматизированных систем планирования и исполнения районного бюджета актуальной версии программного обеспечения.</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 </w:t>
      </w:r>
    </w:p>
    <w:p w:rsidR="004F7A23" w:rsidRPr="004F7A23" w:rsidRDefault="004F7A23" w:rsidP="004F7A23">
      <w:pPr>
        <w:autoSpaceDE w:val="0"/>
        <w:autoSpaceDN w:val="0"/>
        <w:adjustRightInd w:val="0"/>
        <w:spacing w:after="0" w:line="240" w:lineRule="auto"/>
        <w:ind w:firstLine="540"/>
        <w:jc w:val="center"/>
        <w:rPr>
          <w:rFonts w:ascii="Times New Roman" w:hAnsi="Times New Roman"/>
          <w:sz w:val="20"/>
          <w:szCs w:val="20"/>
        </w:rPr>
      </w:pPr>
      <w:r w:rsidRPr="004F7A23">
        <w:rPr>
          <w:rFonts w:ascii="Times New Roman" w:hAnsi="Times New Roman"/>
          <w:sz w:val="20"/>
          <w:szCs w:val="20"/>
        </w:rPr>
        <w:t>6. Перечень подпрограмм с указанием сроков их реализации и ожидаемых результатов</w:t>
      </w:r>
    </w:p>
    <w:p w:rsidR="004F7A23" w:rsidRPr="004F7A23" w:rsidRDefault="004F7A23" w:rsidP="004F7A23">
      <w:pPr>
        <w:autoSpaceDE w:val="0"/>
        <w:autoSpaceDN w:val="0"/>
        <w:adjustRightInd w:val="0"/>
        <w:spacing w:after="0" w:line="240" w:lineRule="auto"/>
        <w:ind w:firstLine="540"/>
        <w:jc w:val="center"/>
        <w:rPr>
          <w:rFonts w:ascii="Times New Roman" w:hAnsi="Times New Roman"/>
          <w:sz w:val="20"/>
          <w:szCs w:val="20"/>
        </w:rPr>
      </w:pPr>
    </w:p>
    <w:p w:rsidR="004F7A23" w:rsidRPr="004F7A23" w:rsidRDefault="004F7A23" w:rsidP="004F7A23">
      <w:pPr>
        <w:autoSpaceDE w:val="0"/>
        <w:autoSpaceDN w:val="0"/>
        <w:adjustRightInd w:val="0"/>
        <w:spacing w:after="0" w:line="240" w:lineRule="auto"/>
        <w:ind w:firstLine="709"/>
        <w:jc w:val="both"/>
        <w:rPr>
          <w:rFonts w:ascii="Times New Roman" w:hAnsi="Times New Roman"/>
          <w:bCs/>
          <w:sz w:val="20"/>
          <w:szCs w:val="20"/>
        </w:rPr>
      </w:pPr>
      <w:r w:rsidRPr="004F7A23">
        <w:rPr>
          <w:rFonts w:ascii="Times New Roman" w:hAnsi="Times New Roman"/>
          <w:bCs/>
          <w:sz w:val="20"/>
          <w:szCs w:val="20"/>
        </w:rPr>
        <w:t xml:space="preserve">Для достижения цели и решения задач муниципальной программы в области финансов  Богучанского района, в муниципальную программу входят две подпрограммы: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1.Создание условий для эффективного и ответственного управления муниципальными финансами, повышения устойчивости бюджетов муниципальных образований  (далее подпрограмма 1);</w:t>
      </w:r>
    </w:p>
    <w:p w:rsidR="004F7A23" w:rsidRPr="004F7A23" w:rsidRDefault="004F7A23" w:rsidP="004F7A23">
      <w:pPr>
        <w:autoSpaceDE w:val="0"/>
        <w:autoSpaceDN w:val="0"/>
        <w:adjustRightInd w:val="0"/>
        <w:spacing w:after="0" w:line="240" w:lineRule="auto"/>
        <w:ind w:firstLine="540"/>
        <w:rPr>
          <w:rFonts w:ascii="Times New Roman" w:hAnsi="Times New Roman"/>
          <w:color w:val="FF0000"/>
          <w:sz w:val="20"/>
          <w:szCs w:val="20"/>
        </w:rPr>
      </w:pPr>
      <w:r w:rsidRPr="004F7A23">
        <w:rPr>
          <w:rFonts w:ascii="Times New Roman" w:hAnsi="Times New Roman"/>
          <w:sz w:val="20"/>
          <w:szCs w:val="20"/>
        </w:rPr>
        <w:t xml:space="preserve">Срок реализации подпрограммы 1: </w:t>
      </w:r>
      <w:r w:rsidRPr="004F7A23">
        <w:rPr>
          <w:rFonts w:ascii="Times New Roman" w:hAnsi="Times New Roman"/>
          <w:color w:val="000000"/>
          <w:sz w:val="20"/>
          <w:szCs w:val="20"/>
        </w:rPr>
        <w:t>2024 - 2027 годы.</w:t>
      </w:r>
      <w:r w:rsidRPr="004F7A23">
        <w:rPr>
          <w:rFonts w:ascii="Times New Roman" w:hAnsi="Times New Roman"/>
          <w:color w:val="FF0000"/>
          <w:sz w:val="20"/>
          <w:szCs w:val="20"/>
        </w:rPr>
        <w:t xml:space="preserve">  </w:t>
      </w:r>
    </w:p>
    <w:p w:rsidR="004F7A23" w:rsidRPr="004F7A23" w:rsidRDefault="004F7A23" w:rsidP="004F7A23">
      <w:pPr>
        <w:autoSpaceDE w:val="0"/>
        <w:autoSpaceDN w:val="0"/>
        <w:adjustRightInd w:val="0"/>
        <w:spacing w:after="0" w:line="240" w:lineRule="auto"/>
        <w:ind w:firstLine="540"/>
        <w:rPr>
          <w:rFonts w:ascii="Times New Roman" w:hAnsi="Times New Roman"/>
          <w:sz w:val="20"/>
          <w:szCs w:val="20"/>
        </w:rPr>
      </w:pPr>
      <w:r w:rsidRPr="004F7A23">
        <w:rPr>
          <w:rFonts w:ascii="Times New Roman" w:hAnsi="Times New Roman"/>
          <w:sz w:val="20"/>
          <w:szCs w:val="20"/>
        </w:rPr>
        <w:t>Ожидаемые результаты реализации подпрограммы 1:</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обеспечение минимального размера бюджетной обеспеченности поселений  после выравнивания  в 2024 году не менее 2 848 рублей, в 2025-2027 годах не менее 3 090 рублей;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выполнение отдельных государственных полномочий в поселениях   надлежащим образом;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обеспечение заработной платы  до уровня установленного Законом края от 29.10.2009 № 9-3864, не ниже 34 636  рублей в 2024 году, в 2025 году не ниже 40 392 рублей и увеличение фондов оплаты труда работникам бюджетной сферы;</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благоустройство кладбищ  в семи поселениях;</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организация и проведение акарицидных обработок наиболее посещаемых  населением участков территорий в пяти населенных пунктах района;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благоустройство дворовых территорий в п.Таежный;</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повышение  заработной платы работникам бюджетной сферы с 1 января 2024 года путем предоставления ежемесячной выплаты в размере 3 000 рублей, с 1 января 2025 года путем предоставления ежемесячной выплаты в размере 3 200 рублей  с начислением на нее районного коэффициента и процентной надбавки к заработной плате за стаж работы в районах Крайнего Севера и приравненных к ним местностях;</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повышение  заработной платы  с 1 апреля 2024 года на 20 процентов инструкторам по спорту;</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увеличение размеров оплаты труда на 10 процентов с 1 января 2025 года муниципальным служащим и лицам замещающих муниципальные  должности.</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приобретение  и монтаж малых архитектурных форм для детских игровых площадок в с.Богучаны, п.Новохайский, д.Карабула.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строительство тротуаров д.Иркинеево.</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2.Обеспечение реализации муниципальной программы (далее подпрограмма 2).</w:t>
      </w:r>
    </w:p>
    <w:p w:rsidR="004F7A23" w:rsidRPr="004F7A23" w:rsidRDefault="004F7A23" w:rsidP="004F7A23">
      <w:pPr>
        <w:autoSpaceDE w:val="0"/>
        <w:autoSpaceDN w:val="0"/>
        <w:adjustRightInd w:val="0"/>
        <w:spacing w:after="0" w:line="240" w:lineRule="auto"/>
        <w:ind w:firstLine="540"/>
        <w:rPr>
          <w:rFonts w:ascii="Times New Roman" w:hAnsi="Times New Roman"/>
          <w:sz w:val="20"/>
          <w:szCs w:val="20"/>
        </w:rPr>
      </w:pPr>
      <w:r w:rsidRPr="004F7A23">
        <w:rPr>
          <w:rFonts w:ascii="Times New Roman" w:hAnsi="Times New Roman"/>
          <w:sz w:val="20"/>
          <w:szCs w:val="20"/>
        </w:rPr>
        <w:t xml:space="preserve">Срок реализации подпрограммы  2:  </w:t>
      </w:r>
      <w:r w:rsidRPr="004F7A23">
        <w:rPr>
          <w:rFonts w:ascii="Times New Roman" w:hAnsi="Times New Roman"/>
          <w:color w:val="000000"/>
          <w:sz w:val="20"/>
          <w:szCs w:val="20"/>
        </w:rPr>
        <w:t>2024 - 2027 годы.</w:t>
      </w:r>
      <w:r w:rsidRPr="004F7A23">
        <w:rPr>
          <w:rFonts w:ascii="Times New Roman" w:hAnsi="Times New Roman"/>
          <w:color w:val="FF0000"/>
          <w:sz w:val="20"/>
          <w:szCs w:val="20"/>
        </w:rPr>
        <w:t xml:space="preserve"> </w:t>
      </w:r>
    </w:p>
    <w:p w:rsidR="004F7A23" w:rsidRPr="004F7A23" w:rsidRDefault="004F7A23" w:rsidP="004F7A23">
      <w:pPr>
        <w:autoSpaceDE w:val="0"/>
        <w:autoSpaceDN w:val="0"/>
        <w:adjustRightInd w:val="0"/>
        <w:spacing w:after="0" w:line="240" w:lineRule="auto"/>
        <w:ind w:firstLine="540"/>
        <w:rPr>
          <w:rFonts w:ascii="Times New Roman" w:hAnsi="Times New Roman"/>
          <w:sz w:val="20"/>
          <w:szCs w:val="20"/>
        </w:rPr>
      </w:pPr>
      <w:r w:rsidRPr="004F7A23">
        <w:rPr>
          <w:rFonts w:ascii="Times New Roman" w:hAnsi="Times New Roman"/>
          <w:sz w:val="20"/>
          <w:szCs w:val="20"/>
        </w:rPr>
        <w:t>Ожидаемые результаты реализации подпрограммы 2:</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снижение объема выявленных нарушений бюджетного законодательства к общему объему расходов районного бюджета (не менее чем на 1 % ежегодно); </w:t>
      </w:r>
    </w:p>
    <w:p w:rsidR="004F7A23" w:rsidRPr="004F7A23" w:rsidRDefault="004F7A23" w:rsidP="004F7A23">
      <w:pPr>
        <w:autoSpaceDE w:val="0"/>
        <w:autoSpaceDN w:val="0"/>
        <w:adjustRightInd w:val="0"/>
        <w:spacing w:after="0" w:line="240" w:lineRule="auto"/>
        <w:ind w:firstLine="709"/>
        <w:jc w:val="both"/>
        <w:rPr>
          <w:rFonts w:ascii="Times New Roman" w:hAnsi="Times New Roman"/>
          <w:color w:val="FF0000"/>
          <w:sz w:val="20"/>
          <w:szCs w:val="20"/>
        </w:rPr>
      </w:pPr>
      <w:r w:rsidRPr="004F7A23">
        <w:rPr>
          <w:rFonts w:ascii="Times New Roman" w:hAnsi="Times New Roman"/>
          <w:sz w:val="20"/>
          <w:szCs w:val="20"/>
        </w:rPr>
        <w:lastRenderedPageBreak/>
        <w:t xml:space="preserve">снижение объема повторных нарушений бюджетного законодательства (2024 -2027 годах – не более чем 10 % повторных нарушений).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разработка и утверждение необходимых правовых актов для совершенствования законодательства в области муниципального финансового контроля (100 % правовых актов района в области муниципального финансового контроля соответствуют законодательству РФ и  Красноярского края и нормативно-правовым актам Богучанского района);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разработка аналитических материалов по итогам контрольных мероприятий (не менее 4 материалов в год);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обеспечение деятельности  финансового управления;</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осуществление полномочий по формированию, исполнению  бюджета Белякинского  поселения и контролю за его исполнением;</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осуществление полномочий по внутреннему муниципальному финансовому контролю в 18 администрациях;</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поддержание значения средней оценки качества финансового менеджмента главных распорядителей бюджетных средств (не ниже 3 баллов ежегодно);</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поддержание рейтинга района  по качеству управления муниципальными финансами не ниже уровня, соответствующего надлежащему качеству; </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исполнение районного бюджета по доходам без учета безвозмездных поступлений к первоначально утвержденному уровню (от 80% до 120 %) ежегодно;</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доля районных муниципальных учреждений разместивших в текущем году в полном объеме на официальном сайте в сети интернет </w:t>
      </w:r>
      <w:hyperlink r:id="rId133" w:history="1">
        <w:r w:rsidRPr="004F7A23">
          <w:rPr>
            <w:rFonts w:ascii="Times New Roman" w:hAnsi="Times New Roman"/>
            <w:sz w:val="20"/>
            <w:szCs w:val="20"/>
            <w:u w:val="single"/>
          </w:rPr>
          <w:t>WWW.bus.gov.ru</w:t>
        </w:r>
      </w:hyperlink>
      <w:r w:rsidRPr="004F7A23">
        <w:rPr>
          <w:rFonts w:ascii="Times New Roman" w:hAnsi="Times New Roman"/>
          <w:sz w:val="20"/>
          <w:szCs w:val="20"/>
        </w:rPr>
        <w:t xml:space="preserve"> (99% в 2024-2027  годах);</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 (100 % ежегодно) и исполнения (не менее 75% ежегодно) районного бюджета.</w:t>
      </w:r>
    </w:p>
    <w:p w:rsidR="004F7A23" w:rsidRPr="004F7A23" w:rsidRDefault="004F7A23" w:rsidP="004F7A23">
      <w:pPr>
        <w:autoSpaceDE w:val="0"/>
        <w:autoSpaceDN w:val="0"/>
        <w:adjustRightInd w:val="0"/>
        <w:spacing w:after="0" w:line="240" w:lineRule="auto"/>
        <w:ind w:firstLine="540"/>
        <w:jc w:val="center"/>
        <w:rPr>
          <w:rFonts w:ascii="Times New Roman" w:hAnsi="Times New Roman"/>
          <w:sz w:val="20"/>
          <w:szCs w:val="20"/>
          <w:highlight w:val="yellow"/>
        </w:rPr>
      </w:pPr>
    </w:p>
    <w:p w:rsidR="004F7A23" w:rsidRPr="004F7A23" w:rsidRDefault="004F7A23" w:rsidP="004F7A23">
      <w:pPr>
        <w:widowControl w:val="0"/>
        <w:autoSpaceDE w:val="0"/>
        <w:autoSpaceDN w:val="0"/>
        <w:adjustRightInd w:val="0"/>
        <w:spacing w:after="0" w:line="240" w:lineRule="auto"/>
        <w:ind w:firstLine="709"/>
        <w:jc w:val="center"/>
        <w:rPr>
          <w:rFonts w:ascii="Times New Roman" w:hAnsi="Times New Roman"/>
          <w:bCs/>
          <w:sz w:val="20"/>
          <w:szCs w:val="20"/>
        </w:rPr>
      </w:pPr>
      <w:r w:rsidRPr="004F7A23">
        <w:rPr>
          <w:rFonts w:ascii="Times New Roman" w:hAnsi="Times New Roman"/>
          <w:bCs/>
          <w:sz w:val="20"/>
          <w:szCs w:val="20"/>
        </w:rPr>
        <w:t>7. Основные меры правового регулирования муниципальной программы,  направленные на достижение цели и (или) конечных результатов программы, с обоснованием положений и сроков принятия необходимых правовых актов.</w:t>
      </w:r>
    </w:p>
    <w:p w:rsidR="004F7A23" w:rsidRPr="004F7A23" w:rsidRDefault="004F7A23" w:rsidP="004F7A23">
      <w:pPr>
        <w:widowControl w:val="0"/>
        <w:autoSpaceDE w:val="0"/>
        <w:autoSpaceDN w:val="0"/>
        <w:adjustRightInd w:val="0"/>
        <w:spacing w:after="0" w:line="240" w:lineRule="auto"/>
        <w:ind w:firstLine="709"/>
        <w:jc w:val="center"/>
        <w:rPr>
          <w:rFonts w:ascii="Times New Roman" w:hAnsi="Times New Roman"/>
          <w:bCs/>
          <w:sz w:val="20"/>
          <w:szCs w:val="20"/>
          <w:highlight w:val="yellow"/>
        </w:rPr>
      </w:pPr>
    </w:p>
    <w:p w:rsidR="004F7A23" w:rsidRPr="004F7A23" w:rsidRDefault="004F7A23" w:rsidP="004F7A23">
      <w:pPr>
        <w:widowControl w:val="0"/>
        <w:autoSpaceDE w:val="0"/>
        <w:autoSpaceDN w:val="0"/>
        <w:adjustRightInd w:val="0"/>
        <w:spacing w:after="0" w:line="240" w:lineRule="auto"/>
        <w:ind w:firstLine="709"/>
        <w:rPr>
          <w:rFonts w:ascii="Times New Roman" w:hAnsi="Times New Roman"/>
          <w:bCs/>
          <w:color w:val="000000"/>
          <w:sz w:val="20"/>
          <w:szCs w:val="20"/>
          <w:highlight w:val="yellow"/>
        </w:rPr>
      </w:pPr>
      <w:r w:rsidRPr="004F7A23">
        <w:rPr>
          <w:rFonts w:ascii="Times New Roman" w:hAnsi="Times New Roman"/>
          <w:bCs/>
          <w:color w:val="000000"/>
          <w:sz w:val="20"/>
          <w:szCs w:val="20"/>
        </w:rPr>
        <w:t xml:space="preserve">Основные меры правового регулирования муниципальной программы,  направленные на достижение цели и (или) конечных результатов программы приведены в Приложении </w:t>
      </w:r>
      <w:r w:rsidRPr="004F7A23">
        <w:rPr>
          <w:rFonts w:ascii="Times New Roman" w:hAnsi="Times New Roman"/>
          <w:bCs/>
          <w:sz w:val="20"/>
          <w:szCs w:val="20"/>
        </w:rPr>
        <w:t>№ 1</w:t>
      </w:r>
      <w:r w:rsidRPr="004F7A23">
        <w:rPr>
          <w:rFonts w:ascii="Times New Roman" w:hAnsi="Times New Roman"/>
          <w:bCs/>
          <w:color w:val="FF0000"/>
          <w:sz w:val="20"/>
          <w:szCs w:val="20"/>
        </w:rPr>
        <w:t xml:space="preserve"> </w:t>
      </w:r>
      <w:r w:rsidRPr="004F7A23">
        <w:rPr>
          <w:rFonts w:ascii="Times New Roman" w:hAnsi="Times New Roman"/>
          <w:bCs/>
          <w:color w:val="000000"/>
          <w:sz w:val="20"/>
          <w:szCs w:val="20"/>
        </w:rPr>
        <w:t xml:space="preserve"> к муниципальной программе.</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highlight w:val="yellow"/>
        </w:rPr>
      </w:pP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Реализация муниципальной программы потребует соответствующее нормативно-правового обеспечение. В рамках муниципальной программы планируется внесение изменений в следующие нормативные правовые акты Богучанского района:</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Решение Богучанского районного Совета депутатов от 29.10.2012 № </w:t>
      </w:r>
      <w:r w:rsidRPr="004F7A23">
        <w:rPr>
          <w:rFonts w:ascii="Times New Roman" w:hAnsi="Times New Roman"/>
          <w:color w:val="FF0000"/>
          <w:sz w:val="20"/>
          <w:szCs w:val="20"/>
        </w:rPr>
        <w:t xml:space="preserve"> </w:t>
      </w:r>
      <w:r w:rsidRPr="004F7A23">
        <w:rPr>
          <w:rFonts w:ascii="Times New Roman" w:hAnsi="Times New Roman"/>
          <w:sz w:val="20"/>
          <w:szCs w:val="20"/>
        </w:rPr>
        <w:t>23/1-230 «О бюджетном процессе в муниципальном образовании Богучанский район»;</w:t>
      </w: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Решение Богучанского районного Совета депутатов от 08.06.2010 № 3/2-32«О межбюджетных отношениях в муниципальном образовании  Богучанский район».</w:t>
      </w:r>
    </w:p>
    <w:p w:rsidR="004F7A23" w:rsidRPr="004F7A23" w:rsidRDefault="004F7A23" w:rsidP="004F7A23">
      <w:pPr>
        <w:autoSpaceDE w:val="0"/>
        <w:autoSpaceDN w:val="0"/>
        <w:adjustRightInd w:val="0"/>
        <w:spacing w:after="0" w:line="240" w:lineRule="auto"/>
        <w:jc w:val="both"/>
        <w:rPr>
          <w:rFonts w:ascii="Times New Roman" w:hAnsi="Times New Roman"/>
          <w:sz w:val="20"/>
          <w:szCs w:val="20"/>
        </w:rPr>
      </w:pPr>
    </w:p>
    <w:p w:rsidR="004F7A23" w:rsidRPr="004F7A23" w:rsidRDefault="004F7A23" w:rsidP="004F7A23">
      <w:pPr>
        <w:spacing w:after="0" w:line="240" w:lineRule="auto"/>
        <w:jc w:val="center"/>
        <w:rPr>
          <w:rFonts w:ascii="Times New Roman" w:hAnsi="Times New Roman"/>
          <w:sz w:val="20"/>
          <w:szCs w:val="20"/>
        </w:rPr>
      </w:pPr>
      <w:r w:rsidRPr="004F7A23">
        <w:rPr>
          <w:rFonts w:ascii="Times New Roman" w:hAnsi="Times New Roman"/>
          <w:sz w:val="20"/>
          <w:szCs w:val="20"/>
        </w:rPr>
        <w:t>8. 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4F7A23" w:rsidRPr="004F7A23" w:rsidRDefault="004F7A23" w:rsidP="004F7A23">
      <w:pPr>
        <w:spacing w:after="0" w:line="240" w:lineRule="auto"/>
        <w:ind w:firstLine="709"/>
        <w:contextualSpacing/>
        <w:jc w:val="both"/>
        <w:rPr>
          <w:rFonts w:ascii="Times New Roman" w:hAnsi="Times New Roman"/>
          <w:bCs/>
          <w:sz w:val="20"/>
          <w:szCs w:val="20"/>
        </w:rPr>
      </w:pPr>
    </w:p>
    <w:p w:rsidR="004F7A23" w:rsidRPr="004F7A23" w:rsidRDefault="004F7A23" w:rsidP="004F7A23">
      <w:pPr>
        <w:spacing w:after="0" w:line="240" w:lineRule="auto"/>
        <w:ind w:firstLine="709"/>
        <w:contextualSpacing/>
        <w:jc w:val="both"/>
        <w:rPr>
          <w:rFonts w:ascii="Times New Roman" w:hAnsi="Times New Roman"/>
          <w:sz w:val="20"/>
          <w:szCs w:val="20"/>
        </w:rPr>
      </w:pPr>
      <w:r w:rsidRPr="004F7A23">
        <w:rPr>
          <w:rFonts w:ascii="Times New Roman" w:hAnsi="Times New Roman"/>
          <w:bCs/>
          <w:sz w:val="20"/>
          <w:szCs w:val="20"/>
        </w:rPr>
        <w:t>Информация о распределении планируемых расходов по</w:t>
      </w:r>
      <w:r w:rsidRPr="004F7A23">
        <w:rPr>
          <w:rFonts w:ascii="Times New Roman" w:hAnsi="Times New Roman"/>
          <w:sz w:val="20"/>
          <w:szCs w:val="20"/>
        </w:rPr>
        <w:t xml:space="preserve"> </w:t>
      </w:r>
      <w:r w:rsidRPr="004F7A23">
        <w:rPr>
          <w:rFonts w:ascii="Times New Roman" w:hAnsi="Times New Roman"/>
          <w:bCs/>
          <w:sz w:val="20"/>
          <w:szCs w:val="20"/>
        </w:rPr>
        <w:t xml:space="preserve">подпрограммам муниципальной программы </w:t>
      </w:r>
      <w:r w:rsidRPr="004F7A23">
        <w:rPr>
          <w:rFonts w:ascii="Times New Roman" w:hAnsi="Times New Roman"/>
          <w:sz w:val="20"/>
          <w:szCs w:val="20"/>
        </w:rPr>
        <w:t>представлена в приложении   № 2 к муниципальной программе.</w:t>
      </w:r>
    </w:p>
    <w:p w:rsidR="004F7A23" w:rsidRPr="004F7A23" w:rsidRDefault="004F7A23" w:rsidP="004F7A23">
      <w:pPr>
        <w:spacing w:after="0" w:line="240" w:lineRule="auto"/>
        <w:ind w:firstLine="709"/>
        <w:contextualSpacing/>
        <w:jc w:val="both"/>
        <w:rPr>
          <w:rFonts w:ascii="Times New Roman" w:hAnsi="Times New Roman"/>
          <w:sz w:val="20"/>
          <w:szCs w:val="20"/>
        </w:rPr>
      </w:pPr>
      <w:r w:rsidRPr="004F7A23">
        <w:rPr>
          <w:rFonts w:ascii="Times New Roman" w:hAnsi="Times New Roman"/>
          <w:sz w:val="20"/>
          <w:szCs w:val="20"/>
        </w:rPr>
        <w:t>Отдельные мероприятия в программе отсутствуют.</w:t>
      </w:r>
    </w:p>
    <w:p w:rsidR="004F7A23" w:rsidRPr="004F7A23" w:rsidRDefault="004F7A23" w:rsidP="004F7A23">
      <w:pPr>
        <w:autoSpaceDE w:val="0"/>
        <w:autoSpaceDN w:val="0"/>
        <w:adjustRightInd w:val="0"/>
        <w:spacing w:after="0" w:line="240" w:lineRule="auto"/>
        <w:ind w:firstLine="540"/>
        <w:jc w:val="center"/>
        <w:rPr>
          <w:rFonts w:ascii="Times New Roman" w:hAnsi="Times New Roman"/>
          <w:color w:val="FF0000"/>
          <w:sz w:val="20"/>
          <w:szCs w:val="20"/>
        </w:rPr>
      </w:pPr>
    </w:p>
    <w:p w:rsidR="004F7A23" w:rsidRPr="004F7A23" w:rsidRDefault="004F7A23" w:rsidP="004F7A23">
      <w:pPr>
        <w:spacing w:after="0" w:line="240" w:lineRule="auto"/>
        <w:jc w:val="center"/>
        <w:rPr>
          <w:rFonts w:ascii="Times New Roman" w:hAnsi="Times New Roman"/>
          <w:sz w:val="20"/>
          <w:szCs w:val="20"/>
        </w:rPr>
      </w:pPr>
      <w:r w:rsidRPr="004F7A23">
        <w:rPr>
          <w:rFonts w:ascii="Times New Roman" w:hAnsi="Times New Roman"/>
          <w:sz w:val="20"/>
          <w:szCs w:val="20"/>
        </w:rPr>
        <w:t>9. Информация о ресурсном о</w:t>
      </w:r>
      <w:r>
        <w:rPr>
          <w:rFonts w:ascii="Times New Roman" w:hAnsi="Times New Roman"/>
          <w:sz w:val="20"/>
          <w:szCs w:val="20"/>
        </w:rPr>
        <w:t xml:space="preserve">беспечении и прогнозной оценке </w:t>
      </w:r>
      <w:r w:rsidRPr="004F7A23">
        <w:rPr>
          <w:rFonts w:ascii="Times New Roman" w:hAnsi="Times New Roman"/>
          <w:sz w:val="20"/>
          <w:szCs w:val="20"/>
        </w:rPr>
        <w:t>расходов на реализацию</w:t>
      </w:r>
      <w:r>
        <w:rPr>
          <w:rFonts w:ascii="Times New Roman" w:hAnsi="Times New Roman"/>
          <w:sz w:val="20"/>
          <w:szCs w:val="20"/>
        </w:rPr>
        <w:t xml:space="preserve"> целей муниципальной программы </w:t>
      </w:r>
      <w:r w:rsidRPr="004F7A23">
        <w:rPr>
          <w:rFonts w:ascii="Times New Roman" w:hAnsi="Times New Roman"/>
          <w:sz w:val="20"/>
          <w:szCs w:val="20"/>
        </w:rPr>
        <w:t>с учетом источников финансирования, а также перечень реализуемых ими мероприятий, в случае участия в разработке и реализации программы.</w:t>
      </w:r>
    </w:p>
    <w:p w:rsidR="004F7A23" w:rsidRPr="004F7A23" w:rsidRDefault="004F7A23" w:rsidP="004F7A23">
      <w:pPr>
        <w:spacing w:after="0" w:line="240" w:lineRule="auto"/>
        <w:jc w:val="center"/>
        <w:rPr>
          <w:rFonts w:ascii="Times New Roman" w:hAnsi="Times New Roman"/>
          <w:sz w:val="20"/>
          <w:szCs w:val="20"/>
        </w:rPr>
      </w:pPr>
    </w:p>
    <w:p w:rsidR="004F7A23" w:rsidRPr="004F7A23" w:rsidRDefault="004F7A23" w:rsidP="004F7A23">
      <w:pPr>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Источниками финансирования мероприятий муниципальной программы являются средства федерального, краевого и районного бюджетов.</w:t>
      </w:r>
    </w:p>
    <w:p w:rsidR="004F7A23" w:rsidRPr="004F7A23" w:rsidRDefault="004F7A23" w:rsidP="004F7A23">
      <w:pPr>
        <w:spacing w:after="0" w:line="240" w:lineRule="auto"/>
        <w:ind w:firstLine="709"/>
        <w:contextualSpacing/>
        <w:jc w:val="both"/>
        <w:rPr>
          <w:rFonts w:ascii="Times New Roman" w:hAnsi="Times New Roman"/>
          <w:sz w:val="20"/>
          <w:szCs w:val="20"/>
        </w:rPr>
      </w:pPr>
      <w:r w:rsidRPr="004F7A23">
        <w:rPr>
          <w:rFonts w:ascii="Times New Roman" w:hAnsi="Times New Roman"/>
          <w:sz w:val="20"/>
          <w:szCs w:val="20"/>
        </w:rPr>
        <w:t>Информация о ресурсном обеспечении и прогнозной оценке расходов на реализацию целей муниципальной программы с учетом источников финансирования представлена в приложении № 3 к муниципальной программе.</w:t>
      </w:r>
    </w:p>
    <w:p w:rsidR="004F7A23" w:rsidRPr="004F7A23" w:rsidRDefault="004F7A23" w:rsidP="004F7A23">
      <w:pPr>
        <w:spacing w:after="0" w:line="240" w:lineRule="auto"/>
        <w:ind w:firstLine="709"/>
        <w:contextualSpacing/>
        <w:jc w:val="both"/>
        <w:rPr>
          <w:rFonts w:ascii="Times New Roman" w:hAnsi="Times New Roman"/>
          <w:sz w:val="20"/>
          <w:szCs w:val="20"/>
        </w:rPr>
      </w:pPr>
      <w:r w:rsidRPr="004F7A23">
        <w:rPr>
          <w:rFonts w:ascii="Times New Roman" w:hAnsi="Times New Roman"/>
          <w:sz w:val="20"/>
          <w:szCs w:val="20"/>
        </w:rPr>
        <w:t>Отдельные мероприятия в программе отсутствуют.</w:t>
      </w:r>
    </w:p>
    <w:p w:rsidR="004F7A23" w:rsidRPr="004F7A23" w:rsidRDefault="004F7A23" w:rsidP="004F7A23">
      <w:pPr>
        <w:spacing w:after="0" w:line="240" w:lineRule="auto"/>
        <w:ind w:firstLine="709"/>
        <w:contextualSpacing/>
        <w:jc w:val="both"/>
        <w:rPr>
          <w:rFonts w:ascii="Times New Roman" w:hAnsi="Times New Roman"/>
          <w:sz w:val="20"/>
          <w:szCs w:val="20"/>
        </w:rPr>
      </w:pPr>
    </w:p>
    <w:p w:rsidR="004F7A23" w:rsidRPr="004F7A23" w:rsidRDefault="004F7A23" w:rsidP="004F7A23">
      <w:pPr>
        <w:spacing w:after="0" w:line="240" w:lineRule="auto"/>
        <w:ind w:firstLine="709"/>
        <w:contextualSpacing/>
        <w:jc w:val="both"/>
        <w:rPr>
          <w:rFonts w:ascii="Times New Roman" w:hAnsi="Times New Roman"/>
          <w:sz w:val="20"/>
          <w:szCs w:val="20"/>
        </w:rPr>
      </w:pPr>
      <w:r w:rsidRPr="004F7A23">
        <w:rPr>
          <w:rFonts w:ascii="Times New Roman" w:hAnsi="Times New Roman"/>
          <w:sz w:val="20"/>
          <w:szCs w:val="20"/>
        </w:rPr>
        <w:t xml:space="preserve">               10. Прогноз сводных показателей муниципальных заданий</w:t>
      </w:r>
    </w:p>
    <w:p w:rsidR="004F7A23" w:rsidRPr="004F7A23" w:rsidRDefault="004F7A23" w:rsidP="004F7A23">
      <w:pPr>
        <w:spacing w:after="0" w:line="240" w:lineRule="auto"/>
        <w:ind w:firstLine="709"/>
        <w:contextualSpacing/>
        <w:jc w:val="both"/>
        <w:rPr>
          <w:rFonts w:ascii="Times New Roman" w:hAnsi="Times New Roman"/>
          <w:sz w:val="20"/>
          <w:szCs w:val="20"/>
        </w:rPr>
      </w:pPr>
    </w:p>
    <w:p w:rsidR="004F7A23" w:rsidRPr="004F7A23" w:rsidRDefault="004F7A23" w:rsidP="004F7A23">
      <w:pPr>
        <w:widowControl w:val="0"/>
        <w:autoSpaceDE w:val="0"/>
        <w:autoSpaceDN w:val="0"/>
        <w:adjustRightInd w:val="0"/>
        <w:spacing w:after="0" w:line="240" w:lineRule="auto"/>
        <w:ind w:firstLine="709"/>
        <w:jc w:val="both"/>
        <w:rPr>
          <w:rFonts w:ascii="Times New Roman" w:hAnsi="Times New Roman"/>
          <w:sz w:val="20"/>
          <w:szCs w:val="20"/>
        </w:rPr>
      </w:pPr>
      <w:r w:rsidRPr="004F7A23">
        <w:rPr>
          <w:rFonts w:ascii="Times New Roman" w:hAnsi="Times New Roman"/>
          <w:sz w:val="20"/>
          <w:szCs w:val="20"/>
        </w:rPr>
        <w:t xml:space="preserve">В рамках реализации муниципальной программы оказание муниципальных услуг не предусмотрено </w:t>
      </w:r>
      <w:r w:rsidRPr="004F7A23">
        <w:rPr>
          <w:rFonts w:ascii="Times New Roman" w:hAnsi="Times New Roman"/>
          <w:sz w:val="20"/>
          <w:szCs w:val="20"/>
        </w:rPr>
        <w:lastRenderedPageBreak/>
        <w:t>(приложение № 4  к муниципальной программе).</w:t>
      </w:r>
    </w:p>
    <w:p w:rsidR="00FA0DE8" w:rsidRPr="00493487" w:rsidRDefault="00FA0DE8" w:rsidP="00493487">
      <w:pPr>
        <w:spacing w:after="0" w:line="240" w:lineRule="auto"/>
        <w:jc w:val="both"/>
        <w:rPr>
          <w:rFonts w:ascii="Times New Roman" w:eastAsia="Times New Roman" w:hAnsi="Times New Roman"/>
          <w:sz w:val="20"/>
          <w:szCs w:val="20"/>
          <w:lang w:eastAsia="ru-RU"/>
        </w:rPr>
      </w:pPr>
    </w:p>
    <w:p w:rsidR="00D21A8B" w:rsidRPr="00D21A8B" w:rsidRDefault="00D21A8B" w:rsidP="00D21A8B">
      <w:pPr>
        <w:spacing w:after="0" w:line="240" w:lineRule="auto"/>
        <w:jc w:val="right"/>
        <w:rPr>
          <w:rFonts w:ascii="Times New Roman" w:eastAsia="Times New Roman" w:hAnsi="Times New Roman"/>
          <w:sz w:val="20"/>
          <w:szCs w:val="20"/>
          <w:lang w:eastAsia="ru-RU"/>
        </w:rPr>
      </w:pPr>
      <w:r w:rsidRPr="00D21A8B">
        <w:rPr>
          <w:rFonts w:ascii="Times New Roman" w:eastAsia="Times New Roman" w:hAnsi="Times New Roman"/>
          <w:sz w:val="20"/>
          <w:szCs w:val="20"/>
          <w:lang w:eastAsia="ru-RU"/>
        </w:rPr>
        <w:t xml:space="preserve">                                                            Приложение №2</w:t>
      </w:r>
    </w:p>
    <w:p w:rsidR="00D21A8B" w:rsidRPr="00D21A8B" w:rsidRDefault="00D21A8B" w:rsidP="00D21A8B">
      <w:pPr>
        <w:spacing w:after="0" w:line="240" w:lineRule="auto"/>
        <w:jc w:val="right"/>
        <w:rPr>
          <w:rFonts w:ascii="Times New Roman" w:eastAsia="Times New Roman" w:hAnsi="Times New Roman"/>
          <w:sz w:val="20"/>
          <w:szCs w:val="20"/>
          <w:lang w:eastAsia="ru-RU"/>
        </w:rPr>
      </w:pPr>
      <w:r w:rsidRPr="00D21A8B">
        <w:rPr>
          <w:rFonts w:ascii="Times New Roman" w:eastAsia="Times New Roman" w:hAnsi="Times New Roman"/>
          <w:sz w:val="20"/>
          <w:szCs w:val="20"/>
          <w:lang w:eastAsia="ru-RU"/>
        </w:rPr>
        <w:t xml:space="preserve"> к постановлению администрации  Богучанского района </w:t>
      </w:r>
    </w:p>
    <w:p w:rsidR="00D21A8B" w:rsidRPr="00D21A8B" w:rsidRDefault="00D21A8B" w:rsidP="00D21A8B">
      <w:pPr>
        <w:spacing w:after="0" w:line="240" w:lineRule="auto"/>
        <w:jc w:val="right"/>
        <w:rPr>
          <w:rFonts w:ascii="Times New Roman" w:eastAsia="Times New Roman" w:hAnsi="Times New Roman"/>
          <w:sz w:val="20"/>
          <w:szCs w:val="20"/>
          <w:lang w:eastAsia="ru-RU"/>
        </w:rPr>
      </w:pPr>
      <w:r w:rsidRPr="00D21A8B">
        <w:rPr>
          <w:rFonts w:ascii="Times New Roman" w:eastAsia="Times New Roman" w:hAnsi="Times New Roman"/>
          <w:sz w:val="20"/>
          <w:szCs w:val="20"/>
          <w:lang w:eastAsia="ru-RU"/>
        </w:rPr>
        <w:t xml:space="preserve"> от «27» 02. 2025г № 140-п</w:t>
      </w:r>
    </w:p>
    <w:p w:rsidR="00D21A8B" w:rsidRPr="00D21A8B" w:rsidRDefault="00D21A8B" w:rsidP="00D21A8B">
      <w:pPr>
        <w:spacing w:after="0" w:line="240" w:lineRule="auto"/>
        <w:jc w:val="right"/>
        <w:rPr>
          <w:rFonts w:ascii="Times New Roman" w:eastAsia="Times New Roman" w:hAnsi="Times New Roman"/>
          <w:sz w:val="20"/>
          <w:szCs w:val="20"/>
          <w:lang w:eastAsia="ru-RU"/>
        </w:rPr>
      </w:pPr>
    </w:p>
    <w:p w:rsidR="00D21A8B" w:rsidRPr="00D21A8B" w:rsidRDefault="00D21A8B" w:rsidP="00D21A8B">
      <w:pPr>
        <w:spacing w:after="0" w:line="240" w:lineRule="auto"/>
        <w:jc w:val="right"/>
        <w:rPr>
          <w:rFonts w:ascii="Times New Roman" w:eastAsia="Times New Roman" w:hAnsi="Times New Roman"/>
          <w:sz w:val="20"/>
          <w:szCs w:val="20"/>
          <w:lang w:eastAsia="ru-RU"/>
        </w:rPr>
      </w:pPr>
      <w:r w:rsidRPr="00D21A8B">
        <w:rPr>
          <w:rFonts w:ascii="Times New Roman" w:eastAsia="Times New Roman" w:hAnsi="Times New Roman"/>
          <w:sz w:val="20"/>
          <w:szCs w:val="20"/>
          <w:lang w:eastAsia="ru-RU"/>
        </w:rPr>
        <w:t>Приложение № 2</w:t>
      </w:r>
    </w:p>
    <w:p w:rsidR="00D21A8B" w:rsidRPr="00F2065E" w:rsidRDefault="00D21A8B" w:rsidP="00D21A8B">
      <w:pPr>
        <w:spacing w:after="0" w:line="240" w:lineRule="auto"/>
        <w:jc w:val="right"/>
        <w:rPr>
          <w:rFonts w:ascii="Times New Roman" w:eastAsia="Times New Roman" w:hAnsi="Times New Roman"/>
          <w:sz w:val="20"/>
          <w:szCs w:val="20"/>
          <w:lang w:eastAsia="ru-RU"/>
        </w:rPr>
      </w:pPr>
      <w:r w:rsidRPr="00D21A8B">
        <w:rPr>
          <w:rFonts w:ascii="Times New Roman" w:eastAsia="Times New Roman" w:hAnsi="Times New Roman"/>
          <w:sz w:val="20"/>
          <w:szCs w:val="20"/>
          <w:lang w:eastAsia="ru-RU"/>
        </w:rPr>
        <w:t xml:space="preserve">к муниципальной программе </w:t>
      </w:r>
    </w:p>
    <w:p w:rsidR="00D21A8B" w:rsidRPr="00D21A8B" w:rsidRDefault="00D21A8B" w:rsidP="00D21A8B">
      <w:pPr>
        <w:spacing w:after="0" w:line="240" w:lineRule="auto"/>
        <w:jc w:val="right"/>
        <w:rPr>
          <w:rFonts w:ascii="Times New Roman" w:eastAsia="Times New Roman" w:hAnsi="Times New Roman"/>
          <w:sz w:val="20"/>
          <w:szCs w:val="20"/>
          <w:lang w:eastAsia="ru-RU"/>
        </w:rPr>
      </w:pPr>
      <w:r w:rsidRPr="00D21A8B">
        <w:rPr>
          <w:rFonts w:ascii="Times New Roman" w:eastAsia="Times New Roman" w:hAnsi="Times New Roman"/>
          <w:sz w:val="20"/>
          <w:szCs w:val="20"/>
          <w:lang w:eastAsia="ru-RU"/>
        </w:rPr>
        <w:t xml:space="preserve">«Управление муниципальными финансами» </w:t>
      </w:r>
    </w:p>
    <w:p w:rsidR="00D21A8B" w:rsidRPr="00D21A8B" w:rsidRDefault="00D21A8B" w:rsidP="00D21A8B">
      <w:pPr>
        <w:spacing w:after="0" w:line="240" w:lineRule="auto"/>
        <w:jc w:val="both"/>
        <w:rPr>
          <w:rFonts w:ascii="Times New Roman" w:eastAsia="Times New Roman" w:hAnsi="Times New Roman"/>
          <w:sz w:val="20"/>
          <w:szCs w:val="20"/>
          <w:lang w:eastAsia="ru-RU"/>
        </w:rPr>
      </w:pPr>
    </w:p>
    <w:p w:rsidR="00FA0DE8" w:rsidRPr="00493487" w:rsidRDefault="00D21A8B" w:rsidP="00D21A8B">
      <w:pPr>
        <w:spacing w:after="0" w:line="240" w:lineRule="auto"/>
        <w:jc w:val="center"/>
        <w:rPr>
          <w:rFonts w:ascii="Times New Roman" w:eastAsia="Times New Roman" w:hAnsi="Times New Roman"/>
          <w:sz w:val="20"/>
          <w:szCs w:val="20"/>
          <w:lang w:eastAsia="ru-RU"/>
        </w:rPr>
      </w:pPr>
      <w:r w:rsidRPr="00D21A8B">
        <w:rPr>
          <w:rFonts w:ascii="Times New Roman" w:eastAsia="Times New Roman" w:hAnsi="Times New Roman"/>
          <w:sz w:val="20"/>
          <w:szCs w:val="20"/>
          <w:lang w:eastAsia="ru-RU"/>
        </w:rPr>
        <w:t>Распределение планируемых расходов поотдельным мероприятиям программы и подпрограммам  муниципальной программы с указанием главных распорядителей средств бюджета, а также по годам реализации программы.</w:t>
      </w:r>
    </w:p>
    <w:p w:rsidR="006B3A1F" w:rsidRPr="00D21A8B" w:rsidRDefault="006B3A1F" w:rsidP="00493487">
      <w:pPr>
        <w:spacing w:after="0" w:line="240" w:lineRule="auto"/>
        <w:jc w:val="both"/>
        <w:rPr>
          <w:rFonts w:ascii="Times New Roman" w:eastAsia="Times New Roman" w:hAnsi="Times New Roman"/>
          <w:sz w:val="20"/>
          <w:szCs w:val="20"/>
          <w:lang w:eastAsia="ru-RU"/>
        </w:rPr>
      </w:pPr>
    </w:p>
    <w:tbl>
      <w:tblPr>
        <w:tblW w:w="5000" w:type="pct"/>
        <w:tblLook w:val="04A0"/>
      </w:tblPr>
      <w:tblGrid>
        <w:gridCol w:w="1112"/>
        <w:gridCol w:w="1189"/>
        <w:gridCol w:w="1155"/>
        <w:gridCol w:w="409"/>
        <w:gridCol w:w="310"/>
        <w:gridCol w:w="310"/>
        <w:gridCol w:w="310"/>
        <w:gridCol w:w="955"/>
        <w:gridCol w:w="955"/>
        <w:gridCol w:w="955"/>
        <w:gridCol w:w="955"/>
        <w:gridCol w:w="955"/>
      </w:tblGrid>
      <w:tr w:rsidR="00D21A8B" w:rsidRPr="00D21A8B" w:rsidTr="00D21A8B">
        <w:trPr>
          <w:trHeight w:val="20"/>
        </w:trPr>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Статус (муниципальная программа, подпрограмма)</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Наименование  программы, подпрограммы</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Наименование ГРБС</w:t>
            </w:r>
          </w:p>
        </w:tc>
        <w:tc>
          <w:tcPr>
            <w:tcW w:w="67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ГРБС</w:t>
            </w:r>
          </w:p>
        </w:tc>
        <w:tc>
          <w:tcPr>
            <w:tcW w:w="2673" w:type="pct"/>
            <w:gridSpan w:val="5"/>
            <w:tcBorders>
              <w:top w:val="single" w:sz="4" w:space="0" w:color="auto"/>
              <w:left w:val="nil"/>
              <w:bottom w:val="single" w:sz="4" w:space="0" w:color="auto"/>
              <w:right w:val="single" w:sz="4" w:space="0" w:color="000000"/>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Расходы по годам (рублей)</w:t>
            </w:r>
          </w:p>
        </w:tc>
      </w:tr>
      <w:tr w:rsidR="00D21A8B" w:rsidRPr="00D21A8B" w:rsidTr="00D21A8B">
        <w:trPr>
          <w:trHeight w:val="161"/>
        </w:trPr>
        <w:tc>
          <w:tcPr>
            <w:tcW w:w="490" w:type="pct"/>
            <w:vMerge/>
            <w:tcBorders>
              <w:top w:val="single" w:sz="4" w:space="0" w:color="auto"/>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674" w:type="pct"/>
            <w:gridSpan w:val="4"/>
            <w:vMerge/>
            <w:tcBorders>
              <w:top w:val="single" w:sz="4" w:space="0" w:color="auto"/>
              <w:left w:val="single" w:sz="4" w:space="0" w:color="auto"/>
              <w:bottom w:val="single" w:sz="4" w:space="0" w:color="000000"/>
              <w:right w:val="single" w:sz="4" w:space="0" w:color="000000"/>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2024 год</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2025 год</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2026 год</w:t>
            </w:r>
          </w:p>
        </w:tc>
        <w:tc>
          <w:tcPr>
            <w:tcW w:w="533" w:type="pct"/>
            <w:vMerge w:val="restart"/>
            <w:tcBorders>
              <w:top w:val="nil"/>
              <w:left w:val="single" w:sz="4" w:space="0" w:color="auto"/>
              <w:bottom w:val="single" w:sz="4" w:space="0" w:color="000000"/>
              <w:right w:val="single" w:sz="4" w:space="0" w:color="auto"/>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2027 год</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Итого за 2024-2027 годы</w:t>
            </w:r>
          </w:p>
        </w:tc>
      </w:tr>
      <w:tr w:rsidR="00D21A8B" w:rsidRPr="00D21A8B" w:rsidTr="00D21A8B">
        <w:trPr>
          <w:trHeight w:val="161"/>
        </w:trPr>
        <w:tc>
          <w:tcPr>
            <w:tcW w:w="490" w:type="pct"/>
            <w:vMerge/>
            <w:tcBorders>
              <w:top w:val="single" w:sz="4" w:space="0" w:color="auto"/>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674" w:type="pct"/>
            <w:gridSpan w:val="4"/>
            <w:vMerge/>
            <w:tcBorders>
              <w:top w:val="single" w:sz="4" w:space="0" w:color="auto"/>
              <w:left w:val="single" w:sz="4" w:space="0" w:color="auto"/>
              <w:bottom w:val="single" w:sz="4" w:space="0" w:color="000000"/>
              <w:right w:val="single" w:sz="4" w:space="0" w:color="000000"/>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39" w:type="pct"/>
            <w:vMerge/>
            <w:tcBorders>
              <w:top w:val="nil"/>
              <w:left w:val="single" w:sz="4" w:space="0" w:color="auto"/>
              <w:bottom w:val="single" w:sz="4" w:space="0" w:color="000000"/>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33" w:type="pct"/>
            <w:vMerge/>
            <w:tcBorders>
              <w:top w:val="nil"/>
              <w:left w:val="single" w:sz="4" w:space="0" w:color="auto"/>
              <w:bottom w:val="single" w:sz="4" w:space="0" w:color="000000"/>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33" w:type="pct"/>
            <w:vMerge/>
            <w:tcBorders>
              <w:top w:val="nil"/>
              <w:left w:val="single" w:sz="4" w:space="0" w:color="auto"/>
              <w:bottom w:val="single" w:sz="4" w:space="0" w:color="000000"/>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33" w:type="pct"/>
            <w:vMerge/>
            <w:tcBorders>
              <w:top w:val="nil"/>
              <w:left w:val="single" w:sz="4" w:space="0" w:color="auto"/>
              <w:bottom w:val="single" w:sz="4" w:space="0" w:color="000000"/>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34" w:type="pct"/>
            <w:vMerge/>
            <w:tcBorders>
              <w:top w:val="nil"/>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r>
      <w:tr w:rsidR="00D21A8B" w:rsidRPr="00D21A8B" w:rsidTr="00D21A8B">
        <w:trPr>
          <w:trHeight w:val="20"/>
        </w:trPr>
        <w:tc>
          <w:tcPr>
            <w:tcW w:w="490" w:type="pct"/>
            <w:vMerge w:val="restart"/>
            <w:tcBorders>
              <w:top w:val="nil"/>
              <w:left w:val="single" w:sz="4" w:space="0" w:color="auto"/>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Муниципальная программа</w:t>
            </w:r>
          </w:p>
        </w:tc>
        <w:tc>
          <w:tcPr>
            <w:tcW w:w="582" w:type="pct"/>
            <w:vMerge w:val="restart"/>
            <w:tcBorders>
              <w:top w:val="nil"/>
              <w:left w:val="single" w:sz="4" w:space="0" w:color="auto"/>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«Управление муниципальными финансами» </w:t>
            </w:r>
          </w:p>
        </w:tc>
        <w:tc>
          <w:tcPr>
            <w:tcW w:w="582"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всего расходные обязательства по программе, в том числе:</w:t>
            </w:r>
          </w:p>
        </w:tc>
        <w:tc>
          <w:tcPr>
            <w:tcW w:w="243" w:type="pct"/>
            <w:tcBorders>
              <w:top w:val="nil"/>
              <w:left w:val="nil"/>
              <w:bottom w:val="single" w:sz="4" w:space="0" w:color="auto"/>
              <w:right w:val="single" w:sz="4" w:space="0" w:color="auto"/>
            </w:tcBorders>
            <w:shd w:val="clear" w:color="auto" w:fill="auto"/>
            <w:noWrap/>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w:t>
            </w:r>
          </w:p>
        </w:tc>
        <w:tc>
          <w:tcPr>
            <w:tcW w:w="151"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539"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292349598,08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248162987,37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186317169,00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186728169,00 </w:t>
            </w:r>
          </w:p>
        </w:tc>
        <w:tc>
          <w:tcPr>
            <w:tcW w:w="534"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913557923,45 </w:t>
            </w:r>
          </w:p>
        </w:tc>
      </w:tr>
      <w:tr w:rsidR="00D21A8B" w:rsidRPr="00D21A8B" w:rsidTr="00D21A8B">
        <w:trPr>
          <w:trHeight w:val="20"/>
        </w:trPr>
        <w:tc>
          <w:tcPr>
            <w:tcW w:w="490" w:type="pct"/>
            <w:vMerge/>
            <w:tcBorders>
              <w:top w:val="nil"/>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vMerge/>
            <w:tcBorders>
              <w:top w:val="nil"/>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sz w:val="14"/>
                <w:szCs w:val="14"/>
                <w:lang w:eastAsia="ru-RU"/>
              </w:rPr>
            </w:pPr>
            <w:r w:rsidRPr="00D21A8B">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24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center"/>
              <w:rPr>
                <w:rFonts w:ascii="Times New Roman" w:eastAsia="Times New Roman" w:hAnsi="Times New Roman"/>
                <w:sz w:val="14"/>
                <w:szCs w:val="14"/>
                <w:lang w:eastAsia="ru-RU"/>
              </w:rPr>
            </w:pPr>
            <w:r w:rsidRPr="00D21A8B">
              <w:rPr>
                <w:rFonts w:ascii="Times New Roman" w:eastAsia="Times New Roman" w:hAnsi="Times New Roman"/>
                <w:sz w:val="14"/>
                <w:szCs w:val="14"/>
                <w:lang w:eastAsia="ru-RU"/>
              </w:rPr>
              <w:t>830</w:t>
            </w:r>
          </w:p>
        </w:tc>
        <w:tc>
          <w:tcPr>
            <w:tcW w:w="151"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539"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1180090,37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w:t>
            </w:r>
          </w:p>
        </w:tc>
        <w:tc>
          <w:tcPr>
            <w:tcW w:w="534"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1180090,37 </w:t>
            </w:r>
          </w:p>
        </w:tc>
      </w:tr>
      <w:tr w:rsidR="00D21A8B" w:rsidRPr="00D21A8B" w:rsidTr="00D21A8B">
        <w:trPr>
          <w:trHeight w:val="20"/>
        </w:trPr>
        <w:tc>
          <w:tcPr>
            <w:tcW w:w="490" w:type="pct"/>
            <w:vMerge/>
            <w:tcBorders>
              <w:top w:val="nil"/>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vMerge/>
            <w:tcBorders>
              <w:top w:val="nil"/>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890</w:t>
            </w:r>
          </w:p>
        </w:tc>
        <w:tc>
          <w:tcPr>
            <w:tcW w:w="151"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539"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292349598,08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246982897,00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186317169,00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186728169,00 </w:t>
            </w:r>
          </w:p>
        </w:tc>
        <w:tc>
          <w:tcPr>
            <w:tcW w:w="534"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912377833,08 </w:t>
            </w:r>
          </w:p>
        </w:tc>
      </w:tr>
      <w:tr w:rsidR="00D21A8B" w:rsidRPr="00D21A8B" w:rsidTr="00D21A8B">
        <w:trPr>
          <w:trHeight w:val="20"/>
        </w:trPr>
        <w:tc>
          <w:tcPr>
            <w:tcW w:w="490" w:type="pct"/>
            <w:vMerge w:val="restart"/>
            <w:tcBorders>
              <w:top w:val="nil"/>
              <w:left w:val="single" w:sz="4" w:space="0" w:color="auto"/>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Подпрограмма 1</w:t>
            </w:r>
          </w:p>
        </w:tc>
        <w:tc>
          <w:tcPr>
            <w:tcW w:w="582" w:type="pct"/>
            <w:vMerge w:val="restart"/>
            <w:tcBorders>
              <w:top w:val="nil"/>
              <w:left w:val="single" w:sz="4" w:space="0" w:color="auto"/>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582"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43" w:type="pct"/>
            <w:tcBorders>
              <w:top w:val="nil"/>
              <w:left w:val="nil"/>
              <w:bottom w:val="single" w:sz="4" w:space="0" w:color="auto"/>
              <w:right w:val="single" w:sz="4" w:space="0" w:color="auto"/>
            </w:tcBorders>
            <w:shd w:val="clear" w:color="auto" w:fill="auto"/>
            <w:noWrap/>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w:t>
            </w:r>
          </w:p>
        </w:tc>
        <w:tc>
          <w:tcPr>
            <w:tcW w:w="151"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539"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267605461,42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220555754,00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162496800,00 </w:t>
            </w:r>
          </w:p>
        </w:tc>
        <w:tc>
          <w:tcPr>
            <w:tcW w:w="533"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162907800,00 </w:t>
            </w:r>
          </w:p>
        </w:tc>
        <w:tc>
          <w:tcPr>
            <w:tcW w:w="534"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813565815,42 </w:t>
            </w:r>
          </w:p>
        </w:tc>
      </w:tr>
      <w:tr w:rsidR="00D21A8B" w:rsidRPr="00D21A8B" w:rsidTr="00D21A8B">
        <w:trPr>
          <w:trHeight w:val="20"/>
        </w:trPr>
        <w:tc>
          <w:tcPr>
            <w:tcW w:w="490" w:type="pct"/>
            <w:vMerge/>
            <w:tcBorders>
              <w:top w:val="nil"/>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vMerge/>
            <w:tcBorders>
              <w:top w:val="nil"/>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43" w:type="pct"/>
            <w:tcBorders>
              <w:top w:val="nil"/>
              <w:left w:val="nil"/>
              <w:bottom w:val="single" w:sz="4" w:space="0" w:color="auto"/>
              <w:right w:val="single" w:sz="4" w:space="0" w:color="auto"/>
            </w:tcBorders>
            <w:shd w:val="clear" w:color="auto" w:fill="auto"/>
            <w:noWrap/>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890</w:t>
            </w:r>
          </w:p>
        </w:tc>
        <w:tc>
          <w:tcPr>
            <w:tcW w:w="151"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539"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267605461,42 </w:t>
            </w:r>
          </w:p>
        </w:tc>
        <w:tc>
          <w:tcPr>
            <w:tcW w:w="533"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220555754,00 </w:t>
            </w:r>
          </w:p>
        </w:tc>
        <w:tc>
          <w:tcPr>
            <w:tcW w:w="533"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162496800,00 </w:t>
            </w:r>
          </w:p>
        </w:tc>
        <w:tc>
          <w:tcPr>
            <w:tcW w:w="533"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162907800,00 </w:t>
            </w:r>
          </w:p>
        </w:tc>
        <w:tc>
          <w:tcPr>
            <w:tcW w:w="534"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813565815,42 </w:t>
            </w:r>
          </w:p>
        </w:tc>
      </w:tr>
      <w:tr w:rsidR="00D21A8B" w:rsidRPr="00D21A8B" w:rsidTr="00D21A8B">
        <w:trPr>
          <w:trHeight w:val="20"/>
        </w:trPr>
        <w:tc>
          <w:tcPr>
            <w:tcW w:w="490" w:type="pct"/>
            <w:vMerge w:val="restart"/>
            <w:tcBorders>
              <w:top w:val="nil"/>
              <w:left w:val="single" w:sz="4" w:space="0" w:color="auto"/>
              <w:bottom w:val="single" w:sz="4" w:space="0" w:color="auto"/>
              <w:right w:val="single" w:sz="4" w:space="0" w:color="auto"/>
            </w:tcBorders>
            <w:shd w:val="clear" w:color="auto" w:fill="auto"/>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Подпрограмма 2</w:t>
            </w:r>
          </w:p>
        </w:tc>
        <w:tc>
          <w:tcPr>
            <w:tcW w:w="582" w:type="pct"/>
            <w:vMerge w:val="restart"/>
            <w:tcBorders>
              <w:top w:val="nil"/>
              <w:left w:val="single" w:sz="4" w:space="0" w:color="auto"/>
              <w:bottom w:val="single" w:sz="4" w:space="0" w:color="000000"/>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«Обеспечение реализации муниципальной программы»</w:t>
            </w:r>
          </w:p>
        </w:tc>
        <w:tc>
          <w:tcPr>
            <w:tcW w:w="582" w:type="pct"/>
            <w:tcBorders>
              <w:top w:val="nil"/>
              <w:left w:val="nil"/>
              <w:bottom w:val="nil"/>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43" w:type="pct"/>
            <w:tcBorders>
              <w:top w:val="nil"/>
              <w:left w:val="nil"/>
              <w:bottom w:val="nil"/>
              <w:right w:val="single" w:sz="4" w:space="0" w:color="auto"/>
            </w:tcBorders>
            <w:shd w:val="clear" w:color="auto" w:fill="auto"/>
            <w:noWrap/>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w:t>
            </w:r>
          </w:p>
        </w:tc>
        <w:tc>
          <w:tcPr>
            <w:tcW w:w="151" w:type="pct"/>
            <w:tcBorders>
              <w:top w:val="nil"/>
              <w:left w:val="nil"/>
              <w:bottom w:val="nil"/>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44" w:type="pct"/>
            <w:tcBorders>
              <w:top w:val="nil"/>
              <w:left w:val="nil"/>
              <w:bottom w:val="nil"/>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37" w:type="pct"/>
            <w:tcBorders>
              <w:top w:val="nil"/>
              <w:left w:val="nil"/>
              <w:bottom w:val="nil"/>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539" w:type="pct"/>
            <w:tcBorders>
              <w:top w:val="nil"/>
              <w:left w:val="nil"/>
              <w:bottom w:val="nil"/>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24744136,66 </w:t>
            </w:r>
          </w:p>
        </w:tc>
        <w:tc>
          <w:tcPr>
            <w:tcW w:w="533" w:type="pct"/>
            <w:tcBorders>
              <w:top w:val="nil"/>
              <w:left w:val="nil"/>
              <w:bottom w:val="nil"/>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27607233,37 </w:t>
            </w:r>
          </w:p>
        </w:tc>
        <w:tc>
          <w:tcPr>
            <w:tcW w:w="533" w:type="pct"/>
            <w:tcBorders>
              <w:top w:val="nil"/>
              <w:left w:val="nil"/>
              <w:bottom w:val="nil"/>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23820369,00 </w:t>
            </w:r>
          </w:p>
        </w:tc>
        <w:tc>
          <w:tcPr>
            <w:tcW w:w="533" w:type="pct"/>
            <w:tcBorders>
              <w:top w:val="nil"/>
              <w:left w:val="nil"/>
              <w:bottom w:val="nil"/>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23820369,00 </w:t>
            </w:r>
          </w:p>
        </w:tc>
        <w:tc>
          <w:tcPr>
            <w:tcW w:w="534"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99992108,03 </w:t>
            </w:r>
          </w:p>
        </w:tc>
      </w:tr>
      <w:tr w:rsidR="00D21A8B" w:rsidRPr="00D21A8B" w:rsidTr="00D21A8B">
        <w:trPr>
          <w:trHeight w:val="20"/>
        </w:trPr>
        <w:tc>
          <w:tcPr>
            <w:tcW w:w="490" w:type="pct"/>
            <w:vMerge/>
            <w:tcBorders>
              <w:top w:val="nil"/>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vMerge/>
            <w:tcBorders>
              <w:top w:val="nil"/>
              <w:left w:val="single" w:sz="4" w:space="0" w:color="auto"/>
              <w:bottom w:val="single" w:sz="4" w:space="0" w:color="000000"/>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tcBorders>
              <w:top w:val="single" w:sz="4" w:space="0" w:color="auto"/>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sz w:val="14"/>
                <w:szCs w:val="14"/>
                <w:lang w:eastAsia="ru-RU"/>
              </w:rPr>
            </w:pPr>
            <w:r w:rsidRPr="00D21A8B">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243" w:type="pct"/>
            <w:tcBorders>
              <w:top w:val="single" w:sz="4" w:space="0" w:color="auto"/>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center"/>
              <w:rPr>
                <w:rFonts w:ascii="Times New Roman" w:eastAsia="Times New Roman" w:hAnsi="Times New Roman"/>
                <w:sz w:val="14"/>
                <w:szCs w:val="14"/>
                <w:lang w:eastAsia="ru-RU"/>
              </w:rPr>
            </w:pPr>
            <w:r w:rsidRPr="00D21A8B">
              <w:rPr>
                <w:rFonts w:ascii="Times New Roman" w:eastAsia="Times New Roman" w:hAnsi="Times New Roman"/>
                <w:sz w:val="14"/>
                <w:szCs w:val="14"/>
                <w:lang w:eastAsia="ru-RU"/>
              </w:rPr>
              <w:t>830</w:t>
            </w:r>
          </w:p>
        </w:tc>
        <w:tc>
          <w:tcPr>
            <w:tcW w:w="151" w:type="pct"/>
            <w:tcBorders>
              <w:top w:val="single" w:sz="4" w:space="0" w:color="auto"/>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44" w:type="pct"/>
            <w:tcBorders>
              <w:top w:val="single" w:sz="4" w:space="0" w:color="auto"/>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37" w:type="pct"/>
            <w:tcBorders>
              <w:top w:val="single" w:sz="4" w:space="0" w:color="auto"/>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539" w:type="pct"/>
            <w:tcBorders>
              <w:top w:val="single" w:sz="4" w:space="0" w:color="auto"/>
              <w:left w:val="nil"/>
              <w:bottom w:val="nil"/>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w:t>
            </w:r>
          </w:p>
        </w:tc>
        <w:tc>
          <w:tcPr>
            <w:tcW w:w="533" w:type="pct"/>
            <w:tcBorders>
              <w:top w:val="single" w:sz="4" w:space="0" w:color="auto"/>
              <w:left w:val="nil"/>
              <w:bottom w:val="nil"/>
              <w:right w:val="single" w:sz="4" w:space="0" w:color="auto"/>
            </w:tcBorders>
            <w:shd w:val="clear" w:color="auto" w:fill="auto"/>
            <w:noWrap/>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1180090,37 </w:t>
            </w:r>
          </w:p>
        </w:tc>
        <w:tc>
          <w:tcPr>
            <w:tcW w:w="533" w:type="pct"/>
            <w:tcBorders>
              <w:top w:val="single" w:sz="4" w:space="0" w:color="auto"/>
              <w:left w:val="nil"/>
              <w:bottom w:val="nil"/>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w:t>
            </w:r>
          </w:p>
        </w:tc>
        <w:tc>
          <w:tcPr>
            <w:tcW w:w="533" w:type="pct"/>
            <w:tcBorders>
              <w:top w:val="single" w:sz="4" w:space="0" w:color="auto"/>
              <w:left w:val="nil"/>
              <w:bottom w:val="nil"/>
              <w:right w:val="single" w:sz="4" w:space="0" w:color="auto"/>
            </w:tcBorders>
            <w:shd w:val="clear" w:color="auto" w:fill="auto"/>
            <w:noWrap/>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w:t>
            </w:r>
          </w:p>
        </w:tc>
        <w:tc>
          <w:tcPr>
            <w:tcW w:w="534"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1180090,37 </w:t>
            </w:r>
          </w:p>
        </w:tc>
      </w:tr>
      <w:tr w:rsidR="00D21A8B" w:rsidRPr="00D21A8B" w:rsidTr="00D21A8B">
        <w:trPr>
          <w:trHeight w:val="20"/>
        </w:trPr>
        <w:tc>
          <w:tcPr>
            <w:tcW w:w="490" w:type="pct"/>
            <w:vMerge/>
            <w:tcBorders>
              <w:top w:val="nil"/>
              <w:left w:val="single" w:sz="4" w:space="0" w:color="auto"/>
              <w:bottom w:val="single" w:sz="4" w:space="0" w:color="auto"/>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vMerge/>
            <w:tcBorders>
              <w:top w:val="nil"/>
              <w:left w:val="single" w:sz="4" w:space="0" w:color="auto"/>
              <w:bottom w:val="single" w:sz="4" w:space="0" w:color="000000"/>
              <w:right w:val="single" w:sz="4" w:space="0" w:color="auto"/>
            </w:tcBorders>
            <w:vAlign w:val="center"/>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p>
        </w:tc>
        <w:tc>
          <w:tcPr>
            <w:tcW w:w="582"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43" w:type="pct"/>
            <w:tcBorders>
              <w:top w:val="nil"/>
              <w:left w:val="nil"/>
              <w:bottom w:val="single" w:sz="4" w:space="0" w:color="auto"/>
              <w:right w:val="single" w:sz="4" w:space="0" w:color="auto"/>
            </w:tcBorders>
            <w:shd w:val="clear" w:color="auto" w:fill="auto"/>
            <w:noWrap/>
            <w:vAlign w:val="center"/>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890</w:t>
            </w:r>
          </w:p>
        </w:tc>
        <w:tc>
          <w:tcPr>
            <w:tcW w:w="151"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D21A8B" w:rsidRPr="00D21A8B" w:rsidRDefault="00D21A8B" w:rsidP="00D21A8B">
            <w:pPr>
              <w:spacing w:after="0" w:line="240" w:lineRule="auto"/>
              <w:jc w:val="center"/>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Х</w:t>
            </w:r>
          </w:p>
        </w:tc>
        <w:tc>
          <w:tcPr>
            <w:tcW w:w="539" w:type="pct"/>
            <w:tcBorders>
              <w:top w:val="single" w:sz="4" w:space="0" w:color="auto"/>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24744136,66 </w:t>
            </w:r>
          </w:p>
        </w:tc>
        <w:tc>
          <w:tcPr>
            <w:tcW w:w="533" w:type="pct"/>
            <w:tcBorders>
              <w:top w:val="single" w:sz="4" w:space="0" w:color="auto"/>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26427143,00 </w:t>
            </w:r>
          </w:p>
        </w:tc>
        <w:tc>
          <w:tcPr>
            <w:tcW w:w="533" w:type="pct"/>
            <w:tcBorders>
              <w:top w:val="single" w:sz="4" w:space="0" w:color="auto"/>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23820369,00 </w:t>
            </w:r>
          </w:p>
        </w:tc>
        <w:tc>
          <w:tcPr>
            <w:tcW w:w="533" w:type="pct"/>
            <w:tcBorders>
              <w:top w:val="single" w:sz="4" w:space="0" w:color="auto"/>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23820369,00 </w:t>
            </w:r>
          </w:p>
        </w:tc>
        <w:tc>
          <w:tcPr>
            <w:tcW w:w="534" w:type="pct"/>
            <w:tcBorders>
              <w:top w:val="nil"/>
              <w:left w:val="nil"/>
              <w:bottom w:val="single" w:sz="4" w:space="0" w:color="auto"/>
              <w:right w:val="single" w:sz="4" w:space="0" w:color="auto"/>
            </w:tcBorders>
            <w:shd w:val="clear" w:color="auto" w:fill="auto"/>
            <w:hideMark/>
          </w:tcPr>
          <w:p w:rsidR="00D21A8B" w:rsidRPr="00D21A8B" w:rsidRDefault="00D21A8B" w:rsidP="00D21A8B">
            <w:pPr>
              <w:spacing w:after="0" w:line="240" w:lineRule="auto"/>
              <w:jc w:val="right"/>
              <w:rPr>
                <w:rFonts w:ascii="Times New Roman" w:eastAsia="Times New Roman" w:hAnsi="Times New Roman"/>
                <w:color w:val="000000"/>
                <w:sz w:val="14"/>
                <w:szCs w:val="14"/>
                <w:lang w:eastAsia="ru-RU"/>
              </w:rPr>
            </w:pPr>
            <w:r w:rsidRPr="00D21A8B">
              <w:rPr>
                <w:rFonts w:ascii="Times New Roman" w:eastAsia="Times New Roman" w:hAnsi="Times New Roman"/>
                <w:color w:val="000000"/>
                <w:sz w:val="14"/>
                <w:szCs w:val="14"/>
                <w:lang w:eastAsia="ru-RU"/>
              </w:rPr>
              <w:t xml:space="preserve">98812017,66 </w:t>
            </w:r>
          </w:p>
        </w:tc>
      </w:tr>
    </w:tbl>
    <w:p w:rsidR="004F7A23" w:rsidRPr="00D21A8B" w:rsidRDefault="004F7A23" w:rsidP="00493487">
      <w:pPr>
        <w:spacing w:after="0" w:line="240" w:lineRule="auto"/>
        <w:jc w:val="both"/>
        <w:rPr>
          <w:rFonts w:ascii="Times New Roman" w:eastAsia="Times New Roman" w:hAnsi="Times New Roman"/>
          <w:sz w:val="20"/>
          <w:szCs w:val="20"/>
          <w:lang w:eastAsia="ru-RU"/>
        </w:rPr>
      </w:pPr>
    </w:p>
    <w:p w:rsidR="002551A4" w:rsidRPr="002551A4" w:rsidRDefault="002551A4" w:rsidP="002551A4">
      <w:pPr>
        <w:spacing w:after="0" w:line="240" w:lineRule="auto"/>
        <w:jc w:val="right"/>
        <w:rPr>
          <w:rFonts w:ascii="Times New Roman" w:eastAsia="Times New Roman" w:hAnsi="Times New Roman"/>
          <w:sz w:val="18"/>
          <w:szCs w:val="20"/>
          <w:lang w:eastAsia="ru-RU"/>
        </w:rPr>
      </w:pP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r w:rsidRPr="002551A4">
        <w:rPr>
          <w:rFonts w:ascii="Times New Roman" w:eastAsia="Times New Roman" w:hAnsi="Times New Roman"/>
          <w:sz w:val="18"/>
          <w:szCs w:val="20"/>
          <w:lang w:eastAsia="ru-RU"/>
        </w:rPr>
        <w:t xml:space="preserve">                                                            Приложение №3</w:t>
      </w:r>
    </w:p>
    <w:p w:rsidR="002551A4" w:rsidRPr="002551A4" w:rsidRDefault="002551A4" w:rsidP="002551A4">
      <w:pPr>
        <w:spacing w:after="0" w:line="240" w:lineRule="auto"/>
        <w:jc w:val="right"/>
        <w:rPr>
          <w:rFonts w:ascii="Times New Roman" w:eastAsia="Times New Roman" w:hAnsi="Times New Roman"/>
          <w:sz w:val="18"/>
          <w:szCs w:val="20"/>
          <w:lang w:eastAsia="ru-RU"/>
        </w:rPr>
      </w:pPr>
      <w:r w:rsidRPr="002551A4">
        <w:rPr>
          <w:rFonts w:ascii="Times New Roman" w:eastAsia="Times New Roman" w:hAnsi="Times New Roman"/>
          <w:sz w:val="18"/>
          <w:szCs w:val="20"/>
          <w:lang w:eastAsia="ru-RU"/>
        </w:rPr>
        <w:t xml:space="preserve"> к постановлению администрации  Богучанского района </w:t>
      </w:r>
    </w:p>
    <w:p w:rsidR="002551A4" w:rsidRPr="002551A4" w:rsidRDefault="002551A4" w:rsidP="002551A4">
      <w:pPr>
        <w:spacing w:after="0" w:line="240" w:lineRule="auto"/>
        <w:jc w:val="right"/>
        <w:rPr>
          <w:rFonts w:ascii="Times New Roman" w:eastAsia="Times New Roman" w:hAnsi="Times New Roman"/>
          <w:sz w:val="18"/>
          <w:szCs w:val="20"/>
          <w:lang w:eastAsia="ru-RU"/>
        </w:rPr>
      </w:pPr>
      <w:r w:rsidRPr="002551A4">
        <w:rPr>
          <w:rFonts w:ascii="Times New Roman" w:eastAsia="Times New Roman" w:hAnsi="Times New Roman"/>
          <w:sz w:val="18"/>
          <w:szCs w:val="20"/>
          <w:lang w:eastAsia="ru-RU"/>
        </w:rPr>
        <w:t xml:space="preserve"> от «27» 02. 2025 г № 140-п</w:t>
      </w:r>
    </w:p>
    <w:p w:rsidR="002551A4" w:rsidRPr="002551A4" w:rsidRDefault="002551A4" w:rsidP="002551A4">
      <w:pPr>
        <w:spacing w:after="0" w:line="240" w:lineRule="auto"/>
        <w:jc w:val="right"/>
        <w:rPr>
          <w:rFonts w:ascii="Times New Roman" w:eastAsia="Times New Roman" w:hAnsi="Times New Roman"/>
          <w:sz w:val="18"/>
          <w:szCs w:val="20"/>
          <w:lang w:eastAsia="ru-RU"/>
        </w:rPr>
      </w:pPr>
      <w:r w:rsidRPr="002551A4">
        <w:rPr>
          <w:rFonts w:ascii="Times New Roman" w:eastAsia="Times New Roman" w:hAnsi="Times New Roman"/>
          <w:sz w:val="18"/>
          <w:szCs w:val="20"/>
          <w:lang w:eastAsia="ru-RU"/>
        </w:rPr>
        <w:t>Приложение № 3</w:t>
      </w:r>
    </w:p>
    <w:p w:rsidR="002551A4" w:rsidRDefault="002551A4" w:rsidP="002551A4">
      <w:pPr>
        <w:spacing w:after="0" w:line="240" w:lineRule="auto"/>
        <w:jc w:val="right"/>
        <w:rPr>
          <w:rFonts w:ascii="Times New Roman" w:eastAsia="Times New Roman" w:hAnsi="Times New Roman"/>
          <w:sz w:val="18"/>
          <w:szCs w:val="20"/>
          <w:lang w:val="en-US" w:eastAsia="ru-RU"/>
        </w:rPr>
      </w:pPr>
      <w:r w:rsidRPr="002551A4">
        <w:rPr>
          <w:rFonts w:ascii="Times New Roman" w:eastAsia="Times New Roman" w:hAnsi="Times New Roman"/>
          <w:sz w:val="18"/>
          <w:szCs w:val="20"/>
          <w:lang w:eastAsia="ru-RU"/>
        </w:rPr>
        <w:t>к муниципальной  программе</w:t>
      </w:r>
    </w:p>
    <w:p w:rsidR="002551A4" w:rsidRPr="002551A4" w:rsidRDefault="002551A4" w:rsidP="002551A4">
      <w:pPr>
        <w:spacing w:after="0" w:line="240" w:lineRule="auto"/>
        <w:jc w:val="right"/>
        <w:rPr>
          <w:rFonts w:ascii="Times New Roman" w:eastAsia="Times New Roman" w:hAnsi="Times New Roman"/>
          <w:sz w:val="18"/>
          <w:szCs w:val="20"/>
          <w:lang w:eastAsia="ru-RU"/>
        </w:rPr>
      </w:pPr>
      <w:r w:rsidRPr="002551A4">
        <w:rPr>
          <w:rFonts w:ascii="Times New Roman" w:eastAsia="Times New Roman" w:hAnsi="Times New Roman"/>
          <w:sz w:val="18"/>
          <w:szCs w:val="20"/>
          <w:lang w:eastAsia="ru-RU"/>
        </w:rPr>
        <w:t xml:space="preserve"> «Управление  муниципальными финансами» </w:t>
      </w:r>
    </w:p>
    <w:p w:rsidR="002551A4" w:rsidRPr="002551A4" w:rsidRDefault="002551A4" w:rsidP="002551A4">
      <w:pPr>
        <w:spacing w:after="0" w:line="240" w:lineRule="auto"/>
        <w:jc w:val="both"/>
        <w:rPr>
          <w:rFonts w:ascii="Times New Roman" w:eastAsia="Times New Roman" w:hAnsi="Times New Roman"/>
          <w:sz w:val="20"/>
          <w:szCs w:val="20"/>
          <w:lang w:eastAsia="ru-RU"/>
        </w:rPr>
      </w:pP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r w:rsidRPr="002551A4">
        <w:rPr>
          <w:rFonts w:ascii="Times New Roman" w:eastAsia="Times New Roman" w:hAnsi="Times New Roman"/>
          <w:sz w:val="20"/>
          <w:szCs w:val="20"/>
          <w:lang w:eastAsia="ru-RU"/>
        </w:rPr>
        <w:tab/>
      </w:r>
    </w:p>
    <w:p w:rsidR="002551A4" w:rsidRPr="002551A4" w:rsidRDefault="002551A4" w:rsidP="002551A4">
      <w:pPr>
        <w:spacing w:after="0" w:line="240" w:lineRule="auto"/>
        <w:jc w:val="center"/>
        <w:rPr>
          <w:rFonts w:ascii="Times New Roman" w:eastAsia="Times New Roman" w:hAnsi="Times New Roman"/>
          <w:sz w:val="20"/>
          <w:szCs w:val="20"/>
          <w:lang w:eastAsia="ru-RU"/>
        </w:rPr>
      </w:pPr>
      <w:r w:rsidRPr="002551A4">
        <w:rPr>
          <w:rFonts w:ascii="Times New Roman" w:eastAsia="Times New Roman" w:hAnsi="Times New Roman"/>
          <w:sz w:val="20"/>
          <w:szCs w:val="20"/>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w:t>
      </w:r>
    </w:p>
    <w:p w:rsidR="004F7A23" w:rsidRPr="00D21A8B" w:rsidRDefault="002551A4" w:rsidP="002551A4">
      <w:pPr>
        <w:spacing w:after="0" w:line="240" w:lineRule="auto"/>
        <w:jc w:val="center"/>
        <w:rPr>
          <w:rFonts w:ascii="Times New Roman" w:eastAsia="Times New Roman" w:hAnsi="Times New Roman"/>
          <w:sz w:val="20"/>
          <w:szCs w:val="20"/>
          <w:lang w:eastAsia="ru-RU"/>
        </w:rPr>
      </w:pPr>
      <w:r w:rsidRPr="002551A4">
        <w:rPr>
          <w:rFonts w:ascii="Times New Roman" w:eastAsia="Times New Roman" w:hAnsi="Times New Roman"/>
          <w:sz w:val="20"/>
          <w:szCs w:val="20"/>
          <w:lang w:eastAsia="ru-RU"/>
        </w:rPr>
        <w:t>в том числе по уровням бюджетной системы</w:t>
      </w:r>
    </w:p>
    <w:p w:rsidR="006B3A1F" w:rsidRPr="00493487" w:rsidRDefault="006B3A1F" w:rsidP="00493487">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302"/>
        <w:gridCol w:w="1218"/>
        <w:gridCol w:w="1166"/>
        <w:gridCol w:w="1166"/>
        <w:gridCol w:w="1147"/>
        <w:gridCol w:w="1148"/>
        <w:gridCol w:w="1240"/>
      </w:tblGrid>
      <w:tr w:rsidR="002551A4" w:rsidRPr="002551A4" w:rsidTr="002551A4">
        <w:trPr>
          <w:trHeight w:val="20"/>
        </w:trPr>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Статус</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Наименование </w:t>
            </w:r>
            <w:r w:rsidRPr="002551A4">
              <w:rPr>
                <w:rFonts w:ascii="Times New Roman" w:eastAsia="Times New Roman" w:hAnsi="Times New Roman"/>
                <w:color w:val="000000"/>
                <w:sz w:val="14"/>
                <w:szCs w:val="14"/>
                <w:lang w:eastAsia="ru-RU"/>
              </w:rPr>
              <w:lastRenderedPageBreak/>
              <w:t>муниципальной программы, подпрограммы муниципальной программы</w:t>
            </w:r>
          </w:p>
        </w:tc>
        <w:tc>
          <w:tcPr>
            <w:tcW w:w="6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lastRenderedPageBreak/>
              <w:t xml:space="preserve">Источник            </w:t>
            </w:r>
            <w:r w:rsidRPr="002551A4">
              <w:rPr>
                <w:rFonts w:ascii="Times New Roman" w:eastAsia="Times New Roman" w:hAnsi="Times New Roman"/>
                <w:color w:val="000000"/>
                <w:sz w:val="14"/>
                <w:szCs w:val="14"/>
                <w:lang w:eastAsia="ru-RU"/>
              </w:rPr>
              <w:lastRenderedPageBreak/>
              <w:t>финансирования</w:t>
            </w:r>
          </w:p>
        </w:tc>
        <w:tc>
          <w:tcPr>
            <w:tcW w:w="3088" w:type="pct"/>
            <w:gridSpan w:val="5"/>
            <w:tcBorders>
              <w:top w:val="single" w:sz="4" w:space="0" w:color="auto"/>
              <w:left w:val="nil"/>
              <w:bottom w:val="single" w:sz="4" w:space="0" w:color="auto"/>
              <w:right w:val="single" w:sz="4" w:space="0" w:color="000000"/>
            </w:tcBorders>
            <w:shd w:val="clear" w:color="auto" w:fill="auto"/>
            <w:vAlign w:val="bottom"/>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lastRenderedPageBreak/>
              <w:t>Оценка расходов (рублей), годы</w:t>
            </w:r>
          </w:p>
        </w:tc>
      </w:tr>
      <w:tr w:rsidR="002551A4" w:rsidRPr="002551A4" w:rsidTr="002551A4">
        <w:trPr>
          <w:trHeight w:val="20"/>
        </w:trPr>
        <w:tc>
          <w:tcPr>
            <w:tcW w:w="591" w:type="pct"/>
            <w:vMerge/>
            <w:tcBorders>
              <w:top w:val="single" w:sz="4" w:space="0" w:color="auto"/>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vMerge/>
            <w:tcBorders>
              <w:top w:val="single" w:sz="4" w:space="0" w:color="auto"/>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2024 год</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2025 год</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2026 год</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2027 год</w:t>
            </w:r>
          </w:p>
        </w:tc>
        <w:tc>
          <w:tcPr>
            <w:tcW w:w="651"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Итого за 2024-2027 годы</w:t>
            </w:r>
          </w:p>
        </w:tc>
      </w:tr>
      <w:tr w:rsidR="002551A4" w:rsidRPr="002551A4" w:rsidTr="002551A4">
        <w:trPr>
          <w:trHeight w:val="20"/>
        </w:trPr>
        <w:tc>
          <w:tcPr>
            <w:tcW w:w="591" w:type="pct"/>
            <w:vMerge w:val="restart"/>
            <w:tcBorders>
              <w:top w:val="nil"/>
              <w:left w:val="single" w:sz="4" w:space="0" w:color="auto"/>
              <w:bottom w:val="single" w:sz="4" w:space="0" w:color="000000"/>
              <w:right w:val="single" w:sz="4" w:space="0" w:color="auto"/>
            </w:tcBorders>
            <w:shd w:val="clear" w:color="auto" w:fill="auto"/>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lastRenderedPageBreak/>
              <w:t>Муниципальная  программа</w:t>
            </w:r>
          </w:p>
        </w:tc>
        <w:tc>
          <w:tcPr>
            <w:tcW w:w="685" w:type="pct"/>
            <w:vMerge w:val="restart"/>
            <w:tcBorders>
              <w:top w:val="nil"/>
              <w:left w:val="single" w:sz="4" w:space="0" w:color="auto"/>
              <w:bottom w:val="single" w:sz="4" w:space="0" w:color="000000"/>
              <w:right w:val="single" w:sz="4" w:space="0" w:color="auto"/>
            </w:tcBorders>
            <w:shd w:val="clear" w:color="auto" w:fill="auto"/>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«Управление муниципальными финансами» </w:t>
            </w: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Всего                    </w:t>
            </w:r>
          </w:p>
        </w:tc>
        <w:tc>
          <w:tcPr>
            <w:tcW w:w="614" w:type="pct"/>
            <w:tcBorders>
              <w:top w:val="nil"/>
              <w:left w:val="nil"/>
              <w:bottom w:val="single" w:sz="4" w:space="0" w:color="auto"/>
              <w:right w:val="single" w:sz="4" w:space="0" w:color="auto"/>
            </w:tcBorders>
            <w:shd w:val="clear" w:color="auto" w:fill="auto"/>
            <w:noWrap/>
            <w:vAlign w:val="bottom"/>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292349598,08 </w:t>
            </w:r>
          </w:p>
        </w:tc>
        <w:tc>
          <w:tcPr>
            <w:tcW w:w="614" w:type="pct"/>
            <w:tcBorders>
              <w:top w:val="nil"/>
              <w:left w:val="nil"/>
              <w:bottom w:val="single" w:sz="4" w:space="0" w:color="auto"/>
              <w:right w:val="single" w:sz="4" w:space="0" w:color="auto"/>
            </w:tcBorders>
            <w:shd w:val="clear" w:color="auto" w:fill="auto"/>
            <w:noWrap/>
            <w:vAlign w:val="bottom"/>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248162987,37 </w:t>
            </w:r>
          </w:p>
        </w:tc>
        <w:tc>
          <w:tcPr>
            <w:tcW w:w="604" w:type="pct"/>
            <w:tcBorders>
              <w:top w:val="nil"/>
              <w:left w:val="nil"/>
              <w:bottom w:val="single" w:sz="4" w:space="0" w:color="auto"/>
              <w:right w:val="single" w:sz="4" w:space="0" w:color="auto"/>
            </w:tcBorders>
            <w:shd w:val="clear" w:color="auto" w:fill="auto"/>
            <w:noWrap/>
            <w:vAlign w:val="bottom"/>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186317169,00 </w:t>
            </w:r>
          </w:p>
        </w:tc>
        <w:tc>
          <w:tcPr>
            <w:tcW w:w="604" w:type="pct"/>
            <w:tcBorders>
              <w:top w:val="nil"/>
              <w:left w:val="nil"/>
              <w:bottom w:val="single" w:sz="4" w:space="0" w:color="auto"/>
              <w:right w:val="single" w:sz="4" w:space="0" w:color="auto"/>
            </w:tcBorders>
            <w:shd w:val="clear" w:color="auto" w:fill="auto"/>
            <w:noWrap/>
            <w:vAlign w:val="bottom"/>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186728169,00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913557923,45 </w:t>
            </w:r>
          </w:p>
        </w:tc>
      </w:tr>
      <w:tr w:rsidR="002551A4" w:rsidRPr="002551A4" w:rsidTr="002551A4">
        <w:trPr>
          <w:trHeight w:val="20"/>
        </w:trPr>
        <w:tc>
          <w:tcPr>
            <w:tcW w:w="591"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в том числе: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0,00 </w:t>
            </w:r>
          </w:p>
        </w:tc>
      </w:tr>
      <w:tr w:rsidR="002551A4" w:rsidRPr="002551A4" w:rsidTr="002551A4">
        <w:trPr>
          <w:trHeight w:val="20"/>
        </w:trPr>
        <w:tc>
          <w:tcPr>
            <w:tcW w:w="591"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федеральный бюджет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7605600,00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8780900,00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9762900,00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10173900,00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36323300,00 </w:t>
            </w:r>
          </w:p>
        </w:tc>
      </w:tr>
      <w:tr w:rsidR="002551A4" w:rsidRPr="002551A4" w:rsidTr="002551A4">
        <w:trPr>
          <w:trHeight w:val="20"/>
        </w:trPr>
        <w:tc>
          <w:tcPr>
            <w:tcW w:w="591"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краевой бюджет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130421827,42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102021269,00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64131300,00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64131300,00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360705696,42 </w:t>
            </w:r>
          </w:p>
        </w:tc>
      </w:tr>
      <w:tr w:rsidR="002551A4" w:rsidRPr="002551A4" w:rsidTr="002551A4">
        <w:trPr>
          <w:trHeight w:val="20"/>
        </w:trPr>
        <w:tc>
          <w:tcPr>
            <w:tcW w:w="591"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бюджет муниципального образования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150448203,66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136465758,37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111527909,00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111527909,00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509969780,03 </w:t>
            </w:r>
          </w:p>
        </w:tc>
      </w:tr>
      <w:tr w:rsidR="002551A4" w:rsidRPr="002551A4" w:rsidTr="002551A4">
        <w:trPr>
          <w:trHeight w:val="20"/>
        </w:trPr>
        <w:tc>
          <w:tcPr>
            <w:tcW w:w="591"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бюджет поселений</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873967,00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895060,00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895060,00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895060,00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3559147,00 </w:t>
            </w:r>
          </w:p>
        </w:tc>
      </w:tr>
      <w:tr w:rsidR="002551A4" w:rsidRPr="002551A4" w:rsidTr="002551A4">
        <w:trPr>
          <w:trHeight w:val="20"/>
        </w:trPr>
        <w:tc>
          <w:tcPr>
            <w:tcW w:w="591"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000000"/>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внебюджетные источники</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3000000,00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0,00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3000000,00 </w:t>
            </w:r>
          </w:p>
        </w:tc>
      </w:tr>
      <w:tr w:rsidR="002551A4" w:rsidRPr="002551A4" w:rsidTr="002551A4">
        <w:trPr>
          <w:trHeight w:val="20"/>
        </w:trPr>
        <w:tc>
          <w:tcPr>
            <w:tcW w:w="591" w:type="pct"/>
            <w:vMerge w:val="restart"/>
            <w:tcBorders>
              <w:top w:val="nil"/>
              <w:left w:val="single" w:sz="4" w:space="0" w:color="auto"/>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Подпрограмма 1</w:t>
            </w:r>
          </w:p>
        </w:tc>
        <w:tc>
          <w:tcPr>
            <w:tcW w:w="685" w:type="pct"/>
            <w:vMerge w:val="restart"/>
            <w:tcBorders>
              <w:top w:val="nil"/>
              <w:left w:val="single" w:sz="4" w:space="0" w:color="auto"/>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Всего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267605461,42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220555754,00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162496800,00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162907800,00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813565815,42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в том числе: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0,00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федеральный бюджет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7605600,00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8780900,00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9762900,00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10173900,00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36323300,00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краевой бюджет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129077517,42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100921554,00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64131300,00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64131300,00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358261671,42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бюджет муниципального  образования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127922344,00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110853300,00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88602600,00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88602600,00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415980844,00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внебюджетные источники</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3000000,00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0,00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0,00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3000000,00 </w:t>
            </w:r>
          </w:p>
        </w:tc>
      </w:tr>
      <w:tr w:rsidR="002551A4" w:rsidRPr="002551A4" w:rsidTr="002551A4">
        <w:trPr>
          <w:trHeight w:val="20"/>
        </w:trPr>
        <w:tc>
          <w:tcPr>
            <w:tcW w:w="591" w:type="pct"/>
            <w:vMerge w:val="restart"/>
            <w:tcBorders>
              <w:top w:val="nil"/>
              <w:left w:val="single" w:sz="4" w:space="0" w:color="auto"/>
              <w:bottom w:val="single" w:sz="4" w:space="0" w:color="auto"/>
              <w:right w:val="single" w:sz="4" w:space="0" w:color="auto"/>
            </w:tcBorders>
            <w:shd w:val="clear" w:color="auto" w:fill="auto"/>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Подпрограмма 2</w:t>
            </w:r>
          </w:p>
        </w:tc>
        <w:tc>
          <w:tcPr>
            <w:tcW w:w="685" w:type="pct"/>
            <w:vMerge w:val="restart"/>
            <w:tcBorders>
              <w:top w:val="nil"/>
              <w:left w:val="single" w:sz="4" w:space="0" w:color="auto"/>
              <w:bottom w:val="single" w:sz="4" w:space="0" w:color="auto"/>
              <w:right w:val="single" w:sz="4" w:space="0" w:color="auto"/>
            </w:tcBorders>
            <w:shd w:val="clear" w:color="auto" w:fill="auto"/>
            <w:hideMark/>
          </w:tcPr>
          <w:p w:rsidR="002551A4" w:rsidRPr="002551A4" w:rsidRDefault="002551A4" w:rsidP="00365287">
            <w:pPr>
              <w:spacing w:after="0" w:line="240" w:lineRule="auto"/>
              <w:jc w:val="center"/>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«Обеспечение реализации муниципальной программы»</w:t>
            </w: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Всего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24744136,66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27607233,37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23820369,00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23820369,00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99992108,03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в том числе: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0,00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федеральный бюджет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0,00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краевой бюджет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1344310,00 </w:t>
            </w:r>
          </w:p>
        </w:tc>
        <w:tc>
          <w:tcPr>
            <w:tcW w:w="61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1099715,00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04"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2444025,00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бюджет муниципального  образования</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22525859,66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25612458,37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22925309,00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22925309,00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93988936,03 </w:t>
            </w:r>
          </w:p>
        </w:tc>
      </w:tr>
      <w:tr w:rsidR="002551A4" w:rsidRPr="002551A4" w:rsidTr="002551A4">
        <w:trPr>
          <w:trHeight w:val="20"/>
        </w:trPr>
        <w:tc>
          <w:tcPr>
            <w:tcW w:w="591"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85" w:type="pct"/>
            <w:vMerge/>
            <w:tcBorders>
              <w:top w:val="nil"/>
              <w:left w:val="single" w:sz="4" w:space="0" w:color="auto"/>
              <w:bottom w:val="single" w:sz="4" w:space="0" w:color="auto"/>
              <w:right w:val="single" w:sz="4" w:space="0" w:color="auto"/>
            </w:tcBorders>
            <w:vAlign w:val="center"/>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p>
        </w:tc>
        <w:tc>
          <w:tcPr>
            <w:tcW w:w="636" w:type="pct"/>
            <w:tcBorders>
              <w:top w:val="nil"/>
              <w:left w:val="nil"/>
              <w:bottom w:val="single" w:sz="4" w:space="0" w:color="auto"/>
              <w:right w:val="single" w:sz="4" w:space="0" w:color="auto"/>
            </w:tcBorders>
            <w:shd w:val="clear" w:color="auto" w:fill="auto"/>
            <w:hideMark/>
          </w:tcPr>
          <w:p w:rsidR="002551A4" w:rsidRPr="002551A4" w:rsidRDefault="002551A4" w:rsidP="00365287">
            <w:pPr>
              <w:spacing w:after="0" w:line="240" w:lineRule="auto"/>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бюджет поселений</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873967,00 </w:t>
            </w:r>
          </w:p>
        </w:tc>
        <w:tc>
          <w:tcPr>
            <w:tcW w:w="61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895060,00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895060,00 </w:t>
            </w:r>
          </w:p>
        </w:tc>
        <w:tc>
          <w:tcPr>
            <w:tcW w:w="604"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895060,00 </w:t>
            </w:r>
          </w:p>
        </w:tc>
        <w:tc>
          <w:tcPr>
            <w:tcW w:w="651" w:type="pct"/>
            <w:tcBorders>
              <w:top w:val="nil"/>
              <w:left w:val="nil"/>
              <w:bottom w:val="single" w:sz="4" w:space="0" w:color="auto"/>
              <w:right w:val="single" w:sz="4" w:space="0" w:color="auto"/>
            </w:tcBorders>
            <w:shd w:val="clear" w:color="auto" w:fill="auto"/>
            <w:noWrap/>
            <w:hideMark/>
          </w:tcPr>
          <w:p w:rsidR="002551A4" w:rsidRPr="002551A4" w:rsidRDefault="002551A4" w:rsidP="00365287">
            <w:pPr>
              <w:spacing w:after="0" w:line="240" w:lineRule="auto"/>
              <w:jc w:val="right"/>
              <w:rPr>
                <w:rFonts w:ascii="Times New Roman" w:eastAsia="Times New Roman" w:hAnsi="Times New Roman"/>
                <w:color w:val="000000"/>
                <w:sz w:val="14"/>
                <w:szCs w:val="14"/>
                <w:lang w:eastAsia="ru-RU"/>
              </w:rPr>
            </w:pPr>
            <w:r w:rsidRPr="002551A4">
              <w:rPr>
                <w:rFonts w:ascii="Times New Roman" w:eastAsia="Times New Roman" w:hAnsi="Times New Roman"/>
                <w:color w:val="000000"/>
                <w:sz w:val="14"/>
                <w:szCs w:val="14"/>
                <w:lang w:eastAsia="ru-RU"/>
              </w:rPr>
              <w:t xml:space="preserve">3559147,00 </w:t>
            </w:r>
          </w:p>
        </w:tc>
      </w:tr>
    </w:tbl>
    <w:p w:rsidR="00FA0DE8" w:rsidRPr="00493487" w:rsidRDefault="00FA0DE8" w:rsidP="00493487">
      <w:pPr>
        <w:spacing w:after="0" w:line="240" w:lineRule="auto"/>
        <w:jc w:val="both"/>
        <w:rPr>
          <w:rFonts w:ascii="Times New Roman" w:eastAsia="Times New Roman" w:hAnsi="Times New Roman"/>
          <w:sz w:val="20"/>
          <w:szCs w:val="20"/>
          <w:lang w:eastAsia="ru-RU"/>
        </w:rPr>
      </w:pPr>
    </w:p>
    <w:p w:rsidR="002047FF" w:rsidRPr="002047FF" w:rsidRDefault="002047FF" w:rsidP="002047FF">
      <w:pPr>
        <w:spacing w:after="0" w:line="240" w:lineRule="auto"/>
        <w:jc w:val="right"/>
        <w:rPr>
          <w:rFonts w:ascii="Times New Roman" w:eastAsia="Times New Roman" w:hAnsi="Times New Roman"/>
          <w:sz w:val="18"/>
          <w:szCs w:val="20"/>
          <w:lang w:val="en-US" w:eastAsia="ru-RU"/>
        </w:rPr>
      </w:pPr>
      <w:r w:rsidRPr="002047FF">
        <w:rPr>
          <w:rFonts w:ascii="Times New Roman" w:eastAsia="Times New Roman" w:hAnsi="Times New Roman"/>
          <w:sz w:val="18"/>
          <w:szCs w:val="20"/>
          <w:lang w:val="en-US" w:eastAsia="ru-RU"/>
        </w:rPr>
        <w:t xml:space="preserve">                                                            Приложение №4</w:t>
      </w:r>
    </w:p>
    <w:p w:rsidR="002047FF" w:rsidRPr="002047FF" w:rsidRDefault="002047FF" w:rsidP="002047FF">
      <w:pPr>
        <w:spacing w:after="0" w:line="240" w:lineRule="auto"/>
        <w:jc w:val="right"/>
        <w:rPr>
          <w:rFonts w:ascii="Times New Roman" w:eastAsia="Times New Roman" w:hAnsi="Times New Roman"/>
          <w:sz w:val="18"/>
          <w:szCs w:val="20"/>
          <w:lang w:val="en-US" w:eastAsia="ru-RU"/>
        </w:rPr>
      </w:pPr>
      <w:r w:rsidRPr="002047FF">
        <w:rPr>
          <w:rFonts w:ascii="Times New Roman" w:eastAsia="Times New Roman" w:hAnsi="Times New Roman"/>
          <w:sz w:val="18"/>
          <w:szCs w:val="20"/>
          <w:lang w:val="en-US" w:eastAsia="ru-RU"/>
        </w:rPr>
        <w:t xml:space="preserve"> к постановлению администрации  Богучанского района </w:t>
      </w:r>
    </w:p>
    <w:p w:rsidR="002047FF" w:rsidRPr="002047FF" w:rsidRDefault="002047FF" w:rsidP="002047FF">
      <w:pPr>
        <w:spacing w:after="0" w:line="240" w:lineRule="auto"/>
        <w:jc w:val="right"/>
        <w:rPr>
          <w:rFonts w:ascii="Times New Roman" w:eastAsia="Times New Roman" w:hAnsi="Times New Roman"/>
          <w:sz w:val="18"/>
          <w:szCs w:val="20"/>
          <w:lang w:val="en-US" w:eastAsia="ru-RU"/>
        </w:rPr>
      </w:pPr>
      <w:r w:rsidRPr="002047FF">
        <w:rPr>
          <w:rFonts w:ascii="Times New Roman" w:eastAsia="Times New Roman" w:hAnsi="Times New Roman"/>
          <w:sz w:val="18"/>
          <w:szCs w:val="20"/>
          <w:lang w:val="en-US" w:eastAsia="ru-RU"/>
        </w:rPr>
        <w:t xml:space="preserve"> от «27»02.2025 г №140-п </w:t>
      </w:r>
    </w:p>
    <w:p w:rsidR="002047FF" w:rsidRPr="002047FF" w:rsidRDefault="002047FF" w:rsidP="002047FF">
      <w:pPr>
        <w:spacing w:after="0" w:line="240" w:lineRule="auto"/>
        <w:jc w:val="right"/>
        <w:rPr>
          <w:rFonts w:ascii="Times New Roman" w:eastAsia="Times New Roman" w:hAnsi="Times New Roman"/>
          <w:sz w:val="18"/>
          <w:szCs w:val="20"/>
          <w:lang w:val="en-US" w:eastAsia="ru-RU"/>
        </w:rPr>
      </w:pPr>
      <w:r w:rsidRPr="002047FF">
        <w:rPr>
          <w:rFonts w:ascii="Times New Roman" w:eastAsia="Times New Roman" w:hAnsi="Times New Roman"/>
          <w:sz w:val="18"/>
          <w:szCs w:val="20"/>
          <w:lang w:val="en-US" w:eastAsia="ru-RU"/>
        </w:rPr>
        <w:t xml:space="preserve">Приложение № 2 </w:t>
      </w:r>
    </w:p>
    <w:p w:rsidR="002047FF" w:rsidRPr="002047FF" w:rsidRDefault="002047FF" w:rsidP="002047FF">
      <w:pPr>
        <w:spacing w:after="0" w:line="240" w:lineRule="auto"/>
        <w:jc w:val="right"/>
        <w:rPr>
          <w:rFonts w:ascii="Times New Roman" w:eastAsia="Times New Roman" w:hAnsi="Times New Roman"/>
          <w:sz w:val="18"/>
          <w:szCs w:val="20"/>
          <w:lang w:eastAsia="ru-RU"/>
        </w:rPr>
      </w:pPr>
      <w:r w:rsidRPr="002047FF">
        <w:rPr>
          <w:rFonts w:ascii="Times New Roman" w:eastAsia="Times New Roman" w:hAnsi="Times New Roman"/>
          <w:sz w:val="18"/>
          <w:szCs w:val="20"/>
          <w:lang w:eastAsia="ru-RU"/>
        </w:rPr>
        <w:t>к подпрограмме «Создание условий для эффективного и ответственного</w:t>
      </w:r>
    </w:p>
    <w:p w:rsidR="002047FF" w:rsidRPr="002047FF" w:rsidRDefault="002047FF" w:rsidP="002047FF">
      <w:pPr>
        <w:spacing w:after="0" w:line="240" w:lineRule="auto"/>
        <w:jc w:val="right"/>
        <w:rPr>
          <w:rFonts w:ascii="Times New Roman" w:eastAsia="Times New Roman" w:hAnsi="Times New Roman"/>
          <w:sz w:val="18"/>
          <w:szCs w:val="20"/>
          <w:lang w:eastAsia="ru-RU"/>
        </w:rPr>
      </w:pPr>
      <w:r w:rsidRPr="002047FF">
        <w:rPr>
          <w:rFonts w:ascii="Times New Roman" w:eastAsia="Times New Roman" w:hAnsi="Times New Roman"/>
          <w:sz w:val="18"/>
          <w:szCs w:val="20"/>
          <w:lang w:eastAsia="ru-RU"/>
        </w:rPr>
        <w:t xml:space="preserve"> управления муниципальными финансами, повышения устойчивости</w:t>
      </w:r>
    </w:p>
    <w:p w:rsidR="002047FF" w:rsidRPr="002047FF" w:rsidRDefault="002047FF" w:rsidP="002047FF">
      <w:pPr>
        <w:spacing w:after="0" w:line="240" w:lineRule="auto"/>
        <w:jc w:val="right"/>
        <w:rPr>
          <w:rFonts w:ascii="Times New Roman" w:eastAsia="Times New Roman" w:hAnsi="Times New Roman"/>
          <w:sz w:val="18"/>
          <w:szCs w:val="20"/>
          <w:lang w:eastAsia="ru-RU"/>
        </w:rPr>
      </w:pPr>
      <w:r w:rsidRPr="002047FF">
        <w:rPr>
          <w:rFonts w:ascii="Times New Roman" w:eastAsia="Times New Roman" w:hAnsi="Times New Roman"/>
          <w:sz w:val="18"/>
          <w:szCs w:val="20"/>
          <w:lang w:eastAsia="ru-RU"/>
        </w:rPr>
        <w:t xml:space="preserve"> бюджетов муниципальных образований» </w:t>
      </w:r>
    </w:p>
    <w:p w:rsidR="002047FF" w:rsidRPr="002047FF" w:rsidRDefault="002047FF" w:rsidP="002047FF">
      <w:pPr>
        <w:spacing w:after="0" w:line="240" w:lineRule="auto"/>
        <w:jc w:val="both"/>
        <w:rPr>
          <w:rFonts w:ascii="Times New Roman" w:eastAsia="Times New Roman" w:hAnsi="Times New Roman"/>
          <w:sz w:val="20"/>
          <w:szCs w:val="20"/>
          <w:lang w:eastAsia="ru-RU"/>
        </w:rPr>
      </w:pPr>
      <w:r w:rsidRPr="002047FF">
        <w:rPr>
          <w:rFonts w:ascii="Times New Roman" w:eastAsia="Times New Roman" w:hAnsi="Times New Roman"/>
          <w:sz w:val="20"/>
          <w:szCs w:val="20"/>
          <w:lang w:eastAsia="ru-RU"/>
        </w:rPr>
        <w:tab/>
      </w:r>
      <w:r w:rsidRPr="002047FF">
        <w:rPr>
          <w:rFonts w:ascii="Times New Roman" w:eastAsia="Times New Roman" w:hAnsi="Times New Roman"/>
          <w:sz w:val="20"/>
          <w:szCs w:val="20"/>
          <w:lang w:eastAsia="ru-RU"/>
        </w:rPr>
        <w:tab/>
      </w:r>
      <w:r w:rsidRPr="002047FF">
        <w:rPr>
          <w:rFonts w:ascii="Times New Roman" w:eastAsia="Times New Roman" w:hAnsi="Times New Roman"/>
          <w:sz w:val="20"/>
          <w:szCs w:val="20"/>
          <w:lang w:eastAsia="ru-RU"/>
        </w:rPr>
        <w:tab/>
      </w:r>
    </w:p>
    <w:p w:rsidR="002047FF" w:rsidRPr="002047FF" w:rsidRDefault="002047FF" w:rsidP="002047FF">
      <w:pPr>
        <w:spacing w:after="0" w:line="240" w:lineRule="auto"/>
        <w:jc w:val="center"/>
        <w:rPr>
          <w:rFonts w:ascii="Times New Roman" w:eastAsia="Times New Roman" w:hAnsi="Times New Roman"/>
          <w:sz w:val="20"/>
          <w:szCs w:val="20"/>
          <w:lang w:eastAsia="ru-RU"/>
        </w:rPr>
      </w:pPr>
      <w:r w:rsidRPr="002047FF">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p w:rsidR="00A8349A" w:rsidRPr="002047FF" w:rsidRDefault="002047FF" w:rsidP="002047FF">
      <w:pPr>
        <w:spacing w:after="0" w:line="240" w:lineRule="auto"/>
        <w:jc w:val="right"/>
        <w:rPr>
          <w:rFonts w:ascii="Times New Roman" w:eastAsia="Times New Roman" w:hAnsi="Times New Roman"/>
          <w:sz w:val="16"/>
          <w:szCs w:val="20"/>
          <w:lang w:val="en-US" w:eastAsia="ru-RU"/>
        </w:rPr>
      </w:pPr>
      <w:r w:rsidRPr="002047FF">
        <w:rPr>
          <w:rFonts w:ascii="Times New Roman" w:eastAsia="Times New Roman" w:hAnsi="Times New Roman"/>
          <w:sz w:val="20"/>
          <w:szCs w:val="20"/>
          <w:lang w:eastAsia="ru-RU"/>
        </w:rPr>
        <w:tab/>
      </w:r>
      <w:r w:rsidRPr="002047FF">
        <w:rPr>
          <w:rFonts w:ascii="Times New Roman" w:eastAsia="Times New Roman" w:hAnsi="Times New Roman"/>
          <w:sz w:val="20"/>
          <w:szCs w:val="20"/>
          <w:lang w:eastAsia="ru-RU"/>
        </w:rPr>
        <w:tab/>
      </w:r>
      <w:r w:rsidRPr="002047FF">
        <w:rPr>
          <w:rFonts w:ascii="Times New Roman" w:eastAsia="Times New Roman" w:hAnsi="Times New Roman"/>
          <w:sz w:val="16"/>
          <w:szCs w:val="20"/>
          <w:lang w:eastAsia="ru-RU"/>
        </w:rPr>
        <w:tab/>
      </w:r>
      <w:r w:rsidRPr="002047FF">
        <w:rPr>
          <w:rFonts w:ascii="Times New Roman" w:eastAsia="Times New Roman" w:hAnsi="Times New Roman"/>
          <w:sz w:val="16"/>
          <w:szCs w:val="20"/>
          <w:lang w:val="en-US" w:eastAsia="ru-RU"/>
        </w:rPr>
        <w:t>рублей</w:t>
      </w:r>
    </w:p>
    <w:p w:rsidR="002551A4" w:rsidRPr="002551A4" w:rsidRDefault="002551A4" w:rsidP="00493487">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1538"/>
        <w:gridCol w:w="847"/>
        <w:gridCol w:w="848"/>
        <w:gridCol w:w="443"/>
        <w:gridCol w:w="424"/>
        <w:gridCol w:w="699"/>
        <w:gridCol w:w="765"/>
        <w:gridCol w:w="765"/>
        <w:gridCol w:w="765"/>
        <w:gridCol w:w="765"/>
        <w:gridCol w:w="765"/>
        <w:gridCol w:w="946"/>
      </w:tblGrid>
      <w:tr w:rsidR="002047FF" w:rsidRPr="002047FF" w:rsidTr="002047FF">
        <w:trPr>
          <w:trHeight w:val="20"/>
        </w:trPr>
        <w:tc>
          <w:tcPr>
            <w:tcW w:w="68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Наименование  программы, подпрограммы</w:t>
            </w:r>
          </w:p>
        </w:tc>
        <w:tc>
          <w:tcPr>
            <w:tcW w:w="97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ГРБС </w:t>
            </w:r>
          </w:p>
        </w:tc>
        <w:tc>
          <w:tcPr>
            <w:tcW w:w="776" w:type="pct"/>
            <w:gridSpan w:val="3"/>
            <w:tcBorders>
              <w:top w:val="single" w:sz="4" w:space="0" w:color="auto"/>
              <w:left w:val="nil"/>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Код бюджетной классификации</w:t>
            </w:r>
          </w:p>
        </w:tc>
        <w:tc>
          <w:tcPr>
            <w:tcW w:w="1940" w:type="pct"/>
            <w:gridSpan w:val="5"/>
            <w:tcBorders>
              <w:top w:val="single" w:sz="4" w:space="0" w:color="auto"/>
              <w:left w:val="nil"/>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Ожидаемый результат от реализации подпрограммного мероприятия(в натуральном выражении)</w:t>
            </w:r>
          </w:p>
        </w:tc>
      </w:tr>
      <w:tr w:rsidR="002047FF" w:rsidRPr="002047FF" w:rsidTr="002047FF">
        <w:trPr>
          <w:trHeight w:val="20"/>
        </w:trPr>
        <w:tc>
          <w:tcPr>
            <w:tcW w:w="684" w:type="pct"/>
            <w:vMerge/>
            <w:tcBorders>
              <w:top w:val="single" w:sz="4" w:space="0" w:color="auto"/>
              <w:left w:val="single" w:sz="4" w:space="0" w:color="auto"/>
              <w:bottom w:val="single" w:sz="4" w:space="0" w:color="auto"/>
              <w:right w:val="single" w:sz="4" w:space="0" w:color="auto"/>
            </w:tcBorders>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p>
        </w:tc>
        <w:tc>
          <w:tcPr>
            <w:tcW w:w="970" w:type="pct"/>
            <w:gridSpan w:val="2"/>
            <w:vMerge/>
            <w:tcBorders>
              <w:top w:val="single" w:sz="4" w:space="0" w:color="auto"/>
              <w:left w:val="single" w:sz="4" w:space="0" w:color="auto"/>
              <w:bottom w:val="single" w:sz="4" w:space="0" w:color="auto"/>
              <w:right w:val="single" w:sz="4" w:space="0" w:color="auto"/>
            </w:tcBorders>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p>
        </w:tc>
        <w:tc>
          <w:tcPr>
            <w:tcW w:w="243" w:type="pct"/>
            <w:tcBorders>
              <w:top w:val="nil"/>
              <w:left w:val="nil"/>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ГРБС</w:t>
            </w:r>
          </w:p>
        </w:tc>
        <w:tc>
          <w:tcPr>
            <w:tcW w:w="194" w:type="pct"/>
            <w:tcBorders>
              <w:top w:val="nil"/>
              <w:left w:val="nil"/>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РзПр</w:t>
            </w:r>
          </w:p>
        </w:tc>
        <w:tc>
          <w:tcPr>
            <w:tcW w:w="339" w:type="pct"/>
            <w:tcBorders>
              <w:top w:val="nil"/>
              <w:left w:val="nil"/>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ЦСР</w:t>
            </w:r>
          </w:p>
        </w:tc>
        <w:tc>
          <w:tcPr>
            <w:tcW w:w="339" w:type="pct"/>
            <w:tcBorders>
              <w:top w:val="nil"/>
              <w:left w:val="nil"/>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2024 год</w:t>
            </w:r>
          </w:p>
        </w:tc>
        <w:tc>
          <w:tcPr>
            <w:tcW w:w="388" w:type="pct"/>
            <w:tcBorders>
              <w:top w:val="nil"/>
              <w:left w:val="nil"/>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2025 год</w:t>
            </w:r>
          </w:p>
        </w:tc>
        <w:tc>
          <w:tcPr>
            <w:tcW w:w="388" w:type="pct"/>
            <w:tcBorders>
              <w:top w:val="nil"/>
              <w:left w:val="nil"/>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2026 год</w:t>
            </w:r>
          </w:p>
        </w:tc>
        <w:tc>
          <w:tcPr>
            <w:tcW w:w="437" w:type="pct"/>
            <w:tcBorders>
              <w:top w:val="nil"/>
              <w:left w:val="nil"/>
              <w:bottom w:val="single" w:sz="4" w:space="0" w:color="auto"/>
              <w:right w:val="single" w:sz="4" w:space="0" w:color="auto"/>
            </w:tcBorders>
            <w:shd w:val="clear" w:color="auto" w:fill="auto"/>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2027 год</w:t>
            </w:r>
          </w:p>
        </w:tc>
        <w:tc>
          <w:tcPr>
            <w:tcW w:w="388"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Итого за 2024-2027 годы</w:t>
            </w: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p>
        </w:tc>
      </w:tr>
      <w:tr w:rsidR="002047FF" w:rsidRPr="002047FF" w:rsidTr="002047FF">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tc>
      </w:tr>
      <w:tr w:rsidR="002047FF" w:rsidRPr="002047FF" w:rsidTr="002047FF">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t>Задача 1: Создание условий для обеспечения финансовой устойчивости бюджетов муниципальных образований</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Мероприятие 1.1:  Предоставление дотации поселениям на выравнивание бюджетной обеспеченности за счет средств субвенции из краевого бюджета на осуществление отдельных государственных полномочий по расчету и предоставлению дотаций поселениям </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1401</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1110076010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76257600,00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79702800,00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63762200,00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63762200,00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283484800,00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24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Уровень расчетной бюджетной обеспеченности после выравнивания </w:t>
            </w:r>
            <w:r w:rsidRPr="002047FF">
              <w:rPr>
                <w:rFonts w:ascii="Times New Roman" w:eastAsia="Times New Roman" w:hAnsi="Times New Roman"/>
                <w:color w:val="000000"/>
                <w:sz w:val="14"/>
                <w:szCs w:val="14"/>
                <w:lang w:eastAsia="ru-RU"/>
              </w:rPr>
              <w:br/>
              <w:t xml:space="preserve"> 2024 год не менее 0,91; 2025-2027 годы не менее 0,90.</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lastRenderedPageBreak/>
              <w:t xml:space="preserve">Мероприятие 1.2: Предоставление иных межбюджетных трансфертов на поддержку мер по обеспечению сбалансированности бюджетов поселений </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1403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1110080120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73292744,00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52160000,00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41648000,00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41648000,00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208748744,00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  ежегодно</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Мероприятие 1.3: Предоставление дотации на выравнивание бюджетной обеспеченности за счет средств районного бюджета</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1401</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1110080130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54629600,00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58693300,00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46954600,00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46954600,00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207232100,00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Минимальный размер бюджетной обеспеченности поселений после выравнивания </w:t>
            </w:r>
            <w:r w:rsidRPr="002047FF">
              <w:rPr>
                <w:rFonts w:ascii="Times New Roman" w:eastAsia="Times New Roman" w:hAnsi="Times New Roman"/>
                <w:color w:val="000000"/>
                <w:sz w:val="14"/>
                <w:szCs w:val="14"/>
                <w:lang w:eastAsia="ru-RU"/>
              </w:rPr>
              <w:br/>
              <w:t>2024 год не менее 2 848 рублей, 2025-2027 годы не менее 3 090 рублей.</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Мероприятие 1.4. Предоставление иных межбюджетных трансфертов бюджетам поселений Богучанского района за содействие развитию налогового потенциала</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1403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1110077450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1136646,00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1136646,00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решение вопросов местного значения</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Мероприятие 1.5. Предоставление иных межбюджетных трансфертов  бюджетам поселений Богучанского района из районного бюджета на осуществление расходов, направленных на реализацию мероприятий по поддержке местных инициатив</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1403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sz w:val="14"/>
                <w:szCs w:val="14"/>
                <w:lang w:eastAsia="ru-RU"/>
              </w:rPr>
            </w:pPr>
            <w:r w:rsidRPr="002047FF">
              <w:rPr>
                <w:rFonts w:ascii="Times New Roman" w:eastAsia="Times New Roman" w:hAnsi="Times New Roman"/>
                <w:sz w:val="14"/>
                <w:szCs w:val="14"/>
                <w:lang w:eastAsia="ru-RU"/>
              </w:rPr>
              <w:t>11100S6410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19742935,00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19742935,00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решение вопросов местного значения</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Мероприятие 1.6. Предоставление иных межбюджетных трансферты бюджетам поселений Богучанского района из районного бюджета на благоустройство кладбищ </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0503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sz w:val="14"/>
                <w:szCs w:val="14"/>
                <w:lang w:eastAsia="ru-RU"/>
              </w:rPr>
            </w:pPr>
            <w:r w:rsidRPr="002047FF">
              <w:rPr>
                <w:rFonts w:ascii="Times New Roman" w:eastAsia="Times New Roman" w:hAnsi="Times New Roman"/>
                <w:sz w:val="14"/>
                <w:szCs w:val="14"/>
                <w:lang w:eastAsia="ru-RU"/>
              </w:rPr>
              <w:t>11100S6660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11078830,00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11078830,00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Благоустройство кладбищ  в 7 поселениях</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Мероприятие 1.7. </w:t>
            </w:r>
            <w:r w:rsidRPr="002047FF">
              <w:rPr>
                <w:rFonts w:ascii="Times New Roman" w:eastAsia="Times New Roman" w:hAnsi="Times New Roman"/>
                <w:color w:val="000000"/>
                <w:sz w:val="14"/>
                <w:szCs w:val="14"/>
                <w:lang w:eastAsia="ru-RU"/>
              </w:rPr>
              <w:br/>
              <w:t>Иные межбюджетные трансферты бюджетам поселений Богучанского района из районного бюджета на софинансирование муниципальных программ формирования современной городской (сельской) среды в поселениях</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0503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sz w:val="14"/>
                <w:szCs w:val="14"/>
                <w:lang w:eastAsia="ru-RU"/>
              </w:rPr>
            </w:pPr>
            <w:r w:rsidRPr="002047FF">
              <w:rPr>
                <w:rFonts w:ascii="Times New Roman" w:eastAsia="Times New Roman" w:hAnsi="Times New Roman"/>
                <w:sz w:val="14"/>
                <w:szCs w:val="14"/>
                <w:lang w:eastAsia="ru-RU"/>
              </w:rPr>
              <w:t>11100S4590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5000000,00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5000000,00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sz w:val="14"/>
                <w:szCs w:val="14"/>
                <w:lang w:eastAsia="ru-RU"/>
              </w:rPr>
            </w:pPr>
            <w:r w:rsidRPr="002047FF">
              <w:rPr>
                <w:rFonts w:ascii="Times New Roman" w:eastAsia="Times New Roman" w:hAnsi="Times New Roman"/>
                <w:sz w:val="14"/>
                <w:szCs w:val="14"/>
                <w:lang w:eastAsia="ru-RU"/>
              </w:rPr>
              <w:t>Благоустройство дворовых территорий  п.Таежный</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Мероприятие 1.8. </w:t>
            </w:r>
            <w:r w:rsidRPr="002047FF">
              <w:rPr>
                <w:rFonts w:ascii="Times New Roman" w:eastAsia="Times New Roman" w:hAnsi="Times New Roman"/>
                <w:color w:val="000000"/>
                <w:sz w:val="14"/>
                <w:szCs w:val="14"/>
                <w:lang w:eastAsia="ru-RU"/>
              </w:rPr>
              <w:br/>
              <w:t xml:space="preserve">Дотации бюджетам поселений </w:t>
            </w:r>
            <w:r w:rsidRPr="002047FF">
              <w:rPr>
                <w:rFonts w:ascii="Times New Roman" w:eastAsia="Times New Roman" w:hAnsi="Times New Roman"/>
                <w:color w:val="000000"/>
                <w:sz w:val="14"/>
                <w:szCs w:val="14"/>
                <w:lang w:eastAsia="ru-RU"/>
              </w:rPr>
              <w:lastRenderedPageBreak/>
              <w:t>Богучанского района на частичную компенсацию расходов на повышение размеров оплаты труда работникам бюджетной сферы Богучанского района</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lastRenderedPageBreak/>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Финансовое управлени</w:t>
            </w:r>
            <w:r w:rsidRPr="002047FF">
              <w:rPr>
                <w:rFonts w:ascii="Times New Roman" w:eastAsia="Times New Roman" w:hAnsi="Times New Roman"/>
                <w:color w:val="000000"/>
                <w:sz w:val="14"/>
                <w:szCs w:val="14"/>
                <w:lang w:eastAsia="ru-RU"/>
              </w:rPr>
              <w:lastRenderedPageBreak/>
              <w:t xml:space="preserve">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lastRenderedPageBreak/>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1402</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sz w:val="14"/>
                <w:szCs w:val="14"/>
                <w:lang w:eastAsia="ru-RU"/>
              </w:rPr>
            </w:pPr>
            <w:r w:rsidRPr="002047FF">
              <w:rPr>
                <w:rFonts w:ascii="Times New Roman" w:eastAsia="Times New Roman" w:hAnsi="Times New Roman"/>
                <w:sz w:val="14"/>
                <w:szCs w:val="14"/>
                <w:lang w:eastAsia="ru-RU"/>
              </w:rPr>
              <w:t>1110027240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14305126,54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11801610,00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26106736,54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повышение  заработной платы </w:t>
            </w:r>
            <w:r w:rsidRPr="002047FF">
              <w:rPr>
                <w:rFonts w:ascii="Times New Roman" w:eastAsia="Times New Roman" w:hAnsi="Times New Roman"/>
                <w:color w:val="000000"/>
                <w:sz w:val="14"/>
                <w:szCs w:val="14"/>
                <w:lang w:eastAsia="ru-RU"/>
              </w:rPr>
              <w:lastRenderedPageBreak/>
              <w:t xml:space="preserve">работникам бюджетной сферы с 1 января 2024 года путем предоставления ежемесячной выплаты в размере </w:t>
            </w:r>
            <w:r w:rsidRPr="002047FF">
              <w:rPr>
                <w:rFonts w:ascii="Times New Roman" w:eastAsia="Times New Roman" w:hAnsi="Times New Roman"/>
                <w:color w:val="000000"/>
                <w:sz w:val="14"/>
                <w:szCs w:val="14"/>
                <w:lang w:eastAsia="ru-RU"/>
              </w:rPr>
              <w:br/>
              <w:t>3 000 рублей ,  с 1 января 2025 года путем предоставления ежемесячной выплаты в размере           3 200 рублей с начислением на нее районного коэффициента и процентной надбавки к заработной плате за стаж работы в районах Крайнего Севера и приравненных к ним местностях.</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lastRenderedPageBreak/>
              <w:t xml:space="preserve">Мероприятие 1.9. </w:t>
            </w:r>
            <w:r w:rsidRPr="002047FF">
              <w:rPr>
                <w:rFonts w:ascii="Times New Roman" w:eastAsia="Times New Roman" w:hAnsi="Times New Roman"/>
                <w:color w:val="000000"/>
                <w:sz w:val="14"/>
                <w:szCs w:val="14"/>
                <w:lang w:eastAsia="ru-RU"/>
              </w:rPr>
              <w:br/>
              <w:t xml:space="preserve">Иные межбюджетные трансферты из районного бюджета бюджетам поселений Богучанского района на финансовое обеспечение расходов на увеличение размеров оплаты труда отдельным категориям работников бюджетной сферы Богучанского района </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1403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sz w:val="14"/>
                <w:szCs w:val="14"/>
                <w:lang w:eastAsia="ru-RU"/>
              </w:rPr>
            </w:pPr>
            <w:r w:rsidRPr="002047FF">
              <w:rPr>
                <w:rFonts w:ascii="Times New Roman" w:eastAsia="Times New Roman" w:hAnsi="Times New Roman"/>
                <w:sz w:val="14"/>
                <w:szCs w:val="14"/>
                <w:lang w:eastAsia="ru-RU"/>
              </w:rPr>
              <w:t>1110010320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1131675,00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1131675,00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повышение  заработной платы  с 1 апреля 2024 года на 20 процентов инструкторам по спорту</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Мероприятие 1.10. </w:t>
            </w:r>
            <w:r w:rsidRPr="002047FF">
              <w:rPr>
                <w:rFonts w:ascii="Times New Roman" w:eastAsia="Times New Roman" w:hAnsi="Times New Roman"/>
                <w:color w:val="000000"/>
                <w:sz w:val="14"/>
                <w:szCs w:val="14"/>
                <w:lang w:eastAsia="ru-RU"/>
              </w:rPr>
              <w:br/>
              <w:t xml:space="preserve">Иные межбюджетные трансферты бюджетам поселений Богучанского района из районного бюджета на приобретение и монтаж малых архитектурных форм для детских игровых площадок </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0503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sz w:val="14"/>
                <w:szCs w:val="14"/>
                <w:lang w:eastAsia="ru-RU"/>
              </w:rPr>
            </w:pPr>
            <w:r w:rsidRPr="002047FF">
              <w:rPr>
                <w:rFonts w:ascii="Times New Roman" w:eastAsia="Times New Roman" w:hAnsi="Times New Roman"/>
                <w:sz w:val="14"/>
                <w:szCs w:val="14"/>
                <w:lang w:eastAsia="ru-RU"/>
              </w:rPr>
              <w:t>1110083150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3000000,00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3000000,00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приобретение  и монтаж малых архитектурных форм для детских игровых площадок в с.Богучаны, п.Новохайский, д.Карабула</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Мероприятие 1.11. </w:t>
            </w:r>
            <w:r w:rsidRPr="002047FF">
              <w:rPr>
                <w:rFonts w:ascii="Times New Roman" w:eastAsia="Times New Roman" w:hAnsi="Times New Roman"/>
                <w:color w:val="000000"/>
                <w:sz w:val="14"/>
                <w:szCs w:val="14"/>
                <w:lang w:eastAsia="ru-RU"/>
              </w:rPr>
              <w:br/>
              <w:t>Иные межбюджетные трансферты из районного бюджета бюджетам поселений Богучанского района на финансовое обеспечение (возмещение) расходов на увеличение размеров оплаты труда отдельным категориям работников бюджетной сферы Богучанского района</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1403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sz w:val="14"/>
                <w:szCs w:val="14"/>
                <w:lang w:eastAsia="ru-RU"/>
              </w:rPr>
            </w:pPr>
            <w:r w:rsidRPr="002047FF">
              <w:rPr>
                <w:rFonts w:ascii="Times New Roman" w:eastAsia="Times New Roman" w:hAnsi="Times New Roman"/>
                <w:sz w:val="14"/>
                <w:szCs w:val="14"/>
                <w:lang w:eastAsia="ru-RU"/>
              </w:rPr>
              <w:t>1110010240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8663044,00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8663044,00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увеличение размеров оплаты труда на 10 процентов с 01.01.2025 муниципальным служащим и лицам замещающих муниицпальные должности </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Мероприятие 1.12</w:t>
            </w:r>
            <w:r w:rsidRPr="002047FF">
              <w:rPr>
                <w:rFonts w:ascii="Times New Roman" w:eastAsia="Times New Roman" w:hAnsi="Times New Roman"/>
                <w:color w:val="000000"/>
                <w:sz w:val="14"/>
                <w:szCs w:val="14"/>
                <w:lang w:eastAsia="ru-RU"/>
              </w:rPr>
              <w:br/>
              <w:t xml:space="preserve">.Иные межбюджетные трансферты бюджетам поселений Богучанского района </w:t>
            </w:r>
            <w:r w:rsidRPr="002047FF">
              <w:rPr>
                <w:rFonts w:ascii="Times New Roman" w:eastAsia="Times New Roman" w:hAnsi="Times New Roman"/>
                <w:color w:val="000000"/>
                <w:sz w:val="14"/>
                <w:szCs w:val="14"/>
                <w:lang w:eastAsia="ru-RU"/>
              </w:rPr>
              <w:lastRenderedPageBreak/>
              <w:t>на реализацию проектов по решению вопросов местного значения, осуществляемых непосредственно населением на территории населенного пункта</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lastRenderedPageBreak/>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w:t>
            </w:r>
            <w:r w:rsidRPr="002047FF">
              <w:rPr>
                <w:rFonts w:ascii="Times New Roman" w:eastAsia="Times New Roman" w:hAnsi="Times New Roman"/>
                <w:color w:val="000000"/>
                <w:sz w:val="14"/>
                <w:szCs w:val="14"/>
                <w:lang w:eastAsia="ru-RU"/>
              </w:rPr>
              <w:lastRenderedPageBreak/>
              <w:t xml:space="preserve">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lastRenderedPageBreak/>
              <w:t>890</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0503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sz w:val="14"/>
                <w:szCs w:val="14"/>
                <w:lang w:eastAsia="ru-RU"/>
              </w:rPr>
            </w:pPr>
            <w:r w:rsidRPr="002047FF">
              <w:rPr>
                <w:rFonts w:ascii="Times New Roman" w:eastAsia="Times New Roman" w:hAnsi="Times New Roman"/>
                <w:sz w:val="14"/>
                <w:szCs w:val="14"/>
                <w:lang w:eastAsia="ru-RU"/>
              </w:rPr>
              <w:t>11100S7490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385000,00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385000,00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строительство тротуаров д.Иркинеево</w:t>
            </w:r>
          </w:p>
        </w:tc>
      </w:tr>
      <w:tr w:rsidR="002047FF" w:rsidRPr="002047FF" w:rsidTr="002047FF">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jc w:val="both"/>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lastRenderedPageBreak/>
              <w:t xml:space="preserve"> Задача 2:  Повышение качества реализации органами местного самоуправления закрепленных за ними полномочий           </w:t>
            </w:r>
            <w:r w:rsidRPr="002047FF">
              <w:rPr>
                <w:rFonts w:ascii="Times New Roman" w:eastAsia="Times New Roman" w:hAnsi="Times New Roman"/>
                <w:bCs/>
                <w:color w:val="000000"/>
                <w:sz w:val="14"/>
                <w:szCs w:val="14"/>
                <w:lang w:eastAsia="ru-RU"/>
              </w:rPr>
              <w:br/>
              <w:t xml:space="preserve">Задача 2:  Повышение качества реализации органами местного самоуправления закрепленных за ними полномочий           </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Мероприятие 2.1:</w:t>
            </w:r>
            <w:r w:rsidRPr="002047FF">
              <w:rPr>
                <w:rFonts w:ascii="Times New Roman" w:eastAsia="Times New Roman" w:hAnsi="Times New Roman"/>
                <w:color w:val="000000"/>
                <w:sz w:val="14"/>
                <w:szCs w:val="14"/>
                <w:lang w:eastAsia="ru-RU"/>
              </w:rPr>
              <w:br/>
              <w:t>Предоставление субвенции на осуществление органами местного самоуправления поселений Богучанского района  государственных полномочий по первичному воинскому учету на территориях, где отсутствуют военные комиссариаты</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0203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1110051180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7605600,00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8780900,00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9762900,00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10173900,00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36323300,00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Выполнение государственных полномочий  в 17 поселениях </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Мероприятие 2.2:</w:t>
            </w:r>
            <w:r w:rsidRPr="002047FF">
              <w:rPr>
                <w:rFonts w:ascii="Times New Roman" w:eastAsia="Times New Roman" w:hAnsi="Times New Roman"/>
                <w:color w:val="000000"/>
                <w:sz w:val="14"/>
                <w:szCs w:val="14"/>
                <w:lang w:eastAsia="ru-RU"/>
              </w:rPr>
              <w:br/>
              <w:t xml:space="preserve">Предоставление субвенции на осуществление органами местного самоуправления поселений Богучанского района  государственных полномочий по созданию и обеспечению деятельности административных комиссий </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0113</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1110075140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366400,00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369100,00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369100,00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369100,00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1473700,00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Выполнение государственных полномочий в 18  поселениях</w:t>
            </w:r>
          </w:p>
        </w:tc>
      </w:tr>
      <w:tr w:rsidR="002047FF" w:rsidRPr="002047FF" w:rsidTr="002047FF">
        <w:trPr>
          <w:trHeight w:val="20"/>
        </w:trPr>
        <w:tc>
          <w:tcPr>
            <w:tcW w:w="684" w:type="pct"/>
            <w:tcBorders>
              <w:top w:val="nil"/>
              <w:left w:val="single" w:sz="4" w:space="0" w:color="auto"/>
              <w:bottom w:val="nil"/>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Мероприятие 2.3:</w:t>
            </w:r>
            <w:r w:rsidRPr="002047FF">
              <w:rPr>
                <w:rFonts w:ascii="Times New Roman" w:eastAsia="Times New Roman" w:hAnsi="Times New Roman"/>
                <w:color w:val="000000"/>
                <w:sz w:val="14"/>
                <w:szCs w:val="14"/>
                <w:lang w:eastAsia="ru-RU"/>
              </w:rPr>
              <w:br/>
              <w:t>Предоставление иных межбюджетных трансфертов бюджетам поселений Богучанского района из районного бюджета на реализацию мероприятий по неспецифической профилактике инфекций, передающихся иксодовыми клещами, путем организации и проведения акарицидных обработок наиболее посещаемых населением участков территорий природных очаговых клещевых инфекций</w:t>
            </w:r>
          </w:p>
        </w:tc>
        <w:tc>
          <w:tcPr>
            <w:tcW w:w="51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tcBorders>
              <w:top w:val="nil"/>
              <w:left w:val="nil"/>
              <w:bottom w:val="nil"/>
              <w:right w:val="single" w:sz="4" w:space="0" w:color="auto"/>
            </w:tcBorders>
            <w:shd w:val="clear" w:color="auto" w:fill="auto"/>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43" w:type="pct"/>
            <w:tcBorders>
              <w:top w:val="nil"/>
              <w:left w:val="nil"/>
              <w:bottom w:val="nil"/>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890</w:t>
            </w:r>
          </w:p>
        </w:tc>
        <w:tc>
          <w:tcPr>
            <w:tcW w:w="194" w:type="pct"/>
            <w:tcBorders>
              <w:top w:val="nil"/>
              <w:left w:val="nil"/>
              <w:bottom w:val="nil"/>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0909</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1110075550</w:t>
            </w:r>
          </w:p>
        </w:tc>
        <w:tc>
          <w:tcPr>
            <w:tcW w:w="339"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58304,88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xml:space="preserve">58304,88 </w:t>
            </w:r>
          </w:p>
        </w:tc>
        <w:tc>
          <w:tcPr>
            <w:tcW w:w="631"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организация и проведение акарицидных обработок мест массового отдыха населения в 5 населенных пунктах района</w:t>
            </w:r>
          </w:p>
        </w:tc>
      </w:tr>
      <w:tr w:rsidR="002047FF" w:rsidRPr="002047FF" w:rsidTr="002047FF">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jc w:val="both"/>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t>Задача 3: Повышение качества управления муниципальными финансами.</w:t>
            </w:r>
          </w:p>
        </w:tc>
      </w:tr>
      <w:tr w:rsidR="002047FF" w:rsidRPr="002047FF" w:rsidTr="002047FF">
        <w:trPr>
          <w:trHeight w:val="20"/>
        </w:trPr>
        <w:tc>
          <w:tcPr>
            <w:tcW w:w="1198" w:type="pct"/>
            <w:gridSpan w:val="2"/>
            <w:tcBorders>
              <w:top w:val="single" w:sz="4" w:space="0" w:color="auto"/>
              <w:left w:val="single" w:sz="4" w:space="0" w:color="auto"/>
              <w:bottom w:val="single" w:sz="4" w:space="0" w:color="auto"/>
              <w:right w:val="single" w:sz="4" w:space="0" w:color="000000"/>
            </w:tcBorders>
            <w:shd w:val="clear" w:color="auto" w:fill="auto"/>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Мероприятие 3.1:</w:t>
            </w:r>
            <w:r w:rsidRPr="002047FF">
              <w:rPr>
                <w:rFonts w:ascii="Times New Roman" w:eastAsia="Times New Roman" w:hAnsi="Times New Roman"/>
                <w:color w:val="000000"/>
                <w:sz w:val="14"/>
                <w:szCs w:val="14"/>
                <w:lang w:eastAsia="ru-RU"/>
              </w:rPr>
              <w:br/>
              <w:t>Проведение регулярного и оперативного мониторинга финансовой ситуации в муниципальных образованиях</w:t>
            </w:r>
          </w:p>
        </w:tc>
        <w:tc>
          <w:tcPr>
            <w:tcW w:w="455"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43"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jc w:val="both"/>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jc w:val="both"/>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jc w:val="both"/>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37"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jc w:val="both"/>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jc w:val="both"/>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jc w:val="both"/>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r>
      <w:tr w:rsidR="002047FF" w:rsidRPr="002047FF" w:rsidTr="002047FF">
        <w:trPr>
          <w:trHeight w:val="20"/>
        </w:trPr>
        <w:tc>
          <w:tcPr>
            <w:tcW w:w="1198" w:type="pct"/>
            <w:gridSpan w:val="2"/>
            <w:tcBorders>
              <w:top w:val="single" w:sz="4" w:space="0" w:color="auto"/>
              <w:left w:val="single" w:sz="4" w:space="0" w:color="auto"/>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t xml:space="preserve">Итого по подпрограмме </w:t>
            </w:r>
          </w:p>
        </w:tc>
        <w:tc>
          <w:tcPr>
            <w:tcW w:w="455"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t> </w:t>
            </w:r>
          </w:p>
        </w:tc>
        <w:tc>
          <w:tcPr>
            <w:tcW w:w="243"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t> </w:t>
            </w:r>
          </w:p>
        </w:tc>
        <w:tc>
          <w:tcPr>
            <w:tcW w:w="194"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jc w:val="right"/>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t>2676054</w:t>
            </w:r>
            <w:r w:rsidRPr="002047FF">
              <w:rPr>
                <w:rFonts w:ascii="Times New Roman" w:eastAsia="Times New Roman" w:hAnsi="Times New Roman"/>
                <w:bCs/>
                <w:color w:val="000000"/>
                <w:sz w:val="14"/>
                <w:szCs w:val="14"/>
                <w:lang w:eastAsia="ru-RU"/>
              </w:rPr>
              <w:lastRenderedPageBreak/>
              <w:t xml:space="preserve">61,42 </w:t>
            </w:r>
          </w:p>
        </w:tc>
        <w:tc>
          <w:tcPr>
            <w:tcW w:w="388"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jc w:val="right"/>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lastRenderedPageBreak/>
              <w:t>2205557</w:t>
            </w:r>
            <w:r w:rsidRPr="002047FF">
              <w:rPr>
                <w:rFonts w:ascii="Times New Roman" w:eastAsia="Times New Roman" w:hAnsi="Times New Roman"/>
                <w:bCs/>
                <w:color w:val="000000"/>
                <w:sz w:val="14"/>
                <w:szCs w:val="14"/>
                <w:lang w:eastAsia="ru-RU"/>
              </w:rPr>
              <w:lastRenderedPageBreak/>
              <w:t xml:space="preserve">54,00 </w:t>
            </w:r>
          </w:p>
        </w:tc>
        <w:tc>
          <w:tcPr>
            <w:tcW w:w="388"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jc w:val="right"/>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lastRenderedPageBreak/>
              <w:t>1624968</w:t>
            </w:r>
            <w:r w:rsidRPr="002047FF">
              <w:rPr>
                <w:rFonts w:ascii="Times New Roman" w:eastAsia="Times New Roman" w:hAnsi="Times New Roman"/>
                <w:bCs/>
                <w:color w:val="000000"/>
                <w:sz w:val="14"/>
                <w:szCs w:val="14"/>
                <w:lang w:eastAsia="ru-RU"/>
              </w:rPr>
              <w:lastRenderedPageBreak/>
              <w:t xml:space="preserve">00,00 </w:t>
            </w:r>
          </w:p>
        </w:tc>
        <w:tc>
          <w:tcPr>
            <w:tcW w:w="437"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jc w:val="right"/>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lastRenderedPageBreak/>
              <w:t>1629078</w:t>
            </w:r>
            <w:r w:rsidRPr="002047FF">
              <w:rPr>
                <w:rFonts w:ascii="Times New Roman" w:eastAsia="Times New Roman" w:hAnsi="Times New Roman"/>
                <w:bCs/>
                <w:color w:val="000000"/>
                <w:sz w:val="14"/>
                <w:szCs w:val="14"/>
                <w:lang w:eastAsia="ru-RU"/>
              </w:rPr>
              <w:lastRenderedPageBreak/>
              <w:t xml:space="preserve">00,00 </w:t>
            </w:r>
          </w:p>
        </w:tc>
        <w:tc>
          <w:tcPr>
            <w:tcW w:w="388" w:type="pct"/>
            <w:tcBorders>
              <w:top w:val="nil"/>
              <w:left w:val="nil"/>
              <w:bottom w:val="single" w:sz="4" w:space="0" w:color="auto"/>
              <w:right w:val="single" w:sz="4" w:space="0" w:color="auto"/>
            </w:tcBorders>
            <w:shd w:val="clear" w:color="auto" w:fill="auto"/>
            <w:noWrap/>
            <w:hideMark/>
          </w:tcPr>
          <w:p w:rsidR="002047FF" w:rsidRPr="002047FF" w:rsidRDefault="002047FF" w:rsidP="00365287">
            <w:pPr>
              <w:spacing w:after="0" w:line="240" w:lineRule="auto"/>
              <w:jc w:val="right"/>
              <w:rPr>
                <w:rFonts w:ascii="Times New Roman" w:eastAsia="Times New Roman" w:hAnsi="Times New Roman"/>
                <w:bCs/>
                <w:color w:val="000000"/>
                <w:sz w:val="14"/>
                <w:szCs w:val="14"/>
                <w:lang w:eastAsia="ru-RU"/>
              </w:rPr>
            </w:pPr>
            <w:r w:rsidRPr="002047FF">
              <w:rPr>
                <w:rFonts w:ascii="Times New Roman" w:eastAsia="Times New Roman" w:hAnsi="Times New Roman"/>
                <w:bCs/>
                <w:color w:val="000000"/>
                <w:sz w:val="14"/>
                <w:szCs w:val="14"/>
                <w:lang w:eastAsia="ru-RU"/>
              </w:rPr>
              <w:lastRenderedPageBreak/>
              <w:t>8135658</w:t>
            </w:r>
            <w:r w:rsidRPr="002047FF">
              <w:rPr>
                <w:rFonts w:ascii="Times New Roman" w:eastAsia="Times New Roman" w:hAnsi="Times New Roman"/>
                <w:bCs/>
                <w:color w:val="000000"/>
                <w:sz w:val="14"/>
                <w:szCs w:val="14"/>
                <w:lang w:eastAsia="ru-RU"/>
              </w:rPr>
              <w:lastRenderedPageBreak/>
              <w:t xml:space="preserve">15,42 </w:t>
            </w:r>
          </w:p>
        </w:tc>
        <w:tc>
          <w:tcPr>
            <w:tcW w:w="631" w:type="pct"/>
            <w:tcBorders>
              <w:top w:val="nil"/>
              <w:left w:val="nil"/>
              <w:bottom w:val="single" w:sz="4" w:space="0" w:color="auto"/>
              <w:right w:val="single" w:sz="4" w:space="0" w:color="auto"/>
            </w:tcBorders>
            <w:shd w:val="clear" w:color="auto" w:fill="auto"/>
            <w:hideMark/>
          </w:tcPr>
          <w:p w:rsidR="002047FF" w:rsidRPr="002047FF" w:rsidRDefault="002047FF" w:rsidP="00365287">
            <w:pPr>
              <w:spacing w:after="0" w:line="240" w:lineRule="auto"/>
              <w:jc w:val="both"/>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lastRenderedPageBreak/>
              <w:t> </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lastRenderedPageBreak/>
              <w:t>в том  числе :</w:t>
            </w:r>
          </w:p>
        </w:tc>
        <w:tc>
          <w:tcPr>
            <w:tcW w:w="515"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3171" w:type="pct"/>
            <w:gridSpan w:val="9"/>
            <w:tcBorders>
              <w:top w:val="single" w:sz="4" w:space="0" w:color="auto"/>
              <w:left w:val="nil"/>
              <w:bottom w:val="single" w:sz="4" w:space="0" w:color="auto"/>
              <w:right w:val="single" w:sz="4" w:space="0" w:color="000000"/>
            </w:tcBorders>
            <w:shd w:val="clear" w:color="auto" w:fill="auto"/>
            <w:noWrap/>
            <w:vAlign w:val="bottom"/>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631"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средства федерального бюджета</w:t>
            </w:r>
          </w:p>
        </w:tc>
        <w:tc>
          <w:tcPr>
            <w:tcW w:w="515"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vMerge w:val="restart"/>
            <w:tcBorders>
              <w:top w:val="nil"/>
              <w:left w:val="single" w:sz="4" w:space="0" w:color="auto"/>
              <w:bottom w:val="single" w:sz="4" w:space="0" w:color="000000"/>
              <w:right w:val="single" w:sz="4" w:space="0" w:color="auto"/>
            </w:tcBorders>
            <w:shd w:val="clear" w:color="auto" w:fill="auto"/>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7605600,00</w:t>
            </w:r>
          </w:p>
        </w:tc>
        <w:tc>
          <w:tcPr>
            <w:tcW w:w="388"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8780900,00</w:t>
            </w:r>
          </w:p>
        </w:tc>
        <w:tc>
          <w:tcPr>
            <w:tcW w:w="388"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9762900,00</w:t>
            </w:r>
          </w:p>
        </w:tc>
        <w:tc>
          <w:tcPr>
            <w:tcW w:w="437"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10173900,00</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36323300,00</w:t>
            </w:r>
          </w:p>
        </w:tc>
        <w:tc>
          <w:tcPr>
            <w:tcW w:w="631"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средства  краевого бюджета</w:t>
            </w:r>
          </w:p>
        </w:tc>
        <w:tc>
          <w:tcPr>
            <w:tcW w:w="515"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vMerge/>
            <w:tcBorders>
              <w:top w:val="nil"/>
              <w:left w:val="single" w:sz="4" w:space="0" w:color="auto"/>
              <w:bottom w:val="single" w:sz="4" w:space="0" w:color="000000"/>
              <w:right w:val="single" w:sz="4" w:space="0" w:color="auto"/>
            </w:tcBorders>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129077517,42</w:t>
            </w:r>
          </w:p>
        </w:tc>
        <w:tc>
          <w:tcPr>
            <w:tcW w:w="388"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100921554,00</w:t>
            </w:r>
          </w:p>
        </w:tc>
        <w:tc>
          <w:tcPr>
            <w:tcW w:w="388"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64131300,00</w:t>
            </w:r>
          </w:p>
        </w:tc>
        <w:tc>
          <w:tcPr>
            <w:tcW w:w="437"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64131300,00</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358261671,42</w:t>
            </w:r>
          </w:p>
        </w:tc>
        <w:tc>
          <w:tcPr>
            <w:tcW w:w="631"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средства  районного бюджета</w:t>
            </w:r>
          </w:p>
        </w:tc>
        <w:tc>
          <w:tcPr>
            <w:tcW w:w="515"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vMerge/>
            <w:tcBorders>
              <w:top w:val="nil"/>
              <w:left w:val="single" w:sz="4" w:space="0" w:color="auto"/>
              <w:bottom w:val="single" w:sz="4" w:space="0" w:color="000000"/>
              <w:right w:val="single" w:sz="4" w:space="0" w:color="auto"/>
            </w:tcBorders>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127922344,00</w:t>
            </w:r>
          </w:p>
        </w:tc>
        <w:tc>
          <w:tcPr>
            <w:tcW w:w="388"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110853300,00</w:t>
            </w:r>
          </w:p>
        </w:tc>
        <w:tc>
          <w:tcPr>
            <w:tcW w:w="388"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88602600,00</w:t>
            </w:r>
          </w:p>
        </w:tc>
        <w:tc>
          <w:tcPr>
            <w:tcW w:w="437"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88602600,00</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415980844,00</w:t>
            </w:r>
          </w:p>
        </w:tc>
        <w:tc>
          <w:tcPr>
            <w:tcW w:w="631"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r>
      <w:tr w:rsidR="002047FF" w:rsidRPr="002047FF" w:rsidTr="002047FF">
        <w:trPr>
          <w:trHeight w:val="20"/>
        </w:trPr>
        <w:tc>
          <w:tcPr>
            <w:tcW w:w="684" w:type="pct"/>
            <w:tcBorders>
              <w:top w:val="nil"/>
              <w:left w:val="single" w:sz="4" w:space="0" w:color="auto"/>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внебюджетные источники</w:t>
            </w:r>
          </w:p>
        </w:tc>
        <w:tc>
          <w:tcPr>
            <w:tcW w:w="515"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c>
          <w:tcPr>
            <w:tcW w:w="455" w:type="pct"/>
            <w:vMerge/>
            <w:tcBorders>
              <w:top w:val="nil"/>
              <w:left w:val="single" w:sz="4" w:space="0" w:color="auto"/>
              <w:bottom w:val="single" w:sz="4" w:space="0" w:color="000000"/>
              <w:right w:val="single" w:sz="4" w:space="0" w:color="auto"/>
            </w:tcBorders>
            <w:vAlign w:val="center"/>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p>
        </w:tc>
        <w:tc>
          <w:tcPr>
            <w:tcW w:w="243"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194"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х</w:t>
            </w:r>
          </w:p>
        </w:tc>
        <w:tc>
          <w:tcPr>
            <w:tcW w:w="339"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3000000,00</w:t>
            </w:r>
          </w:p>
        </w:tc>
        <w:tc>
          <w:tcPr>
            <w:tcW w:w="388"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0,00</w:t>
            </w:r>
          </w:p>
        </w:tc>
        <w:tc>
          <w:tcPr>
            <w:tcW w:w="388"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0,00</w:t>
            </w:r>
          </w:p>
        </w:tc>
        <w:tc>
          <w:tcPr>
            <w:tcW w:w="437"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jc w:val="right"/>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0,00</w:t>
            </w:r>
          </w:p>
        </w:tc>
        <w:tc>
          <w:tcPr>
            <w:tcW w:w="388" w:type="pct"/>
            <w:tcBorders>
              <w:top w:val="nil"/>
              <w:left w:val="nil"/>
              <w:bottom w:val="single" w:sz="4" w:space="0" w:color="auto"/>
              <w:right w:val="single" w:sz="4" w:space="0" w:color="auto"/>
            </w:tcBorders>
            <w:shd w:val="clear" w:color="auto" w:fill="auto"/>
            <w:vAlign w:val="center"/>
            <w:hideMark/>
          </w:tcPr>
          <w:p w:rsidR="002047FF" w:rsidRPr="002047FF" w:rsidRDefault="002047FF" w:rsidP="00365287">
            <w:pPr>
              <w:spacing w:after="0" w:line="240" w:lineRule="auto"/>
              <w:jc w:val="center"/>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3000000,00</w:t>
            </w:r>
          </w:p>
        </w:tc>
        <w:tc>
          <w:tcPr>
            <w:tcW w:w="631" w:type="pct"/>
            <w:tcBorders>
              <w:top w:val="nil"/>
              <w:left w:val="nil"/>
              <w:bottom w:val="single" w:sz="4" w:space="0" w:color="auto"/>
              <w:right w:val="single" w:sz="4" w:space="0" w:color="auto"/>
            </w:tcBorders>
            <w:shd w:val="clear" w:color="auto" w:fill="auto"/>
            <w:noWrap/>
            <w:vAlign w:val="bottom"/>
            <w:hideMark/>
          </w:tcPr>
          <w:p w:rsidR="002047FF" w:rsidRPr="002047FF" w:rsidRDefault="002047FF" w:rsidP="00365287">
            <w:pPr>
              <w:spacing w:after="0" w:line="240" w:lineRule="auto"/>
              <w:rPr>
                <w:rFonts w:ascii="Times New Roman" w:eastAsia="Times New Roman" w:hAnsi="Times New Roman"/>
                <w:color w:val="000000"/>
                <w:sz w:val="14"/>
                <w:szCs w:val="14"/>
                <w:lang w:eastAsia="ru-RU"/>
              </w:rPr>
            </w:pPr>
            <w:r w:rsidRPr="002047FF">
              <w:rPr>
                <w:rFonts w:ascii="Times New Roman" w:eastAsia="Times New Roman" w:hAnsi="Times New Roman"/>
                <w:color w:val="000000"/>
                <w:sz w:val="14"/>
                <w:szCs w:val="14"/>
                <w:lang w:eastAsia="ru-RU"/>
              </w:rPr>
              <w:t> </w:t>
            </w:r>
          </w:p>
        </w:tc>
      </w:tr>
    </w:tbl>
    <w:p w:rsidR="00A8349A" w:rsidRPr="00493487" w:rsidRDefault="00A8349A" w:rsidP="00493487">
      <w:pPr>
        <w:spacing w:after="0" w:line="240" w:lineRule="auto"/>
        <w:jc w:val="both"/>
        <w:rPr>
          <w:rFonts w:ascii="Times New Roman" w:eastAsia="Times New Roman" w:hAnsi="Times New Roman"/>
          <w:sz w:val="20"/>
          <w:szCs w:val="20"/>
          <w:lang w:eastAsia="ru-RU"/>
        </w:rPr>
      </w:pPr>
    </w:p>
    <w:p w:rsidR="000308FB" w:rsidRPr="000308FB" w:rsidRDefault="000308FB" w:rsidP="000308FB">
      <w:pPr>
        <w:spacing w:after="0" w:line="240" w:lineRule="auto"/>
        <w:jc w:val="right"/>
        <w:rPr>
          <w:rFonts w:ascii="Times New Roman" w:eastAsia="Times New Roman" w:hAnsi="Times New Roman"/>
          <w:sz w:val="18"/>
          <w:szCs w:val="20"/>
          <w:lang w:val="en-US" w:eastAsia="ru-RU"/>
        </w:rPr>
      </w:pPr>
      <w:r w:rsidRPr="000308FB">
        <w:rPr>
          <w:rFonts w:ascii="Times New Roman" w:eastAsia="Times New Roman" w:hAnsi="Times New Roman"/>
          <w:sz w:val="20"/>
          <w:szCs w:val="20"/>
          <w:lang w:val="en-US" w:eastAsia="ru-RU"/>
        </w:rPr>
        <w:t xml:space="preserve">                                                            </w:t>
      </w:r>
      <w:r w:rsidRPr="000308FB">
        <w:rPr>
          <w:rFonts w:ascii="Times New Roman" w:eastAsia="Times New Roman" w:hAnsi="Times New Roman"/>
          <w:sz w:val="18"/>
          <w:szCs w:val="20"/>
          <w:lang w:val="en-US" w:eastAsia="ru-RU"/>
        </w:rPr>
        <w:t>Приложение №5</w:t>
      </w:r>
    </w:p>
    <w:p w:rsidR="000308FB" w:rsidRPr="000308FB" w:rsidRDefault="000308FB" w:rsidP="000308FB">
      <w:pPr>
        <w:spacing w:after="0" w:line="240" w:lineRule="auto"/>
        <w:jc w:val="right"/>
        <w:rPr>
          <w:rFonts w:ascii="Times New Roman" w:eastAsia="Times New Roman" w:hAnsi="Times New Roman"/>
          <w:sz w:val="18"/>
          <w:szCs w:val="20"/>
          <w:lang w:val="en-US" w:eastAsia="ru-RU"/>
        </w:rPr>
      </w:pPr>
      <w:r w:rsidRPr="000308FB">
        <w:rPr>
          <w:rFonts w:ascii="Times New Roman" w:eastAsia="Times New Roman" w:hAnsi="Times New Roman"/>
          <w:sz w:val="18"/>
          <w:szCs w:val="20"/>
          <w:lang w:val="en-US" w:eastAsia="ru-RU"/>
        </w:rPr>
        <w:t xml:space="preserve"> к постановлению администрации  Богучанского района </w:t>
      </w:r>
    </w:p>
    <w:p w:rsidR="000308FB" w:rsidRPr="000308FB" w:rsidRDefault="000308FB" w:rsidP="000308FB">
      <w:pPr>
        <w:spacing w:after="0" w:line="240" w:lineRule="auto"/>
        <w:jc w:val="right"/>
        <w:rPr>
          <w:rFonts w:ascii="Times New Roman" w:eastAsia="Times New Roman" w:hAnsi="Times New Roman"/>
          <w:sz w:val="18"/>
          <w:szCs w:val="20"/>
          <w:lang w:val="en-US" w:eastAsia="ru-RU"/>
        </w:rPr>
      </w:pPr>
      <w:r w:rsidRPr="000308FB">
        <w:rPr>
          <w:rFonts w:ascii="Times New Roman" w:eastAsia="Times New Roman" w:hAnsi="Times New Roman"/>
          <w:sz w:val="18"/>
          <w:szCs w:val="20"/>
          <w:lang w:val="en-US" w:eastAsia="ru-RU"/>
        </w:rPr>
        <w:t xml:space="preserve"> от «27» 02.2025 г № 140-п</w:t>
      </w:r>
    </w:p>
    <w:p w:rsidR="000308FB" w:rsidRPr="000308FB" w:rsidRDefault="000308FB" w:rsidP="000308FB">
      <w:pPr>
        <w:spacing w:after="0" w:line="240" w:lineRule="auto"/>
        <w:jc w:val="right"/>
        <w:rPr>
          <w:rFonts w:ascii="Times New Roman" w:eastAsia="Times New Roman" w:hAnsi="Times New Roman"/>
          <w:sz w:val="18"/>
          <w:szCs w:val="20"/>
          <w:lang w:val="en-US" w:eastAsia="ru-RU"/>
        </w:rPr>
      </w:pPr>
    </w:p>
    <w:p w:rsidR="000308FB" w:rsidRPr="000308FB" w:rsidRDefault="000308FB" w:rsidP="000308FB">
      <w:pPr>
        <w:spacing w:after="0" w:line="240" w:lineRule="auto"/>
        <w:jc w:val="right"/>
        <w:rPr>
          <w:rFonts w:ascii="Times New Roman" w:eastAsia="Times New Roman" w:hAnsi="Times New Roman"/>
          <w:sz w:val="18"/>
          <w:szCs w:val="20"/>
          <w:lang w:val="en-US" w:eastAsia="ru-RU"/>
        </w:rPr>
      </w:pPr>
      <w:r w:rsidRPr="000308FB">
        <w:rPr>
          <w:rFonts w:ascii="Times New Roman" w:eastAsia="Times New Roman" w:hAnsi="Times New Roman"/>
          <w:sz w:val="18"/>
          <w:szCs w:val="20"/>
          <w:lang w:val="en-US" w:eastAsia="ru-RU"/>
        </w:rPr>
        <w:t xml:space="preserve">Приложение № 2 </w:t>
      </w:r>
    </w:p>
    <w:p w:rsidR="000308FB" w:rsidRPr="000308FB" w:rsidRDefault="000308FB" w:rsidP="000308FB">
      <w:pPr>
        <w:spacing w:after="0" w:line="240" w:lineRule="auto"/>
        <w:jc w:val="right"/>
        <w:rPr>
          <w:rFonts w:ascii="Times New Roman" w:eastAsia="Times New Roman" w:hAnsi="Times New Roman"/>
          <w:sz w:val="18"/>
          <w:szCs w:val="20"/>
          <w:lang w:eastAsia="ru-RU"/>
        </w:rPr>
      </w:pPr>
      <w:r w:rsidRPr="000308FB">
        <w:rPr>
          <w:rFonts w:ascii="Times New Roman" w:eastAsia="Times New Roman" w:hAnsi="Times New Roman"/>
          <w:sz w:val="18"/>
          <w:szCs w:val="20"/>
          <w:lang w:eastAsia="ru-RU"/>
        </w:rPr>
        <w:t>к подпрограмме «Обеспечение реализации муниципальной программы»</w:t>
      </w:r>
    </w:p>
    <w:p w:rsidR="000308FB" w:rsidRPr="000308FB" w:rsidRDefault="000308FB" w:rsidP="000308FB">
      <w:pPr>
        <w:spacing w:after="0" w:line="240" w:lineRule="auto"/>
        <w:jc w:val="both"/>
        <w:rPr>
          <w:rFonts w:ascii="Times New Roman" w:eastAsia="Times New Roman" w:hAnsi="Times New Roman"/>
          <w:sz w:val="20"/>
          <w:szCs w:val="20"/>
          <w:lang w:eastAsia="ru-RU"/>
        </w:rPr>
      </w:pPr>
    </w:p>
    <w:p w:rsidR="000308FB" w:rsidRPr="000308FB" w:rsidRDefault="000308FB" w:rsidP="000308FB">
      <w:pPr>
        <w:spacing w:after="0" w:line="240" w:lineRule="auto"/>
        <w:jc w:val="center"/>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p w:rsidR="00FA0DE8" w:rsidRPr="000308FB" w:rsidRDefault="000308FB" w:rsidP="000308FB">
      <w:pPr>
        <w:spacing w:after="0" w:line="240" w:lineRule="auto"/>
        <w:jc w:val="right"/>
        <w:rPr>
          <w:rFonts w:ascii="Times New Roman" w:eastAsia="Times New Roman" w:hAnsi="Times New Roman"/>
          <w:sz w:val="16"/>
          <w:szCs w:val="20"/>
          <w:lang w:val="en-US" w:eastAsia="ru-RU"/>
        </w:rPr>
      </w:pPr>
      <w:r w:rsidRPr="000308FB">
        <w:rPr>
          <w:rFonts w:ascii="Times New Roman" w:eastAsia="Times New Roman" w:hAnsi="Times New Roman"/>
          <w:sz w:val="16"/>
          <w:szCs w:val="20"/>
          <w:lang w:val="en-US" w:eastAsia="ru-RU"/>
        </w:rPr>
        <w:t>рублей</w:t>
      </w:r>
    </w:p>
    <w:p w:rsidR="002551A4" w:rsidRDefault="002551A4" w:rsidP="00402824">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1320"/>
        <w:gridCol w:w="852"/>
        <w:gridCol w:w="423"/>
        <w:gridCol w:w="406"/>
        <w:gridCol w:w="685"/>
        <w:gridCol w:w="347"/>
        <w:gridCol w:w="673"/>
        <w:gridCol w:w="673"/>
        <w:gridCol w:w="673"/>
        <w:gridCol w:w="673"/>
        <w:gridCol w:w="673"/>
        <w:gridCol w:w="2172"/>
      </w:tblGrid>
      <w:tr w:rsidR="000308FB" w:rsidRPr="000308FB" w:rsidTr="000308FB">
        <w:trPr>
          <w:trHeight w:val="20"/>
        </w:trPr>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Наименование  программы, подпрограммы</w:t>
            </w:r>
          </w:p>
        </w:tc>
        <w:tc>
          <w:tcPr>
            <w:tcW w:w="57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ГРБС</w:t>
            </w:r>
          </w:p>
        </w:tc>
        <w:tc>
          <w:tcPr>
            <w:tcW w:w="1155"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Код бюджетной классификации</w:t>
            </w:r>
          </w:p>
        </w:tc>
        <w:tc>
          <w:tcPr>
            <w:tcW w:w="1991" w:type="pct"/>
            <w:gridSpan w:val="5"/>
            <w:tcBorders>
              <w:top w:val="single" w:sz="4" w:space="0" w:color="auto"/>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Ожидаемый результат от реализации подпрограммного мероприятия(в натуральном выражении)</w:t>
            </w:r>
          </w:p>
        </w:tc>
      </w:tr>
      <w:tr w:rsidR="000308FB" w:rsidRPr="000308FB" w:rsidTr="000308FB">
        <w:trPr>
          <w:trHeight w:val="20"/>
        </w:trPr>
        <w:tc>
          <w:tcPr>
            <w:tcW w:w="690" w:type="pct"/>
            <w:vMerge/>
            <w:tcBorders>
              <w:top w:val="single" w:sz="4" w:space="0" w:color="auto"/>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1155" w:type="pct"/>
            <w:gridSpan w:val="4"/>
            <w:vMerge/>
            <w:tcBorders>
              <w:top w:val="single" w:sz="4" w:space="0" w:color="auto"/>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1991" w:type="pct"/>
            <w:gridSpan w:val="5"/>
            <w:tcBorders>
              <w:top w:val="single" w:sz="4" w:space="0" w:color="auto"/>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161"/>
        </w:trPr>
        <w:tc>
          <w:tcPr>
            <w:tcW w:w="690" w:type="pct"/>
            <w:vMerge/>
            <w:tcBorders>
              <w:top w:val="single" w:sz="4" w:space="0" w:color="auto"/>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vMerge w:val="restart"/>
            <w:tcBorders>
              <w:top w:val="nil"/>
              <w:left w:val="single" w:sz="4" w:space="0" w:color="auto"/>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ГРБС</w:t>
            </w:r>
          </w:p>
        </w:tc>
        <w:tc>
          <w:tcPr>
            <w:tcW w:w="274" w:type="pct"/>
            <w:vMerge w:val="restart"/>
            <w:tcBorders>
              <w:top w:val="nil"/>
              <w:left w:val="single" w:sz="4" w:space="0" w:color="auto"/>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РзПр</w:t>
            </w:r>
          </w:p>
        </w:tc>
        <w:tc>
          <w:tcPr>
            <w:tcW w:w="379" w:type="pct"/>
            <w:vMerge w:val="restart"/>
            <w:tcBorders>
              <w:top w:val="nil"/>
              <w:left w:val="single" w:sz="4" w:space="0" w:color="auto"/>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ЦСР</w:t>
            </w:r>
          </w:p>
        </w:tc>
        <w:tc>
          <w:tcPr>
            <w:tcW w:w="213" w:type="pct"/>
            <w:vMerge w:val="restart"/>
            <w:tcBorders>
              <w:top w:val="nil"/>
              <w:left w:val="single" w:sz="4" w:space="0" w:color="auto"/>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ВР</w:t>
            </w:r>
          </w:p>
        </w:tc>
        <w:tc>
          <w:tcPr>
            <w:tcW w:w="375" w:type="pct"/>
            <w:vMerge w:val="restart"/>
            <w:tcBorders>
              <w:top w:val="nil"/>
              <w:left w:val="single" w:sz="4" w:space="0" w:color="auto"/>
              <w:bottom w:val="single" w:sz="4" w:space="0" w:color="000000"/>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2024 год</w:t>
            </w:r>
          </w:p>
        </w:tc>
        <w:tc>
          <w:tcPr>
            <w:tcW w:w="392" w:type="pct"/>
            <w:vMerge w:val="restart"/>
            <w:tcBorders>
              <w:top w:val="nil"/>
              <w:left w:val="single" w:sz="4" w:space="0" w:color="auto"/>
              <w:bottom w:val="single" w:sz="4" w:space="0" w:color="000000"/>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2025 год</w:t>
            </w:r>
          </w:p>
        </w:tc>
        <w:tc>
          <w:tcPr>
            <w:tcW w:w="392" w:type="pct"/>
            <w:vMerge w:val="restart"/>
            <w:tcBorders>
              <w:top w:val="nil"/>
              <w:left w:val="single" w:sz="4" w:space="0" w:color="auto"/>
              <w:bottom w:val="single" w:sz="4" w:space="0" w:color="000000"/>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2026 год</w:t>
            </w:r>
          </w:p>
        </w:tc>
        <w:tc>
          <w:tcPr>
            <w:tcW w:w="392" w:type="pct"/>
            <w:vMerge w:val="restart"/>
            <w:tcBorders>
              <w:top w:val="nil"/>
              <w:left w:val="single" w:sz="4" w:space="0" w:color="auto"/>
              <w:bottom w:val="single" w:sz="4" w:space="0" w:color="000000"/>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2027 год</w:t>
            </w:r>
          </w:p>
        </w:tc>
        <w:tc>
          <w:tcPr>
            <w:tcW w:w="441" w:type="pct"/>
            <w:vMerge w:val="restart"/>
            <w:tcBorders>
              <w:top w:val="nil"/>
              <w:left w:val="single" w:sz="4" w:space="0" w:color="auto"/>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Итого за 2024-2027 годы</w:t>
            </w: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161"/>
        </w:trPr>
        <w:tc>
          <w:tcPr>
            <w:tcW w:w="690" w:type="pct"/>
            <w:vMerge/>
            <w:tcBorders>
              <w:top w:val="single" w:sz="4" w:space="0" w:color="auto"/>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vMerge/>
            <w:tcBorders>
              <w:top w:val="nil"/>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74" w:type="pct"/>
            <w:vMerge/>
            <w:tcBorders>
              <w:top w:val="nil"/>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379" w:type="pct"/>
            <w:vMerge/>
            <w:tcBorders>
              <w:top w:val="nil"/>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13" w:type="pct"/>
            <w:vMerge/>
            <w:tcBorders>
              <w:top w:val="nil"/>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375"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392"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441" w:type="pct"/>
            <w:vMerge/>
            <w:tcBorders>
              <w:top w:val="nil"/>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 . Обеспечение контроля за соблюдением законодательства в финансово-бюджетной сфере.</w:t>
            </w:r>
          </w:p>
        </w:tc>
      </w:tr>
      <w:tr w:rsidR="000308FB" w:rsidRPr="000308FB" w:rsidTr="000308FB">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Задача 1: 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финансовой системы Богучанского района</w:t>
            </w:r>
          </w:p>
        </w:tc>
      </w:tr>
      <w:tr w:rsidR="000308FB" w:rsidRPr="000308FB" w:rsidTr="000308FB">
        <w:trPr>
          <w:trHeight w:val="20"/>
        </w:trPr>
        <w:tc>
          <w:tcPr>
            <w:tcW w:w="690" w:type="pct"/>
            <w:vMerge w:val="restart"/>
            <w:tcBorders>
              <w:top w:val="nil"/>
              <w:left w:val="single" w:sz="4" w:space="0" w:color="auto"/>
              <w:bottom w:val="single" w:sz="4" w:space="0" w:color="000000"/>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76" w:type="pct"/>
            <w:vMerge w:val="restart"/>
            <w:tcBorders>
              <w:top w:val="nil"/>
              <w:left w:val="single" w:sz="4" w:space="0" w:color="auto"/>
              <w:bottom w:val="single" w:sz="4" w:space="0" w:color="000000"/>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1120060000</w:t>
            </w:r>
          </w:p>
        </w:tc>
        <w:tc>
          <w:tcPr>
            <w:tcW w:w="213"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120</w:t>
            </w:r>
            <w:r w:rsidRPr="000308FB">
              <w:rPr>
                <w:rFonts w:ascii="Times New Roman" w:eastAsia="Times New Roman" w:hAnsi="Times New Roman"/>
                <w:color w:val="000000"/>
                <w:sz w:val="14"/>
                <w:szCs w:val="14"/>
                <w:lang w:eastAsia="ru-RU"/>
              </w:rPr>
              <w:br/>
              <w:t>240</w:t>
            </w:r>
            <w:r w:rsidRPr="000308FB">
              <w:rPr>
                <w:rFonts w:ascii="Times New Roman" w:eastAsia="Times New Roman" w:hAnsi="Times New Roman"/>
                <w:color w:val="000000"/>
                <w:sz w:val="14"/>
                <w:szCs w:val="14"/>
                <w:lang w:eastAsia="ru-RU"/>
              </w:rPr>
              <w:br/>
              <w:t>850</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17513529,15</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19741463,00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18234404,00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18234404,00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73723800,15</w:t>
            </w:r>
          </w:p>
        </w:tc>
        <w:tc>
          <w:tcPr>
            <w:tcW w:w="588" w:type="pct"/>
            <w:vMerge w:val="restart"/>
            <w:tcBorders>
              <w:top w:val="nil"/>
              <w:left w:val="single" w:sz="4" w:space="0" w:color="auto"/>
              <w:bottom w:val="nil"/>
              <w:right w:val="single" w:sz="4" w:space="0" w:color="auto"/>
            </w:tcBorders>
            <w:shd w:val="clear" w:color="auto" w:fill="auto"/>
            <w:noWrap/>
            <w:vAlign w:val="center"/>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обеспечение деятельности  финансового управления</w:t>
            </w: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1120027242</w:t>
            </w:r>
          </w:p>
        </w:tc>
        <w:tc>
          <w:tcPr>
            <w:tcW w:w="213"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120</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1344310,00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337478,00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1681788,00</w:t>
            </w:r>
          </w:p>
        </w:tc>
        <w:tc>
          <w:tcPr>
            <w:tcW w:w="588" w:type="pct"/>
            <w:vMerge/>
            <w:tcBorders>
              <w:top w:val="nil"/>
              <w:left w:val="single" w:sz="4" w:space="0" w:color="auto"/>
              <w:bottom w:val="nil"/>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1120027243</w:t>
            </w:r>
          </w:p>
        </w:tc>
        <w:tc>
          <w:tcPr>
            <w:tcW w:w="213"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120</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674957,00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674957,00</w:t>
            </w:r>
          </w:p>
        </w:tc>
        <w:tc>
          <w:tcPr>
            <w:tcW w:w="588" w:type="pct"/>
            <w:vMerge/>
            <w:tcBorders>
              <w:top w:val="nil"/>
              <w:left w:val="single" w:sz="4" w:space="0" w:color="auto"/>
              <w:bottom w:val="nil"/>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1120010240</w:t>
            </w:r>
          </w:p>
        </w:tc>
        <w:tc>
          <w:tcPr>
            <w:tcW w:w="213"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120</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87280,00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87280,00</w:t>
            </w:r>
          </w:p>
        </w:tc>
        <w:tc>
          <w:tcPr>
            <w:tcW w:w="588" w:type="pct"/>
            <w:vMerge/>
            <w:tcBorders>
              <w:top w:val="nil"/>
              <w:left w:val="single" w:sz="4" w:space="0" w:color="auto"/>
              <w:bottom w:val="nil"/>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1120061000</w:t>
            </w:r>
          </w:p>
        </w:tc>
        <w:tc>
          <w:tcPr>
            <w:tcW w:w="213"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120</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1328779,19</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1000000,00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1000000,00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1000000,00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4328779,19</w:t>
            </w:r>
          </w:p>
        </w:tc>
        <w:tc>
          <w:tcPr>
            <w:tcW w:w="588" w:type="pct"/>
            <w:vMerge/>
            <w:tcBorders>
              <w:top w:val="nil"/>
              <w:left w:val="single" w:sz="4" w:space="0" w:color="auto"/>
              <w:bottom w:val="nil"/>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1120067000</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120</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405306,40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55000,00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150000,00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150000,00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760306,40</w:t>
            </w:r>
          </w:p>
        </w:tc>
        <w:tc>
          <w:tcPr>
            <w:tcW w:w="588" w:type="pct"/>
            <w:vMerge/>
            <w:tcBorders>
              <w:top w:val="nil"/>
              <w:left w:val="single" w:sz="4" w:space="0" w:color="auto"/>
              <w:bottom w:val="nil"/>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112006Б000</w:t>
            </w:r>
          </w:p>
        </w:tc>
        <w:tc>
          <w:tcPr>
            <w:tcW w:w="213"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120</w:t>
            </w:r>
          </w:p>
        </w:tc>
        <w:tc>
          <w:tcPr>
            <w:tcW w:w="375"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1864046,92</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2367093,00</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2367093,00</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2367093,00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8965325,92</w:t>
            </w:r>
          </w:p>
        </w:tc>
        <w:tc>
          <w:tcPr>
            <w:tcW w:w="588" w:type="pct"/>
            <w:vMerge/>
            <w:tcBorders>
              <w:top w:val="nil"/>
              <w:left w:val="single" w:sz="4" w:space="0" w:color="auto"/>
              <w:bottom w:val="nil"/>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112006Г000</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240</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968094,00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833473,00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798473,00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798473,00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3398513,00</w:t>
            </w:r>
          </w:p>
        </w:tc>
        <w:tc>
          <w:tcPr>
            <w:tcW w:w="588" w:type="pct"/>
            <w:vMerge/>
            <w:tcBorders>
              <w:top w:val="nil"/>
              <w:left w:val="single" w:sz="4" w:space="0" w:color="auto"/>
              <w:bottom w:val="nil"/>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112006М000</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240</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29214,00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29214,00</w:t>
            </w:r>
          </w:p>
        </w:tc>
        <w:tc>
          <w:tcPr>
            <w:tcW w:w="588" w:type="pct"/>
            <w:vMerge/>
            <w:tcBorders>
              <w:top w:val="nil"/>
              <w:left w:val="single" w:sz="4" w:space="0" w:color="auto"/>
              <w:bottom w:val="nil"/>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112006Э000</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240</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416890,00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435339,00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375339,00</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375339,00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1602907,00</w:t>
            </w:r>
          </w:p>
        </w:tc>
        <w:tc>
          <w:tcPr>
            <w:tcW w:w="588" w:type="pct"/>
            <w:vMerge/>
            <w:tcBorders>
              <w:top w:val="nil"/>
              <w:left w:val="single" w:sz="4" w:space="0" w:color="auto"/>
              <w:bottom w:val="nil"/>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11200Ч0060</w:t>
            </w:r>
          </w:p>
        </w:tc>
        <w:tc>
          <w:tcPr>
            <w:tcW w:w="213"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120</w:t>
            </w:r>
          </w:p>
        </w:tc>
        <w:tc>
          <w:tcPr>
            <w:tcW w:w="375"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848967,00</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870060,00</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870060,00</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870060,00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3459147,00</w:t>
            </w:r>
          </w:p>
        </w:tc>
        <w:tc>
          <w:tcPr>
            <w:tcW w:w="588" w:type="pct"/>
            <w:tcBorders>
              <w:top w:val="single" w:sz="4" w:space="0" w:color="auto"/>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Осуществление полномочий по формированию, исполнению   поселения и контролю за его исполнением в одном поселении</w:t>
            </w: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11200Ч0070</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240</w:t>
            </w:r>
          </w:p>
        </w:tc>
        <w:tc>
          <w:tcPr>
            <w:tcW w:w="375"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25000,00</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25000,00</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25000,00</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25000,00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100000,00</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осуществление полномочий по внутреннему муниципальному финансовому контролю в 18 администрациях</w:t>
            </w:r>
          </w:p>
        </w:tc>
      </w:tr>
      <w:tr w:rsidR="000308FB" w:rsidRPr="000308FB" w:rsidTr="000308FB">
        <w:trPr>
          <w:trHeight w:val="20"/>
        </w:trPr>
        <w:tc>
          <w:tcPr>
            <w:tcW w:w="690" w:type="pct"/>
            <w:vMerge/>
            <w:tcBorders>
              <w:top w:val="nil"/>
              <w:left w:val="single" w:sz="4" w:space="0" w:color="auto"/>
              <w:bottom w:val="single" w:sz="4" w:space="0" w:color="000000"/>
              <w:right w:val="single" w:sz="4" w:space="0" w:color="auto"/>
            </w:tcBorders>
            <w:vAlign w:val="center"/>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Муниципальное казенное учрежден</w:t>
            </w:r>
            <w:r w:rsidRPr="000308FB">
              <w:rPr>
                <w:rFonts w:ascii="Times New Roman" w:eastAsia="Times New Roman" w:hAnsi="Times New Roman"/>
                <w:color w:val="000000"/>
                <w:sz w:val="14"/>
                <w:szCs w:val="14"/>
                <w:lang w:eastAsia="ru-RU"/>
              </w:rPr>
              <w:lastRenderedPageBreak/>
              <w:t>ие "Муниципальная служба Заказчика"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lastRenderedPageBreak/>
              <w:t>830</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0106</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1120060000</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240</w:t>
            </w:r>
          </w:p>
        </w:tc>
        <w:tc>
          <w:tcPr>
            <w:tcW w:w="375"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1180090,37</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1180090,37</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ремонт и утепление  фундамента административного здания  ул.Перенсона 30</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lastRenderedPageBreak/>
              <w:t>проведение оценки качества финансового менеджмента главных распорядителей бюджетных средств</w:t>
            </w: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Поддержание значения средней оценки качества финансового менеджмента главных распорядителей бюджетных средств (не ниже 3 баллов ежегодно).</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обеспечение исполнения бюджета по доходам и расходам;</w:t>
            </w: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Поддержание рейтинга района  по качеству управления муниципальными финансами не ниже уровня, соответствующего надлежащему качеству; </w:t>
            </w:r>
            <w:r w:rsidRPr="000308FB">
              <w:rPr>
                <w:rFonts w:ascii="Times New Roman" w:eastAsia="Times New Roman" w:hAnsi="Times New Roman"/>
                <w:color w:val="000000"/>
                <w:sz w:val="14"/>
                <w:szCs w:val="14"/>
                <w:lang w:eastAsia="ru-RU"/>
              </w:rPr>
              <w:br/>
              <w:t>Исполнение районного бюджета по доходам без учета безвозмездных поступлений к первоначально утвержденному уровню (от 80% до 120 %) ежегодно.</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762A78" w:rsidP="00365287">
            <w:pPr>
              <w:spacing w:after="0" w:line="240" w:lineRule="auto"/>
              <w:rPr>
                <w:rFonts w:ascii="Times New Roman" w:eastAsia="Times New Roman" w:hAnsi="Times New Roman"/>
                <w:sz w:val="14"/>
                <w:szCs w:val="14"/>
                <w:u w:val="single"/>
                <w:lang w:eastAsia="ru-RU"/>
              </w:rPr>
            </w:pPr>
            <w:hyperlink r:id="rId134" w:history="1">
              <w:r w:rsidR="000308FB" w:rsidRPr="000308FB">
                <w:rPr>
                  <w:rFonts w:ascii="Times New Roman" w:eastAsia="Times New Roman" w:hAnsi="Times New Roman"/>
                  <w:sz w:val="14"/>
                  <w:szCs w:val="14"/>
                  <w:u w:val="single"/>
                  <w:lang w:eastAsia="ru-RU"/>
                </w:rPr>
                <w:t>организация и координация работы по размещению муниципальными учреждениями требуемой информации на официальном сайте в сети интернет www.bus.gov.ru, в рамках реализации Федерального закона от 08.05.2010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hyperlink>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sz w:val="14"/>
                <w:szCs w:val="14"/>
                <w:lang w:eastAsia="ru-RU"/>
              </w:rPr>
            </w:pPr>
            <w:r w:rsidRPr="000308FB">
              <w:rPr>
                <w:rFonts w:ascii="Times New Roman" w:eastAsia="Times New Roman" w:hAnsi="Times New Roman"/>
                <w:sz w:val="14"/>
                <w:szCs w:val="14"/>
                <w:lang w:eastAsia="ru-RU"/>
              </w:rPr>
              <w:t>Финансовое управление администрации Богучанского района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sz w:val="14"/>
                <w:szCs w:val="14"/>
                <w:lang w:eastAsia="ru-RU"/>
              </w:rPr>
            </w:pPr>
            <w:r w:rsidRPr="000308FB">
              <w:rPr>
                <w:rFonts w:ascii="Times New Roman" w:eastAsia="Times New Roman" w:hAnsi="Times New Roman"/>
                <w:sz w:val="14"/>
                <w:szCs w:val="14"/>
                <w:lang w:eastAsia="ru-RU"/>
              </w:rPr>
              <w:t>х</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Доля районных муниципальных учреждений разместивших в текущем году в полном объеме на официальном сайте в сети интернет WWW.bus.gov.ru(  </w:t>
            </w:r>
            <w:r w:rsidRPr="000308FB">
              <w:rPr>
                <w:rFonts w:ascii="Times New Roman" w:eastAsia="Times New Roman" w:hAnsi="Times New Roman"/>
                <w:sz w:val="14"/>
                <w:szCs w:val="14"/>
                <w:lang w:eastAsia="ru-RU"/>
              </w:rPr>
              <w:t>99% в 2024-2027  годах).</w:t>
            </w:r>
          </w:p>
        </w:tc>
      </w:tr>
      <w:tr w:rsidR="000308FB" w:rsidRPr="000308FB" w:rsidTr="000308FB">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Задача 2:  Автоматизация планирования и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Мероприятие 2.1: Комплексная автоматизация процесса планирования районного бюджета, а также комплексная автоматизация процесса исполнения и сбора отчетности районного бюджета и бюджетов поселений</w:t>
            </w: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планирования(100 % ежегодно) и исполнения (не менее 75% ежегодно) районного бюджета.</w:t>
            </w:r>
            <w:r w:rsidRPr="000308FB">
              <w:rPr>
                <w:rFonts w:ascii="Times New Roman" w:eastAsia="Times New Roman" w:hAnsi="Times New Roman"/>
                <w:color w:val="000000"/>
                <w:sz w:val="14"/>
                <w:szCs w:val="14"/>
                <w:lang w:eastAsia="ru-RU"/>
              </w:rPr>
              <w:br/>
              <w:t>Соответствие регламентов взаимодействия участников бюджетного процесса, а также инструкций по эксплуатации автоматизированных систем планирования и исполнения районного бюджета актуальной версии программного обеспечения</w:t>
            </w:r>
          </w:p>
        </w:tc>
      </w:tr>
      <w:tr w:rsidR="000308FB" w:rsidRPr="000308FB" w:rsidTr="000308FB">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Задача 3: Обеспечение соблюдения бюджетного законодательства Российской Федерации, Красноярского края и нормативно-правовых актов Богучанского района </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Мероприятие 3.1: Осуществление муниципального финансового контроля в финансово-бюджетной сфере района, в том числе:</w:t>
            </w: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1.Снижение объема выявленных нарушений бюджетного законодательства к общему объему расходов районного бюджета (не менее чем на 1 % ежегодно). </w:t>
            </w:r>
            <w:r w:rsidRPr="000308FB">
              <w:rPr>
                <w:rFonts w:ascii="Times New Roman" w:eastAsia="Times New Roman" w:hAnsi="Times New Roman"/>
                <w:color w:val="000000"/>
                <w:sz w:val="14"/>
                <w:szCs w:val="14"/>
                <w:lang w:eastAsia="ru-RU"/>
              </w:rPr>
              <w:br/>
              <w:t>2.Снижение объема повторных нарушений бюджетного законодательства (</w:t>
            </w:r>
            <w:r w:rsidRPr="000308FB">
              <w:rPr>
                <w:rFonts w:ascii="Times New Roman" w:eastAsia="Times New Roman" w:hAnsi="Times New Roman"/>
                <w:sz w:val="14"/>
                <w:szCs w:val="14"/>
                <w:lang w:eastAsia="ru-RU"/>
              </w:rPr>
              <w:t xml:space="preserve">2024 -2027 годах – не более чем 10% повторных нарушений ) </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lastRenderedPageBreak/>
              <w:t>организация и осуществление финансового контроля за соблюдением требований бюджетного законодательства и иных нормативных правовых актов Российской Федерации, Красноярского края  и нормативно-правовых актов Богучанского района путем проведения проверок местных бюджетов – получателей межбюджетных трансфертов из районного бюджета;</w:t>
            </w: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организация и осуществление финансового контроля за деятельностью муниципальных бюджетных  учреждений;</w:t>
            </w: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вынесения обязательных для исполнения объектами контроля предписаний об устранении выявленных нарушений, в том числе возмещении бюджетных средств;</w:t>
            </w: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r>
      <w:tr w:rsidR="000308FB" w:rsidRPr="000308FB" w:rsidTr="000308FB">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Задача 4: Повышение результативности муниципального финансового контроля</w:t>
            </w:r>
          </w:p>
        </w:tc>
      </w:tr>
      <w:tr w:rsidR="000308FB" w:rsidRPr="000308FB" w:rsidTr="000308FB">
        <w:trPr>
          <w:trHeight w:val="20"/>
        </w:trPr>
        <w:tc>
          <w:tcPr>
            <w:tcW w:w="690" w:type="pct"/>
            <w:tcBorders>
              <w:top w:val="nil"/>
              <w:left w:val="single" w:sz="4" w:space="0" w:color="auto"/>
              <w:bottom w:val="nil"/>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Мероприятие 4.1: Совершенствование нормативной правовой базы в области муниципального финансового контроля и обеспечение открытости и гласности муниципального финансового контроля, в том числе:</w:t>
            </w:r>
          </w:p>
        </w:tc>
        <w:tc>
          <w:tcPr>
            <w:tcW w:w="576" w:type="pct"/>
            <w:tcBorders>
              <w:top w:val="nil"/>
              <w:left w:val="nil"/>
              <w:bottom w:val="nil"/>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nil"/>
              <w:left w:val="nil"/>
              <w:bottom w:val="nil"/>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274" w:type="pct"/>
            <w:tcBorders>
              <w:top w:val="nil"/>
              <w:left w:val="nil"/>
              <w:bottom w:val="nil"/>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9" w:type="pct"/>
            <w:tcBorders>
              <w:top w:val="nil"/>
              <w:left w:val="nil"/>
              <w:bottom w:val="nil"/>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213" w:type="pct"/>
            <w:tcBorders>
              <w:top w:val="nil"/>
              <w:left w:val="nil"/>
              <w:bottom w:val="nil"/>
              <w:right w:val="single" w:sz="4" w:space="0" w:color="auto"/>
            </w:tcBorders>
            <w:shd w:val="clear" w:color="auto" w:fill="auto"/>
            <w:noWrap/>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375" w:type="pct"/>
            <w:tcBorders>
              <w:top w:val="nil"/>
              <w:left w:val="nil"/>
              <w:bottom w:val="nil"/>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nil"/>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nil"/>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nil"/>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nil"/>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х</w:t>
            </w:r>
          </w:p>
        </w:tc>
        <w:tc>
          <w:tcPr>
            <w:tcW w:w="588" w:type="pct"/>
            <w:tcBorders>
              <w:top w:val="nil"/>
              <w:left w:val="nil"/>
              <w:bottom w:val="nil"/>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 Разработка и утверждение необходимых правовых актов для совершенствования законодательства в области муниципального финансового контроля (100% правовых актов района  в области муниципального финансового контроля соответствуют законодательству РФ,  Красноярского края и нормативно-правовым актам  Богучанского района),</w:t>
            </w:r>
            <w:r w:rsidRPr="000308FB">
              <w:rPr>
                <w:rFonts w:ascii="Times New Roman" w:eastAsia="Times New Roman" w:hAnsi="Times New Roman"/>
                <w:color w:val="000000"/>
                <w:sz w:val="14"/>
                <w:szCs w:val="14"/>
                <w:lang w:eastAsia="ru-RU"/>
              </w:rPr>
              <w:br/>
              <w:t xml:space="preserve"> 2. Разработка аналитических материалов по итогам контрольных мероприятий (не менее 4 материалов в год).</w:t>
            </w:r>
          </w:p>
        </w:tc>
      </w:tr>
      <w:tr w:rsidR="000308FB" w:rsidRPr="000308FB" w:rsidTr="000308FB">
        <w:trPr>
          <w:trHeight w:val="20"/>
        </w:trPr>
        <w:tc>
          <w:tcPr>
            <w:tcW w:w="690" w:type="pct"/>
            <w:tcBorders>
              <w:top w:val="single" w:sz="4" w:space="0" w:color="auto"/>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совершенствование нормативной правовой и методологической базы в области муниципального финансового контроля;</w:t>
            </w:r>
          </w:p>
        </w:tc>
        <w:tc>
          <w:tcPr>
            <w:tcW w:w="576" w:type="pct"/>
            <w:tcBorders>
              <w:top w:val="single" w:sz="4" w:space="0" w:color="auto"/>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single" w:sz="4" w:space="0" w:color="auto"/>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single" w:sz="4" w:space="0" w:color="auto"/>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single" w:sz="4" w:space="0" w:color="auto"/>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single" w:sz="4" w:space="0" w:color="auto"/>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single" w:sz="4" w:space="0" w:color="auto"/>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single" w:sz="4" w:space="0" w:color="auto"/>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single" w:sz="4" w:space="0" w:color="auto"/>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single" w:sz="4" w:space="0" w:color="auto"/>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single" w:sz="4" w:space="0" w:color="auto"/>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88" w:type="pct"/>
            <w:tcBorders>
              <w:top w:val="single" w:sz="4" w:space="0" w:color="auto"/>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Анализ и мониторинг численности служащих (работников)  ОМСУ, муниципальных учреждений, в целях повышения эффективности бюджетных расходов</w:t>
            </w: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92"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88"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Внесение предложений в  администрацию района   для повышения эффективности бюджетных расходов</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Итого по подпрограмме:</w:t>
            </w:r>
          </w:p>
        </w:tc>
        <w:tc>
          <w:tcPr>
            <w:tcW w:w="576"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8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24744136,66 </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27607233,37 </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23820369,00 </w:t>
            </w:r>
          </w:p>
        </w:tc>
        <w:tc>
          <w:tcPr>
            <w:tcW w:w="392"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23820369,00 </w:t>
            </w:r>
          </w:p>
        </w:tc>
        <w:tc>
          <w:tcPr>
            <w:tcW w:w="441" w:type="pct"/>
            <w:tcBorders>
              <w:top w:val="nil"/>
              <w:left w:val="nil"/>
              <w:bottom w:val="single" w:sz="4" w:space="0" w:color="auto"/>
              <w:right w:val="single" w:sz="4" w:space="0" w:color="auto"/>
            </w:tcBorders>
            <w:shd w:val="clear" w:color="auto" w:fill="auto"/>
            <w:noWrap/>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xml:space="preserve">99992108,03 </w:t>
            </w:r>
          </w:p>
        </w:tc>
        <w:tc>
          <w:tcPr>
            <w:tcW w:w="588"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lastRenderedPageBreak/>
              <w:t>в том числе :</w:t>
            </w:r>
          </w:p>
        </w:tc>
        <w:tc>
          <w:tcPr>
            <w:tcW w:w="3722" w:type="pct"/>
            <w:gridSpan w:val="10"/>
            <w:tcBorders>
              <w:top w:val="single" w:sz="4" w:space="0" w:color="auto"/>
              <w:left w:val="nil"/>
              <w:bottom w:val="single" w:sz="4" w:space="0" w:color="auto"/>
              <w:right w:val="single" w:sz="4" w:space="0" w:color="000000"/>
            </w:tcBorders>
            <w:shd w:val="clear" w:color="auto" w:fill="auto"/>
            <w:noWrap/>
            <w:vAlign w:val="bottom"/>
            <w:hideMark/>
          </w:tcPr>
          <w:p w:rsidR="000308FB" w:rsidRPr="000308FB" w:rsidRDefault="000308FB" w:rsidP="00365287">
            <w:pPr>
              <w:spacing w:after="0" w:line="240" w:lineRule="auto"/>
              <w:jc w:val="center"/>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588"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средства краевого бюджета</w:t>
            </w:r>
          </w:p>
        </w:tc>
        <w:tc>
          <w:tcPr>
            <w:tcW w:w="576"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nil"/>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1344310,00</w:t>
            </w:r>
          </w:p>
        </w:tc>
        <w:tc>
          <w:tcPr>
            <w:tcW w:w="392" w:type="pct"/>
            <w:tcBorders>
              <w:top w:val="nil"/>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1099715,00</w:t>
            </w:r>
          </w:p>
        </w:tc>
        <w:tc>
          <w:tcPr>
            <w:tcW w:w="392" w:type="pct"/>
            <w:tcBorders>
              <w:top w:val="nil"/>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0,00</w:t>
            </w:r>
          </w:p>
        </w:tc>
        <w:tc>
          <w:tcPr>
            <w:tcW w:w="392" w:type="pct"/>
            <w:tcBorders>
              <w:top w:val="nil"/>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0,00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2444025,00</w:t>
            </w:r>
          </w:p>
        </w:tc>
        <w:tc>
          <w:tcPr>
            <w:tcW w:w="588"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средства районного бюджета</w:t>
            </w:r>
          </w:p>
        </w:tc>
        <w:tc>
          <w:tcPr>
            <w:tcW w:w="576"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nil"/>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22525859,66</w:t>
            </w:r>
          </w:p>
        </w:tc>
        <w:tc>
          <w:tcPr>
            <w:tcW w:w="392" w:type="pct"/>
            <w:tcBorders>
              <w:top w:val="nil"/>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25612458,37</w:t>
            </w:r>
          </w:p>
        </w:tc>
        <w:tc>
          <w:tcPr>
            <w:tcW w:w="392" w:type="pct"/>
            <w:tcBorders>
              <w:top w:val="nil"/>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22925309,00</w:t>
            </w:r>
          </w:p>
        </w:tc>
        <w:tc>
          <w:tcPr>
            <w:tcW w:w="392" w:type="pct"/>
            <w:tcBorders>
              <w:top w:val="nil"/>
              <w:left w:val="nil"/>
              <w:bottom w:val="single" w:sz="4" w:space="0" w:color="auto"/>
              <w:right w:val="single" w:sz="4" w:space="0" w:color="auto"/>
            </w:tcBorders>
            <w:shd w:val="clear" w:color="auto" w:fill="auto"/>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22925309,00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93988936,03</w:t>
            </w:r>
          </w:p>
        </w:tc>
        <w:tc>
          <w:tcPr>
            <w:tcW w:w="588"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r>
      <w:tr w:rsidR="000308FB" w:rsidRPr="000308FB" w:rsidTr="000308FB">
        <w:trPr>
          <w:trHeight w:val="2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средства  бюджета поселений</w:t>
            </w:r>
          </w:p>
        </w:tc>
        <w:tc>
          <w:tcPr>
            <w:tcW w:w="576"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74"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213"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873967,00</w:t>
            </w:r>
          </w:p>
        </w:tc>
        <w:tc>
          <w:tcPr>
            <w:tcW w:w="392"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895060,00</w:t>
            </w:r>
          </w:p>
        </w:tc>
        <w:tc>
          <w:tcPr>
            <w:tcW w:w="392"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895060,00</w:t>
            </w:r>
          </w:p>
        </w:tc>
        <w:tc>
          <w:tcPr>
            <w:tcW w:w="392"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895060,00</w:t>
            </w:r>
          </w:p>
        </w:tc>
        <w:tc>
          <w:tcPr>
            <w:tcW w:w="441" w:type="pct"/>
            <w:tcBorders>
              <w:top w:val="nil"/>
              <w:left w:val="nil"/>
              <w:bottom w:val="single" w:sz="4" w:space="0" w:color="auto"/>
              <w:right w:val="single" w:sz="4" w:space="0" w:color="auto"/>
            </w:tcBorders>
            <w:shd w:val="clear" w:color="auto" w:fill="auto"/>
            <w:hideMark/>
          </w:tcPr>
          <w:p w:rsidR="000308FB" w:rsidRPr="000308FB" w:rsidRDefault="000308FB" w:rsidP="00365287">
            <w:pPr>
              <w:spacing w:after="0" w:line="240" w:lineRule="auto"/>
              <w:jc w:val="right"/>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3559147,00</w:t>
            </w:r>
          </w:p>
        </w:tc>
        <w:tc>
          <w:tcPr>
            <w:tcW w:w="588" w:type="pct"/>
            <w:tcBorders>
              <w:top w:val="nil"/>
              <w:left w:val="nil"/>
              <w:bottom w:val="single" w:sz="4" w:space="0" w:color="auto"/>
              <w:right w:val="single" w:sz="4" w:space="0" w:color="auto"/>
            </w:tcBorders>
            <w:shd w:val="clear" w:color="auto" w:fill="auto"/>
            <w:noWrap/>
            <w:vAlign w:val="bottom"/>
            <w:hideMark/>
          </w:tcPr>
          <w:p w:rsidR="000308FB" w:rsidRPr="000308FB" w:rsidRDefault="000308FB" w:rsidP="00365287">
            <w:pPr>
              <w:spacing w:after="0" w:line="240" w:lineRule="auto"/>
              <w:rPr>
                <w:rFonts w:ascii="Times New Roman" w:eastAsia="Times New Roman" w:hAnsi="Times New Roman"/>
                <w:color w:val="000000"/>
                <w:sz w:val="14"/>
                <w:szCs w:val="14"/>
                <w:lang w:eastAsia="ru-RU"/>
              </w:rPr>
            </w:pPr>
            <w:r w:rsidRPr="000308FB">
              <w:rPr>
                <w:rFonts w:ascii="Times New Roman" w:eastAsia="Times New Roman" w:hAnsi="Times New Roman"/>
                <w:color w:val="000000"/>
                <w:sz w:val="14"/>
                <w:szCs w:val="14"/>
                <w:lang w:eastAsia="ru-RU"/>
              </w:rPr>
              <w:t> </w:t>
            </w:r>
          </w:p>
        </w:tc>
      </w:tr>
    </w:tbl>
    <w:p w:rsidR="002551A4" w:rsidRDefault="002551A4" w:rsidP="00402824">
      <w:pPr>
        <w:spacing w:after="0" w:line="240" w:lineRule="auto"/>
        <w:jc w:val="both"/>
        <w:rPr>
          <w:rFonts w:ascii="Times New Roman" w:eastAsia="Times New Roman" w:hAnsi="Times New Roman"/>
          <w:sz w:val="20"/>
          <w:szCs w:val="20"/>
          <w:lang w:val="en-US" w:eastAsia="ru-RU"/>
        </w:rPr>
      </w:pPr>
    </w:p>
    <w:p w:rsidR="00D4367E" w:rsidRDefault="00D4367E" w:rsidP="00402824">
      <w:pPr>
        <w:spacing w:after="0" w:line="240" w:lineRule="auto"/>
        <w:jc w:val="both"/>
        <w:rPr>
          <w:rFonts w:ascii="Times New Roman" w:eastAsia="Times New Roman" w:hAnsi="Times New Roman"/>
          <w:sz w:val="20"/>
          <w:szCs w:val="20"/>
          <w:lang w:val="en-US" w:eastAsia="ru-RU"/>
        </w:rPr>
      </w:pPr>
    </w:p>
    <w:p w:rsidR="000308FB" w:rsidRPr="000308FB" w:rsidRDefault="000308FB" w:rsidP="000308FB">
      <w:pPr>
        <w:keepNext/>
        <w:spacing w:after="0" w:line="240" w:lineRule="auto"/>
        <w:jc w:val="center"/>
        <w:rPr>
          <w:rFonts w:ascii="Arial" w:eastAsia="Times New Roman" w:hAnsi="Arial" w:cs="Arial"/>
          <w:b/>
          <w:sz w:val="20"/>
          <w:szCs w:val="20"/>
          <w:lang w:eastAsia="ru-RU"/>
        </w:rPr>
      </w:pPr>
      <w:r w:rsidRPr="000308FB">
        <w:rPr>
          <w:rFonts w:ascii="Arial" w:eastAsia="Times New Roman" w:hAnsi="Arial" w:cs="Arial"/>
          <w:b/>
          <w:noProof/>
          <w:sz w:val="20"/>
          <w:szCs w:val="20"/>
          <w:lang w:eastAsia="ru-RU"/>
        </w:rPr>
        <w:drawing>
          <wp:inline distT="0" distB="0" distL="0" distR="0">
            <wp:extent cx="531495" cy="669925"/>
            <wp:effectExtent l="19050" t="0" r="1905" b="0"/>
            <wp:docPr id="2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4" cstate="print"/>
                    <a:srcRect/>
                    <a:stretch>
                      <a:fillRect/>
                    </a:stretch>
                  </pic:blipFill>
                  <pic:spPr bwMode="auto">
                    <a:xfrm>
                      <a:off x="0" y="0"/>
                      <a:ext cx="531495" cy="669925"/>
                    </a:xfrm>
                    <a:prstGeom prst="rect">
                      <a:avLst/>
                    </a:prstGeom>
                    <a:noFill/>
                    <a:ln w="9525">
                      <a:noFill/>
                      <a:miter lim="800000"/>
                      <a:headEnd/>
                      <a:tailEnd/>
                    </a:ln>
                  </pic:spPr>
                </pic:pic>
              </a:graphicData>
            </a:graphic>
          </wp:inline>
        </w:drawing>
      </w:r>
    </w:p>
    <w:p w:rsidR="000308FB" w:rsidRPr="000308FB" w:rsidRDefault="000308FB" w:rsidP="000308FB">
      <w:pPr>
        <w:spacing w:after="0" w:line="240" w:lineRule="auto"/>
        <w:jc w:val="center"/>
        <w:rPr>
          <w:rFonts w:ascii="Times New Roman" w:eastAsia="Times New Roman" w:hAnsi="Times New Roman"/>
          <w:b/>
          <w:sz w:val="20"/>
          <w:szCs w:val="20"/>
          <w:lang w:eastAsia="ru-RU"/>
        </w:rPr>
      </w:pPr>
    </w:p>
    <w:p w:rsidR="000308FB" w:rsidRPr="00F2065E" w:rsidRDefault="000308FB" w:rsidP="000308FB">
      <w:pPr>
        <w:spacing w:after="0" w:line="240" w:lineRule="auto"/>
        <w:jc w:val="center"/>
        <w:rPr>
          <w:rFonts w:ascii="Times New Roman" w:eastAsia="Times New Roman" w:hAnsi="Times New Roman"/>
          <w:sz w:val="18"/>
          <w:szCs w:val="20"/>
          <w:lang w:eastAsia="ru-RU"/>
        </w:rPr>
      </w:pPr>
      <w:r w:rsidRPr="000308FB">
        <w:rPr>
          <w:rFonts w:ascii="Times New Roman" w:eastAsia="Times New Roman" w:hAnsi="Times New Roman"/>
          <w:sz w:val="18"/>
          <w:szCs w:val="20"/>
          <w:lang w:eastAsia="ru-RU"/>
        </w:rPr>
        <w:t>АДМИНИСТРАЦИЯ БОГУЧАНСКОГО РАЙОНА</w:t>
      </w:r>
    </w:p>
    <w:p w:rsidR="000308FB" w:rsidRPr="00F2065E" w:rsidRDefault="000308FB" w:rsidP="000308FB">
      <w:pPr>
        <w:spacing w:after="0" w:line="240" w:lineRule="auto"/>
        <w:jc w:val="center"/>
        <w:rPr>
          <w:rFonts w:ascii="Times New Roman" w:eastAsia="Times New Roman" w:hAnsi="Times New Roman"/>
          <w:sz w:val="18"/>
          <w:szCs w:val="20"/>
          <w:lang w:eastAsia="ru-RU"/>
        </w:rPr>
      </w:pPr>
      <w:r w:rsidRPr="000308FB">
        <w:rPr>
          <w:rFonts w:ascii="Times New Roman" w:eastAsia="Times New Roman" w:hAnsi="Times New Roman"/>
          <w:sz w:val="18"/>
          <w:szCs w:val="20"/>
          <w:lang w:eastAsia="ru-RU"/>
        </w:rPr>
        <w:t>ПОСТАНОВЛЕНИЕ</w:t>
      </w:r>
    </w:p>
    <w:p w:rsidR="000308FB" w:rsidRPr="000308FB" w:rsidRDefault="000308FB" w:rsidP="000308FB">
      <w:pPr>
        <w:spacing w:after="0" w:line="240" w:lineRule="auto"/>
        <w:jc w:val="center"/>
        <w:rPr>
          <w:rFonts w:ascii="Times New Roman" w:eastAsia="Times New Roman" w:hAnsi="Times New Roman"/>
          <w:color w:val="000000"/>
          <w:sz w:val="20"/>
          <w:szCs w:val="20"/>
          <w:lang w:eastAsia="ru-RU"/>
        </w:rPr>
      </w:pPr>
      <w:r w:rsidRPr="000308FB">
        <w:rPr>
          <w:rFonts w:ascii="Times New Roman" w:eastAsia="Times New Roman" w:hAnsi="Times New Roman"/>
          <w:color w:val="000000"/>
          <w:sz w:val="20"/>
          <w:szCs w:val="20"/>
          <w:lang w:eastAsia="ru-RU"/>
        </w:rPr>
        <w:t xml:space="preserve">28.02.2025                             </w:t>
      </w:r>
      <w:r w:rsidRPr="00F2065E">
        <w:rPr>
          <w:rFonts w:ascii="Times New Roman" w:eastAsia="Times New Roman" w:hAnsi="Times New Roman"/>
          <w:color w:val="000000"/>
          <w:sz w:val="20"/>
          <w:szCs w:val="20"/>
          <w:lang w:eastAsia="ru-RU"/>
        </w:rPr>
        <w:t xml:space="preserve">          </w:t>
      </w:r>
      <w:r w:rsidRPr="000308FB">
        <w:rPr>
          <w:rFonts w:ascii="Times New Roman" w:eastAsia="Times New Roman" w:hAnsi="Times New Roman"/>
          <w:color w:val="000000"/>
          <w:sz w:val="20"/>
          <w:szCs w:val="20"/>
          <w:lang w:eastAsia="ru-RU"/>
        </w:rPr>
        <w:t xml:space="preserve">    </w:t>
      </w:r>
      <w:r w:rsidRPr="00F2065E">
        <w:rPr>
          <w:rFonts w:ascii="Times New Roman" w:eastAsia="Times New Roman" w:hAnsi="Times New Roman"/>
          <w:color w:val="000000"/>
          <w:sz w:val="20"/>
          <w:szCs w:val="20"/>
          <w:lang w:eastAsia="ru-RU"/>
        </w:rPr>
        <w:t xml:space="preserve">  </w:t>
      </w:r>
      <w:r w:rsidRPr="000308FB">
        <w:rPr>
          <w:rFonts w:ascii="Times New Roman" w:eastAsia="Times New Roman" w:hAnsi="Times New Roman"/>
          <w:color w:val="000000"/>
          <w:sz w:val="20"/>
          <w:szCs w:val="20"/>
          <w:lang w:eastAsia="ru-RU"/>
        </w:rPr>
        <w:t>с. Богучаны                                                 № 141-п</w:t>
      </w:r>
    </w:p>
    <w:p w:rsidR="000308FB" w:rsidRPr="000308FB" w:rsidRDefault="000308FB" w:rsidP="000308FB">
      <w:pPr>
        <w:spacing w:after="0" w:line="240" w:lineRule="auto"/>
        <w:jc w:val="center"/>
        <w:rPr>
          <w:rFonts w:ascii="Times New Roman" w:eastAsia="Times New Roman" w:hAnsi="Times New Roman"/>
          <w:sz w:val="20"/>
          <w:szCs w:val="20"/>
          <w:lang w:eastAsia="ru-RU"/>
        </w:rPr>
      </w:pPr>
    </w:p>
    <w:p w:rsidR="000308FB" w:rsidRPr="000308FB" w:rsidRDefault="000308FB" w:rsidP="000308FB">
      <w:pPr>
        <w:spacing w:after="0" w:line="240" w:lineRule="auto"/>
        <w:jc w:val="center"/>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p>
    <w:p w:rsidR="000308FB" w:rsidRPr="000308FB" w:rsidRDefault="000308FB" w:rsidP="000308FB">
      <w:pPr>
        <w:spacing w:after="0" w:line="240" w:lineRule="auto"/>
        <w:ind w:firstLine="720"/>
        <w:jc w:val="both"/>
        <w:rPr>
          <w:rFonts w:ascii="Times New Roman" w:eastAsia="Times New Roman" w:hAnsi="Times New Roman"/>
          <w:sz w:val="20"/>
          <w:szCs w:val="20"/>
          <w:lang w:eastAsia="ru-RU"/>
        </w:rPr>
      </w:pPr>
    </w:p>
    <w:p w:rsidR="000308FB" w:rsidRPr="000308FB" w:rsidRDefault="000308FB" w:rsidP="000308FB">
      <w:pPr>
        <w:spacing w:after="0" w:line="240" w:lineRule="auto"/>
        <w:ind w:firstLine="720"/>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руководствуясь статьями 7, 43, 47 Устава Богучанского района Красноярского края ПОСТАНОВЛЯЮ:</w:t>
      </w:r>
    </w:p>
    <w:p w:rsidR="000308FB" w:rsidRPr="000308FB" w:rsidRDefault="000308FB" w:rsidP="000308FB">
      <w:pPr>
        <w:spacing w:after="0" w:line="240" w:lineRule="auto"/>
        <w:ind w:firstLine="720"/>
        <w:jc w:val="both"/>
        <w:rPr>
          <w:rFonts w:ascii="Times New Roman" w:eastAsia="Times New Roman" w:hAnsi="Times New Roman"/>
          <w:sz w:val="20"/>
          <w:szCs w:val="20"/>
          <w:lang w:eastAsia="ru-RU"/>
        </w:rPr>
      </w:pP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 (далее – Постановление) следующего содержания:</w:t>
      </w:r>
    </w:p>
    <w:p w:rsidR="000308FB" w:rsidRPr="000308FB" w:rsidRDefault="000308FB" w:rsidP="000308FB">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1.1. Приложение к постановлению читать в новой редакции согласно приложению № 1 к настоящему постановлению;</w:t>
      </w:r>
    </w:p>
    <w:p w:rsidR="000308FB" w:rsidRPr="000308FB" w:rsidRDefault="000308FB" w:rsidP="000308FB">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1.2. Приложение № 1 к паспорту муниципальной программы Богучанского района «Защита населения и территории Богучанского района от чрезвычайных ситуаций природного и техногенного характера» читать в новой редакции согласно приложению № 2 к настоящему постановлению;</w:t>
      </w:r>
    </w:p>
    <w:p w:rsidR="000308FB" w:rsidRPr="000308FB" w:rsidRDefault="000308FB" w:rsidP="000308FB">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1.3. Приложение № 2 к паспорту муниципальной программы Богучанского района «Защита населения и территории Богучанского района от чрезвычайных ситуаций природного и техногенного характера» читать в новой редакции согласно приложению № 3 к настоящему постановлению;</w:t>
      </w:r>
    </w:p>
    <w:p w:rsidR="000308FB" w:rsidRPr="000308FB" w:rsidRDefault="000308FB" w:rsidP="000308FB">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1.4. Приложение № 2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читать в новой редакции согласно приложению № 4 к настоящему постановлению;</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1.5. Приложение № 3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читать в новой редакции согласно приложению № 5 к настоящему постановлению;</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1.6. Приложение № 5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подпрограмма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читать в новой редакции согласно приложению № 6 к настоящему постановлению;</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1.7. Приложение № 1 к подпрограмме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читать в новой редакции согласно приложению № 7 к настоящему постановлению;</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1.8. Приложение № 2 к подпрограмме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читать в новой редакции согласно приложению № 8 к настоящему постановлению;</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1.9. Приложение № 6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подпрограмма «Борьба с пожарами в населенных пунктах Богучанского района» читать в новой редакции согласно приложению № 9 к настоящему постановлению;</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lastRenderedPageBreak/>
        <w:t>1.10. Приложение № 2 к подпрограмме «Борьба с пожарами в населенных пунктах Богучанского района» читать в новой редакции согласно приложению № 10 к настоящему постановлению;</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1.11. Приложение № 7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подпрограмма «Профилактика терроризма, а также минимизации и (или) ликвидации последствий его проявлений», читать в новой редакции согласно приложению № 11 к настоящему постановлению;</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1.12. Приложение № 1 к подпрограмме «Профилактика терроризма, а также минимизации и (или) ликвидации последствий его проявлений», читать в новой редакции согласно приложению № 12 к настоящему постановлению.</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вопросам развития ЛП, охране окружающей среды и ПБ С. И. Нохрина.</w:t>
      </w:r>
    </w:p>
    <w:p w:rsidR="000308FB" w:rsidRPr="000308FB" w:rsidRDefault="000308FB" w:rsidP="000308FB">
      <w:pPr>
        <w:spacing w:after="0" w:line="240" w:lineRule="auto"/>
        <w:ind w:firstLine="709"/>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3. Постановление вступает в силу со дня опубликования в Официальном вестнике Богучанского района.</w:t>
      </w:r>
    </w:p>
    <w:p w:rsidR="000308FB" w:rsidRPr="00F2065E" w:rsidRDefault="000308FB" w:rsidP="000308FB">
      <w:pPr>
        <w:spacing w:after="0" w:line="240" w:lineRule="auto"/>
        <w:jc w:val="both"/>
        <w:rPr>
          <w:rFonts w:ascii="Times New Roman" w:eastAsia="Times New Roman" w:hAnsi="Times New Roman"/>
          <w:sz w:val="20"/>
          <w:szCs w:val="20"/>
          <w:lang w:eastAsia="ru-RU"/>
        </w:rPr>
      </w:pPr>
    </w:p>
    <w:p w:rsidR="000308FB" w:rsidRPr="000308FB" w:rsidRDefault="000308FB" w:rsidP="000308FB">
      <w:pPr>
        <w:spacing w:after="0" w:line="240" w:lineRule="auto"/>
        <w:jc w:val="both"/>
        <w:rPr>
          <w:rFonts w:ascii="Times New Roman" w:eastAsia="Times New Roman" w:hAnsi="Times New Roman"/>
          <w:sz w:val="20"/>
          <w:szCs w:val="20"/>
          <w:lang w:eastAsia="ru-RU"/>
        </w:rPr>
      </w:pPr>
      <w:r w:rsidRPr="000308FB">
        <w:rPr>
          <w:rFonts w:ascii="Times New Roman" w:eastAsia="Times New Roman" w:hAnsi="Times New Roman"/>
          <w:sz w:val="20"/>
          <w:szCs w:val="20"/>
          <w:lang w:eastAsia="ru-RU"/>
        </w:rPr>
        <w:t>И. о. главы Богучанского района</w:t>
      </w:r>
      <w:r w:rsidRPr="000308FB">
        <w:rPr>
          <w:rFonts w:ascii="Times New Roman" w:eastAsia="Times New Roman" w:hAnsi="Times New Roman"/>
          <w:sz w:val="20"/>
          <w:szCs w:val="20"/>
          <w:lang w:eastAsia="ru-RU"/>
        </w:rPr>
        <w:tab/>
      </w:r>
      <w:r w:rsidRPr="000308FB">
        <w:rPr>
          <w:rFonts w:ascii="Times New Roman" w:eastAsia="Times New Roman" w:hAnsi="Times New Roman"/>
          <w:sz w:val="20"/>
          <w:szCs w:val="20"/>
          <w:lang w:eastAsia="ru-RU"/>
        </w:rPr>
        <w:tab/>
      </w:r>
      <w:r w:rsidRPr="000308FB">
        <w:rPr>
          <w:rFonts w:ascii="Times New Roman" w:eastAsia="Times New Roman" w:hAnsi="Times New Roman"/>
          <w:sz w:val="20"/>
          <w:szCs w:val="20"/>
          <w:lang w:eastAsia="ru-RU"/>
        </w:rPr>
        <w:tab/>
      </w:r>
      <w:r w:rsidRPr="000308FB">
        <w:rPr>
          <w:rFonts w:ascii="Times New Roman" w:eastAsia="Times New Roman" w:hAnsi="Times New Roman"/>
          <w:sz w:val="20"/>
          <w:szCs w:val="20"/>
          <w:lang w:eastAsia="ru-RU"/>
        </w:rPr>
        <w:tab/>
        <w:t xml:space="preserve">          А.С. Арсеньева</w:t>
      </w:r>
    </w:p>
    <w:p w:rsidR="002551A4" w:rsidRPr="005F3A6B" w:rsidRDefault="002551A4" w:rsidP="005F3A6B">
      <w:pPr>
        <w:spacing w:after="0" w:line="240" w:lineRule="auto"/>
        <w:jc w:val="both"/>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5F3A6B">
        <w:rPr>
          <w:rFonts w:ascii="Times New Roman" w:eastAsia="Times New Roman" w:hAnsi="Times New Roman"/>
          <w:sz w:val="18"/>
          <w:szCs w:val="20"/>
          <w:lang w:eastAsia="ru-RU"/>
        </w:rPr>
        <w:t>Приложение № 1</w:t>
      </w:r>
    </w:p>
    <w:p w:rsidR="005F3A6B" w:rsidRPr="005F3A6B" w:rsidRDefault="005F3A6B" w:rsidP="005F3A6B">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5F3A6B">
        <w:rPr>
          <w:rFonts w:ascii="Times New Roman" w:eastAsia="Times New Roman" w:hAnsi="Times New Roman"/>
          <w:sz w:val="18"/>
          <w:szCs w:val="20"/>
          <w:lang w:eastAsia="ru-RU"/>
        </w:rPr>
        <w:t xml:space="preserve">                                 к постановлению администрации </w:t>
      </w:r>
    </w:p>
    <w:p w:rsidR="005F3A6B" w:rsidRPr="005F3A6B" w:rsidRDefault="005F3A6B" w:rsidP="005F3A6B">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5F3A6B">
        <w:rPr>
          <w:rFonts w:ascii="Times New Roman" w:eastAsia="Times New Roman" w:hAnsi="Times New Roman"/>
          <w:sz w:val="18"/>
          <w:szCs w:val="20"/>
          <w:lang w:eastAsia="ru-RU"/>
        </w:rPr>
        <w:t xml:space="preserve">Богучанского района </w:t>
      </w:r>
    </w:p>
    <w:p w:rsidR="005F3A6B" w:rsidRPr="005F3A6B" w:rsidRDefault="005F3A6B" w:rsidP="005F3A6B">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5F3A6B">
        <w:rPr>
          <w:rFonts w:ascii="Times New Roman" w:eastAsia="Times New Roman" w:hAnsi="Times New Roman"/>
          <w:sz w:val="18"/>
          <w:szCs w:val="20"/>
          <w:lang w:eastAsia="ru-RU"/>
        </w:rPr>
        <w:t xml:space="preserve">от </w:t>
      </w:r>
      <w:r w:rsidRPr="00F2065E">
        <w:rPr>
          <w:rFonts w:ascii="Times New Roman" w:eastAsia="Times New Roman" w:hAnsi="Times New Roman"/>
          <w:sz w:val="18"/>
          <w:szCs w:val="20"/>
          <w:lang w:eastAsia="ru-RU"/>
        </w:rPr>
        <w:t xml:space="preserve"> </w:t>
      </w:r>
      <w:r w:rsidRPr="000308FB">
        <w:rPr>
          <w:rFonts w:ascii="Times New Roman" w:eastAsia="Times New Roman" w:hAnsi="Times New Roman"/>
          <w:color w:val="000000"/>
          <w:sz w:val="20"/>
          <w:szCs w:val="20"/>
          <w:lang w:eastAsia="ru-RU"/>
        </w:rPr>
        <w:t>28.02.2025</w:t>
      </w:r>
      <w:r w:rsidRPr="00F2065E">
        <w:rPr>
          <w:rFonts w:ascii="Times New Roman" w:eastAsia="Times New Roman" w:hAnsi="Times New Roman"/>
          <w:color w:val="000000"/>
          <w:sz w:val="20"/>
          <w:szCs w:val="20"/>
          <w:lang w:eastAsia="ru-RU"/>
        </w:rPr>
        <w:t xml:space="preserve"> </w:t>
      </w:r>
      <w:r w:rsidRPr="005F3A6B">
        <w:rPr>
          <w:rFonts w:ascii="Times New Roman" w:eastAsia="Times New Roman" w:hAnsi="Times New Roman"/>
          <w:sz w:val="18"/>
          <w:szCs w:val="20"/>
          <w:lang w:eastAsia="ru-RU"/>
        </w:rPr>
        <w:t>год</w:t>
      </w:r>
      <w:r w:rsidRPr="00F2065E">
        <w:rPr>
          <w:rFonts w:ascii="Times New Roman" w:eastAsia="Times New Roman" w:hAnsi="Times New Roman"/>
          <w:sz w:val="18"/>
          <w:szCs w:val="20"/>
          <w:lang w:eastAsia="ru-RU"/>
        </w:rPr>
        <w:t xml:space="preserve"> </w:t>
      </w:r>
      <w:r w:rsidRPr="005F3A6B">
        <w:rPr>
          <w:rFonts w:ascii="Times New Roman" w:eastAsia="Times New Roman" w:hAnsi="Times New Roman"/>
          <w:sz w:val="18"/>
          <w:szCs w:val="20"/>
          <w:lang w:eastAsia="ru-RU"/>
        </w:rPr>
        <w:t xml:space="preserve"> № </w:t>
      </w:r>
      <w:r w:rsidRPr="00F2065E">
        <w:rPr>
          <w:rFonts w:ascii="Times New Roman" w:eastAsia="Times New Roman" w:hAnsi="Times New Roman"/>
          <w:sz w:val="18"/>
          <w:szCs w:val="20"/>
          <w:lang w:eastAsia="ru-RU"/>
        </w:rPr>
        <w:t>141-</w:t>
      </w:r>
      <w:r>
        <w:rPr>
          <w:rFonts w:ascii="Times New Roman" w:eastAsia="Times New Roman" w:hAnsi="Times New Roman"/>
          <w:sz w:val="18"/>
          <w:szCs w:val="20"/>
          <w:lang w:eastAsia="ru-RU"/>
        </w:rPr>
        <w:t>п</w:t>
      </w:r>
    </w:p>
    <w:p w:rsidR="005F3A6B" w:rsidRPr="00F2065E" w:rsidRDefault="005F3A6B" w:rsidP="005F3A6B">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5F3A6B">
        <w:rPr>
          <w:rFonts w:ascii="Times New Roman" w:eastAsia="Times New Roman" w:hAnsi="Times New Roman"/>
          <w:sz w:val="18"/>
          <w:szCs w:val="20"/>
          <w:lang w:eastAsia="ru-RU"/>
        </w:rPr>
        <w:t xml:space="preserve">                                                                         </w:t>
      </w:r>
    </w:p>
    <w:p w:rsidR="005F3A6B" w:rsidRPr="005F3A6B" w:rsidRDefault="005F3A6B" w:rsidP="005F3A6B">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5F3A6B">
        <w:rPr>
          <w:rFonts w:ascii="Times New Roman" w:eastAsia="Times New Roman" w:hAnsi="Times New Roman"/>
          <w:sz w:val="18"/>
          <w:szCs w:val="20"/>
          <w:lang w:eastAsia="ru-RU"/>
        </w:rPr>
        <w:t xml:space="preserve">                                                                         Приложение к постановлению                </w:t>
      </w:r>
    </w:p>
    <w:p w:rsidR="005F3A6B" w:rsidRPr="005F3A6B" w:rsidRDefault="005F3A6B" w:rsidP="005F3A6B">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5F3A6B">
        <w:rPr>
          <w:rFonts w:ascii="Times New Roman" w:eastAsia="Times New Roman" w:hAnsi="Times New Roman"/>
          <w:sz w:val="18"/>
          <w:szCs w:val="20"/>
          <w:lang w:eastAsia="ru-RU"/>
        </w:rPr>
        <w:t xml:space="preserve">                                                                         администрации Богучанского            </w:t>
      </w:r>
    </w:p>
    <w:p w:rsidR="005F3A6B" w:rsidRPr="005F3A6B" w:rsidRDefault="005F3A6B" w:rsidP="005F3A6B">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5F3A6B">
        <w:rPr>
          <w:rFonts w:ascii="Times New Roman" w:eastAsia="Times New Roman" w:hAnsi="Times New Roman"/>
          <w:sz w:val="18"/>
          <w:szCs w:val="20"/>
          <w:lang w:eastAsia="ru-RU"/>
        </w:rPr>
        <w:t xml:space="preserve">                                                                         района от 01.11.2013 № 1395-п</w:t>
      </w:r>
    </w:p>
    <w:p w:rsidR="005F3A6B" w:rsidRPr="005F3A6B" w:rsidRDefault="005F3A6B" w:rsidP="005F3A6B">
      <w:pPr>
        <w:spacing w:after="0" w:line="240" w:lineRule="auto"/>
        <w:jc w:val="center"/>
        <w:outlineLvl w:val="0"/>
        <w:rPr>
          <w:rFonts w:ascii="Times New Roman" w:eastAsia="Times New Roman" w:hAnsi="Times New Roman"/>
          <w:sz w:val="20"/>
          <w:szCs w:val="20"/>
          <w:lang w:eastAsia="ru-RU"/>
        </w:rPr>
      </w:pPr>
    </w:p>
    <w:p w:rsidR="005F3A6B" w:rsidRPr="005F3A6B" w:rsidRDefault="005F3A6B" w:rsidP="005F3A6B">
      <w:pPr>
        <w:spacing w:after="0" w:line="240" w:lineRule="auto"/>
        <w:jc w:val="center"/>
        <w:outlineLvl w:val="0"/>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Муниципальная программа Богучанского района «Защита населения и территории Богучанского района от чрезвычайных ситуаций природного и техногенного характера»</w:t>
      </w:r>
    </w:p>
    <w:p w:rsidR="005F3A6B" w:rsidRPr="005F3A6B" w:rsidRDefault="005F3A6B" w:rsidP="005F3A6B">
      <w:pPr>
        <w:spacing w:after="0" w:line="240" w:lineRule="auto"/>
        <w:jc w:val="center"/>
        <w:rPr>
          <w:rFonts w:ascii="Times New Roman" w:eastAsia="Times New Roman" w:hAnsi="Times New Roman"/>
          <w:b/>
          <w:sz w:val="20"/>
          <w:szCs w:val="20"/>
          <w:lang w:eastAsia="ru-RU"/>
        </w:rPr>
      </w:pPr>
    </w:p>
    <w:p w:rsidR="005F3A6B" w:rsidRPr="005F3A6B" w:rsidRDefault="005F3A6B" w:rsidP="005F3A6B">
      <w:pPr>
        <w:spacing w:after="0" w:line="240" w:lineRule="auto"/>
        <w:jc w:val="center"/>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1. Паспорт муниципальной программы </w:t>
      </w:r>
    </w:p>
    <w:p w:rsidR="005F3A6B" w:rsidRPr="005F3A6B" w:rsidRDefault="005F3A6B" w:rsidP="005F3A6B">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7132"/>
      </w:tblGrid>
      <w:tr w:rsidR="005F3A6B" w:rsidRPr="005F3A6B" w:rsidTr="005F3A6B">
        <w:trPr>
          <w:trHeight w:val="20"/>
        </w:trPr>
        <w:tc>
          <w:tcPr>
            <w:tcW w:w="1274"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Наименование муниципальной программы</w:t>
            </w:r>
          </w:p>
        </w:tc>
        <w:tc>
          <w:tcPr>
            <w:tcW w:w="3726"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 (далее – программа).</w:t>
            </w:r>
          </w:p>
        </w:tc>
      </w:tr>
      <w:tr w:rsidR="005F3A6B" w:rsidRPr="005F3A6B" w:rsidTr="005F3A6B">
        <w:trPr>
          <w:trHeight w:val="20"/>
        </w:trPr>
        <w:tc>
          <w:tcPr>
            <w:tcW w:w="1274" w:type="pct"/>
          </w:tcPr>
          <w:p w:rsidR="005F3A6B" w:rsidRPr="005F3A6B" w:rsidRDefault="005F3A6B" w:rsidP="005F3A6B">
            <w:pPr>
              <w:spacing w:after="0" w:line="240" w:lineRule="auto"/>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Основание для разработки муниципальной программы</w:t>
            </w:r>
          </w:p>
        </w:tc>
        <w:tc>
          <w:tcPr>
            <w:tcW w:w="3726"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ст. 179 Бюджетного кодекса Российской Федерации;</w:t>
            </w:r>
          </w:p>
          <w:p w:rsidR="005F3A6B" w:rsidRPr="005F3A6B" w:rsidRDefault="005F3A6B" w:rsidP="005F3A6B">
            <w:pPr>
              <w:autoSpaceDE w:val="0"/>
              <w:autoSpaceDN w:val="0"/>
              <w:adjustRightInd w:val="0"/>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Постановление администрации Богучанского района от 22.07.2014 № 906-п «Об утверждении перечня муниципальных программ Богучанского района».</w:t>
            </w:r>
          </w:p>
        </w:tc>
      </w:tr>
      <w:tr w:rsidR="005F3A6B" w:rsidRPr="005F3A6B" w:rsidTr="005F3A6B">
        <w:trPr>
          <w:trHeight w:val="20"/>
        </w:trPr>
        <w:tc>
          <w:tcPr>
            <w:tcW w:w="1274"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Ответственный исполнитель муниципальной программы</w:t>
            </w:r>
          </w:p>
        </w:tc>
        <w:tc>
          <w:tcPr>
            <w:tcW w:w="3726"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Администрация Богучанского района (отдел по делам ГО, ЧС и пожарной безопасности (далее – отдел по делам ГО, ЧС и ПБ администрации Богучанского района). </w:t>
            </w:r>
          </w:p>
        </w:tc>
      </w:tr>
      <w:tr w:rsidR="005F3A6B" w:rsidRPr="005F3A6B" w:rsidTr="005F3A6B">
        <w:trPr>
          <w:trHeight w:val="20"/>
        </w:trPr>
        <w:tc>
          <w:tcPr>
            <w:tcW w:w="1274"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Соисполнители муниципальной программы</w:t>
            </w:r>
          </w:p>
        </w:tc>
        <w:tc>
          <w:tcPr>
            <w:tcW w:w="3726"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Муниципальное казенное учреждение «Муниципальная пожарная часть № 1» (далее – МКУ «МПЧ № 1»). </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Финансовое управление администрации Богучанского района. Сроки реализации с 2014 года .</w:t>
            </w:r>
          </w:p>
        </w:tc>
      </w:tr>
      <w:tr w:rsidR="005F3A6B" w:rsidRPr="005F3A6B" w:rsidTr="005F3A6B">
        <w:trPr>
          <w:trHeight w:val="20"/>
        </w:trPr>
        <w:tc>
          <w:tcPr>
            <w:tcW w:w="1274"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Перечень подпрограмм и отдельных мероприятий муниципальной программы</w:t>
            </w:r>
          </w:p>
        </w:tc>
        <w:tc>
          <w:tcPr>
            <w:tcW w:w="3726" w:type="pct"/>
          </w:tcPr>
          <w:p w:rsidR="005F3A6B" w:rsidRPr="005F3A6B" w:rsidRDefault="005F3A6B" w:rsidP="005F3A6B">
            <w:pPr>
              <w:spacing w:after="0" w:line="240" w:lineRule="auto"/>
              <w:jc w:val="both"/>
              <w:rPr>
                <w:rFonts w:ascii="Times New Roman" w:eastAsia="Times New Roman" w:hAnsi="Times New Roman"/>
                <w:bCs/>
                <w:sz w:val="14"/>
                <w:szCs w:val="14"/>
                <w:lang w:eastAsia="ru-RU"/>
              </w:rPr>
            </w:pPr>
            <w:r w:rsidRPr="005F3A6B">
              <w:rPr>
                <w:rFonts w:ascii="Times New Roman" w:eastAsia="Times New Roman" w:hAnsi="Times New Roman"/>
                <w:bCs/>
                <w:sz w:val="14"/>
                <w:szCs w:val="14"/>
                <w:lang w:eastAsia="ru-RU"/>
              </w:rPr>
              <w:t>Подпрограммы:</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2. «Борьба с пожарами в населенных пунктах Богучанского района»; </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 Профилактика терроризма, а так же минимизации и ликвидации последствий его проявлений.</w:t>
            </w:r>
          </w:p>
        </w:tc>
      </w:tr>
      <w:tr w:rsidR="005F3A6B" w:rsidRPr="005F3A6B" w:rsidTr="005F3A6B">
        <w:trPr>
          <w:trHeight w:val="20"/>
        </w:trPr>
        <w:tc>
          <w:tcPr>
            <w:tcW w:w="1274" w:type="pct"/>
          </w:tcPr>
          <w:p w:rsidR="005F3A6B" w:rsidRPr="005F3A6B" w:rsidRDefault="005F3A6B" w:rsidP="005F3A6B">
            <w:pPr>
              <w:autoSpaceDE w:val="0"/>
              <w:autoSpaceDN w:val="0"/>
              <w:adjustRightInd w:val="0"/>
              <w:spacing w:after="120" w:line="240" w:lineRule="auto"/>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Цель муниципальной программы</w:t>
            </w:r>
          </w:p>
        </w:tc>
        <w:tc>
          <w:tcPr>
            <w:tcW w:w="3726"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Создание эффективной системы защиты населения      и территории Богучанского района (далее – район)               от чрезвычайных ситуаций природного и техногенного характера, а также профилактика, минимизация и ликвидация последствий проявлений терроризма и экстремизма на территории района.</w:t>
            </w:r>
          </w:p>
        </w:tc>
      </w:tr>
      <w:tr w:rsidR="005F3A6B" w:rsidRPr="005F3A6B" w:rsidTr="005F3A6B">
        <w:trPr>
          <w:trHeight w:val="20"/>
        </w:trPr>
        <w:tc>
          <w:tcPr>
            <w:tcW w:w="1274"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Задачи муниципальной программы</w:t>
            </w:r>
          </w:p>
        </w:tc>
        <w:tc>
          <w:tcPr>
            <w:tcW w:w="3726" w:type="pct"/>
          </w:tcPr>
          <w:p w:rsidR="005F3A6B" w:rsidRPr="005F3A6B" w:rsidRDefault="005F3A6B" w:rsidP="005F3A6B">
            <w:pPr>
              <w:autoSpaceDE w:val="0"/>
              <w:autoSpaceDN w:val="0"/>
              <w:adjustRightInd w:val="0"/>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 Снижение рисков и смягчение последствий чрезвычайных ситуаций природного и техногенного характера в Богучанском районе;</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 Организация тушения пожаров на территории Богучанского района в зоне прикрытия силами МКУ «МПЧ № 1»;</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tc>
      </w:tr>
      <w:tr w:rsidR="005F3A6B" w:rsidRPr="005F3A6B" w:rsidTr="005F3A6B">
        <w:trPr>
          <w:trHeight w:val="20"/>
        </w:trPr>
        <w:tc>
          <w:tcPr>
            <w:tcW w:w="1274"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Этапы и сроки реализации муниципальной программы</w:t>
            </w:r>
          </w:p>
        </w:tc>
        <w:tc>
          <w:tcPr>
            <w:tcW w:w="3726" w:type="pct"/>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Программа реализуется в один этап с 2014-2030 годы.</w:t>
            </w:r>
          </w:p>
        </w:tc>
      </w:tr>
      <w:tr w:rsidR="005F3A6B" w:rsidRPr="005F3A6B" w:rsidTr="005F3A6B">
        <w:trPr>
          <w:trHeight w:val="20"/>
        </w:trPr>
        <w:tc>
          <w:tcPr>
            <w:tcW w:w="1274" w:type="pct"/>
            <w:tcBorders>
              <w:top w:val="single" w:sz="4" w:space="0" w:color="auto"/>
              <w:left w:val="single" w:sz="4" w:space="0" w:color="auto"/>
              <w:bottom w:val="single" w:sz="4" w:space="0" w:color="auto"/>
              <w:right w:val="single" w:sz="4" w:space="0" w:color="auto"/>
            </w:tcBorders>
          </w:tcPr>
          <w:p w:rsidR="005F3A6B" w:rsidRPr="005F3A6B" w:rsidRDefault="005F3A6B" w:rsidP="005F3A6B">
            <w:pPr>
              <w:spacing w:after="0" w:line="240" w:lineRule="auto"/>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726" w:type="pct"/>
            <w:tcBorders>
              <w:top w:val="single" w:sz="4" w:space="0" w:color="auto"/>
              <w:left w:val="single" w:sz="4" w:space="0" w:color="auto"/>
              <w:bottom w:val="single" w:sz="4" w:space="0" w:color="auto"/>
              <w:right w:val="single" w:sz="4" w:space="0" w:color="auto"/>
            </w:tcBorders>
          </w:tcPr>
          <w:p w:rsidR="005F3A6B" w:rsidRPr="005F3A6B" w:rsidRDefault="005F3A6B" w:rsidP="005F3A6B">
            <w:pPr>
              <w:autoSpaceDE w:val="0"/>
              <w:autoSpaceDN w:val="0"/>
              <w:adjustRightInd w:val="0"/>
              <w:spacing w:after="0" w:line="240" w:lineRule="auto"/>
              <w:jc w:val="both"/>
              <w:outlineLvl w:val="1"/>
              <w:rPr>
                <w:rFonts w:ascii="Times New Roman" w:eastAsia="Times New Roman" w:hAnsi="Times New Roman"/>
                <w:spacing w:val="2"/>
                <w:sz w:val="14"/>
                <w:szCs w:val="14"/>
                <w:shd w:val="clear" w:color="auto" w:fill="FFFFFF"/>
                <w:lang w:eastAsia="ru-RU"/>
              </w:rPr>
            </w:pPr>
            <w:r w:rsidRPr="005F3A6B">
              <w:rPr>
                <w:rFonts w:ascii="Times New Roman" w:eastAsia="Times New Roman" w:hAnsi="Times New Roman"/>
                <w:sz w:val="14"/>
                <w:szCs w:val="14"/>
                <w:lang w:eastAsia="ru-RU"/>
              </w:rPr>
              <w:t>Перечень и динамика изменения целевых показателей на долгосрочный период представлены в приложении</w:t>
            </w:r>
          </w:p>
          <w:p w:rsidR="005F3A6B" w:rsidRPr="005F3A6B" w:rsidRDefault="005F3A6B" w:rsidP="005F3A6B">
            <w:pPr>
              <w:autoSpaceDE w:val="0"/>
              <w:autoSpaceDN w:val="0"/>
              <w:adjustRightInd w:val="0"/>
              <w:spacing w:after="0" w:line="240" w:lineRule="auto"/>
              <w:outlineLvl w:val="1"/>
              <w:rPr>
                <w:rFonts w:ascii="Times New Roman" w:eastAsia="Times New Roman" w:hAnsi="Times New Roman"/>
                <w:sz w:val="14"/>
                <w:szCs w:val="14"/>
                <w:lang w:eastAsia="ru-RU"/>
              </w:rPr>
            </w:pPr>
            <w:r w:rsidRPr="005F3A6B">
              <w:rPr>
                <w:rFonts w:ascii="Times New Roman" w:eastAsia="Times New Roman" w:hAnsi="Times New Roman"/>
                <w:spacing w:val="2"/>
                <w:sz w:val="14"/>
                <w:szCs w:val="14"/>
                <w:shd w:val="clear" w:color="auto" w:fill="FFFFFF"/>
                <w:lang w:eastAsia="ru-RU"/>
              </w:rPr>
              <w:t>№ 2 к</w:t>
            </w:r>
            <w:r w:rsidRPr="005F3A6B">
              <w:rPr>
                <w:rFonts w:ascii="Times New Roman" w:eastAsia="Times New Roman" w:hAnsi="Times New Roman"/>
                <w:sz w:val="14"/>
                <w:szCs w:val="14"/>
                <w:lang w:eastAsia="ru-RU"/>
              </w:rPr>
              <w:t xml:space="preserve"> паспорту муниципальной программы</w:t>
            </w:r>
          </w:p>
        </w:tc>
      </w:tr>
      <w:tr w:rsidR="005F3A6B" w:rsidRPr="005F3A6B" w:rsidTr="005F3A6B">
        <w:trPr>
          <w:trHeight w:val="20"/>
        </w:trPr>
        <w:tc>
          <w:tcPr>
            <w:tcW w:w="1274" w:type="pct"/>
            <w:tcBorders>
              <w:top w:val="single" w:sz="4" w:space="0" w:color="auto"/>
              <w:left w:val="single" w:sz="4" w:space="0" w:color="auto"/>
              <w:bottom w:val="single" w:sz="4" w:space="0" w:color="auto"/>
              <w:right w:val="single" w:sz="4" w:space="0" w:color="auto"/>
            </w:tcBorders>
          </w:tcPr>
          <w:p w:rsidR="005F3A6B" w:rsidRPr="005F3A6B" w:rsidRDefault="005F3A6B" w:rsidP="005F3A6B">
            <w:pPr>
              <w:spacing w:after="0" w:line="240" w:lineRule="auto"/>
              <w:rPr>
                <w:rFonts w:ascii="Times New Roman" w:eastAsia="Times New Roman" w:hAnsi="Times New Roman"/>
                <w:sz w:val="14"/>
                <w:szCs w:val="14"/>
                <w:lang w:eastAsia="ru-RU"/>
              </w:rPr>
            </w:pPr>
            <w:bookmarkStart w:id="97" w:name="_Hlk150249239"/>
            <w:r w:rsidRPr="005F3A6B">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726" w:type="pct"/>
            <w:tcBorders>
              <w:top w:val="single" w:sz="4" w:space="0" w:color="auto"/>
              <w:left w:val="single" w:sz="4" w:space="0" w:color="auto"/>
              <w:bottom w:val="single" w:sz="4" w:space="0" w:color="auto"/>
              <w:right w:val="single" w:sz="4" w:space="0" w:color="auto"/>
            </w:tcBorders>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Объем финансирования составляет 535 450 208,11 рублей, в том числе по годам:</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2014 год – 20 424 723,11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2015 год – 21 654 879,86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2016 год – 25 955 715,78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2017 год – 27 038 305,00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2018 год – 28 893 627,09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2019 год – 27 108 312,37  рублей; </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2020 год – 32 506 119,36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2021 год – 34 312 520,34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2022 год – 40 640 975,44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2023 год – 48 825 662,76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2024 год – 57 482 039,00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2025 год – 59 478 942,00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2026 год -  55 564 193,00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2027 год - 55 564 193,00  рублей;</w:t>
            </w:r>
          </w:p>
          <w:p w:rsidR="005F3A6B" w:rsidRPr="005F3A6B" w:rsidRDefault="005F3A6B" w:rsidP="005F3A6B">
            <w:pPr>
              <w:autoSpaceDE w:val="0"/>
              <w:autoSpaceDN w:val="0"/>
              <w:adjustRightInd w:val="0"/>
              <w:spacing w:after="0" w:line="240" w:lineRule="auto"/>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За счет районного бюджета 456 219 435,86 рублей из них:</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2014 год – 20 424 723,11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2015 год – 21 654 879,86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2016 год – 23 295 815,78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lastRenderedPageBreak/>
              <w:t>2017 год – 25 518 905,00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2018 год – 27 457 627,09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2019 год – 25 279 311,37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2020 год – 29 557 084,36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2021 год – 30 061 520,34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2022 год – 32 720 118,09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2023 год – 38 540 436,76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2024 год – 43 289 635,10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2025 год – 46 139 793,00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2026 год -  46 139 793,00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2027 год -  46 139 793,00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За счет краевого бюджета – 79 230 772,25 рублей; </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в том числе по годам: </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2014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2015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2016 год – 2</w:t>
            </w:r>
            <w:r w:rsidRPr="005F3A6B">
              <w:rPr>
                <w:rFonts w:ascii="Times New Roman" w:eastAsia="Times New Roman" w:hAnsi="Times New Roman"/>
                <w:sz w:val="14"/>
                <w:szCs w:val="14"/>
                <w:lang w:val="en-US" w:eastAsia="ru-RU"/>
              </w:rPr>
              <w:t> </w:t>
            </w:r>
            <w:r w:rsidRPr="005F3A6B">
              <w:rPr>
                <w:rFonts w:ascii="Times New Roman" w:eastAsia="Times New Roman" w:hAnsi="Times New Roman"/>
                <w:sz w:val="14"/>
                <w:szCs w:val="14"/>
                <w:lang w:eastAsia="ru-RU"/>
              </w:rPr>
              <w:t>659</w:t>
            </w:r>
            <w:r w:rsidRPr="005F3A6B">
              <w:rPr>
                <w:rFonts w:ascii="Times New Roman" w:eastAsia="Times New Roman" w:hAnsi="Times New Roman"/>
                <w:sz w:val="14"/>
                <w:szCs w:val="14"/>
                <w:lang w:val="en-US" w:eastAsia="ru-RU"/>
              </w:rPr>
              <w:t> </w:t>
            </w:r>
            <w:r w:rsidRPr="005F3A6B">
              <w:rPr>
                <w:rFonts w:ascii="Times New Roman" w:eastAsia="Times New Roman" w:hAnsi="Times New Roman"/>
                <w:sz w:val="14"/>
                <w:szCs w:val="14"/>
                <w:lang w:eastAsia="ru-RU"/>
              </w:rPr>
              <w:t>900,00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2017 год – 1 519 400,00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2018 год – 1 436 000,00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2019 год – 1 829 001,00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2020 год – 2 949 035,00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2021 год – 4 251 000,00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2022 год – 7 920 857,35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2023 год – 10 285 226,00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2024 год – 14 192 403,90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2025 год – 13 339 149,00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2026 год -   9 424 400,00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2027 год -   9 424 400,00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За счет федерального бюджета – 0 рублей; </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в том числе по годам: </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2014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2015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2016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2017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2018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2019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2020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2021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2022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2023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2024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2025 год – 0,00 рублей.</w:t>
            </w:r>
          </w:p>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2026 год – 0,00 рублей.</w:t>
            </w:r>
          </w:p>
        </w:tc>
      </w:tr>
      <w:bookmarkEnd w:id="97"/>
      <w:tr w:rsidR="005F3A6B" w:rsidRPr="005F3A6B" w:rsidTr="005F3A6B">
        <w:trPr>
          <w:trHeight w:val="20"/>
        </w:trPr>
        <w:tc>
          <w:tcPr>
            <w:tcW w:w="1274" w:type="pct"/>
            <w:tcBorders>
              <w:top w:val="single" w:sz="4" w:space="0" w:color="auto"/>
              <w:left w:val="single" w:sz="4" w:space="0" w:color="auto"/>
              <w:bottom w:val="single" w:sz="4" w:space="0" w:color="auto"/>
              <w:right w:val="single" w:sz="4" w:space="0" w:color="auto"/>
            </w:tcBorders>
          </w:tcPr>
          <w:p w:rsidR="005F3A6B" w:rsidRPr="005F3A6B" w:rsidRDefault="005F3A6B" w:rsidP="005F3A6B">
            <w:pPr>
              <w:spacing w:after="0" w:line="240" w:lineRule="auto"/>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lastRenderedPageBreak/>
              <w:t>Перечень объектов капитального строительства муниципальной программы</w:t>
            </w:r>
          </w:p>
        </w:tc>
        <w:tc>
          <w:tcPr>
            <w:tcW w:w="3726" w:type="pct"/>
            <w:tcBorders>
              <w:top w:val="single" w:sz="4" w:space="0" w:color="auto"/>
              <w:left w:val="single" w:sz="4" w:space="0" w:color="auto"/>
              <w:bottom w:val="single" w:sz="4" w:space="0" w:color="auto"/>
              <w:right w:val="single" w:sz="4" w:space="0" w:color="auto"/>
            </w:tcBorders>
          </w:tcPr>
          <w:p w:rsidR="005F3A6B" w:rsidRPr="005F3A6B" w:rsidRDefault="005F3A6B" w:rsidP="005F3A6B">
            <w:pPr>
              <w:spacing w:after="0" w:line="240" w:lineRule="auto"/>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Капитальное строительство в рамках настоящей программы не предусмотрено (см. приложение № 3 к настоящему паспорту программы)</w:t>
            </w:r>
          </w:p>
        </w:tc>
      </w:tr>
    </w:tbl>
    <w:p w:rsidR="005F3A6B" w:rsidRPr="005F3A6B" w:rsidRDefault="005F3A6B" w:rsidP="005F3A6B">
      <w:pPr>
        <w:autoSpaceDE w:val="0"/>
        <w:autoSpaceDN w:val="0"/>
        <w:adjustRightInd w:val="0"/>
        <w:spacing w:after="0" w:line="240" w:lineRule="auto"/>
        <w:jc w:val="both"/>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2. Характеристика текущего состояния защиты населения и территории района от чрезвычайных ситуаций природного и техногенного характера</w:t>
      </w:r>
    </w:p>
    <w:p w:rsidR="005F3A6B" w:rsidRPr="005F3A6B" w:rsidRDefault="005F3A6B" w:rsidP="005F3A6B">
      <w:pPr>
        <w:autoSpaceDE w:val="0"/>
        <w:autoSpaceDN w:val="0"/>
        <w:adjustRightInd w:val="0"/>
        <w:spacing w:after="0" w:line="240" w:lineRule="auto"/>
        <w:outlineLvl w:val="0"/>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ab/>
        <w:t>Приоритеты государственной политики в области защиты населения и территории от чрезвычайных ситуаций направлены на снижение риска чрезвычайных ситуаций природного и техногенного характера путем сокращения погибших и пострадавших при чрезвычайных ситуациях и предотвращения ущерба от чрезвычайных ситуаций, развитие системы информирования населения в местах массового пребывания людей, разработка мероприятий по предупреждению чрезвычайных ситуаций, связанных с нарушением теплоснабжения населения, а также совершенствование системы подготовки населения и должностных лиц к действиям в условиях чрезвычайной ситуации.</w:t>
      </w:r>
    </w:p>
    <w:p w:rsidR="005F3A6B" w:rsidRPr="005F3A6B" w:rsidRDefault="005F3A6B" w:rsidP="005F3A6B">
      <w:pPr>
        <w:spacing w:after="0" w:line="240" w:lineRule="auto"/>
        <w:ind w:right="24"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Богучанский район, обладая обширной территорией и большим количеством строящихся крупных промышленных комплексов, подвержен широкому спектру опасных природных явлений и аварийных ситуаций техногенного характера:</w:t>
      </w:r>
    </w:p>
    <w:p w:rsidR="005F3A6B" w:rsidRPr="005F3A6B" w:rsidRDefault="005F3A6B" w:rsidP="005F3A6B">
      <w:pPr>
        <w:spacing w:after="0" w:line="240" w:lineRule="auto"/>
        <w:ind w:right="24"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катастрофического затопления при разрушении плотин гидроузлов;</w:t>
      </w:r>
    </w:p>
    <w:p w:rsidR="005F3A6B" w:rsidRPr="005F3A6B" w:rsidRDefault="005F3A6B" w:rsidP="005F3A6B">
      <w:pPr>
        <w:spacing w:after="0" w:line="240" w:lineRule="auto"/>
        <w:ind w:right="24"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крупных производственных аварий и пожаров;</w:t>
      </w:r>
    </w:p>
    <w:p w:rsidR="005F3A6B" w:rsidRPr="005F3A6B" w:rsidRDefault="005F3A6B" w:rsidP="005F3A6B">
      <w:pPr>
        <w:spacing w:after="0" w:line="240" w:lineRule="auto"/>
        <w:ind w:right="24"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лесных пожаров;</w:t>
      </w:r>
    </w:p>
    <w:p w:rsidR="005F3A6B" w:rsidRPr="005F3A6B" w:rsidRDefault="005F3A6B" w:rsidP="005F3A6B">
      <w:pPr>
        <w:spacing w:after="0" w:line="240" w:lineRule="auto"/>
        <w:ind w:right="24"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наводнений и паводков;</w:t>
      </w:r>
    </w:p>
    <w:p w:rsidR="005F3A6B" w:rsidRPr="005F3A6B" w:rsidRDefault="005F3A6B" w:rsidP="005F3A6B">
      <w:pPr>
        <w:spacing w:after="0" w:line="240" w:lineRule="auto"/>
        <w:ind w:right="24"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аварий и крушений на железнодорожном транспорте;</w:t>
      </w:r>
    </w:p>
    <w:p w:rsidR="005F3A6B" w:rsidRPr="005F3A6B" w:rsidRDefault="005F3A6B" w:rsidP="005F3A6B">
      <w:pPr>
        <w:spacing w:after="0" w:line="240" w:lineRule="auto"/>
        <w:ind w:right="24"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авиакатастроф;</w:t>
      </w:r>
    </w:p>
    <w:p w:rsidR="005F3A6B" w:rsidRPr="005F3A6B" w:rsidRDefault="005F3A6B" w:rsidP="005F3A6B">
      <w:pPr>
        <w:spacing w:after="0" w:line="240" w:lineRule="auto"/>
        <w:ind w:right="24"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аварий на коммунально-энергетических сетях;</w:t>
      </w:r>
    </w:p>
    <w:p w:rsidR="005F3A6B" w:rsidRPr="005F3A6B" w:rsidRDefault="005F3A6B" w:rsidP="005F3A6B">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взрывов при транспортировке и хранении взрывчатых материалов;</w:t>
      </w:r>
    </w:p>
    <w:p w:rsidR="005F3A6B" w:rsidRPr="005F3A6B" w:rsidRDefault="005F3A6B" w:rsidP="005F3A6B">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аварийных разливов нефтепродуктов.</w:t>
      </w:r>
    </w:p>
    <w:p w:rsidR="005F3A6B" w:rsidRPr="005F3A6B" w:rsidRDefault="005F3A6B" w:rsidP="005F3A6B">
      <w:pPr>
        <w:tabs>
          <w:tab w:val="left" w:pos="709"/>
        </w:tabs>
        <w:spacing w:after="0" w:line="240" w:lineRule="auto"/>
        <w:ind w:left="20" w:right="10"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На территории Богучанского района расположена 1 организация, которая согласно утвержденного перечня опасных объектов на территории Красноярского края является пожаровзрывоопасным объектом.</w:t>
      </w:r>
    </w:p>
    <w:p w:rsidR="005F3A6B" w:rsidRPr="005F3A6B" w:rsidRDefault="005F3A6B" w:rsidP="005F3A6B">
      <w:pPr>
        <w:spacing w:after="0" w:line="240" w:lineRule="auto"/>
        <w:ind w:left="20" w:right="10" w:firstLine="689"/>
        <w:jc w:val="both"/>
        <w:rPr>
          <w:rFonts w:ascii="Times New Roman" w:eastAsia="Times New Roman" w:hAnsi="Times New Roman"/>
          <w:sz w:val="20"/>
          <w:szCs w:val="20"/>
          <w:lang w:eastAsia="ru-RU"/>
        </w:rPr>
      </w:pPr>
      <w:r w:rsidRPr="005F3A6B">
        <w:rPr>
          <w:rFonts w:ascii="Times New Roman" w:eastAsia="Times New Roman" w:hAnsi="Times New Roman"/>
          <w:snapToGrid w:val="0"/>
          <w:sz w:val="20"/>
          <w:szCs w:val="20"/>
          <w:lang w:eastAsia="ru-RU"/>
        </w:rPr>
        <w:t>В 2013 году на территории района произошло 2 чрезвычайных ситуации, связанные с лесными пожарами, муниципального характера.</w:t>
      </w:r>
    </w:p>
    <w:p w:rsidR="005F3A6B" w:rsidRPr="005F3A6B" w:rsidRDefault="005F3A6B" w:rsidP="005F3A6B">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За </w:t>
      </w:r>
      <w:r w:rsidRPr="005F3A6B">
        <w:rPr>
          <w:rFonts w:ascii="Times New Roman" w:eastAsia="Times New Roman" w:hAnsi="Times New Roman"/>
          <w:bCs/>
          <w:sz w:val="20"/>
          <w:szCs w:val="20"/>
          <w:lang w:eastAsia="ru-RU"/>
        </w:rPr>
        <w:t>2013 год в населенных пунктах</w:t>
      </w:r>
      <w:r w:rsidRPr="005F3A6B">
        <w:rPr>
          <w:rFonts w:ascii="Times New Roman" w:eastAsia="Times New Roman" w:hAnsi="Times New Roman"/>
          <w:sz w:val="20"/>
          <w:szCs w:val="20"/>
          <w:lang w:eastAsia="ru-RU"/>
        </w:rPr>
        <w:t xml:space="preserve"> района произошло 103 пожара. В результате на пожарах погибло 11 человек, травмировано – 4 человека. Материальный ущерб от пожаров составил 24 618 279 рублей.</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napToGrid w:val="0"/>
          <w:sz w:val="20"/>
          <w:szCs w:val="20"/>
          <w:lang w:eastAsia="ru-RU"/>
        </w:rPr>
        <w:t xml:space="preserve">В 2018 году на территории района произошла 1 чрезвычайная ситуация, связанная с лесными пожарами, муниципального характера, происшествий, связанных с переходом лесных пожаров на земли </w:t>
      </w:r>
      <w:r w:rsidRPr="005F3A6B">
        <w:rPr>
          <w:rFonts w:ascii="Times New Roman" w:eastAsia="Times New Roman" w:hAnsi="Times New Roman"/>
          <w:snapToGrid w:val="0"/>
          <w:sz w:val="20"/>
          <w:szCs w:val="20"/>
          <w:lang w:eastAsia="ru-RU"/>
        </w:rPr>
        <w:lastRenderedPageBreak/>
        <w:t xml:space="preserve">населенных пунктов не допущено, в 2019 году 2 чрезвычайных ситуации, в 2020 году 2 чрезвычайных ситуации, в 2021 году чрезвычайных ситуаций не допущено, в 2022 году один раз вводился </w:t>
      </w:r>
      <w:r w:rsidRPr="005F3A6B">
        <w:rPr>
          <w:rFonts w:ascii="Times New Roman" w:eastAsia="Times New Roman" w:hAnsi="Times New Roman"/>
          <w:sz w:val="20"/>
          <w:szCs w:val="20"/>
          <w:lang w:eastAsia="ru-RU"/>
        </w:rPr>
        <w:t>режим чрезвычайной ситуации в лесах Богучанского района</w:t>
      </w:r>
      <w:r w:rsidRPr="005F3A6B">
        <w:rPr>
          <w:rFonts w:ascii="Times New Roman" w:eastAsia="Times New Roman" w:hAnsi="Times New Roman"/>
          <w:snapToGrid w:val="0"/>
          <w:sz w:val="20"/>
          <w:szCs w:val="20"/>
          <w:lang w:eastAsia="ru-RU"/>
        </w:rPr>
        <w:t xml:space="preserve">, в 2023 году зарегистрирована 1 </w:t>
      </w:r>
      <w:r w:rsidRPr="005F3A6B">
        <w:rPr>
          <w:rFonts w:ascii="Times New Roman" w:eastAsia="Times New Roman" w:hAnsi="Times New Roman"/>
          <w:sz w:val="20"/>
          <w:szCs w:val="20"/>
          <w:lang w:eastAsia="ru-RU"/>
        </w:rPr>
        <w:t>чрезвычайная ситуация, в результате подтопления жилого сектора в с. Богучаны</w:t>
      </w:r>
      <w:r w:rsidRPr="005F3A6B">
        <w:rPr>
          <w:rFonts w:ascii="Times New Roman" w:eastAsia="Times New Roman" w:hAnsi="Times New Roman"/>
          <w:snapToGrid w:val="0"/>
          <w:sz w:val="20"/>
          <w:szCs w:val="20"/>
          <w:lang w:eastAsia="ru-RU"/>
        </w:rPr>
        <w:t>.</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С начала пожароопасного сезона 2024 года на территории района зарегистрировано 33 лесных пожара на общей площади 1 388, 33 га, (за 2017 год зарегистрировано 235 лесных пожара на общей площади 13 554,83 га, за 2018 год зарегистрировано 227 лесных пожаров на общей площади 101 170,6 га, за 2019 год зарегистрировано 219 лесных пожаров на общей площади 143796,6 га, за 2020 год на территории района зарегистрировано 249 лесных пожаров на общей площади 25 187,71 га, за 2021 год зарегистрировано 104 лесных пожара на общей площади 1 077, 91 га, за 2022 год зарегистрировано 115 лесных пожара на общей площади 9232,7 га, за 2023 год зарегистрировано 85 лесных пожара на общей площади 1105,75 га). </w:t>
      </w:r>
    </w:p>
    <w:p w:rsidR="005F3A6B" w:rsidRPr="005F3A6B" w:rsidRDefault="005F3A6B" w:rsidP="005F3A6B">
      <w:pPr>
        <w:spacing w:after="0" w:line="240" w:lineRule="auto"/>
        <w:ind w:firstLine="708"/>
        <w:jc w:val="both"/>
        <w:rPr>
          <w:rFonts w:ascii="Times New Roman" w:eastAsia="Times New Roman" w:hAnsi="Times New Roman"/>
          <w:sz w:val="20"/>
          <w:szCs w:val="20"/>
          <w:u w:val="single"/>
          <w:lang w:eastAsia="ru-RU"/>
        </w:rPr>
      </w:pPr>
      <w:r w:rsidRPr="005F3A6B">
        <w:rPr>
          <w:rFonts w:ascii="Times New Roman" w:eastAsia="Times New Roman" w:hAnsi="Times New Roman"/>
          <w:sz w:val="20"/>
          <w:szCs w:val="20"/>
          <w:lang w:eastAsia="ru-RU"/>
        </w:rPr>
        <w:t xml:space="preserve">На заседании внеочередной комиссии КЧС и ПБ в 2023 году создан постоянно действующего оперативный штаб по подготовке  к пожароопасному периоду 2024 года, в который вошли </w:t>
      </w:r>
      <w:r w:rsidRPr="005F3A6B">
        <w:rPr>
          <w:rFonts w:ascii="Times New Roman" w:eastAsia="Times New Roman" w:hAnsi="Times New Roman"/>
          <w:sz w:val="20"/>
          <w:szCs w:val="20"/>
          <w:u w:val="single"/>
          <w:lang w:eastAsia="ru-RU"/>
        </w:rPr>
        <w:t>главы сельсоветов, МЧС, МВД, руководители лесничеств, Авиаотрядов, ЛПС, ресурсоснабжающих организаций и энергетики, начальники Ж.Д станций п. Новохайский, п.  Кучеткан и ст. Карабула, УМС Администрации, ФУ (сельское хозяйство), РДМ, Управление образования, Соц защита, Правовой отдел Администрации, СМИ «Вести 62, Ангарская правда, руководители предприятий ЛПК (арендаторы лесного фонда или крупные лесопильные организации).</w:t>
      </w:r>
      <w:r w:rsidRPr="005F3A6B">
        <w:rPr>
          <w:rFonts w:ascii="Times New Roman" w:eastAsia="Times New Roman" w:hAnsi="Times New Roman"/>
          <w:sz w:val="20"/>
          <w:szCs w:val="20"/>
          <w:lang w:eastAsia="ru-RU"/>
        </w:rPr>
        <w:t xml:space="preserve"> 07.02.2025 г. проведено КЧС и ПБ по подготовке к пожароопасному периоду 2025 года и защите населенных пунктов Богучанского района от лесных и ландшафтных пожаров.</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 обязательном порядке на заседания краевого Штаба при Губернаторе Красноярского края - приглашались главы сельсоветов по ландшафтным пожарам, руководители лесничеств, авиаотрядов по лесным пожарам  и вышеперечисленные руководители при наличии нерешаемых проблем по ПБ.</w:t>
      </w:r>
    </w:p>
    <w:p w:rsidR="005F3A6B" w:rsidRPr="005F3A6B" w:rsidRDefault="005F3A6B" w:rsidP="005F3A6B">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8"/>
        <w:gridCol w:w="13"/>
        <w:gridCol w:w="23"/>
        <w:gridCol w:w="2921"/>
        <w:gridCol w:w="2712"/>
        <w:gridCol w:w="2806"/>
      </w:tblGrid>
      <w:tr w:rsidR="005F3A6B" w:rsidRPr="005F3A6B" w:rsidTr="005F3A6B">
        <w:tc>
          <w:tcPr>
            <w:tcW w:w="5000" w:type="pct"/>
            <w:gridSpan w:val="7"/>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Результаты работы по тушению лесных пожаров в сравнении</w:t>
            </w:r>
          </w:p>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  2022г - 2024г</w:t>
            </w:r>
          </w:p>
        </w:tc>
      </w:tr>
      <w:tr w:rsidR="005F3A6B" w:rsidRPr="005F3A6B" w:rsidTr="005F3A6B">
        <w:tc>
          <w:tcPr>
            <w:tcW w:w="5000" w:type="pct"/>
            <w:gridSpan w:val="7"/>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bookmarkStart w:id="98" w:name="_Hlk143150158"/>
            <w:r w:rsidRPr="005F3A6B">
              <w:rPr>
                <w:rFonts w:ascii="Times New Roman" w:eastAsia="Times New Roman" w:hAnsi="Times New Roman"/>
                <w:sz w:val="14"/>
                <w:szCs w:val="14"/>
                <w:lang w:eastAsia="ru-RU"/>
              </w:rPr>
              <w:t>2022г</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val="en-US" w:eastAsia="ru-RU"/>
              </w:rPr>
            </w:pPr>
            <w:r w:rsidRPr="005F3A6B">
              <w:rPr>
                <w:rFonts w:ascii="Times New Roman" w:eastAsia="Times New Roman" w:hAnsi="Times New Roman"/>
                <w:sz w:val="14"/>
                <w:szCs w:val="14"/>
                <w:lang w:val="en-US" w:eastAsia="ru-RU"/>
              </w:rPr>
              <w:t>N</w:t>
            </w:r>
          </w:p>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п/п</w:t>
            </w:r>
          </w:p>
        </w:tc>
        <w:tc>
          <w:tcPr>
            <w:tcW w:w="1549" w:type="pct"/>
            <w:gridSpan w:val="4"/>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Лесничество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Количество пожаров</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Площадь гектаров охваченные пожаром (га)</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Богучанское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5</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22,4</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Гремучинское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14</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46,2</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Невонское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8</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396,4</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4</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Хребтовское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13</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19,8</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bookmarkStart w:id="99" w:name="_Hlk143149980"/>
            <w:r w:rsidRPr="005F3A6B">
              <w:rPr>
                <w:rFonts w:ascii="Times New Roman" w:eastAsia="Times New Roman" w:hAnsi="Times New Roman"/>
                <w:sz w:val="14"/>
                <w:szCs w:val="14"/>
                <w:lang w:eastAsia="ru-RU"/>
              </w:rPr>
              <w:t>Итого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40</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484,8</w:t>
            </w:r>
          </w:p>
        </w:tc>
      </w:tr>
      <w:bookmarkEnd w:id="99"/>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Манзенский авиаотряд (2 ЛПС)</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5</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Манзенское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14</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58,3</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6</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Терянское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8</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104,2</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Итого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22</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162,5</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7</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Чунское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54</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6725,6</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Итого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54</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6725,6</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ВСЕГО за 2022г</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116</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7372,9</w:t>
            </w:r>
          </w:p>
        </w:tc>
      </w:tr>
      <w:bookmarkEnd w:id="98"/>
      <w:tr w:rsidR="005F3A6B" w:rsidRPr="005F3A6B" w:rsidTr="005F3A6B">
        <w:tc>
          <w:tcPr>
            <w:tcW w:w="5000" w:type="pct"/>
            <w:gridSpan w:val="7"/>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2023г</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val="en-US" w:eastAsia="ru-RU"/>
              </w:rPr>
            </w:pPr>
            <w:r w:rsidRPr="005F3A6B">
              <w:rPr>
                <w:rFonts w:ascii="Times New Roman" w:eastAsia="Times New Roman" w:hAnsi="Times New Roman"/>
                <w:sz w:val="14"/>
                <w:szCs w:val="14"/>
                <w:lang w:val="en-US" w:eastAsia="ru-RU"/>
              </w:rPr>
              <w:t>N</w:t>
            </w:r>
          </w:p>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п/п</w:t>
            </w:r>
          </w:p>
        </w:tc>
        <w:tc>
          <w:tcPr>
            <w:tcW w:w="1549" w:type="pct"/>
            <w:gridSpan w:val="4"/>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Лесничество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Количество пожаров</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Площадь гектаров охваченные пожаром (га)</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Богучанское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0</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0</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Гремучинское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7</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41,32</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Невонское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7</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31,31</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4</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Хребтовское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4</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8,51</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Итого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18</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81,14</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Манзенский авиаотряд (2 ЛПС)</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5</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Манзенское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15</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606,85</w:t>
            </w: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6</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Терянское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19</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31,75</w:t>
            </w:r>
          </w:p>
        </w:tc>
      </w:tr>
      <w:tr w:rsidR="005F3A6B" w:rsidRPr="005F3A6B" w:rsidTr="005F3A6B">
        <w:trPr>
          <w:trHeight w:val="409"/>
        </w:trPr>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Итого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34</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638,6</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r>
      <w:tr w:rsidR="005F3A6B" w:rsidRPr="005F3A6B" w:rsidTr="005F3A6B">
        <w:tc>
          <w:tcPr>
            <w:tcW w:w="568"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7</w:t>
            </w:r>
          </w:p>
        </w:tc>
        <w:tc>
          <w:tcPr>
            <w:tcW w:w="1549" w:type="pct"/>
            <w:gridSpan w:val="4"/>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Чунское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27</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332,39</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Итого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27</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332,39</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ВСЕГО за 2023г</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79</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1052,13</w:t>
            </w:r>
          </w:p>
        </w:tc>
      </w:tr>
      <w:tr w:rsidR="005F3A6B" w:rsidRPr="005F3A6B" w:rsidTr="005F3A6B">
        <w:tc>
          <w:tcPr>
            <w:tcW w:w="5000" w:type="pct"/>
            <w:gridSpan w:val="7"/>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2024г</w:t>
            </w:r>
          </w:p>
        </w:tc>
      </w:tr>
      <w:tr w:rsidR="005F3A6B" w:rsidRPr="005F3A6B" w:rsidTr="005F3A6B">
        <w:tc>
          <w:tcPr>
            <w:tcW w:w="591" w:type="pct"/>
            <w:gridSpan w:val="4"/>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val="en-US" w:eastAsia="ru-RU"/>
              </w:rPr>
            </w:pPr>
            <w:r w:rsidRPr="005F3A6B">
              <w:rPr>
                <w:rFonts w:ascii="Times New Roman" w:eastAsia="Times New Roman" w:hAnsi="Times New Roman"/>
                <w:sz w:val="14"/>
                <w:szCs w:val="14"/>
                <w:lang w:val="en-US" w:eastAsia="ru-RU"/>
              </w:rPr>
              <w:t>N</w:t>
            </w:r>
          </w:p>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п/п</w:t>
            </w:r>
          </w:p>
        </w:tc>
        <w:tc>
          <w:tcPr>
            <w:tcW w:w="152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Лесничество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Количество пожаров</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Площадь гектаров охваченные пожаром (га)</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r>
      <w:tr w:rsidR="005F3A6B" w:rsidRPr="005F3A6B" w:rsidTr="005F3A6B">
        <w:tc>
          <w:tcPr>
            <w:tcW w:w="572" w:type="pct"/>
            <w:gridSpan w:val="2"/>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w:t>
            </w:r>
          </w:p>
        </w:tc>
        <w:tc>
          <w:tcPr>
            <w:tcW w:w="1545" w:type="pct"/>
            <w:gridSpan w:val="3"/>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Богучанское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0,1 </w:t>
            </w:r>
          </w:p>
        </w:tc>
      </w:tr>
      <w:tr w:rsidR="005F3A6B" w:rsidRPr="005F3A6B" w:rsidTr="005F3A6B">
        <w:tc>
          <w:tcPr>
            <w:tcW w:w="572" w:type="pct"/>
            <w:gridSpan w:val="2"/>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2</w:t>
            </w:r>
          </w:p>
        </w:tc>
        <w:tc>
          <w:tcPr>
            <w:tcW w:w="1545" w:type="pct"/>
            <w:gridSpan w:val="3"/>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Гремучинское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9</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 xml:space="preserve">23,68 </w:t>
            </w:r>
          </w:p>
        </w:tc>
      </w:tr>
      <w:tr w:rsidR="005F3A6B" w:rsidRPr="005F3A6B" w:rsidTr="005F3A6B">
        <w:tc>
          <w:tcPr>
            <w:tcW w:w="572" w:type="pct"/>
            <w:gridSpan w:val="2"/>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w:t>
            </w:r>
          </w:p>
        </w:tc>
        <w:tc>
          <w:tcPr>
            <w:tcW w:w="1545" w:type="pct"/>
            <w:gridSpan w:val="3"/>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Невонское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7,0</w:t>
            </w:r>
          </w:p>
        </w:tc>
      </w:tr>
      <w:tr w:rsidR="005F3A6B" w:rsidRPr="005F3A6B" w:rsidTr="005F3A6B">
        <w:tc>
          <w:tcPr>
            <w:tcW w:w="572" w:type="pct"/>
            <w:gridSpan w:val="2"/>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4</w:t>
            </w:r>
          </w:p>
        </w:tc>
        <w:tc>
          <w:tcPr>
            <w:tcW w:w="1545" w:type="pct"/>
            <w:gridSpan w:val="3"/>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Хребтовское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4</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142,05</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Итого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15</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172,83</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Манзенский авиаотряд (2 ЛПС)</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r>
      <w:tr w:rsidR="005F3A6B" w:rsidRPr="005F3A6B" w:rsidTr="005F3A6B">
        <w:tc>
          <w:tcPr>
            <w:tcW w:w="579" w:type="pct"/>
            <w:gridSpan w:val="3"/>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5</w:t>
            </w:r>
          </w:p>
        </w:tc>
        <w:tc>
          <w:tcPr>
            <w:tcW w:w="1538" w:type="pct"/>
            <w:gridSpan w:val="2"/>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Манзенское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6</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6,68</w:t>
            </w:r>
          </w:p>
        </w:tc>
      </w:tr>
      <w:tr w:rsidR="005F3A6B" w:rsidRPr="005F3A6B" w:rsidTr="005F3A6B">
        <w:tc>
          <w:tcPr>
            <w:tcW w:w="579" w:type="pct"/>
            <w:gridSpan w:val="3"/>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6</w:t>
            </w:r>
          </w:p>
        </w:tc>
        <w:tc>
          <w:tcPr>
            <w:tcW w:w="1538" w:type="pct"/>
            <w:gridSpan w:val="2"/>
            <w:shd w:val="clear" w:color="auto" w:fill="auto"/>
          </w:tcPr>
          <w:p w:rsidR="005F3A6B" w:rsidRPr="005F3A6B" w:rsidRDefault="005F3A6B" w:rsidP="005F3A6B">
            <w:pPr>
              <w:spacing w:after="0" w:line="240" w:lineRule="auto"/>
              <w:jc w:val="both"/>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Терянское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10</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11,5</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Итого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16</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18,18</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p>
        </w:tc>
      </w:tr>
      <w:tr w:rsidR="005F3A6B" w:rsidRPr="005F3A6B" w:rsidTr="005F3A6B">
        <w:tc>
          <w:tcPr>
            <w:tcW w:w="591" w:type="pct"/>
            <w:gridSpan w:val="4"/>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7</w:t>
            </w:r>
          </w:p>
        </w:tc>
        <w:tc>
          <w:tcPr>
            <w:tcW w:w="1526" w:type="pct"/>
            <w:shd w:val="clear" w:color="auto" w:fill="auto"/>
          </w:tcPr>
          <w:p w:rsidR="005F3A6B" w:rsidRPr="005F3A6B" w:rsidRDefault="005F3A6B" w:rsidP="005F3A6B">
            <w:pPr>
              <w:spacing w:after="0" w:line="240" w:lineRule="auto"/>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Чунское</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5</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1325,64</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Итого</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5</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1325,64</w:t>
            </w:r>
          </w:p>
        </w:tc>
      </w:tr>
      <w:tr w:rsidR="005F3A6B" w:rsidRPr="005F3A6B" w:rsidTr="005F3A6B">
        <w:tc>
          <w:tcPr>
            <w:tcW w:w="2117" w:type="pct"/>
            <w:gridSpan w:val="5"/>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ВСЕГО за 2024г</w:t>
            </w:r>
          </w:p>
        </w:tc>
        <w:tc>
          <w:tcPr>
            <w:tcW w:w="1417"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36</w:t>
            </w:r>
          </w:p>
        </w:tc>
        <w:tc>
          <w:tcPr>
            <w:tcW w:w="1466" w:type="pct"/>
            <w:shd w:val="clear" w:color="auto" w:fill="auto"/>
          </w:tcPr>
          <w:p w:rsidR="005F3A6B" w:rsidRPr="005F3A6B" w:rsidRDefault="005F3A6B" w:rsidP="005F3A6B">
            <w:pPr>
              <w:spacing w:after="0" w:line="240" w:lineRule="auto"/>
              <w:jc w:val="center"/>
              <w:rPr>
                <w:rFonts w:ascii="Times New Roman" w:eastAsia="Times New Roman" w:hAnsi="Times New Roman"/>
                <w:sz w:val="14"/>
                <w:szCs w:val="14"/>
                <w:lang w:eastAsia="ru-RU"/>
              </w:rPr>
            </w:pPr>
            <w:r w:rsidRPr="005F3A6B">
              <w:rPr>
                <w:rFonts w:ascii="Times New Roman" w:eastAsia="Times New Roman" w:hAnsi="Times New Roman"/>
                <w:sz w:val="14"/>
                <w:szCs w:val="14"/>
                <w:lang w:eastAsia="ru-RU"/>
              </w:rPr>
              <w:t>1516,65</w:t>
            </w:r>
          </w:p>
        </w:tc>
      </w:tr>
    </w:tbl>
    <w:p w:rsidR="005F3A6B" w:rsidRPr="005F3A6B" w:rsidRDefault="005F3A6B" w:rsidP="005F3A6B">
      <w:pPr>
        <w:spacing w:after="0" w:line="240" w:lineRule="auto"/>
        <w:jc w:val="both"/>
        <w:rPr>
          <w:rFonts w:ascii="Times New Roman" w:eastAsia="Times New Roman" w:hAnsi="Times New Roman"/>
          <w:sz w:val="20"/>
          <w:szCs w:val="20"/>
          <w:lang w:eastAsia="ru-RU"/>
        </w:rPr>
      </w:pP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С целью оказания помощи населению в чрезвычайных ситуациях и борьбы с пожарами в районе функционируют МКУ «МПЧ № 1» и Единая дежурно-диспетчерская служба МО Богучанский район (далее – ЕДДС МО Богучанский район) общей численностью более 50 человек.</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Основные направления деятельности учреждений:</w:t>
      </w:r>
    </w:p>
    <w:p w:rsidR="005F3A6B" w:rsidRPr="005F3A6B" w:rsidRDefault="005F3A6B" w:rsidP="005F3A6B">
      <w:pPr>
        <w:spacing w:after="0" w:line="240" w:lineRule="auto"/>
        <w:ind w:firstLine="720"/>
        <w:jc w:val="both"/>
        <w:rPr>
          <w:rFonts w:ascii="Times New Roman" w:eastAsia="Times New Roman" w:hAnsi="Times New Roman"/>
          <w:bCs/>
          <w:sz w:val="20"/>
          <w:szCs w:val="20"/>
          <w:lang w:eastAsia="ru-RU"/>
        </w:rPr>
      </w:pPr>
      <w:r w:rsidRPr="005F3A6B">
        <w:rPr>
          <w:rFonts w:ascii="Times New Roman" w:eastAsia="Times New Roman" w:hAnsi="Times New Roman"/>
          <w:sz w:val="20"/>
          <w:szCs w:val="20"/>
          <w:lang w:eastAsia="ru-RU"/>
        </w:rPr>
        <w:t xml:space="preserve">обеспечение мероприятий </w:t>
      </w:r>
      <w:r w:rsidRPr="005F3A6B">
        <w:rPr>
          <w:rFonts w:ascii="Times New Roman" w:eastAsia="Times New Roman" w:hAnsi="Times New Roman"/>
          <w:bCs/>
          <w:sz w:val="20"/>
          <w:szCs w:val="20"/>
          <w:lang w:eastAsia="ru-RU"/>
        </w:rPr>
        <w:t>по предупреждению и ликвидации последствий чрезвычайных ситуаций (далее – ЧС);</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мероприятий по гражданской обороне и пожарной безопасности.</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Важную роль в обеспечении своевременного реагирования на чрезвычайные ситуации и оповещение населения о ЧС природного и техногенного характера играет система оповещения об угрозе ЧС природного и техногенного характера и об опасностях военного времени. В рамках реализации данного мероприятия к 2030 году предполагается установка оборудования для оперативного оповещения населения в 11 поселениях района, находящихся в зоне потенциальных рисков БоГЭС.</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Данная система предусматривает ее использование с системой оповещения наряду с существующими элементами автоматизированной системы централизованного оповещения гражданской обороны (далее – АС ЦО ГО) «Осень» для доведения сигналов оповещения гражданской обороны и информирования населения об опасностях военного времени. Оконечные устройства аппаратуры оповещения расположены на зданиях: ООО «Бытсервис», муниципальное бюджетное образовательное учреждение дополнительного образования детей «Центр роста», Дежурная часть Отдела Министерства внутренних дел России по Богучанскому району. В 2018 году проведен капитальный ремонт данных сирен, в августе 2024 произведен текущий ремонт. </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 рамках реализации проекта «Реконструкция региональной системы оповещения населения Красноярского края» в 2025 году планируется установка оборудования: усилителя мощности специализированной УМС в специальном телекоммуникационном шкафу, массива громкоговорителей ГР-100 на специальной металлоконструкции в количестве 4 единиц.</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Вместе с тем, в целях предупреждения возникновения и развития чрезвычайных ситуаций, в 2024 году администрация Богучанского района приняла участие в краевой программе по получению субсидий на приобретение автономных дымовых пожарных извещателей отдельным категориям граждан. В результате реализации данной программы автономными дымовыми пожарными извещателями были обеспечены 42 семьи в поселениях Богучанского района. В 2025 году так же направлена заявка на участие в программе на получение субсидий на приобретение автономных дымовых пожарных извещателей отдельным категориям граждан, посредством реализации которой планируется обеспечить автономными дымовыми пожарными извещателями еще 16 семей.</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 рамках обеспечения мероприятий по ликвидации чрезвычайных ситуаций и первоочередного обеспечения пострадавшего населения организована работа по созданию резерва материальных средств ГО, ЧС.</w:t>
      </w:r>
    </w:p>
    <w:p w:rsidR="005F3A6B" w:rsidRPr="005F3A6B" w:rsidRDefault="005F3A6B" w:rsidP="005F3A6B">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5F3A6B">
        <w:rPr>
          <w:rFonts w:ascii="Times New Roman" w:eastAsia="Times New Roman" w:hAnsi="Times New Roman"/>
          <w:bCs/>
          <w:sz w:val="20"/>
          <w:szCs w:val="20"/>
          <w:lang w:eastAsia="ru-RU"/>
        </w:rPr>
        <w:t xml:space="preserve">Задача предотвращения террористических и экстремистских проявлений в Российской Федерации в настоящее время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Остается значительным масштаб незаконного оборота оружия, боеприпасов и других средств совершения террора. Увеличивается активность ряда организаций по распространению идеологии терроризма и экстремизма. </w:t>
      </w:r>
    </w:p>
    <w:p w:rsidR="005F3A6B" w:rsidRPr="005F3A6B" w:rsidRDefault="005F3A6B" w:rsidP="005F3A6B">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5F3A6B">
        <w:rPr>
          <w:rFonts w:ascii="Times New Roman" w:eastAsia="Times New Roman" w:hAnsi="Times New Roman"/>
          <w:bCs/>
          <w:sz w:val="20"/>
          <w:szCs w:val="20"/>
          <w:lang w:eastAsia="ru-RU"/>
        </w:rPr>
        <w:t xml:space="preserve">В этих условиях совершение террористических актов на территории Богучанского района будет представлять собой угрозу для экономической и экологической безопасности не только района, но и Красноярского края в целом. </w:t>
      </w:r>
    </w:p>
    <w:p w:rsidR="005F3A6B" w:rsidRPr="005F3A6B" w:rsidRDefault="005F3A6B" w:rsidP="005F3A6B">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5F3A6B">
        <w:rPr>
          <w:rFonts w:ascii="Times New Roman" w:eastAsia="Times New Roman" w:hAnsi="Times New Roman"/>
          <w:bCs/>
          <w:sz w:val="20"/>
          <w:szCs w:val="20"/>
          <w:lang w:eastAsia="ru-RU"/>
        </w:rPr>
        <w:t xml:space="preserve">Объектами первоочередных террористических устремлений в районе могут оказаться места (объекты) массового пребывания людей, а также учреждения культуры, спортивные сооружения, учебные заведения, объекты здравоохранения, ресурсоснабжающие организации и объекты водоснабжения. </w:t>
      </w:r>
    </w:p>
    <w:p w:rsidR="005F3A6B" w:rsidRPr="005F3A6B" w:rsidRDefault="005F3A6B" w:rsidP="005F3A6B">
      <w:pPr>
        <w:autoSpaceDE w:val="0"/>
        <w:autoSpaceDN w:val="0"/>
        <w:adjustRightInd w:val="0"/>
        <w:spacing w:after="0" w:line="240" w:lineRule="auto"/>
        <w:ind w:right="38" w:firstLine="696"/>
        <w:jc w:val="both"/>
        <w:rPr>
          <w:rFonts w:ascii="Times New Roman" w:eastAsia="Times New Roman" w:hAnsi="Times New Roman"/>
          <w:bCs/>
          <w:sz w:val="20"/>
          <w:szCs w:val="20"/>
          <w:lang w:eastAsia="ru-RU"/>
        </w:rPr>
      </w:pPr>
      <w:r w:rsidRPr="005F3A6B">
        <w:rPr>
          <w:rFonts w:ascii="Times New Roman" w:eastAsia="Times New Roman" w:hAnsi="Times New Roman"/>
          <w:bCs/>
          <w:sz w:val="20"/>
          <w:szCs w:val="20"/>
          <w:lang w:eastAsia="ru-RU"/>
        </w:rPr>
        <w:t>Не менее актуальной остается проблема противодействия экстремистским проявлениям в информационно-телекоммуникационной сети «Интернет». Правоохранительными органами регулярно фиксируются факты размещения неонацистской информации, оказывающей влияние на молодежную среду, способствует привитию молодежи культа насилия и может спровоцировать возникновение очагов межрасовой и межнациональной нетерпимости. Практика противодействия терроризму и экстремизму на сегодняшний день требует более тесной консолидации усилий органов государственной власти, местного самоуправления, общественных движений и всех граждан.</w:t>
      </w:r>
    </w:p>
    <w:p w:rsidR="005F3A6B" w:rsidRPr="005F3A6B" w:rsidRDefault="005F3A6B" w:rsidP="005F3A6B">
      <w:pPr>
        <w:spacing w:after="0" w:line="240" w:lineRule="auto"/>
        <w:ind w:firstLine="68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Анализ оперативной обстановки, складывающейся на территории Богучанского района с начала реализации мероприятий в области противодействия терроризму, свидетельствует о ее относительной стабильности. Существенных осложнений, способных повысить до критичного уровня социальную напряженность среди общественности, кризисных событий, способных обострить ситуацию до экстремистских и террористических проявлений, не отмечено.</w:t>
      </w:r>
    </w:p>
    <w:p w:rsidR="005F3A6B" w:rsidRPr="005F3A6B" w:rsidRDefault="005F3A6B" w:rsidP="005F3A6B">
      <w:pPr>
        <w:autoSpaceDE w:val="0"/>
        <w:autoSpaceDN w:val="0"/>
        <w:adjustRightInd w:val="0"/>
        <w:spacing w:after="0" w:line="240" w:lineRule="auto"/>
        <w:ind w:left="10" w:firstLine="710"/>
        <w:jc w:val="both"/>
        <w:rPr>
          <w:rFonts w:ascii="Times New Roman" w:eastAsia="Times New Roman" w:hAnsi="Times New Roman"/>
          <w:bCs/>
          <w:sz w:val="20"/>
          <w:szCs w:val="20"/>
          <w:lang w:eastAsia="ru-RU"/>
        </w:rPr>
      </w:pPr>
      <w:r w:rsidRPr="005F3A6B">
        <w:rPr>
          <w:rFonts w:ascii="Times New Roman" w:eastAsia="Times New Roman" w:hAnsi="Times New Roman"/>
          <w:bCs/>
          <w:sz w:val="20"/>
          <w:szCs w:val="20"/>
          <w:lang w:eastAsia="ru-RU"/>
        </w:rPr>
        <w:lastRenderedPageBreak/>
        <w:t>Коренного перелома в решении вопросов профилактики терроризма и экстремизма можно достичь путем комплексного подхода с применением программно-целевого метода, подкрепленного соответствующими финансовыми и материально-техническими средствами.</w:t>
      </w:r>
    </w:p>
    <w:p w:rsidR="005F3A6B" w:rsidRPr="005F3A6B" w:rsidRDefault="005F3A6B" w:rsidP="005F3A6B">
      <w:pPr>
        <w:spacing w:after="0" w:line="240" w:lineRule="auto"/>
        <w:jc w:val="both"/>
        <w:rPr>
          <w:rFonts w:ascii="Times New Roman" w:eastAsia="Times New Roman" w:hAnsi="Times New Roman"/>
          <w:sz w:val="20"/>
          <w:szCs w:val="20"/>
          <w:lang w:eastAsia="ru-RU"/>
        </w:rPr>
      </w:pPr>
    </w:p>
    <w:p w:rsidR="005F3A6B" w:rsidRPr="005F3A6B" w:rsidRDefault="005F3A6B" w:rsidP="005F3A6B">
      <w:pPr>
        <w:spacing w:after="0" w:line="240" w:lineRule="auto"/>
        <w:jc w:val="center"/>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3. Приоритеты и цели социально-экономического развития, описание основных целей и задач программы, прогноз развития в области защиты населения и территории района от чрезвычайных ситуаций природного и техногенного характера, обеспечения безопасности населения района.</w:t>
      </w:r>
    </w:p>
    <w:p w:rsidR="005F3A6B" w:rsidRPr="005F3A6B" w:rsidRDefault="005F3A6B" w:rsidP="005F3A6B">
      <w:pPr>
        <w:spacing w:after="0" w:line="240" w:lineRule="auto"/>
        <w:jc w:val="center"/>
        <w:rPr>
          <w:rFonts w:ascii="Times New Roman" w:eastAsia="Times New Roman" w:hAnsi="Times New Roman"/>
          <w:sz w:val="20"/>
          <w:szCs w:val="20"/>
          <w:lang w:eastAsia="ru-RU"/>
        </w:rPr>
      </w:pPr>
    </w:p>
    <w:p w:rsidR="005F3A6B" w:rsidRPr="005F3A6B" w:rsidRDefault="005F3A6B" w:rsidP="005F3A6B">
      <w:pPr>
        <w:spacing w:after="0" w:line="240" w:lineRule="auto"/>
        <w:ind w:firstLine="720"/>
        <w:jc w:val="both"/>
        <w:rPr>
          <w:rFonts w:ascii="Times New Roman" w:eastAsia="Times New Roman" w:hAnsi="Times New Roman"/>
          <w:bCs/>
          <w:sz w:val="20"/>
          <w:szCs w:val="20"/>
          <w:lang w:eastAsia="ru-RU"/>
        </w:rPr>
      </w:pPr>
      <w:r w:rsidRPr="005F3A6B">
        <w:rPr>
          <w:rFonts w:ascii="Times New Roman" w:eastAsia="Times New Roman" w:hAnsi="Times New Roman"/>
          <w:bCs/>
          <w:sz w:val="20"/>
          <w:szCs w:val="20"/>
          <w:lang w:eastAsia="ru-RU"/>
        </w:rPr>
        <w:t>Главная стратегическая цель социально-экономического развития Богучанского района на долгосрочную перспективу это: сохранение и развитие человеческого капитала за счет опережающего инвестиционного и инновационного развития реального сектора экономики района.</w:t>
      </w:r>
    </w:p>
    <w:p w:rsidR="005F3A6B" w:rsidRPr="005F3A6B" w:rsidRDefault="005F3A6B" w:rsidP="005F3A6B">
      <w:pPr>
        <w:spacing w:after="120" w:line="240" w:lineRule="auto"/>
        <w:ind w:firstLine="709"/>
        <w:contextualSpacing/>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Богучанский район относится к районам с незначительной степенью техногенной опасности. В большей степени возможны опасности, связанные с лесными пожарами и возможными авариями линий электропередач, подстанций, дизельных электростанций, пожары в жилой застройке и на промышленных объектах, а также аварии на коммунально-энергетических сетях - наиболее распространенные виды чрезвычайных происшествий в районе. </w:t>
      </w:r>
    </w:p>
    <w:p w:rsidR="005F3A6B" w:rsidRPr="005F3A6B" w:rsidRDefault="005F3A6B" w:rsidP="005F3A6B">
      <w:pPr>
        <w:spacing w:after="120" w:line="240" w:lineRule="auto"/>
        <w:ind w:firstLine="709"/>
        <w:contextualSpacing/>
        <w:jc w:val="both"/>
        <w:rPr>
          <w:rFonts w:ascii="Times New Roman" w:eastAsia="Times New Roman" w:hAnsi="Times New Roman"/>
          <w:sz w:val="20"/>
          <w:szCs w:val="20"/>
          <w:highlight w:val="yellow"/>
          <w:lang w:eastAsia="ru-RU"/>
        </w:rPr>
      </w:pPr>
      <w:r w:rsidRPr="005F3A6B">
        <w:rPr>
          <w:rFonts w:ascii="Times New Roman" w:eastAsia="Times New Roman" w:hAnsi="Times New Roman"/>
          <w:sz w:val="20"/>
          <w:szCs w:val="20"/>
          <w:lang w:eastAsia="ru-RU"/>
        </w:rPr>
        <w:t>Приоритетами в области гражданской обороны, защиты населения и территории района от ЧС являются:</w:t>
      </w:r>
    </w:p>
    <w:p w:rsidR="005F3A6B" w:rsidRPr="005F3A6B" w:rsidRDefault="005F3A6B" w:rsidP="005F3A6B">
      <w:pPr>
        <w:spacing w:after="0" w:line="240" w:lineRule="auto"/>
        <w:ind w:firstLine="720"/>
        <w:contextualSpacing/>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безопасности и охраны жизни людей на водных объектах района;</w:t>
      </w:r>
    </w:p>
    <w:p w:rsidR="005F3A6B" w:rsidRPr="005F3A6B" w:rsidRDefault="005F3A6B" w:rsidP="005F3A6B">
      <w:pPr>
        <w:spacing w:after="0" w:line="240" w:lineRule="auto"/>
        <w:jc w:val="both"/>
        <w:rPr>
          <w:rFonts w:ascii="Times New Roman" w:eastAsia="Times New Roman" w:hAnsi="Times New Roman"/>
          <w:spacing w:val="3"/>
          <w:sz w:val="20"/>
          <w:szCs w:val="20"/>
          <w:lang w:eastAsia="ru-RU"/>
        </w:rPr>
      </w:pPr>
      <w:r w:rsidRPr="005F3A6B">
        <w:rPr>
          <w:rFonts w:ascii="Times New Roman" w:eastAsia="Times New Roman" w:hAnsi="Times New Roman"/>
          <w:sz w:val="20"/>
          <w:szCs w:val="20"/>
          <w:lang w:eastAsia="ru-RU"/>
        </w:rPr>
        <w:tab/>
      </w:r>
      <w:r w:rsidRPr="005F3A6B">
        <w:rPr>
          <w:rFonts w:ascii="Times New Roman" w:eastAsia="Times New Roman" w:hAnsi="Times New Roman"/>
          <w:spacing w:val="3"/>
          <w:sz w:val="20"/>
          <w:szCs w:val="20"/>
          <w:lang w:eastAsia="ru-RU"/>
        </w:rPr>
        <w:t>организация проведения мероприятий по ГО;</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создания и поддержания в состоянии постоянной готовности к использованию технических систем управления ГО, системы оповещения населения об опасностях, возникающих при ведении военных действий или вследствие этих действий, возникновении ЧС природного и техногенного характера, защитных сооружений и других объектов ГО;</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обеспечение осуществления мер по поддержанию сил и средств ГО, а также </w:t>
      </w:r>
      <w:r w:rsidRPr="005F3A6B">
        <w:rPr>
          <w:rFonts w:ascii="Times New Roman" w:eastAsia="Times New Roman" w:hAnsi="Times New Roman"/>
          <w:spacing w:val="3"/>
          <w:sz w:val="20"/>
          <w:szCs w:val="20"/>
          <w:lang w:eastAsia="ru-RU"/>
        </w:rPr>
        <w:t xml:space="preserve">для защиты населения и территорий от ЧС </w:t>
      </w:r>
      <w:r w:rsidRPr="005F3A6B">
        <w:rPr>
          <w:rFonts w:ascii="Times New Roman" w:eastAsia="Times New Roman" w:hAnsi="Times New Roman"/>
          <w:sz w:val="20"/>
          <w:szCs w:val="20"/>
          <w:lang w:eastAsia="ru-RU"/>
        </w:rPr>
        <w:t>в состоянии постоянной готовности;</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сбора и обмена информацией в установленном порядке в области защиты населения и территории района от чрезвычайных ситуаций;</w:t>
      </w:r>
    </w:p>
    <w:p w:rsidR="005F3A6B" w:rsidRPr="005F3A6B" w:rsidRDefault="005F3A6B" w:rsidP="005F3A6B">
      <w:pPr>
        <w:shd w:val="clear" w:color="auto" w:fill="FFFFFF"/>
        <w:spacing w:after="0" w:line="240" w:lineRule="auto"/>
        <w:ind w:right="-6" w:firstLine="708"/>
        <w:jc w:val="both"/>
        <w:rPr>
          <w:rFonts w:ascii="Times New Roman" w:eastAsia="Times New Roman" w:hAnsi="Times New Roman"/>
          <w:spacing w:val="3"/>
          <w:sz w:val="20"/>
          <w:szCs w:val="20"/>
          <w:lang w:eastAsia="ru-RU"/>
        </w:rPr>
      </w:pPr>
      <w:r w:rsidRPr="005F3A6B">
        <w:rPr>
          <w:rFonts w:ascii="Times New Roman" w:eastAsia="Times New Roman" w:hAnsi="Times New Roman"/>
          <w:spacing w:val="3"/>
          <w:sz w:val="20"/>
          <w:szCs w:val="20"/>
          <w:lang w:eastAsia="ru-RU"/>
        </w:rPr>
        <w:t>организация и проведение неотложных работ при чрезвычайных ситуациях;</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оснащение современными средствами связи и оперативного реагирования.</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ab/>
        <w:t>Приоритетами в области пожарной безопасности являются:</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организация и осуществление пожарной охраны населенных пунктов района;</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организация и осуществление тушения пожаров, и проведение первоочередных работ, связанных с тушением пожаров;</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повышение эффективности пожаротушения и спасения людей при пожарах;</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развитие добровольных пожарных формирований.</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Приоритетами в области организации обучения населения в области ГО, защиты от ЧС природного и техногенного характера, информирование населения о мерах пожарной безопасности являются:</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организация плановой подготовки, переподготовки и повышения квалификации руководителей и специалистов органов местного самоуправления и специалистов единой дежурно-диспетчерской службы;</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повышение качества и эффективности проведения тренировок по гражданской обороне, командно-штабных тренировок по предупреждению возникновения ЧС по основным рискам;</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информирование населения через средства массовой информации и по иным каналам о прогнозируемых и возникших чрезвычайных ситуациях и пожарах, мерах по обеспечению безопасности населения и территории, а также пропаганда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 </w:t>
      </w:r>
      <w:r w:rsidRPr="005F3A6B">
        <w:rPr>
          <w:rFonts w:ascii="Times New Roman" w:eastAsia="Times New Roman" w:hAnsi="Times New Roman"/>
          <w:sz w:val="20"/>
          <w:szCs w:val="20"/>
          <w:lang w:eastAsia="ru-RU"/>
        </w:rPr>
        <w:tab/>
        <w:t>Приоритетами в области профилактики терроризма и экстремизма являются:</w:t>
      </w:r>
    </w:p>
    <w:p w:rsidR="005F3A6B" w:rsidRPr="005F3A6B" w:rsidRDefault="005F3A6B" w:rsidP="005F3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b/>
          <w:sz w:val="20"/>
          <w:szCs w:val="20"/>
          <w:u w:val="single"/>
        </w:rPr>
      </w:pPr>
      <w:r w:rsidRPr="005F3A6B">
        <w:rPr>
          <w:rFonts w:ascii="Times New Roman" w:eastAsia="Times New Roman" w:hAnsi="Times New Roman"/>
          <w:sz w:val="20"/>
          <w:szCs w:val="20"/>
        </w:rPr>
        <w:t xml:space="preserve">организация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власти района,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 </w:t>
      </w:r>
    </w:p>
    <w:p w:rsidR="005F3A6B" w:rsidRPr="005F3A6B" w:rsidRDefault="005F3A6B" w:rsidP="005F3A6B">
      <w:pPr>
        <w:shd w:val="clear" w:color="auto" w:fill="FFFFFF"/>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уяснение содержания террористической деятельности (ее субъектов, целей, задач, средств, типологии современного терроризма, его причин, социальной базы, специфики и форм подготовки и проведения террористических актов);</w:t>
      </w:r>
    </w:p>
    <w:p w:rsidR="005F3A6B" w:rsidRPr="005F3A6B" w:rsidRDefault="005F3A6B" w:rsidP="005F3A6B">
      <w:pPr>
        <w:shd w:val="clear" w:color="auto" w:fill="FFFFFF"/>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нормативно-правовое обеспечение антитеррористических действий;</w:t>
      </w:r>
    </w:p>
    <w:p w:rsidR="005F3A6B" w:rsidRPr="005F3A6B" w:rsidRDefault="005F3A6B" w:rsidP="005F3A6B">
      <w:pPr>
        <w:shd w:val="clear" w:color="auto" w:fill="FFFFFF"/>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преимущество превентивных мероприятий, позволяющих осуществлять выявление намерений проведения террористических действий на стадии их реализации, обеспечение правомочий и ресурсов;</w:t>
      </w:r>
    </w:p>
    <w:p w:rsidR="005F3A6B" w:rsidRPr="005F3A6B" w:rsidRDefault="005F3A6B" w:rsidP="005F3A6B">
      <w:pPr>
        <w:shd w:val="clear" w:color="auto" w:fill="FFFFFF"/>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lastRenderedPageBreak/>
        <w:t>централизация руководства всеми антитеррористическими действиями, обеспечение согласованности усилий силовых ведомств и органов власти всех уровней на основе четкого размежевания компетентности органов федерального, регионального и местного уровней;</w:t>
      </w:r>
    </w:p>
    <w:p w:rsidR="005F3A6B" w:rsidRPr="005F3A6B" w:rsidRDefault="005F3A6B" w:rsidP="005F3A6B">
      <w:pPr>
        <w:shd w:val="clear" w:color="auto" w:fill="FFFFFF"/>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всестороннее обеспечение осуществляемых специальных и идеологических мероприятий;</w:t>
      </w:r>
    </w:p>
    <w:p w:rsidR="005F3A6B" w:rsidRPr="005F3A6B" w:rsidRDefault="005F3A6B" w:rsidP="005F3A6B">
      <w:pPr>
        <w:shd w:val="clear" w:color="auto" w:fill="FFFFFF"/>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воспитательно-идеологическое дифференцированное воздействие на население, террористов, субъектов их поддержки и противников, всестороннее информационно-психологическое обеспечение антитеррористической деятельности; неуклонное обеспечение неотвратимости наказания за террористические преступления в соответствии с законом. </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Целью программы является создание эффективной системы защиты населения и территории Богучанского района (далее – район)  от чрезвычайных ситуаций природного и техногенного характера, а также профилактика, минимизация и ликвидация последствий проявлений терроризма и экстремизма на территории района.</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Задачи программы: </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1. Снижение рисков и смягчение последствий чрезвычайных ситуаций природного и техногенного характера в Богучанском районе;</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2. Организация тушения пожаров на территории Богучанского района в зоне прикрытия силами МКУ «МПЧ № 1»;</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 результате реализации программных мероприятий будут обеспечены:</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всесторонний и полный информационный обмен между дежурно-диспетчерскими службами организаций района, входящих в систему Единой дежурно-диспетчерской службы МО Богучанский район;</w:t>
      </w:r>
    </w:p>
    <w:p w:rsidR="005F3A6B" w:rsidRPr="005F3A6B" w:rsidRDefault="005F3A6B" w:rsidP="005F3A6B">
      <w:pPr>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5F3A6B" w:rsidRPr="005F3A6B" w:rsidRDefault="005F3A6B" w:rsidP="005F3A6B">
      <w:pPr>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увеличение информационного обеспечения населения в местах массового скопления людей;</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безопасность и охрана жизни людей на водных объектах на территории района;</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пожарная охрана 15 населенных пунктов района, тушение пожаров и проведение первоочередных работ, связанных с пожарами;</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первичных мер пожарной безопасности в населенных пунктах д. Заимка, д. Каменка, д. Прилуки;</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функционирование и поддержание в готовности технических средств оповещения населения на случай чрезвычайных ситуаций и опасностей военного времени;</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организация плановой подготовки, переподготовки специалистов единой дежурно-диспетчерской службы;</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увеличение доли обучающихся (молодежи), вовлеченных в мероприятия, направленные на профилактику терроризма и экстремизма; </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повышение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jc w:val="center"/>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4. Механизм реализации отдельных мероприятий программы</w:t>
      </w:r>
    </w:p>
    <w:p w:rsidR="005F3A6B" w:rsidRPr="005F3A6B" w:rsidRDefault="005F3A6B" w:rsidP="005F3A6B">
      <w:pPr>
        <w:autoSpaceDE w:val="0"/>
        <w:autoSpaceDN w:val="0"/>
        <w:adjustRightInd w:val="0"/>
        <w:spacing w:after="0" w:line="240" w:lineRule="auto"/>
        <w:jc w:val="center"/>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Муниципальная программа реализуется в рамках подпрограмм и не содержит отдельных мероприятий.</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jc w:val="center"/>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5. Прогноз конечных результатов программы, характеризующих целевое состояние (изменения состояния) уровня и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w:t>
      </w:r>
    </w:p>
    <w:p w:rsidR="005F3A6B" w:rsidRPr="005F3A6B" w:rsidRDefault="005F3A6B" w:rsidP="005F3A6B">
      <w:pPr>
        <w:autoSpaceDE w:val="0"/>
        <w:autoSpaceDN w:val="0"/>
        <w:adjustRightInd w:val="0"/>
        <w:spacing w:after="0" w:line="240" w:lineRule="auto"/>
        <w:jc w:val="center"/>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ab/>
        <w:t>Для осуществления мониторинга оценки реализации программы применяются целевые показатели и показатели результативности.</w:t>
      </w:r>
    </w:p>
    <w:p w:rsidR="005F3A6B" w:rsidRPr="005F3A6B" w:rsidRDefault="005F3A6B" w:rsidP="005F3A6B">
      <w:pPr>
        <w:autoSpaceDE w:val="0"/>
        <w:autoSpaceDN w:val="0"/>
        <w:adjustRightInd w:val="0"/>
        <w:spacing w:after="0" w:line="240" w:lineRule="auto"/>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ab/>
        <w:t>Источником информации по показателям является ведомственная статистика.</w:t>
      </w:r>
    </w:p>
    <w:p w:rsidR="005F3A6B" w:rsidRPr="005F3A6B" w:rsidRDefault="005F3A6B" w:rsidP="005F3A6B">
      <w:pPr>
        <w:autoSpaceDE w:val="0"/>
        <w:autoSpaceDN w:val="0"/>
        <w:adjustRightInd w:val="0"/>
        <w:spacing w:after="0" w:line="240" w:lineRule="auto"/>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ab/>
        <w:t>В результате выполнения подпрограмм будут достигнуты следующие результаты:</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не допущение погибших в результате ЧС природного и техногенного характера к 2030 году до 100 % от среднего показателя 2013 года;</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увеличение числа населения, оповещаемого об угрозе ЧС природного и техногенного характера к 2030 году до 50 % от общего числа населения;</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снижение числа погибших при пожарах в зоне прикрытия силами МКУ «МПЧ № 1» к 2030 году до 99 % от среднего показателя 2013 года;</w:t>
      </w:r>
    </w:p>
    <w:p w:rsidR="005F3A6B" w:rsidRPr="005F3A6B" w:rsidRDefault="005F3A6B" w:rsidP="005F3A6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lastRenderedPageBreak/>
        <w:t>снижение числа травмированных при пожарах в зоне прикрытия МКУ «МПЧ № 1» к 2030 году до 99 % от среднего показателя 2013 года;</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не допущение гибели и травматизма при пожарах на межселенной территории к 2030 году до 100 % от среднего показателя 2013 года;</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снижение ущерба от пожаров в зоне прикрытия МКУ «МПЧ №1» к 2030 году до 96% от среднего показателя 2019 года; </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увеличение доли обучающихся (молодежи), вовлеченных в мероприятия, направленные на профилактику терроризма и экстремизма к 2030 году до 75 % от среднего показателя 2016 года; </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 к 2030 году до 75 % от среднего показателя 2016 года;</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до 74 % от среднего показателя 2016 года;</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до 50,5 % от среднего показателя 2016 года;</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jc w:val="center"/>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6. Перечень подпрограмм с указанием сроков их реализации </w:t>
      </w:r>
    </w:p>
    <w:p w:rsidR="005F3A6B" w:rsidRPr="005F3A6B" w:rsidRDefault="005F3A6B" w:rsidP="005F3A6B">
      <w:pPr>
        <w:autoSpaceDE w:val="0"/>
        <w:autoSpaceDN w:val="0"/>
        <w:adjustRightInd w:val="0"/>
        <w:spacing w:after="0" w:line="240" w:lineRule="auto"/>
        <w:jc w:val="center"/>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и ожидаемых результатов</w:t>
      </w:r>
    </w:p>
    <w:p w:rsidR="005F3A6B" w:rsidRPr="005F3A6B" w:rsidRDefault="005F3A6B" w:rsidP="005F3A6B">
      <w:pPr>
        <w:tabs>
          <w:tab w:val="left" w:pos="2132"/>
        </w:tabs>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1. Реализация программы осуществляется в соответствии с действующим законодательством в рамках следующих подпрограмм:</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 №1). Приложение № 5 к программе;</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«Борьба с пожарами в населенных пунктах Богучанского района» (далее – подпрограмма № 2). Приложение № 6 к программе.</w:t>
      </w:r>
    </w:p>
    <w:p w:rsidR="005F3A6B" w:rsidRPr="005F3A6B" w:rsidRDefault="005F3A6B" w:rsidP="005F3A6B">
      <w:pPr>
        <w:spacing w:after="0" w:line="240" w:lineRule="auto"/>
        <w:ind w:firstLine="708"/>
        <w:jc w:val="both"/>
        <w:rPr>
          <w:rFonts w:ascii="Times New Roman" w:eastAsia="Times New Roman" w:hAnsi="Times New Roman"/>
          <w:b/>
          <w:sz w:val="20"/>
          <w:szCs w:val="20"/>
          <w:lang w:eastAsia="ru-RU"/>
        </w:rPr>
      </w:pPr>
      <w:r w:rsidRPr="005F3A6B">
        <w:rPr>
          <w:rFonts w:ascii="Times New Roman" w:eastAsia="Times New Roman" w:hAnsi="Times New Roman"/>
          <w:sz w:val="20"/>
          <w:szCs w:val="20"/>
          <w:lang w:eastAsia="ru-RU"/>
        </w:rPr>
        <w:t>– «Профилактика терроризма, а так же минимизации и ликвидации последствий его проявлений» (далее – подпрограмма № 3). Приложение № 7 к программе;</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2. Задачи подпрограммы №1:</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предупреждения возникновения и развития чрезвычайных ситуаций природного и техногенного характера, снижение ущерба и потерь от чрезвычайных ситуаций на территории Богучанского района;</w:t>
      </w: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создание запасов материальных средств на случай возникновения чрезвычайных ситуаций.</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 результате реализации подпрограммных мероприятий будет обеспечено:</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содержание оперативных дежурных ЕДДС МО Богучанский района(приобретение оборудования; приобретение спец. одежды для оперативных дежурных ЕДДС; фонд оплаты труда сотрудников ЕДДС МО Богучанский район; взносы по обязательному социальному страхованию на выплаты по оплате труда работников ЕДДС МО Богучанский район; закупка оборудования для обеспечения ЕДДС МО Богучанский район);</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предупреждение возникновения и развития чрезвычайных ситуаций посредством обеспечения отдельных категорий граждан автономными дымовыми пожарными извещателями;</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осуществление пропаганды безопасности населения в целях предупреждения возникновения и развития чрезвычайных ситуаций природного и техногенного характера посредством приобретения, размещения баннеров и распространения листовок;</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создание резерва материальных средств на случай ликвидации последствий чрезвычайной ситуации.</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не допущение погибших в результате ЧС природного и техногенного характера до 100 % к 2027 году;</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увеличение числа населения, оповещаемого об угрозе ЧС природного и техногенного характера до 50 % к 2027 году от общего числа населения.</w:t>
      </w: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Подпрограмма приведена в приложении № 5 к муниципальной программе.</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3. Задачи подпрограммы № 2:</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исполнение муниципального заказа;</w:t>
      </w:r>
    </w:p>
    <w:p w:rsidR="005F3A6B" w:rsidRPr="005F3A6B" w:rsidRDefault="005F3A6B" w:rsidP="005F3A6B">
      <w:pPr>
        <w:spacing w:after="0" w:line="240" w:lineRule="auto"/>
        <w:ind w:firstLine="708"/>
        <w:jc w:val="both"/>
        <w:rPr>
          <w:rFonts w:ascii="Times New Roman" w:eastAsia="Times New Roman" w:hAnsi="Times New Roman"/>
          <w:b/>
          <w:sz w:val="20"/>
          <w:szCs w:val="20"/>
          <w:lang w:eastAsia="ru-RU"/>
        </w:rPr>
      </w:pPr>
      <w:r w:rsidRPr="005F3A6B">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первичных мер пожарной безопасности населенных пунктов и межселенной территории;</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противопожарное обустройство здания администрации Богучанского района (с. Богучаны, ул. Октябрьская, 72);</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lastRenderedPageBreak/>
        <w:t>В результате реализации подпрограммных мероприятий будут достигнуты следующие результаты, обеспечивающие:</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организованное осуществление выездов за период реализации программы для проведения работ по тушению пожаров, поддержание в готовности 12 ед. специальной и приспособленной для целей пожаротушения техники в МКУ «МПЧ № 1»;</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обустройство и уход за 7,5 км противопожарных минерализованных полос;</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обустройство 1 подъезда к источникам противопожарного водоснабжения на расстояние 400 м от р. Ангара до д. Каменка;</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устройство 1 проруби на р. Ангара в д. Каменка;</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межселенных территорий огнетушителями и ранцевыми лесными огнетушителями для применения в тушении пожаров;</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первичных мер пожарной безопасности на межселенной территории (устройство незамерзающих прорубей);</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в соответствии с соглашением.</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снижение числа погибших при пожарах в зоне прикрытия силами МКУ «МПЧ № 1» к 2027 году до 98,4 %;</w:t>
      </w:r>
    </w:p>
    <w:p w:rsidR="005F3A6B" w:rsidRPr="005F3A6B" w:rsidRDefault="005F3A6B" w:rsidP="005F3A6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снижение числа травмированных при пожарах в зоне прикрытия МКУ «МПЧ № 1» к 2027 году до 99 %;</w:t>
      </w:r>
    </w:p>
    <w:p w:rsidR="005F3A6B" w:rsidRPr="005F3A6B" w:rsidRDefault="005F3A6B" w:rsidP="005F3A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не допущение гибели и травматизма при пожарах на межселенной территории к 2027 году до 100 %;</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снижение ущерба от пожаров в зоне прикрытия МКУ «МПЧ №1» к 2027 году до 95,5%.</w:t>
      </w: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Подпрограмма приведена в приложении № 6 к настоящей муниципальной программе.</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4. Задачи подпрограммы № 3:</w:t>
      </w:r>
    </w:p>
    <w:p w:rsidR="005F3A6B" w:rsidRPr="005F3A6B" w:rsidRDefault="005F3A6B" w:rsidP="005F3A6B">
      <w:pPr>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Информационно-пропагандистское сопровождение профилактики терроризма и экстремизма, в том числе:</w:t>
      </w:r>
    </w:p>
    <w:p w:rsidR="005F3A6B" w:rsidRPr="005F3A6B" w:rsidRDefault="005F3A6B" w:rsidP="005F3A6B">
      <w:pPr>
        <w:widowControl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организация проведения цикла лекций и бесед с обучающимися в образовательных учреждениях Богучанского района, направленных на профилактику терроризма и экстремизма, с привлечением сотрудников правоохранительных органов;</w:t>
      </w:r>
    </w:p>
    <w:p w:rsidR="005F3A6B" w:rsidRPr="005F3A6B" w:rsidRDefault="005F3A6B" w:rsidP="005F3A6B">
      <w:pPr>
        <w:widowControl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организация проведения мероприятий для моло</w:t>
      </w:r>
      <w:r>
        <w:rPr>
          <w:rFonts w:ascii="Times New Roman" w:eastAsia="Times New Roman" w:hAnsi="Times New Roman"/>
          <w:sz w:val="20"/>
          <w:szCs w:val="20"/>
          <w:lang w:eastAsia="ru-RU"/>
        </w:rPr>
        <w:t xml:space="preserve">дежи </w:t>
      </w:r>
      <w:r w:rsidRPr="005F3A6B">
        <w:rPr>
          <w:rFonts w:ascii="Times New Roman" w:eastAsia="Times New Roman" w:hAnsi="Times New Roman"/>
          <w:sz w:val="20"/>
          <w:szCs w:val="20"/>
          <w:lang w:eastAsia="ru-RU"/>
        </w:rPr>
        <w:t>«Нет – экстремизму и ксенофобии» на базе районных библиоте</w:t>
      </w:r>
      <w:r>
        <w:rPr>
          <w:rFonts w:ascii="Times New Roman" w:eastAsia="Times New Roman" w:hAnsi="Times New Roman"/>
          <w:sz w:val="20"/>
          <w:szCs w:val="20"/>
          <w:lang w:eastAsia="ru-RU"/>
        </w:rPr>
        <w:t xml:space="preserve">к </w:t>
      </w:r>
      <w:r w:rsidRPr="005F3A6B">
        <w:rPr>
          <w:rFonts w:ascii="Times New Roman" w:eastAsia="Times New Roman" w:hAnsi="Times New Roman"/>
          <w:sz w:val="20"/>
          <w:szCs w:val="20"/>
          <w:lang w:eastAsia="ru-RU"/>
        </w:rPr>
        <w:t>МО Богучанский район (медиауроки, дискуссии, видеолектории, «круглые столы», диспуты, беседы);</w:t>
      </w:r>
    </w:p>
    <w:p w:rsidR="005F3A6B" w:rsidRPr="005F3A6B" w:rsidRDefault="005F3A6B" w:rsidP="005F3A6B">
      <w:pPr>
        <w:widowControl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организация 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(3сентября);</w:t>
      </w:r>
    </w:p>
    <w:p w:rsidR="005F3A6B" w:rsidRPr="005F3A6B" w:rsidRDefault="005F3A6B" w:rsidP="005F3A6B">
      <w:pPr>
        <w:widowControl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w:t>
      </w:r>
    </w:p>
    <w:p w:rsidR="005F3A6B" w:rsidRPr="005F3A6B" w:rsidRDefault="005F3A6B" w:rsidP="005F3A6B">
      <w:pPr>
        <w:widowControl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проведение информационно-воспитательной работы среди населения путем распространение учебно-методических и информационно-справочных материалов антитеррористической направленности, информационное сопровождение Интернет-страницы антитеррористической комиссии МО Богучаснкий район (далее – АТК МО Богучанский район) на официальном портале администрации Богучанского района;</w:t>
      </w:r>
    </w:p>
    <w:p w:rsidR="005F3A6B" w:rsidRPr="005F3A6B" w:rsidRDefault="005F3A6B" w:rsidP="005F3A6B">
      <w:pPr>
        <w:widowControl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образования, культуры, спорта, социальной защиты, руководителей ресурсоснабжающих организаций, в том числе во время проведения плановых и внеплановых заседаний АТК МО Богучанский район;</w:t>
      </w:r>
    </w:p>
    <w:p w:rsidR="005F3A6B" w:rsidRPr="005F3A6B" w:rsidRDefault="005F3A6B" w:rsidP="005F3A6B">
      <w:pPr>
        <w:widowControl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повышение уровня антитеррористической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 массового пребывания людей);</w:t>
      </w:r>
    </w:p>
    <w:p w:rsidR="005F3A6B" w:rsidRPr="005F3A6B" w:rsidRDefault="005F3A6B" w:rsidP="005F3A6B">
      <w:pPr>
        <w:widowControl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увеличение доли обучающихся (молодежи), вовлеченных в мероприятия, направленные на профилактику терроризма и экстремизма к 2027 году до 73,2%; </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увеличение количества размещенных информационно-пропагандистских материалов по профилактике терроризма и экстремизма среди населения, в местах массового пребывания людей к 2027 году до 75%;</w:t>
      </w:r>
    </w:p>
    <w:p w:rsidR="005F3A6B" w:rsidRPr="005F3A6B" w:rsidRDefault="005F3A6B" w:rsidP="005F3A6B">
      <w:pPr>
        <w:spacing w:after="0" w:line="240" w:lineRule="auto"/>
        <w:ind w:firstLine="709"/>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2027 году до 73,4%;</w:t>
      </w:r>
    </w:p>
    <w:p w:rsidR="005F3A6B" w:rsidRPr="005F3A6B" w:rsidRDefault="005F3A6B" w:rsidP="005F3A6B">
      <w:pPr>
        <w:widowControl w:val="0"/>
        <w:spacing w:after="0" w:line="240" w:lineRule="auto"/>
        <w:ind w:firstLine="708"/>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повышение количество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2027 году до 50,3%.</w:t>
      </w: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Подпрограмма приведена в приложении № 7 к настоящей муниципальной программе.</w:t>
      </w:r>
    </w:p>
    <w:p w:rsidR="005F3A6B" w:rsidRPr="005F3A6B" w:rsidRDefault="005F3A6B" w:rsidP="005F3A6B">
      <w:pPr>
        <w:tabs>
          <w:tab w:val="left" w:pos="1134"/>
          <w:tab w:val="left" w:pos="1418"/>
        </w:tabs>
        <w:autoSpaceDE w:val="0"/>
        <w:autoSpaceDN w:val="0"/>
        <w:adjustRightInd w:val="0"/>
        <w:spacing w:after="0" w:line="240" w:lineRule="auto"/>
        <w:outlineLvl w:val="1"/>
        <w:rPr>
          <w:rFonts w:ascii="Times New Roman" w:eastAsia="Times New Roman" w:hAnsi="Times New Roman"/>
          <w:sz w:val="20"/>
          <w:szCs w:val="20"/>
        </w:rPr>
      </w:pPr>
    </w:p>
    <w:p w:rsidR="005F3A6B" w:rsidRPr="005F3A6B" w:rsidRDefault="005F3A6B" w:rsidP="005F3A6B">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5F3A6B">
        <w:rPr>
          <w:rFonts w:ascii="Times New Roman" w:eastAsia="Times New Roman" w:hAnsi="Times New Roman"/>
          <w:sz w:val="20"/>
          <w:szCs w:val="20"/>
        </w:rPr>
        <w:lastRenderedPageBreak/>
        <w:t xml:space="preserve">7. </w:t>
      </w:r>
      <w:r w:rsidRPr="005F3A6B">
        <w:rPr>
          <w:rFonts w:ascii="Times New Roman" w:eastAsia="Times New Roman" w:hAnsi="Times New Roman"/>
          <w:sz w:val="20"/>
          <w:szCs w:val="20"/>
          <w:lang w:eastAsia="ru-RU"/>
        </w:rPr>
        <w:t>Основные меры правового регулирования в сфере защиты населения Богучанского района от чрезвычайных ситуаций природного и техногенного характера, направленные на достижение</w:t>
      </w:r>
    </w:p>
    <w:p w:rsidR="005F3A6B" w:rsidRPr="005F3A6B" w:rsidRDefault="005F3A6B" w:rsidP="005F3A6B">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 цели и (или) конечных результатов программы, с обоснованием основных положений и сроков принятия необходимых нормативных правовых актов</w:t>
      </w:r>
    </w:p>
    <w:p w:rsidR="005F3A6B" w:rsidRPr="005F3A6B" w:rsidRDefault="005F3A6B" w:rsidP="005F3A6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 xml:space="preserve">Основные меры правового регулирования в сфере защиты населения и территории Богучанского района от чрезвычайных ситуаций природного и техногенного характера, направленные на достижение цели и (или) конечных результатов программы, приведены в </w:t>
      </w:r>
      <w:hyperlink w:anchor="Par6994" w:history="1">
        <w:r w:rsidRPr="005F3A6B">
          <w:rPr>
            <w:rFonts w:ascii="Times New Roman" w:eastAsia="Times New Roman" w:hAnsi="Times New Roman"/>
            <w:sz w:val="20"/>
            <w:szCs w:val="20"/>
            <w:lang w:eastAsia="ru-RU"/>
          </w:rPr>
          <w:t>приложении № 1</w:t>
        </w:r>
      </w:hyperlink>
      <w:r w:rsidRPr="005F3A6B">
        <w:rPr>
          <w:rFonts w:ascii="Times New Roman" w:eastAsia="Times New Roman" w:hAnsi="Times New Roman"/>
          <w:sz w:val="20"/>
          <w:szCs w:val="20"/>
          <w:lang w:eastAsia="ru-RU"/>
        </w:rPr>
        <w:t xml:space="preserve"> к настоящей муниципальной программе.</w:t>
      </w:r>
    </w:p>
    <w:p w:rsidR="005F3A6B" w:rsidRPr="005F3A6B" w:rsidRDefault="005F3A6B" w:rsidP="005F3A6B">
      <w:pPr>
        <w:autoSpaceDE w:val="0"/>
        <w:autoSpaceDN w:val="0"/>
        <w:adjustRightInd w:val="0"/>
        <w:spacing w:after="0" w:line="240" w:lineRule="auto"/>
        <w:jc w:val="both"/>
        <w:rPr>
          <w:rFonts w:ascii="Times New Roman" w:eastAsia="Times New Roman" w:hAnsi="Times New Roman"/>
          <w:sz w:val="20"/>
          <w:szCs w:val="20"/>
          <w:lang w:eastAsia="ru-RU"/>
        </w:rPr>
      </w:pPr>
    </w:p>
    <w:p w:rsidR="005F3A6B" w:rsidRPr="005F3A6B" w:rsidRDefault="005F3A6B" w:rsidP="005F3A6B">
      <w:pPr>
        <w:tabs>
          <w:tab w:val="left" w:pos="1134"/>
          <w:tab w:val="left" w:pos="1418"/>
        </w:tabs>
        <w:autoSpaceDE w:val="0"/>
        <w:autoSpaceDN w:val="0"/>
        <w:adjustRightInd w:val="0"/>
        <w:spacing w:after="0" w:line="240" w:lineRule="auto"/>
        <w:ind w:left="851"/>
        <w:contextualSpacing/>
        <w:jc w:val="center"/>
        <w:outlineLvl w:val="1"/>
        <w:rPr>
          <w:rFonts w:ascii="Times New Roman" w:hAnsi="Times New Roman"/>
          <w:sz w:val="20"/>
          <w:szCs w:val="20"/>
          <w:lang w:eastAsia="ru-RU"/>
        </w:rPr>
      </w:pPr>
      <w:r w:rsidRPr="005F3A6B">
        <w:rPr>
          <w:rFonts w:ascii="Times New Roman" w:hAnsi="Times New Roman"/>
          <w:sz w:val="20"/>
          <w:szCs w:val="20"/>
        </w:rPr>
        <w:t xml:space="preserve">8. </w:t>
      </w:r>
      <w:r w:rsidRPr="005F3A6B">
        <w:rPr>
          <w:rFonts w:ascii="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5F3A6B" w:rsidRPr="005F3A6B" w:rsidRDefault="005F3A6B" w:rsidP="005F3A6B">
      <w:pPr>
        <w:autoSpaceDE w:val="0"/>
        <w:autoSpaceDN w:val="0"/>
        <w:adjustRightInd w:val="0"/>
        <w:spacing w:after="0" w:line="240" w:lineRule="auto"/>
        <w:jc w:val="center"/>
        <w:rPr>
          <w:rFonts w:ascii="Times New Roman" w:eastAsia="Times New Roman" w:hAnsi="Times New Roman"/>
          <w:sz w:val="20"/>
          <w:szCs w:val="20"/>
          <w:lang w:eastAsia="ru-RU"/>
        </w:rPr>
      </w:pPr>
    </w:p>
    <w:p w:rsidR="005F3A6B" w:rsidRPr="005F3A6B" w:rsidRDefault="005F3A6B" w:rsidP="005F3A6B">
      <w:pPr>
        <w:spacing w:after="0" w:line="240" w:lineRule="auto"/>
        <w:ind w:firstLine="851"/>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Муниципальная программа состоит из подпрограмм, информация о распределении планируемых расходов по подпрограммам с указанием главных распорядителей средств районного и краевого бюджета, а также по годам реализации муниципальной программы приведены в приложении № 2 к настоящей муниципальной программе.</w:t>
      </w:r>
    </w:p>
    <w:p w:rsidR="005F3A6B" w:rsidRPr="005F3A6B" w:rsidRDefault="005F3A6B" w:rsidP="005F3A6B">
      <w:pPr>
        <w:spacing w:after="0" w:line="240" w:lineRule="auto"/>
        <w:jc w:val="both"/>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9. Информация о ресурсном обеспечении и прогнозной оценке расходов на реализацию целей программы с учетом источников финансирования указаны в приложении № 3 к настоящей программе</w:t>
      </w: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10.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прогноз 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w:t>
      </w:r>
    </w:p>
    <w:p w:rsidR="005F3A6B" w:rsidRPr="005F3A6B" w:rsidRDefault="005F3A6B" w:rsidP="005F3A6B">
      <w:pPr>
        <w:autoSpaceDE w:val="0"/>
        <w:autoSpaceDN w:val="0"/>
        <w:adjustRightInd w:val="0"/>
        <w:spacing w:after="0" w:line="240" w:lineRule="auto"/>
        <w:jc w:val="center"/>
        <w:rPr>
          <w:rFonts w:ascii="Times New Roman" w:eastAsia="Times New Roman" w:hAnsi="Times New Roman"/>
          <w:sz w:val="20"/>
          <w:szCs w:val="20"/>
          <w:lang w:eastAsia="ru-RU"/>
        </w:rPr>
      </w:pPr>
    </w:p>
    <w:p w:rsidR="005F3A6B" w:rsidRPr="005F3A6B" w:rsidRDefault="005F3A6B" w:rsidP="005F3A6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F3A6B">
        <w:rPr>
          <w:rFonts w:ascii="Times New Roman" w:eastAsia="Times New Roman" w:hAnsi="Times New Roman"/>
          <w:sz w:val="20"/>
          <w:szCs w:val="20"/>
          <w:lang w:eastAsia="ru-RU"/>
        </w:rPr>
        <w:t>Оказание муниципальных услуг, включенных в муниципальные задания по данной программе, не предусмотрено (приложение № 4 к программе).</w:t>
      </w:r>
    </w:p>
    <w:p w:rsidR="005F3A6B" w:rsidRPr="005F3A6B" w:rsidRDefault="005F3A6B" w:rsidP="005F3A6B">
      <w:pPr>
        <w:autoSpaceDE w:val="0"/>
        <w:autoSpaceDN w:val="0"/>
        <w:adjustRightInd w:val="0"/>
        <w:spacing w:after="0" w:line="240" w:lineRule="auto"/>
        <w:jc w:val="both"/>
        <w:rPr>
          <w:rFonts w:ascii="Times New Roman" w:eastAsia="Times New Roman" w:hAnsi="Times New Roman"/>
          <w:sz w:val="20"/>
          <w:szCs w:val="20"/>
          <w:lang w:eastAsia="ru-RU"/>
        </w:rPr>
      </w:pPr>
    </w:p>
    <w:p w:rsidR="00365287" w:rsidRDefault="00365287" w:rsidP="00365287">
      <w:pPr>
        <w:spacing w:after="0" w:line="240" w:lineRule="auto"/>
        <w:jc w:val="right"/>
        <w:rPr>
          <w:rFonts w:ascii="Times New Roman" w:eastAsia="Times New Roman" w:hAnsi="Times New Roman"/>
          <w:sz w:val="18"/>
          <w:szCs w:val="20"/>
          <w:lang w:eastAsia="ru-RU"/>
        </w:rPr>
      </w:pPr>
      <w:r w:rsidRPr="00365287">
        <w:rPr>
          <w:rFonts w:ascii="Times New Roman" w:eastAsia="Times New Roman" w:hAnsi="Times New Roman"/>
          <w:sz w:val="20"/>
          <w:szCs w:val="20"/>
          <w:lang w:eastAsia="ru-RU"/>
        </w:rPr>
        <w:tab/>
      </w:r>
      <w:r w:rsidRPr="00365287">
        <w:rPr>
          <w:rFonts w:ascii="Times New Roman" w:eastAsia="Times New Roman" w:hAnsi="Times New Roman"/>
          <w:sz w:val="20"/>
          <w:szCs w:val="20"/>
          <w:lang w:eastAsia="ru-RU"/>
        </w:rPr>
        <w:tab/>
      </w:r>
      <w:r w:rsidRPr="00365287">
        <w:rPr>
          <w:rFonts w:ascii="Times New Roman" w:eastAsia="Times New Roman" w:hAnsi="Times New Roman"/>
          <w:sz w:val="20"/>
          <w:szCs w:val="20"/>
          <w:lang w:eastAsia="ru-RU"/>
        </w:rPr>
        <w:tab/>
      </w:r>
      <w:r w:rsidRPr="00365287">
        <w:rPr>
          <w:rFonts w:ascii="Times New Roman" w:eastAsia="Times New Roman" w:hAnsi="Times New Roman"/>
          <w:sz w:val="18"/>
          <w:szCs w:val="20"/>
          <w:lang w:eastAsia="ru-RU"/>
        </w:rPr>
        <w:t xml:space="preserve">                                                                                                                                                                                                                                             Приложение № 1                                                                                                                                                                                                               к паспорту муниципальной программы </w:t>
      </w:r>
    </w:p>
    <w:p w:rsidR="00365287" w:rsidRDefault="00365287" w:rsidP="00365287">
      <w:pPr>
        <w:spacing w:after="0" w:line="240" w:lineRule="auto"/>
        <w:jc w:val="right"/>
        <w:rPr>
          <w:rFonts w:ascii="Times New Roman" w:eastAsia="Times New Roman" w:hAnsi="Times New Roman"/>
          <w:sz w:val="18"/>
          <w:szCs w:val="20"/>
          <w:lang w:eastAsia="ru-RU"/>
        </w:rPr>
      </w:pPr>
      <w:r w:rsidRPr="00365287">
        <w:rPr>
          <w:rFonts w:ascii="Times New Roman" w:eastAsia="Times New Roman" w:hAnsi="Times New Roman"/>
          <w:sz w:val="18"/>
          <w:szCs w:val="20"/>
          <w:lang w:eastAsia="ru-RU"/>
        </w:rPr>
        <w:t xml:space="preserve">"Защита населения и территории Богучанского района </w:t>
      </w:r>
    </w:p>
    <w:p w:rsidR="00365287" w:rsidRDefault="00365287" w:rsidP="00365287">
      <w:pPr>
        <w:spacing w:after="0" w:line="240" w:lineRule="auto"/>
        <w:jc w:val="right"/>
        <w:rPr>
          <w:rFonts w:ascii="Times New Roman" w:eastAsia="Times New Roman" w:hAnsi="Times New Roman"/>
          <w:sz w:val="18"/>
          <w:szCs w:val="20"/>
          <w:lang w:eastAsia="ru-RU"/>
        </w:rPr>
      </w:pPr>
      <w:r w:rsidRPr="00365287">
        <w:rPr>
          <w:rFonts w:ascii="Times New Roman" w:eastAsia="Times New Roman" w:hAnsi="Times New Roman"/>
          <w:sz w:val="18"/>
          <w:szCs w:val="20"/>
          <w:lang w:eastAsia="ru-RU"/>
        </w:rPr>
        <w:t>от чрезвычайных ситуаций природного</w:t>
      </w:r>
    </w:p>
    <w:p w:rsidR="00365287" w:rsidRDefault="00365287" w:rsidP="00365287">
      <w:pPr>
        <w:spacing w:after="0" w:line="240" w:lineRule="auto"/>
        <w:jc w:val="right"/>
        <w:rPr>
          <w:rFonts w:ascii="Times New Roman" w:eastAsia="Times New Roman" w:hAnsi="Times New Roman"/>
          <w:sz w:val="18"/>
          <w:szCs w:val="20"/>
          <w:lang w:eastAsia="ru-RU"/>
        </w:rPr>
      </w:pPr>
      <w:r w:rsidRPr="00365287">
        <w:rPr>
          <w:rFonts w:ascii="Times New Roman" w:eastAsia="Times New Roman" w:hAnsi="Times New Roman"/>
          <w:sz w:val="18"/>
          <w:szCs w:val="20"/>
          <w:lang w:eastAsia="ru-RU"/>
        </w:rPr>
        <w:t xml:space="preserve"> и техногенного характера"</w:t>
      </w:r>
      <w:r w:rsidRPr="00365287">
        <w:rPr>
          <w:rFonts w:ascii="Times New Roman" w:eastAsia="Times New Roman" w:hAnsi="Times New Roman"/>
          <w:sz w:val="18"/>
          <w:szCs w:val="20"/>
          <w:lang w:eastAsia="ru-RU"/>
        </w:rPr>
        <w:tab/>
      </w:r>
    </w:p>
    <w:p w:rsidR="00365287" w:rsidRPr="00365287" w:rsidRDefault="00365287" w:rsidP="00365287">
      <w:pPr>
        <w:spacing w:after="0" w:line="240" w:lineRule="auto"/>
        <w:jc w:val="center"/>
        <w:rPr>
          <w:rFonts w:ascii="Times New Roman" w:eastAsia="Times New Roman" w:hAnsi="Times New Roman"/>
          <w:sz w:val="20"/>
          <w:szCs w:val="20"/>
          <w:lang w:eastAsia="ru-RU"/>
        </w:rPr>
      </w:pPr>
    </w:p>
    <w:p w:rsidR="002551A4" w:rsidRDefault="00365287" w:rsidP="00365287">
      <w:pPr>
        <w:spacing w:after="0" w:line="240" w:lineRule="auto"/>
        <w:jc w:val="center"/>
        <w:rPr>
          <w:rFonts w:ascii="Times New Roman" w:eastAsia="Times New Roman" w:hAnsi="Times New Roman"/>
          <w:sz w:val="20"/>
          <w:szCs w:val="20"/>
          <w:lang w:eastAsia="ru-RU"/>
        </w:rPr>
      </w:pPr>
      <w:r w:rsidRPr="00365287">
        <w:rPr>
          <w:rFonts w:ascii="Times New Roman" w:eastAsia="Times New Roman" w:hAnsi="Times New Roman"/>
          <w:sz w:val="20"/>
          <w:szCs w:val="20"/>
          <w:lang w:eastAsia="ru-RU"/>
        </w:rPr>
        <w:t>Перечень целевых показателей и показателей результативности (показатели развития отрасли, вида экономической деятельности)</w:t>
      </w:r>
    </w:p>
    <w:p w:rsidR="005F3A6B" w:rsidRPr="00F2065E" w:rsidRDefault="005F3A6B" w:rsidP="005F3A6B">
      <w:pPr>
        <w:spacing w:after="0" w:line="240" w:lineRule="auto"/>
        <w:jc w:val="both"/>
        <w:rPr>
          <w:rFonts w:ascii="Times New Roman" w:eastAsia="Times New Roman" w:hAnsi="Times New Roman"/>
          <w:sz w:val="20"/>
          <w:szCs w:val="20"/>
          <w:lang w:eastAsia="ru-RU"/>
        </w:rPr>
      </w:pPr>
    </w:p>
    <w:tbl>
      <w:tblPr>
        <w:tblW w:w="5000" w:type="pct"/>
        <w:tblLook w:val="04A0"/>
      </w:tblPr>
      <w:tblGrid>
        <w:gridCol w:w="531"/>
        <w:gridCol w:w="2262"/>
        <w:gridCol w:w="867"/>
        <w:gridCol w:w="867"/>
        <w:gridCol w:w="1409"/>
        <w:gridCol w:w="797"/>
        <w:gridCol w:w="849"/>
        <w:gridCol w:w="1034"/>
        <w:gridCol w:w="954"/>
      </w:tblGrid>
      <w:tr w:rsidR="00365287" w:rsidRPr="00365287" w:rsidTr="00365287">
        <w:trPr>
          <w:trHeight w:val="20"/>
        </w:trPr>
        <w:tc>
          <w:tcPr>
            <w:tcW w:w="218" w:type="pct"/>
            <w:tcBorders>
              <w:top w:val="single" w:sz="4" w:space="0" w:color="auto"/>
              <w:left w:val="single" w:sz="4" w:space="0" w:color="auto"/>
              <w:bottom w:val="single" w:sz="4" w:space="0" w:color="auto"/>
              <w:right w:val="single" w:sz="4" w:space="0" w:color="auto"/>
            </w:tcBorders>
            <w:shd w:val="clear" w:color="auto" w:fill="auto"/>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w:t>
            </w:r>
          </w:p>
        </w:tc>
        <w:tc>
          <w:tcPr>
            <w:tcW w:w="1218" w:type="pct"/>
            <w:tcBorders>
              <w:top w:val="single" w:sz="4" w:space="0" w:color="auto"/>
              <w:left w:val="nil"/>
              <w:bottom w:val="single" w:sz="4" w:space="0" w:color="auto"/>
              <w:right w:val="single" w:sz="4" w:space="0" w:color="auto"/>
            </w:tcBorders>
            <w:shd w:val="clear" w:color="auto" w:fill="auto"/>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Цели, целевые показатели результативности</w:t>
            </w:r>
          </w:p>
        </w:tc>
        <w:tc>
          <w:tcPr>
            <w:tcW w:w="399" w:type="pct"/>
            <w:tcBorders>
              <w:top w:val="single" w:sz="4" w:space="0" w:color="auto"/>
              <w:left w:val="nil"/>
              <w:bottom w:val="single" w:sz="4" w:space="0" w:color="auto"/>
              <w:right w:val="single" w:sz="4" w:space="0" w:color="auto"/>
            </w:tcBorders>
            <w:shd w:val="clear" w:color="auto" w:fill="auto"/>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Единица  измерения</w:t>
            </w:r>
          </w:p>
        </w:tc>
        <w:tc>
          <w:tcPr>
            <w:tcW w:w="352" w:type="pct"/>
            <w:tcBorders>
              <w:top w:val="single" w:sz="4" w:space="0" w:color="auto"/>
              <w:left w:val="nil"/>
              <w:bottom w:val="single" w:sz="4" w:space="0" w:color="auto"/>
              <w:right w:val="single" w:sz="4" w:space="0" w:color="auto"/>
            </w:tcBorders>
            <w:shd w:val="clear" w:color="auto" w:fill="auto"/>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Вес показателя</w:t>
            </w:r>
          </w:p>
        </w:tc>
        <w:tc>
          <w:tcPr>
            <w:tcW w:w="772" w:type="pct"/>
            <w:tcBorders>
              <w:top w:val="single" w:sz="4" w:space="0" w:color="auto"/>
              <w:left w:val="nil"/>
              <w:bottom w:val="single" w:sz="4" w:space="0" w:color="auto"/>
              <w:right w:val="single" w:sz="4" w:space="0" w:color="auto"/>
            </w:tcBorders>
            <w:shd w:val="clear" w:color="auto" w:fill="auto"/>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Источник информации</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xml:space="preserve"> 2024 год</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2025 год</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xml:space="preserve"> 2026 год</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xml:space="preserve"> 2027 год</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w:t>
            </w:r>
          </w:p>
        </w:tc>
        <w:tc>
          <w:tcPr>
            <w:tcW w:w="4782" w:type="pct"/>
            <w:gridSpan w:val="8"/>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Цель программы: создание эффективной системы защиты населения и территории Богучанского района от чрезвычайных ситуаций природного и техногенного характера, а также профилактика, минимизация и ликвидация последствий проявлений терроризма и экстремизма на территории района.</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1.1</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1.2</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Увеличение числа населения, оповещаемого об угрозе ЧС природного и техногенного характера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от общего числа населения</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46</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48</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49</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1.3</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Снижение числа погибших при пожарах в зоне прикрытия силами  МКУ «МПЧ № 1»</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97,8</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98,2</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98,4</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1.4</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Снижение числа травмированных при пожарах в зоне прикрытия МКУ «МПЧ № 1»</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98,5</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98,9</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99</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99</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1.5</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Не допущение гибели и травматизма при пожарах на межселеннной территории</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1.6</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Снижение ущерба от пожаров в зоне прикрытия МКУ «МПЧ № 1»</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95,3</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95,4</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95,5</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95,5</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1.7</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Увеличение доли обучающихся (молодежи), вовлеченных в мероприятия, направленные на профилактику терроризма и экстремизма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от среднего показателя</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73,2</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73,2</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73,2</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1.8</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Увеличение количества информационно -пропагандистских материалов по </w:t>
            </w:r>
            <w:r w:rsidRPr="00365287">
              <w:rPr>
                <w:rFonts w:ascii="Times New Roman" w:eastAsia="Times New Roman" w:hAnsi="Times New Roman"/>
                <w:color w:val="000000"/>
                <w:sz w:val="14"/>
                <w:szCs w:val="14"/>
                <w:lang w:eastAsia="ru-RU"/>
              </w:rPr>
              <w:lastRenderedPageBreak/>
              <w:t>профилактике терроризма и экстремизма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lastRenderedPageBreak/>
              <w:t>% от среднего показателя</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74</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75</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75</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75</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lastRenderedPageBreak/>
              <w:t>1.9</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от общего кол-ва граждан</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73,4</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73,4</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73,4</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73,4</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1.10</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от среднего показателя 2016 года</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X</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50,3</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50,3</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50,3</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50,3</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1.1.</w:t>
            </w:r>
          </w:p>
        </w:tc>
        <w:tc>
          <w:tcPr>
            <w:tcW w:w="4782" w:type="pct"/>
            <w:gridSpan w:val="8"/>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Задача 1. Снижение рисков и смягчение последствий чрезвычайных ситуаций природного и техногенного характера в Богучанском районе</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1.1.1.</w:t>
            </w:r>
          </w:p>
        </w:tc>
        <w:tc>
          <w:tcPr>
            <w:tcW w:w="4782" w:type="pct"/>
            <w:gridSpan w:val="8"/>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xml:space="preserve">Подпрограмма 1.1.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Не допущение погибших в результате чрезвычайных ситуаций природного и техногенного характера на территории Богучанского района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0,10</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Увеличение числа населения, оповещаемого об угрозе ЧС природного и техногенного характера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от общего числа населения</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0,10</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46</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48</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49</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1.2.</w:t>
            </w:r>
          </w:p>
        </w:tc>
        <w:tc>
          <w:tcPr>
            <w:tcW w:w="4782" w:type="pct"/>
            <w:gridSpan w:val="8"/>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Задача 2. Организация тушения пожаров на территории Богучанского района в зоне прикрытия силами МКУ «МПЧ № 1»</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1.2.1.</w:t>
            </w:r>
          </w:p>
        </w:tc>
        <w:tc>
          <w:tcPr>
            <w:tcW w:w="4782" w:type="pct"/>
            <w:gridSpan w:val="8"/>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Подпрограмма 2.1. "Борьба с пожарами в населенных пунктах Богучанского района"</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Снижение числа погибших при пожарах в зоне прикрытия силами МКУ «МПЧ №1»</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0,15</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97,8</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98,2</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98,4</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Снижение числа травмированных при пожарах в зоне прикрытия МКУ «МПЧ № 1»</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0,10</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98,5</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98,9</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99</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99</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Не допущение гибели и травматизма при пожарах на межселенной территории</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0,15</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100</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Снижение ущерба от пожаров в зоне прикрытия МКУ «МПЧ № 1»</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0,10</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95,3</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95,4</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95,5</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95,5</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1.3.</w:t>
            </w:r>
          </w:p>
        </w:tc>
        <w:tc>
          <w:tcPr>
            <w:tcW w:w="4782" w:type="pct"/>
            <w:gridSpan w:val="8"/>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Задача 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1.3.1.</w:t>
            </w:r>
          </w:p>
        </w:tc>
        <w:tc>
          <w:tcPr>
            <w:tcW w:w="4782" w:type="pct"/>
            <w:gridSpan w:val="8"/>
            <w:tcBorders>
              <w:top w:val="single" w:sz="4" w:space="0" w:color="auto"/>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Подпрограмма 3.1. "Профилактика терроризма, а так же минимизации и ликвидации послеждствий его проявлений</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Увеличение доли обучающихся (молодежи), вовлеченных в мероприятия, направленные на профилактику терроризма и экстремизма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0,05</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73,2</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73,2</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73,2</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Увеличение количества информационно -пропагандистских материалов по профилактике терроризма и экстремизма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0,10</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74</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75</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75</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75</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0,05</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color w:val="000000"/>
                <w:sz w:val="14"/>
                <w:szCs w:val="14"/>
                <w:lang w:eastAsia="ru-RU"/>
              </w:rPr>
            </w:pPr>
            <w:r w:rsidRPr="00365287">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73,4</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73,4</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73,4</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73,4</w:t>
            </w:r>
          </w:p>
        </w:tc>
      </w:tr>
      <w:tr w:rsidR="00365287" w:rsidRPr="00365287" w:rsidTr="00365287">
        <w:trPr>
          <w:trHeight w:val="20"/>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color w:val="00B050"/>
                <w:sz w:val="14"/>
                <w:szCs w:val="14"/>
                <w:lang w:eastAsia="ru-RU"/>
              </w:rPr>
            </w:pPr>
            <w:r w:rsidRPr="00365287">
              <w:rPr>
                <w:rFonts w:ascii="Times New Roman" w:eastAsia="Times New Roman" w:hAnsi="Times New Roman"/>
                <w:color w:val="00B050"/>
                <w:sz w:val="14"/>
                <w:szCs w:val="14"/>
                <w:lang w:eastAsia="ru-RU"/>
              </w:rPr>
              <w:t> </w:t>
            </w:r>
          </w:p>
        </w:tc>
        <w:tc>
          <w:tcPr>
            <w:tcW w:w="1218"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39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0,10</w:t>
            </w:r>
          </w:p>
        </w:tc>
        <w:tc>
          <w:tcPr>
            <w:tcW w:w="77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50,3</w:t>
            </w:r>
          </w:p>
        </w:tc>
        <w:tc>
          <w:tcPr>
            <w:tcW w:w="479"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50,3</w:t>
            </w:r>
          </w:p>
        </w:tc>
        <w:tc>
          <w:tcPr>
            <w:tcW w:w="576"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50,3</w:t>
            </w:r>
          </w:p>
        </w:tc>
        <w:tc>
          <w:tcPr>
            <w:tcW w:w="534" w:type="pct"/>
            <w:tcBorders>
              <w:top w:val="nil"/>
              <w:left w:val="nil"/>
              <w:bottom w:val="single" w:sz="4" w:space="0" w:color="auto"/>
              <w:right w:val="single" w:sz="4" w:space="0" w:color="auto"/>
            </w:tcBorders>
            <w:shd w:val="clear" w:color="auto" w:fill="auto"/>
            <w:vAlign w:val="center"/>
            <w:hideMark/>
          </w:tcPr>
          <w:p w:rsidR="00365287" w:rsidRPr="00365287" w:rsidRDefault="00365287" w:rsidP="00365287">
            <w:pPr>
              <w:spacing w:after="0" w:line="240" w:lineRule="auto"/>
              <w:jc w:val="center"/>
              <w:rPr>
                <w:rFonts w:ascii="Times New Roman" w:eastAsia="Times New Roman" w:hAnsi="Times New Roman"/>
                <w:sz w:val="14"/>
                <w:szCs w:val="14"/>
                <w:lang w:eastAsia="ru-RU"/>
              </w:rPr>
            </w:pPr>
            <w:r w:rsidRPr="00365287">
              <w:rPr>
                <w:rFonts w:ascii="Times New Roman" w:eastAsia="Times New Roman" w:hAnsi="Times New Roman"/>
                <w:sz w:val="14"/>
                <w:szCs w:val="14"/>
                <w:lang w:eastAsia="ru-RU"/>
              </w:rPr>
              <w:t>50,3</w:t>
            </w:r>
          </w:p>
        </w:tc>
      </w:tr>
    </w:tbl>
    <w:p w:rsidR="00FA0DE8" w:rsidRPr="00C5283F" w:rsidRDefault="00FA0DE8" w:rsidP="00C5283F">
      <w:pPr>
        <w:spacing w:after="0" w:line="240" w:lineRule="auto"/>
        <w:jc w:val="right"/>
        <w:rPr>
          <w:rFonts w:ascii="Times New Roman" w:eastAsia="Times New Roman" w:hAnsi="Times New Roman"/>
          <w:sz w:val="18"/>
          <w:szCs w:val="20"/>
          <w:lang w:eastAsia="ru-RU"/>
        </w:rPr>
      </w:pPr>
    </w:p>
    <w:p w:rsidR="00C5283F" w:rsidRPr="00C5283F" w:rsidRDefault="00C5283F" w:rsidP="00C5283F">
      <w:pPr>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ab/>
      </w:r>
      <w:r>
        <w:rPr>
          <w:rFonts w:ascii="Times New Roman" w:eastAsia="Times New Roman" w:hAnsi="Times New Roman"/>
          <w:sz w:val="18"/>
          <w:szCs w:val="20"/>
          <w:lang w:eastAsia="ru-RU"/>
        </w:rPr>
        <w:tab/>
      </w:r>
      <w:r>
        <w:rPr>
          <w:rFonts w:ascii="Times New Roman" w:eastAsia="Times New Roman" w:hAnsi="Times New Roman"/>
          <w:sz w:val="18"/>
          <w:szCs w:val="20"/>
          <w:lang w:eastAsia="ru-RU"/>
        </w:rPr>
        <w:tab/>
      </w:r>
      <w:r>
        <w:rPr>
          <w:rFonts w:ascii="Times New Roman" w:eastAsia="Times New Roman" w:hAnsi="Times New Roman"/>
          <w:sz w:val="18"/>
          <w:szCs w:val="20"/>
          <w:lang w:eastAsia="ru-RU"/>
        </w:rPr>
        <w:tab/>
      </w:r>
      <w:r>
        <w:rPr>
          <w:rFonts w:ascii="Times New Roman" w:eastAsia="Times New Roman" w:hAnsi="Times New Roman"/>
          <w:sz w:val="18"/>
          <w:szCs w:val="20"/>
          <w:lang w:eastAsia="ru-RU"/>
        </w:rPr>
        <w:tab/>
      </w:r>
      <w:r>
        <w:rPr>
          <w:rFonts w:ascii="Times New Roman" w:eastAsia="Times New Roman" w:hAnsi="Times New Roman"/>
          <w:sz w:val="18"/>
          <w:szCs w:val="20"/>
          <w:lang w:eastAsia="ru-RU"/>
        </w:rPr>
        <w:tab/>
      </w:r>
      <w:r>
        <w:rPr>
          <w:rFonts w:ascii="Times New Roman" w:eastAsia="Times New Roman" w:hAnsi="Times New Roman"/>
          <w:sz w:val="18"/>
          <w:szCs w:val="20"/>
          <w:lang w:eastAsia="ru-RU"/>
        </w:rPr>
        <w:tab/>
      </w:r>
      <w:r w:rsidRPr="00C5283F">
        <w:rPr>
          <w:rFonts w:ascii="Times New Roman" w:eastAsia="Times New Roman" w:hAnsi="Times New Roman"/>
          <w:sz w:val="18"/>
          <w:szCs w:val="20"/>
          <w:lang w:eastAsia="ru-RU"/>
        </w:rPr>
        <w:t xml:space="preserve">                                                                                                             </w:t>
      </w:r>
    </w:p>
    <w:p w:rsidR="00C5283F" w:rsidRDefault="00C5283F" w:rsidP="00C5283F">
      <w:pPr>
        <w:spacing w:after="0" w:line="240" w:lineRule="auto"/>
        <w:jc w:val="right"/>
        <w:rPr>
          <w:rFonts w:ascii="Times New Roman" w:eastAsia="Times New Roman" w:hAnsi="Times New Roman"/>
          <w:sz w:val="18"/>
          <w:szCs w:val="20"/>
          <w:lang w:val="en-US" w:eastAsia="ru-RU"/>
        </w:rPr>
      </w:pPr>
      <w:r w:rsidRPr="00C5283F">
        <w:rPr>
          <w:rFonts w:ascii="Times New Roman" w:eastAsia="Times New Roman" w:hAnsi="Times New Roman"/>
          <w:sz w:val="18"/>
          <w:szCs w:val="20"/>
          <w:lang w:eastAsia="ru-RU"/>
        </w:rPr>
        <w:t xml:space="preserve">Приложение № 2                                                                                                                                                                                                               к паспорту муниципальной программы </w:t>
      </w:r>
    </w:p>
    <w:p w:rsidR="00C5283F" w:rsidRDefault="00C5283F" w:rsidP="00C5283F">
      <w:pPr>
        <w:spacing w:after="0" w:line="240" w:lineRule="auto"/>
        <w:jc w:val="right"/>
        <w:rPr>
          <w:rFonts w:ascii="Times New Roman" w:eastAsia="Times New Roman" w:hAnsi="Times New Roman"/>
          <w:sz w:val="18"/>
          <w:szCs w:val="20"/>
          <w:lang w:val="en-US" w:eastAsia="ru-RU"/>
        </w:rPr>
      </w:pPr>
      <w:r w:rsidRPr="00C5283F">
        <w:rPr>
          <w:rFonts w:ascii="Times New Roman" w:eastAsia="Times New Roman" w:hAnsi="Times New Roman"/>
          <w:sz w:val="18"/>
          <w:szCs w:val="20"/>
          <w:lang w:eastAsia="ru-RU"/>
        </w:rPr>
        <w:t>"Защита населения и территории</w:t>
      </w:r>
    </w:p>
    <w:p w:rsidR="00C5283F" w:rsidRPr="00C5283F" w:rsidRDefault="00C5283F" w:rsidP="00C5283F">
      <w:pPr>
        <w:spacing w:after="0" w:line="240" w:lineRule="auto"/>
        <w:jc w:val="right"/>
        <w:rPr>
          <w:rFonts w:ascii="Times New Roman" w:eastAsia="Times New Roman" w:hAnsi="Times New Roman"/>
          <w:sz w:val="18"/>
          <w:szCs w:val="20"/>
          <w:lang w:eastAsia="ru-RU"/>
        </w:rPr>
      </w:pPr>
      <w:r w:rsidRPr="00C5283F">
        <w:rPr>
          <w:rFonts w:ascii="Times New Roman" w:eastAsia="Times New Roman" w:hAnsi="Times New Roman"/>
          <w:sz w:val="18"/>
          <w:szCs w:val="20"/>
          <w:lang w:eastAsia="ru-RU"/>
        </w:rPr>
        <w:t xml:space="preserve"> Богучанского района от чрезвычайных ситуаций</w:t>
      </w:r>
    </w:p>
    <w:p w:rsidR="00C5283F" w:rsidRDefault="00C5283F" w:rsidP="00C5283F">
      <w:pPr>
        <w:spacing w:after="0" w:line="240" w:lineRule="auto"/>
        <w:jc w:val="right"/>
        <w:rPr>
          <w:rFonts w:ascii="Times New Roman" w:eastAsia="Times New Roman" w:hAnsi="Times New Roman"/>
          <w:sz w:val="18"/>
          <w:szCs w:val="20"/>
          <w:lang w:val="en-US" w:eastAsia="ru-RU"/>
        </w:rPr>
      </w:pPr>
      <w:r w:rsidRPr="00C5283F">
        <w:rPr>
          <w:rFonts w:ascii="Times New Roman" w:eastAsia="Times New Roman" w:hAnsi="Times New Roman"/>
          <w:sz w:val="18"/>
          <w:szCs w:val="20"/>
          <w:lang w:eastAsia="ru-RU"/>
        </w:rPr>
        <w:t xml:space="preserve"> природ</w:t>
      </w:r>
      <w:r>
        <w:rPr>
          <w:rFonts w:ascii="Times New Roman" w:eastAsia="Times New Roman" w:hAnsi="Times New Roman"/>
          <w:sz w:val="18"/>
          <w:szCs w:val="20"/>
          <w:lang w:eastAsia="ru-RU"/>
        </w:rPr>
        <w:t>ного и техногенного характера""</w:t>
      </w:r>
    </w:p>
    <w:p w:rsidR="00C5283F" w:rsidRPr="00C5283F" w:rsidRDefault="00C5283F" w:rsidP="00C5283F">
      <w:pPr>
        <w:spacing w:after="0" w:line="240" w:lineRule="auto"/>
        <w:jc w:val="right"/>
        <w:rPr>
          <w:rFonts w:ascii="Times New Roman" w:eastAsia="Times New Roman" w:hAnsi="Times New Roman"/>
          <w:sz w:val="20"/>
          <w:szCs w:val="20"/>
          <w:lang w:eastAsia="ru-RU"/>
        </w:rPr>
      </w:pPr>
      <w:r w:rsidRPr="00C5283F">
        <w:rPr>
          <w:rFonts w:ascii="Times New Roman" w:eastAsia="Times New Roman" w:hAnsi="Times New Roman"/>
          <w:sz w:val="18"/>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r w:rsidRPr="00C5283F">
        <w:rPr>
          <w:rFonts w:ascii="Times New Roman" w:eastAsia="Times New Roman" w:hAnsi="Times New Roman"/>
          <w:sz w:val="20"/>
          <w:szCs w:val="20"/>
          <w:lang w:eastAsia="ru-RU"/>
        </w:rPr>
        <w:tab/>
      </w:r>
    </w:p>
    <w:p w:rsidR="00FA0DE8" w:rsidRPr="005F3A6B" w:rsidRDefault="00C5283F" w:rsidP="00C5283F">
      <w:pPr>
        <w:spacing w:after="0" w:line="240" w:lineRule="auto"/>
        <w:jc w:val="center"/>
        <w:rPr>
          <w:rFonts w:ascii="Times New Roman" w:eastAsia="Times New Roman" w:hAnsi="Times New Roman"/>
          <w:sz w:val="20"/>
          <w:szCs w:val="20"/>
          <w:lang w:eastAsia="ru-RU"/>
        </w:rPr>
      </w:pPr>
      <w:r w:rsidRPr="00C5283F">
        <w:rPr>
          <w:rFonts w:ascii="Times New Roman" w:eastAsia="Times New Roman" w:hAnsi="Times New Roman"/>
          <w:sz w:val="20"/>
          <w:szCs w:val="20"/>
          <w:lang w:eastAsia="ru-RU"/>
        </w:rPr>
        <w:t>Целевые показатели на долгосрочный период</w:t>
      </w:r>
    </w:p>
    <w:p w:rsidR="00FA0DE8" w:rsidRDefault="00FA0DE8" w:rsidP="005F3A6B">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400"/>
        <w:gridCol w:w="961"/>
        <w:gridCol w:w="643"/>
        <w:gridCol w:w="917"/>
        <w:gridCol w:w="663"/>
        <w:gridCol w:w="400"/>
        <w:gridCol w:w="399"/>
        <w:gridCol w:w="399"/>
        <w:gridCol w:w="399"/>
        <w:gridCol w:w="399"/>
        <w:gridCol w:w="399"/>
        <w:gridCol w:w="399"/>
        <w:gridCol w:w="399"/>
        <w:gridCol w:w="399"/>
        <w:gridCol w:w="399"/>
        <w:gridCol w:w="399"/>
        <w:gridCol w:w="399"/>
        <w:gridCol w:w="399"/>
        <w:gridCol w:w="399"/>
        <w:gridCol w:w="399"/>
      </w:tblGrid>
      <w:tr w:rsidR="00C5283F" w:rsidRPr="00C5283F" w:rsidTr="00C5283F">
        <w:trPr>
          <w:trHeight w:val="20"/>
        </w:trPr>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8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Цели, целевые показатели муниципальной программы</w:t>
            </w:r>
          </w:p>
        </w:tc>
        <w:tc>
          <w:tcPr>
            <w:tcW w:w="3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Единица  измерения</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Год предшествующий реализации программы 2013 год</w:t>
            </w:r>
          </w:p>
        </w:tc>
        <w:tc>
          <w:tcPr>
            <w:tcW w:w="2766" w:type="pct"/>
            <w:gridSpan w:val="14"/>
            <w:tcBorders>
              <w:top w:val="single" w:sz="4" w:space="0" w:color="auto"/>
              <w:left w:val="nil"/>
              <w:bottom w:val="single" w:sz="4" w:space="0" w:color="auto"/>
              <w:right w:val="single" w:sz="4" w:space="0" w:color="000000"/>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Годы реализации муниципальной программы</w:t>
            </w:r>
          </w:p>
        </w:tc>
        <w:tc>
          <w:tcPr>
            <w:tcW w:w="379" w:type="pct"/>
            <w:gridSpan w:val="2"/>
            <w:tcBorders>
              <w:top w:val="single" w:sz="4" w:space="0" w:color="auto"/>
              <w:left w:val="nil"/>
              <w:bottom w:val="single" w:sz="4" w:space="0" w:color="auto"/>
              <w:right w:val="single" w:sz="4" w:space="0" w:color="000000"/>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Годы до конца реализции программ ыв </w:t>
            </w:r>
            <w:r w:rsidRPr="00C5283F">
              <w:rPr>
                <w:rFonts w:ascii="Times New Roman" w:eastAsia="Times New Roman" w:hAnsi="Times New Roman"/>
                <w:color w:val="000000"/>
                <w:sz w:val="14"/>
                <w:szCs w:val="14"/>
                <w:lang w:eastAsia="ru-RU"/>
              </w:rPr>
              <w:lastRenderedPageBreak/>
              <w:t>пятилетнем интервале</w:t>
            </w:r>
          </w:p>
        </w:tc>
      </w:tr>
      <w:tr w:rsidR="00C5283F" w:rsidRPr="00C5283F" w:rsidTr="00C5283F">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p>
        </w:tc>
        <w:tc>
          <w:tcPr>
            <w:tcW w:w="899" w:type="pct"/>
            <w:vMerge/>
            <w:tcBorders>
              <w:top w:val="single" w:sz="4" w:space="0" w:color="auto"/>
              <w:left w:val="single" w:sz="4" w:space="0" w:color="auto"/>
              <w:bottom w:val="single" w:sz="4" w:space="0" w:color="000000"/>
              <w:right w:val="single" w:sz="4" w:space="0" w:color="auto"/>
            </w:tcBorders>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p>
        </w:tc>
        <w:tc>
          <w:tcPr>
            <w:tcW w:w="312" w:type="pct"/>
            <w:vMerge/>
            <w:tcBorders>
              <w:top w:val="single" w:sz="4" w:space="0" w:color="auto"/>
              <w:left w:val="single" w:sz="4" w:space="0" w:color="auto"/>
              <w:bottom w:val="single" w:sz="4" w:space="0" w:color="000000"/>
              <w:right w:val="single" w:sz="4" w:space="0" w:color="auto"/>
            </w:tcBorders>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p>
        </w:tc>
        <w:tc>
          <w:tcPr>
            <w:tcW w:w="484" w:type="pct"/>
            <w:vMerge/>
            <w:tcBorders>
              <w:top w:val="single" w:sz="4" w:space="0" w:color="auto"/>
              <w:left w:val="single" w:sz="4" w:space="0" w:color="auto"/>
              <w:bottom w:val="single" w:sz="4" w:space="0" w:color="000000"/>
              <w:right w:val="single" w:sz="4" w:space="0" w:color="auto"/>
            </w:tcBorders>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Первый год реализации 2014</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2015 год</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2016 год</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2017 год</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2018 год</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2019 год</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2020 год</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2021 год</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2022 год </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2023 год </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2024 год</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2025 год</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2026 год</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2027 год</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2028 год</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2030 год</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w:t>
            </w:r>
          </w:p>
        </w:tc>
        <w:tc>
          <w:tcPr>
            <w:tcW w:w="2836" w:type="pct"/>
            <w:gridSpan w:val="9"/>
            <w:tcBorders>
              <w:top w:val="single" w:sz="4" w:space="0" w:color="auto"/>
              <w:left w:val="nil"/>
              <w:bottom w:val="single" w:sz="4" w:space="0" w:color="auto"/>
              <w:right w:val="single" w:sz="4" w:space="0" w:color="000000"/>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Цель программы: создание эффективной системы защиты населения и территории Богучанского района от чрезвычайных ситуаций природного и техногенного характера, а также профилактика, минимизация и ликвидация последствий проявлений терроризма и экстремизма на территории района.</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1.1.</w:t>
            </w:r>
          </w:p>
        </w:tc>
        <w:tc>
          <w:tcPr>
            <w:tcW w:w="89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w:t>
            </w:r>
          </w:p>
        </w:tc>
        <w:tc>
          <w:tcPr>
            <w:tcW w:w="31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от среднего показателя </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1.2.</w:t>
            </w:r>
          </w:p>
        </w:tc>
        <w:tc>
          <w:tcPr>
            <w:tcW w:w="89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 xml:space="preserve"> Увеличение числа населения, оповещаемого об угрозе ЧС природного и техногенного характера</w:t>
            </w:r>
          </w:p>
        </w:tc>
        <w:tc>
          <w:tcPr>
            <w:tcW w:w="31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 от общего числа населения</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8,7</w:t>
            </w: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8,7</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33,6</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43,8</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 </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46</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48</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49</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50</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50</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50</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1.3.</w:t>
            </w:r>
          </w:p>
        </w:tc>
        <w:tc>
          <w:tcPr>
            <w:tcW w:w="89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Снижение числа погибших при пожарах в зоне прикрытия силами  МКУ «МПЧ № 1»</w:t>
            </w:r>
          </w:p>
        </w:tc>
        <w:tc>
          <w:tcPr>
            <w:tcW w:w="31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от среднего показателя </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78,4</w:t>
            </w: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97,1</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97,1</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97,1</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97,1</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97,1</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97,4</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97,5</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97,6</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97,7</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97,8</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97,8</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98</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98,2</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98,4</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99</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99</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1.4.</w:t>
            </w:r>
          </w:p>
        </w:tc>
        <w:tc>
          <w:tcPr>
            <w:tcW w:w="89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Снижение числа травмированных при пожарах в зоне прикрытия МКУ «МПЧ № 1»</w:t>
            </w:r>
          </w:p>
        </w:tc>
        <w:tc>
          <w:tcPr>
            <w:tcW w:w="31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от среднего показателя </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83,0</w:t>
            </w: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95,0</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95,0</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96,5</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97,5</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98,0</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98,5</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98,5</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98,9</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99,0</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99,0</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99,0</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99,0</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1.5.</w:t>
            </w:r>
          </w:p>
        </w:tc>
        <w:tc>
          <w:tcPr>
            <w:tcW w:w="899"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Не допущение гибели и травматизма при пожарах на межселенной территории</w:t>
            </w:r>
          </w:p>
        </w:tc>
        <w:tc>
          <w:tcPr>
            <w:tcW w:w="312"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от среднего показателя </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100</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1.6.</w:t>
            </w:r>
          </w:p>
        </w:tc>
        <w:tc>
          <w:tcPr>
            <w:tcW w:w="89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Снижение ущерба от пожаров в зоне прикрытия МКУ «МПЧ № 1»</w:t>
            </w:r>
          </w:p>
        </w:tc>
        <w:tc>
          <w:tcPr>
            <w:tcW w:w="31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 xml:space="preserve">% от среднего показателя </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32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95,1</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95,1</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95,3</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95,3</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95,4</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95,5</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95,5</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96</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sz w:val="14"/>
                <w:szCs w:val="14"/>
                <w:lang w:eastAsia="ru-RU"/>
              </w:rPr>
            </w:pPr>
            <w:r w:rsidRPr="00C5283F">
              <w:rPr>
                <w:rFonts w:ascii="Times New Roman" w:eastAsia="Times New Roman" w:hAnsi="Times New Roman"/>
                <w:sz w:val="14"/>
                <w:szCs w:val="14"/>
                <w:lang w:eastAsia="ru-RU"/>
              </w:rPr>
              <w:t>96</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1.7.</w:t>
            </w:r>
          </w:p>
        </w:tc>
        <w:tc>
          <w:tcPr>
            <w:tcW w:w="899" w:type="pct"/>
            <w:tcBorders>
              <w:top w:val="nil"/>
              <w:left w:val="nil"/>
              <w:bottom w:val="nil"/>
              <w:right w:val="nil"/>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Увеличение доли обучающихся (молодежи), вовлеченных в мероприятия, направленные на профилактику терроризма и экстремизма</w:t>
            </w:r>
          </w:p>
        </w:tc>
        <w:tc>
          <w:tcPr>
            <w:tcW w:w="312"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от среднего показателя </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34,3</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61,4</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64,3</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66,5</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68,2</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70,4</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71</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72,2</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73</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73,2</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73,2</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73,2</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75</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75</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1.8.</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Увеличение количества информационно -</w:t>
            </w:r>
            <w:r w:rsidRPr="00C5283F">
              <w:rPr>
                <w:rFonts w:ascii="Times New Roman" w:eastAsia="Times New Roman" w:hAnsi="Times New Roman"/>
                <w:color w:val="000000"/>
                <w:sz w:val="14"/>
                <w:szCs w:val="14"/>
                <w:lang w:eastAsia="ru-RU"/>
              </w:rPr>
              <w:lastRenderedPageBreak/>
              <w:t>пропагандистских материалов по профилактике терроризма и экстремизма</w:t>
            </w:r>
          </w:p>
        </w:tc>
        <w:tc>
          <w:tcPr>
            <w:tcW w:w="31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lastRenderedPageBreak/>
              <w:t>% от среднего показа</w:t>
            </w:r>
            <w:r w:rsidRPr="00C5283F">
              <w:rPr>
                <w:rFonts w:ascii="Times New Roman" w:eastAsia="Times New Roman" w:hAnsi="Times New Roman"/>
                <w:color w:val="000000"/>
                <w:sz w:val="14"/>
                <w:szCs w:val="14"/>
                <w:lang w:eastAsia="ru-RU"/>
              </w:rPr>
              <w:lastRenderedPageBreak/>
              <w:t xml:space="preserve">теля </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lastRenderedPageBreak/>
              <w:t>-</w:t>
            </w: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18</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37,3</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52,4</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63</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67,1</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70,3</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71,5</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73</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74</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75</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75</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75</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75</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75</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lastRenderedPageBreak/>
              <w:t>1.9.</w:t>
            </w:r>
          </w:p>
        </w:tc>
        <w:tc>
          <w:tcPr>
            <w:tcW w:w="89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31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от среднего показателя </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21,1</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37,4</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52,3</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65</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68,5</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71,1</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72</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72,6</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73,4</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73,4</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73,4</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73,4</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74</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74</w:t>
            </w:r>
          </w:p>
        </w:tc>
      </w:tr>
      <w:tr w:rsidR="00C5283F" w:rsidRPr="00C5283F" w:rsidTr="00C5283F">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1.10.</w:t>
            </w:r>
          </w:p>
        </w:tc>
        <w:tc>
          <w:tcPr>
            <w:tcW w:w="89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31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 xml:space="preserve">% от среднего показателя </w:t>
            </w:r>
          </w:p>
        </w:tc>
        <w:tc>
          <w:tcPr>
            <w:tcW w:w="4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325" w:type="pct"/>
            <w:tcBorders>
              <w:top w:val="nil"/>
              <w:left w:val="nil"/>
              <w:bottom w:val="single" w:sz="4" w:space="0" w:color="auto"/>
              <w:right w:val="nil"/>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15,2</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20,2</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36,4</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45</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47,3</w:t>
            </w:r>
          </w:p>
        </w:tc>
        <w:tc>
          <w:tcPr>
            <w:tcW w:w="16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49,4</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49,5</w:t>
            </w:r>
          </w:p>
        </w:tc>
        <w:tc>
          <w:tcPr>
            <w:tcW w:w="160"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49,7</w:t>
            </w:r>
          </w:p>
        </w:tc>
        <w:tc>
          <w:tcPr>
            <w:tcW w:w="165"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50,3</w:t>
            </w:r>
          </w:p>
        </w:tc>
        <w:tc>
          <w:tcPr>
            <w:tcW w:w="273"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50,3</w:t>
            </w:r>
          </w:p>
        </w:tc>
        <w:tc>
          <w:tcPr>
            <w:tcW w:w="284"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50,3</w:t>
            </w:r>
          </w:p>
        </w:tc>
        <w:tc>
          <w:tcPr>
            <w:tcW w:w="259"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50,3</w:t>
            </w:r>
          </w:p>
        </w:tc>
        <w:tc>
          <w:tcPr>
            <w:tcW w:w="192"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50,5</w:t>
            </w:r>
          </w:p>
        </w:tc>
        <w:tc>
          <w:tcPr>
            <w:tcW w:w="188" w:type="pct"/>
            <w:tcBorders>
              <w:top w:val="nil"/>
              <w:left w:val="nil"/>
              <w:bottom w:val="single" w:sz="4" w:space="0" w:color="auto"/>
              <w:right w:val="single" w:sz="4" w:space="0" w:color="auto"/>
            </w:tcBorders>
            <w:shd w:val="clear" w:color="auto" w:fill="auto"/>
            <w:vAlign w:val="center"/>
            <w:hideMark/>
          </w:tcPr>
          <w:p w:rsidR="00C5283F" w:rsidRPr="00C5283F" w:rsidRDefault="00C5283F" w:rsidP="00C5283F">
            <w:pPr>
              <w:spacing w:after="0" w:line="240" w:lineRule="auto"/>
              <w:jc w:val="center"/>
              <w:rPr>
                <w:rFonts w:ascii="Times New Roman" w:eastAsia="Times New Roman" w:hAnsi="Times New Roman"/>
                <w:color w:val="000000"/>
                <w:sz w:val="14"/>
                <w:szCs w:val="14"/>
                <w:lang w:eastAsia="ru-RU"/>
              </w:rPr>
            </w:pPr>
            <w:r w:rsidRPr="00C5283F">
              <w:rPr>
                <w:rFonts w:ascii="Times New Roman" w:eastAsia="Times New Roman" w:hAnsi="Times New Roman"/>
                <w:color w:val="000000"/>
                <w:sz w:val="14"/>
                <w:szCs w:val="14"/>
                <w:lang w:eastAsia="ru-RU"/>
              </w:rPr>
              <w:t>50,5</w:t>
            </w:r>
          </w:p>
        </w:tc>
      </w:tr>
    </w:tbl>
    <w:p w:rsidR="00C5283F" w:rsidRPr="00C5283F" w:rsidRDefault="00C5283F" w:rsidP="005F3A6B">
      <w:pPr>
        <w:spacing w:after="0" w:line="240" w:lineRule="auto"/>
        <w:jc w:val="both"/>
        <w:rPr>
          <w:rFonts w:ascii="Times New Roman" w:eastAsia="Times New Roman" w:hAnsi="Times New Roman"/>
          <w:sz w:val="20"/>
          <w:szCs w:val="20"/>
          <w:lang w:val="en-US" w:eastAsia="ru-RU"/>
        </w:rPr>
      </w:pPr>
    </w:p>
    <w:p w:rsidR="00365287" w:rsidRPr="00C5283F" w:rsidRDefault="00365287" w:rsidP="005F3A6B">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F637F5" w:rsidRPr="00F637F5" w:rsidTr="00F637F5">
        <w:trPr>
          <w:trHeight w:val="20"/>
        </w:trPr>
        <w:tc>
          <w:tcPr>
            <w:tcW w:w="5000" w:type="pct"/>
            <w:tcBorders>
              <w:top w:val="nil"/>
              <w:left w:val="nil"/>
              <w:right w:val="nil"/>
            </w:tcBorders>
            <w:shd w:val="clear" w:color="auto" w:fill="auto"/>
            <w:vAlign w:val="bottom"/>
            <w:hideMark/>
          </w:tcPr>
          <w:p w:rsidR="00F637F5" w:rsidRPr="00F2065E" w:rsidRDefault="00F637F5" w:rsidP="00F637F5">
            <w:pPr>
              <w:spacing w:after="0" w:line="240" w:lineRule="auto"/>
              <w:jc w:val="right"/>
              <w:rPr>
                <w:rFonts w:ascii="Times New Roman" w:eastAsia="Times New Roman" w:hAnsi="Times New Roman"/>
                <w:sz w:val="18"/>
                <w:szCs w:val="20"/>
                <w:lang w:eastAsia="ru-RU"/>
              </w:rPr>
            </w:pPr>
            <w:r w:rsidRPr="00F637F5">
              <w:rPr>
                <w:rFonts w:ascii="Times New Roman" w:eastAsia="Times New Roman" w:hAnsi="Times New Roman"/>
                <w:sz w:val="18"/>
                <w:szCs w:val="20"/>
                <w:lang w:eastAsia="ru-RU"/>
              </w:rPr>
              <w:t>Приложение № 4</w:t>
            </w:r>
          </w:p>
          <w:p w:rsidR="00F637F5" w:rsidRPr="00F637F5" w:rsidRDefault="00F637F5" w:rsidP="00F637F5">
            <w:pPr>
              <w:spacing w:after="0" w:line="240" w:lineRule="auto"/>
              <w:jc w:val="right"/>
              <w:rPr>
                <w:rFonts w:ascii="Times New Roman" w:eastAsia="Times New Roman" w:hAnsi="Times New Roman"/>
                <w:sz w:val="18"/>
                <w:szCs w:val="20"/>
                <w:lang w:eastAsia="ru-RU"/>
              </w:rPr>
            </w:pPr>
            <w:r w:rsidRPr="00F637F5">
              <w:rPr>
                <w:rFonts w:ascii="Times New Roman" w:eastAsia="Times New Roman" w:hAnsi="Times New Roman"/>
                <w:sz w:val="18"/>
                <w:szCs w:val="20"/>
                <w:lang w:eastAsia="ru-RU"/>
              </w:rPr>
              <w:t xml:space="preserve"> к постановлению администрации Богучанского района</w:t>
            </w:r>
          </w:p>
          <w:p w:rsidR="00F637F5" w:rsidRPr="00F637F5" w:rsidRDefault="00F637F5" w:rsidP="00F637F5">
            <w:pPr>
              <w:spacing w:after="0" w:line="240" w:lineRule="auto"/>
              <w:jc w:val="right"/>
              <w:rPr>
                <w:rFonts w:ascii="Times New Roman" w:eastAsia="Times New Roman" w:hAnsi="Times New Roman"/>
                <w:sz w:val="18"/>
                <w:szCs w:val="20"/>
                <w:lang w:eastAsia="ru-RU"/>
              </w:rPr>
            </w:pPr>
            <w:r w:rsidRPr="00F637F5">
              <w:rPr>
                <w:rFonts w:ascii="Times New Roman" w:eastAsia="Times New Roman" w:hAnsi="Times New Roman"/>
                <w:sz w:val="18"/>
                <w:szCs w:val="20"/>
                <w:lang w:eastAsia="ru-RU"/>
              </w:rPr>
              <w:t xml:space="preserve">                                                   от </w:t>
            </w:r>
            <w:r>
              <w:rPr>
                <w:rFonts w:ascii="Times New Roman" w:eastAsia="Times New Roman" w:hAnsi="Times New Roman"/>
                <w:sz w:val="18"/>
                <w:szCs w:val="20"/>
                <w:lang w:eastAsia="ru-RU"/>
              </w:rPr>
              <w:t xml:space="preserve">28.02.2025 </w:t>
            </w:r>
            <w:r w:rsidRPr="00F637F5">
              <w:rPr>
                <w:rFonts w:ascii="Times New Roman" w:eastAsia="Times New Roman" w:hAnsi="Times New Roman"/>
                <w:sz w:val="18"/>
                <w:szCs w:val="20"/>
                <w:lang w:eastAsia="ru-RU"/>
              </w:rPr>
              <w:t>№ 141-</w:t>
            </w:r>
            <w:r>
              <w:rPr>
                <w:rFonts w:ascii="Times New Roman" w:eastAsia="Times New Roman" w:hAnsi="Times New Roman"/>
                <w:sz w:val="18"/>
                <w:szCs w:val="20"/>
                <w:lang w:eastAsia="ru-RU"/>
              </w:rPr>
              <w:t>п</w:t>
            </w:r>
          </w:p>
          <w:p w:rsidR="00F637F5" w:rsidRPr="00F637F5" w:rsidRDefault="00F637F5" w:rsidP="00F637F5">
            <w:pPr>
              <w:spacing w:after="0" w:line="240" w:lineRule="auto"/>
              <w:ind w:firstLineChars="300" w:firstLine="540"/>
              <w:jc w:val="right"/>
              <w:rPr>
                <w:rFonts w:ascii="Times New Roman" w:eastAsia="Times New Roman" w:hAnsi="Times New Roman"/>
                <w:color w:val="000000"/>
                <w:sz w:val="18"/>
                <w:szCs w:val="20"/>
                <w:lang w:eastAsia="ru-RU"/>
              </w:rPr>
            </w:pPr>
            <w:r w:rsidRPr="00F637F5">
              <w:rPr>
                <w:rFonts w:ascii="Times New Roman" w:eastAsia="Times New Roman" w:hAnsi="Times New Roman"/>
                <w:color w:val="000000"/>
                <w:sz w:val="18"/>
                <w:szCs w:val="20"/>
                <w:lang w:eastAsia="ru-RU"/>
              </w:rPr>
              <w:t>Приложение № 2</w:t>
            </w:r>
            <w:r w:rsidRPr="00F637F5">
              <w:rPr>
                <w:rFonts w:ascii="Times New Roman" w:eastAsia="Times New Roman" w:hAnsi="Times New Roman"/>
                <w:color w:val="000000"/>
                <w:sz w:val="18"/>
                <w:szCs w:val="20"/>
                <w:lang w:eastAsia="ru-RU"/>
              </w:rPr>
              <w:br/>
              <w:t>к муниципальной  программе</w:t>
            </w:r>
          </w:p>
          <w:p w:rsidR="00F637F5" w:rsidRPr="00F637F5" w:rsidRDefault="00F637F5" w:rsidP="00F637F5">
            <w:pPr>
              <w:spacing w:after="0" w:line="240" w:lineRule="auto"/>
              <w:ind w:firstLineChars="300" w:firstLine="540"/>
              <w:jc w:val="right"/>
              <w:rPr>
                <w:rFonts w:ascii="Times New Roman" w:eastAsia="Times New Roman" w:hAnsi="Times New Roman"/>
                <w:color w:val="000000"/>
                <w:sz w:val="18"/>
                <w:szCs w:val="20"/>
                <w:lang w:eastAsia="ru-RU"/>
              </w:rPr>
            </w:pPr>
            <w:r w:rsidRPr="00F637F5">
              <w:rPr>
                <w:rFonts w:ascii="Times New Roman" w:eastAsia="Times New Roman" w:hAnsi="Times New Roman"/>
                <w:color w:val="000000"/>
                <w:sz w:val="18"/>
                <w:szCs w:val="20"/>
                <w:lang w:eastAsia="ru-RU"/>
              </w:rPr>
              <w:t xml:space="preserve"> «Защита населения и территории Богучанского района </w:t>
            </w:r>
          </w:p>
          <w:p w:rsidR="00F637F5" w:rsidRPr="00F637F5" w:rsidRDefault="00F637F5" w:rsidP="00F637F5">
            <w:pPr>
              <w:spacing w:after="0" w:line="240" w:lineRule="auto"/>
              <w:ind w:firstLineChars="300" w:firstLine="540"/>
              <w:jc w:val="right"/>
              <w:rPr>
                <w:rFonts w:ascii="Times New Roman" w:eastAsia="Times New Roman" w:hAnsi="Times New Roman"/>
                <w:color w:val="000000"/>
                <w:sz w:val="18"/>
                <w:szCs w:val="20"/>
                <w:lang w:eastAsia="ru-RU"/>
              </w:rPr>
            </w:pPr>
            <w:r w:rsidRPr="00F637F5">
              <w:rPr>
                <w:rFonts w:ascii="Times New Roman" w:eastAsia="Times New Roman" w:hAnsi="Times New Roman"/>
                <w:color w:val="000000"/>
                <w:sz w:val="18"/>
                <w:szCs w:val="20"/>
                <w:lang w:eastAsia="ru-RU"/>
              </w:rPr>
              <w:t>от чрезвычайных ситуаций природного</w:t>
            </w:r>
          </w:p>
          <w:p w:rsidR="00F637F5" w:rsidRPr="00F637F5" w:rsidRDefault="00F637F5" w:rsidP="00F637F5">
            <w:pPr>
              <w:spacing w:after="0" w:line="240" w:lineRule="auto"/>
              <w:ind w:firstLineChars="300" w:firstLine="540"/>
              <w:jc w:val="right"/>
              <w:rPr>
                <w:rFonts w:ascii="Times New Roman" w:eastAsia="Times New Roman" w:hAnsi="Times New Roman"/>
                <w:color w:val="000000"/>
                <w:sz w:val="18"/>
                <w:szCs w:val="20"/>
                <w:lang w:eastAsia="ru-RU"/>
              </w:rPr>
            </w:pPr>
            <w:r w:rsidRPr="00F637F5">
              <w:rPr>
                <w:rFonts w:ascii="Times New Roman" w:eastAsia="Times New Roman" w:hAnsi="Times New Roman"/>
                <w:color w:val="000000"/>
                <w:sz w:val="18"/>
                <w:szCs w:val="20"/>
                <w:lang w:eastAsia="ru-RU"/>
              </w:rPr>
              <w:t xml:space="preserve"> и техногенного характера»</w:t>
            </w:r>
          </w:p>
          <w:p w:rsidR="00F637F5" w:rsidRPr="00F637F5" w:rsidRDefault="00F637F5" w:rsidP="00F637F5">
            <w:pPr>
              <w:spacing w:after="0" w:line="240" w:lineRule="auto"/>
              <w:ind w:firstLineChars="300" w:firstLine="540"/>
              <w:jc w:val="right"/>
              <w:rPr>
                <w:rFonts w:ascii="Times New Roman" w:eastAsia="Times New Roman" w:hAnsi="Times New Roman"/>
                <w:color w:val="000000"/>
                <w:sz w:val="18"/>
                <w:szCs w:val="20"/>
                <w:lang w:eastAsia="ru-RU"/>
              </w:rPr>
            </w:pPr>
            <w:r w:rsidRPr="00F637F5">
              <w:rPr>
                <w:rFonts w:ascii="Times New Roman" w:eastAsia="Times New Roman" w:hAnsi="Times New Roman"/>
                <w:color w:val="000000"/>
                <w:sz w:val="18"/>
                <w:szCs w:val="20"/>
                <w:lang w:eastAsia="ru-RU"/>
              </w:rPr>
              <w:t xml:space="preserve"> </w:t>
            </w:r>
          </w:p>
          <w:p w:rsidR="00F637F5" w:rsidRPr="00F637F5" w:rsidRDefault="00F637F5" w:rsidP="00F637F5">
            <w:pPr>
              <w:spacing w:after="0" w:line="240" w:lineRule="auto"/>
              <w:jc w:val="center"/>
              <w:rPr>
                <w:rFonts w:ascii="Times New Roman" w:eastAsia="Times New Roman" w:hAnsi="Times New Roman"/>
                <w:sz w:val="20"/>
                <w:szCs w:val="20"/>
                <w:lang w:eastAsia="ru-RU"/>
              </w:rPr>
            </w:pPr>
            <w:r w:rsidRPr="00F637F5">
              <w:rPr>
                <w:rFonts w:ascii="Times New Roman" w:eastAsia="Times New Roman" w:hAnsi="Times New Roman"/>
                <w:bCs/>
                <w:color w:val="000000"/>
                <w:sz w:val="20"/>
                <w:szCs w:val="20"/>
                <w:lang w:eastAsia="ru-RU"/>
              </w:rPr>
              <w:t>Распределение планируемых расходов за счет средств районного бюджета п</w:t>
            </w:r>
            <w:r>
              <w:rPr>
                <w:rFonts w:ascii="Times New Roman" w:eastAsia="Times New Roman" w:hAnsi="Times New Roman"/>
                <w:bCs/>
                <w:color w:val="000000"/>
                <w:sz w:val="20"/>
                <w:szCs w:val="20"/>
                <w:lang w:eastAsia="ru-RU"/>
              </w:rPr>
              <w:t>о мероприятиям и подпрограммам</w:t>
            </w:r>
            <w:r w:rsidRPr="00F637F5">
              <w:rPr>
                <w:rFonts w:ascii="Times New Roman" w:eastAsia="Times New Roman" w:hAnsi="Times New Roman"/>
                <w:bCs/>
                <w:color w:val="000000"/>
                <w:sz w:val="20"/>
                <w:szCs w:val="20"/>
                <w:lang w:eastAsia="ru-RU"/>
              </w:rPr>
              <w:t xml:space="preserve"> муниципальной программы</w:t>
            </w:r>
          </w:p>
        </w:tc>
      </w:tr>
    </w:tbl>
    <w:p w:rsidR="00FA0DE8" w:rsidRPr="00F637F5" w:rsidRDefault="00FA0DE8" w:rsidP="005F3A6B">
      <w:pPr>
        <w:spacing w:after="0" w:line="240" w:lineRule="auto"/>
        <w:jc w:val="both"/>
        <w:rPr>
          <w:rFonts w:ascii="Times New Roman" w:eastAsia="Times New Roman" w:hAnsi="Times New Roman"/>
          <w:sz w:val="20"/>
          <w:szCs w:val="20"/>
          <w:lang w:eastAsia="ru-RU"/>
        </w:rPr>
      </w:pPr>
    </w:p>
    <w:tbl>
      <w:tblPr>
        <w:tblW w:w="5000" w:type="pct"/>
        <w:tblLook w:val="04A0"/>
      </w:tblPr>
      <w:tblGrid>
        <w:gridCol w:w="1194"/>
        <w:gridCol w:w="1911"/>
        <w:gridCol w:w="1203"/>
        <w:gridCol w:w="549"/>
        <w:gridCol w:w="949"/>
        <w:gridCol w:w="949"/>
        <w:gridCol w:w="950"/>
        <w:gridCol w:w="950"/>
        <w:gridCol w:w="915"/>
      </w:tblGrid>
      <w:tr w:rsidR="00F637F5" w:rsidRPr="00F637F5" w:rsidTr="00F637F5">
        <w:trPr>
          <w:trHeight w:val="20"/>
        </w:trPr>
        <w:tc>
          <w:tcPr>
            <w:tcW w:w="48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Статус (муниципальная программа, подпрограмма)</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Наименование  программы, подпрограммы</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Наименование главных распорядителей бюджетных средств</w:t>
            </w:r>
          </w:p>
        </w:tc>
        <w:tc>
          <w:tcPr>
            <w:tcW w:w="213" w:type="pct"/>
            <w:tcBorders>
              <w:top w:val="single" w:sz="4" w:space="0" w:color="auto"/>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c>
          <w:tcPr>
            <w:tcW w:w="2617" w:type="pct"/>
            <w:gridSpan w:val="5"/>
            <w:tcBorders>
              <w:top w:val="single" w:sz="4" w:space="0" w:color="auto"/>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Расходы по годам реализации муниципальной программы (рублей)</w:t>
            </w:r>
          </w:p>
        </w:tc>
      </w:tr>
      <w:tr w:rsidR="00F637F5" w:rsidRPr="00F637F5" w:rsidTr="00F637F5">
        <w:trPr>
          <w:trHeight w:val="20"/>
        </w:trPr>
        <w:tc>
          <w:tcPr>
            <w:tcW w:w="480" w:type="pct"/>
            <w:vMerge/>
            <w:tcBorders>
              <w:top w:val="single" w:sz="4" w:space="0" w:color="auto"/>
              <w:left w:val="single" w:sz="4" w:space="0" w:color="auto"/>
              <w:bottom w:val="single" w:sz="4" w:space="0" w:color="auto"/>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ГРБС</w:t>
            </w:r>
          </w:p>
        </w:tc>
        <w:tc>
          <w:tcPr>
            <w:tcW w:w="527" w:type="pct"/>
            <w:tcBorders>
              <w:top w:val="nil"/>
              <w:left w:val="nil"/>
              <w:bottom w:val="single" w:sz="4" w:space="0" w:color="auto"/>
              <w:right w:val="single" w:sz="4" w:space="0" w:color="auto"/>
            </w:tcBorders>
            <w:shd w:val="clear" w:color="000000" w:fill="FFFFFF"/>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2024</w:t>
            </w:r>
          </w:p>
        </w:tc>
        <w:tc>
          <w:tcPr>
            <w:tcW w:w="527" w:type="pct"/>
            <w:tcBorders>
              <w:top w:val="nil"/>
              <w:left w:val="nil"/>
              <w:bottom w:val="single" w:sz="4" w:space="0" w:color="auto"/>
              <w:right w:val="single" w:sz="4" w:space="0" w:color="auto"/>
            </w:tcBorders>
            <w:shd w:val="clear" w:color="000000" w:fill="FFFFFF"/>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2025</w:t>
            </w:r>
          </w:p>
        </w:tc>
        <w:tc>
          <w:tcPr>
            <w:tcW w:w="527"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2026</w:t>
            </w:r>
          </w:p>
        </w:tc>
        <w:tc>
          <w:tcPr>
            <w:tcW w:w="527"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2027</w:t>
            </w:r>
          </w:p>
        </w:tc>
        <w:tc>
          <w:tcPr>
            <w:tcW w:w="507"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xml:space="preserve">Итого на  </w:t>
            </w:r>
            <w:r w:rsidRPr="00F637F5">
              <w:rPr>
                <w:rFonts w:ascii="Times New Roman" w:eastAsia="Times New Roman" w:hAnsi="Times New Roman"/>
                <w:color w:val="000000"/>
                <w:sz w:val="14"/>
                <w:szCs w:val="14"/>
                <w:lang w:eastAsia="ru-RU"/>
              </w:rPr>
              <w:br/>
              <w:t>2024-2027 годы</w:t>
            </w:r>
          </w:p>
        </w:tc>
      </w:tr>
      <w:tr w:rsidR="00F637F5" w:rsidRPr="00F637F5" w:rsidTr="00F637F5">
        <w:trPr>
          <w:trHeight w:val="20"/>
        </w:trPr>
        <w:tc>
          <w:tcPr>
            <w:tcW w:w="480" w:type="pct"/>
            <w:vMerge w:val="restart"/>
            <w:tcBorders>
              <w:top w:val="nil"/>
              <w:left w:val="single" w:sz="4" w:space="0" w:color="auto"/>
              <w:bottom w:val="nil"/>
              <w:right w:val="single" w:sz="4" w:space="0" w:color="auto"/>
            </w:tcBorders>
            <w:shd w:val="clear" w:color="auto" w:fill="auto"/>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Муниципальная программа</w:t>
            </w:r>
          </w:p>
        </w:tc>
        <w:tc>
          <w:tcPr>
            <w:tcW w:w="1030" w:type="pct"/>
            <w:vMerge w:val="restart"/>
            <w:tcBorders>
              <w:top w:val="nil"/>
              <w:left w:val="single" w:sz="4" w:space="0" w:color="auto"/>
              <w:bottom w:val="nil"/>
              <w:right w:val="single" w:sz="4" w:space="0" w:color="auto"/>
            </w:tcBorders>
            <w:shd w:val="clear" w:color="auto" w:fill="auto"/>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всего расходные обязательства по программе</w:t>
            </w: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57 482 039,00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59 478 942,00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55 564 193,00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55 564 193,00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228 089 367,00</w:t>
            </w:r>
          </w:p>
        </w:tc>
      </w:tr>
      <w:tr w:rsidR="00F637F5" w:rsidRPr="00F637F5" w:rsidTr="00F637F5">
        <w:trPr>
          <w:trHeight w:val="20"/>
        </w:trPr>
        <w:tc>
          <w:tcPr>
            <w:tcW w:w="480" w:type="pct"/>
            <w:vMerge/>
            <w:tcBorders>
              <w:top w:val="nil"/>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в том числе по ГРБС:</w:t>
            </w: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r>
      <w:tr w:rsidR="00F637F5" w:rsidRPr="00F637F5" w:rsidTr="00F637F5">
        <w:trPr>
          <w:trHeight w:val="20"/>
        </w:trPr>
        <w:tc>
          <w:tcPr>
            <w:tcW w:w="480" w:type="pct"/>
            <w:vMerge/>
            <w:tcBorders>
              <w:top w:val="nil"/>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МКУ "МПЧ №1"</w:t>
            </w: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880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38 513 003,00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40 998 149,00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37 690 861,00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37 690 861,00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154 892 874,00</w:t>
            </w:r>
          </w:p>
        </w:tc>
      </w:tr>
      <w:tr w:rsidR="00F637F5" w:rsidRPr="00F637F5" w:rsidTr="00F637F5">
        <w:trPr>
          <w:trHeight w:val="20"/>
        </w:trPr>
        <w:tc>
          <w:tcPr>
            <w:tcW w:w="480" w:type="pct"/>
            <w:vMerge/>
            <w:tcBorders>
              <w:top w:val="nil"/>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13"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890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9 379 500,00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9 403 000,00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9 403 000,00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9 403 000,00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37 588 500,00</w:t>
            </w:r>
          </w:p>
        </w:tc>
      </w:tr>
      <w:tr w:rsidR="00F637F5" w:rsidRPr="00F637F5" w:rsidTr="00F637F5">
        <w:trPr>
          <w:trHeight w:val="20"/>
        </w:trPr>
        <w:tc>
          <w:tcPr>
            <w:tcW w:w="480" w:type="pct"/>
            <w:vMerge/>
            <w:tcBorders>
              <w:top w:val="nil"/>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xml:space="preserve">администрация </w:t>
            </w:r>
            <w:r w:rsidRPr="00F637F5">
              <w:rPr>
                <w:rFonts w:ascii="Times New Roman" w:eastAsia="Times New Roman" w:hAnsi="Times New Roman"/>
                <w:color w:val="000000"/>
                <w:sz w:val="14"/>
                <w:szCs w:val="14"/>
                <w:lang w:eastAsia="ru-RU"/>
              </w:rPr>
              <w:lastRenderedPageBreak/>
              <w:t>Богучанского района</w:t>
            </w:r>
          </w:p>
        </w:tc>
        <w:tc>
          <w:tcPr>
            <w:tcW w:w="213"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lastRenderedPageBreak/>
              <w:t>806</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 xml:space="preserve">9 589 </w:t>
            </w:r>
            <w:r w:rsidRPr="00F637F5">
              <w:rPr>
                <w:rFonts w:ascii="Times New Roman" w:eastAsia="Times New Roman" w:hAnsi="Times New Roman"/>
                <w:i/>
                <w:iCs/>
                <w:sz w:val="14"/>
                <w:szCs w:val="14"/>
                <w:lang w:eastAsia="ru-RU"/>
              </w:rPr>
              <w:lastRenderedPageBreak/>
              <w:t>536,00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lastRenderedPageBreak/>
              <w:t xml:space="preserve">9 077 </w:t>
            </w:r>
            <w:r w:rsidRPr="00F637F5">
              <w:rPr>
                <w:rFonts w:ascii="Times New Roman" w:eastAsia="Times New Roman" w:hAnsi="Times New Roman"/>
                <w:sz w:val="14"/>
                <w:szCs w:val="14"/>
                <w:lang w:eastAsia="ru-RU"/>
              </w:rPr>
              <w:lastRenderedPageBreak/>
              <w:t>793,00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lastRenderedPageBreak/>
              <w:t xml:space="preserve">8 470 </w:t>
            </w:r>
            <w:r w:rsidRPr="00F637F5">
              <w:rPr>
                <w:rFonts w:ascii="Times New Roman" w:eastAsia="Times New Roman" w:hAnsi="Times New Roman"/>
                <w:sz w:val="14"/>
                <w:szCs w:val="14"/>
                <w:lang w:eastAsia="ru-RU"/>
              </w:rPr>
              <w:lastRenderedPageBreak/>
              <w:t>332,00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lastRenderedPageBreak/>
              <w:t xml:space="preserve">8 470 </w:t>
            </w:r>
            <w:r w:rsidRPr="00F637F5">
              <w:rPr>
                <w:rFonts w:ascii="Times New Roman" w:eastAsia="Times New Roman" w:hAnsi="Times New Roman"/>
                <w:sz w:val="14"/>
                <w:szCs w:val="14"/>
                <w:lang w:eastAsia="ru-RU"/>
              </w:rPr>
              <w:lastRenderedPageBreak/>
              <w:t>332,00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lastRenderedPageBreak/>
              <w:t xml:space="preserve">35 607 </w:t>
            </w:r>
            <w:r w:rsidRPr="00F637F5">
              <w:rPr>
                <w:rFonts w:ascii="Times New Roman" w:eastAsia="Times New Roman" w:hAnsi="Times New Roman"/>
                <w:color w:val="000000"/>
                <w:sz w:val="14"/>
                <w:szCs w:val="14"/>
                <w:lang w:eastAsia="ru-RU"/>
              </w:rPr>
              <w:lastRenderedPageBreak/>
              <w:t>993,00</w:t>
            </w:r>
          </w:p>
        </w:tc>
      </w:tr>
      <w:tr w:rsidR="00F637F5" w:rsidRPr="00F637F5" w:rsidTr="00F637F5">
        <w:trPr>
          <w:trHeight w:val="20"/>
        </w:trPr>
        <w:tc>
          <w:tcPr>
            <w:tcW w:w="480" w:type="pct"/>
            <w:vMerge w:val="restart"/>
            <w:tcBorders>
              <w:top w:val="single" w:sz="4" w:space="0" w:color="auto"/>
              <w:left w:val="single" w:sz="4" w:space="0" w:color="auto"/>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lastRenderedPageBreak/>
              <w:t>Подпрограмма 1</w:t>
            </w:r>
          </w:p>
        </w:tc>
        <w:tc>
          <w:tcPr>
            <w:tcW w:w="1030" w:type="pct"/>
            <w:vMerge w:val="restart"/>
            <w:tcBorders>
              <w:top w:val="single" w:sz="4" w:space="0" w:color="auto"/>
              <w:left w:val="single" w:sz="4" w:space="0" w:color="auto"/>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всего расходные обязательства по подпрограмме</w:t>
            </w: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c>
          <w:tcPr>
            <w:tcW w:w="527" w:type="pct"/>
            <w:tcBorders>
              <w:top w:val="nil"/>
              <w:left w:val="nil"/>
              <w:bottom w:val="nil"/>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9 346 018,00</w:t>
            </w:r>
          </w:p>
        </w:tc>
        <w:tc>
          <w:tcPr>
            <w:tcW w:w="527" w:type="pct"/>
            <w:tcBorders>
              <w:top w:val="nil"/>
              <w:left w:val="nil"/>
              <w:bottom w:val="nil"/>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8 727 303,00</w:t>
            </w:r>
          </w:p>
        </w:tc>
        <w:tc>
          <w:tcPr>
            <w:tcW w:w="527" w:type="pct"/>
            <w:tcBorders>
              <w:top w:val="nil"/>
              <w:left w:val="nil"/>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8 119 842,00</w:t>
            </w:r>
          </w:p>
        </w:tc>
        <w:tc>
          <w:tcPr>
            <w:tcW w:w="527" w:type="pct"/>
            <w:tcBorders>
              <w:top w:val="nil"/>
              <w:left w:val="nil"/>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8 119 842,00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34 313 005,00</w:t>
            </w:r>
          </w:p>
        </w:tc>
      </w:tr>
      <w:tr w:rsidR="00F637F5" w:rsidRPr="00F637F5" w:rsidTr="00F637F5">
        <w:trPr>
          <w:trHeight w:val="20"/>
        </w:trPr>
        <w:tc>
          <w:tcPr>
            <w:tcW w:w="48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в том числе по ГРБС:</w:t>
            </w: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 </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r>
      <w:tr w:rsidR="00F637F5" w:rsidRPr="00F637F5" w:rsidTr="00F637F5">
        <w:trPr>
          <w:trHeight w:val="20"/>
        </w:trPr>
        <w:tc>
          <w:tcPr>
            <w:tcW w:w="48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sz w:val="14"/>
                <w:szCs w:val="14"/>
                <w:lang w:eastAsia="ru-RU"/>
              </w:rPr>
            </w:pPr>
          </w:p>
        </w:tc>
        <w:tc>
          <w:tcPr>
            <w:tcW w:w="660" w:type="pct"/>
            <w:tcBorders>
              <w:top w:val="nil"/>
              <w:left w:val="nil"/>
              <w:bottom w:val="nil"/>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администрация Богучанского района</w:t>
            </w:r>
          </w:p>
        </w:tc>
        <w:tc>
          <w:tcPr>
            <w:tcW w:w="213" w:type="pct"/>
            <w:tcBorders>
              <w:top w:val="nil"/>
              <w:left w:val="nil"/>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806</w:t>
            </w:r>
          </w:p>
        </w:tc>
        <w:tc>
          <w:tcPr>
            <w:tcW w:w="527" w:type="pct"/>
            <w:tcBorders>
              <w:top w:val="nil"/>
              <w:left w:val="nil"/>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9 346 018,00</w:t>
            </w:r>
          </w:p>
        </w:tc>
        <w:tc>
          <w:tcPr>
            <w:tcW w:w="527" w:type="pct"/>
            <w:tcBorders>
              <w:top w:val="nil"/>
              <w:left w:val="nil"/>
              <w:bottom w:val="nil"/>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8 727 303,00</w:t>
            </w:r>
          </w:p>
        </w:tc>
        <w:tc>
          <w:tcPr>
            <w:tcW w:w="527" w:type="pct"/>
            <w:tcBorders>
              <w:top w:val="nil"/>
              <w:left w:val="nil"/>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8 119 842,00</w:t>
            </w:r>
          </w:p>
        </w:tc>
        <w:tc>
          <w:tcPr>
            <w:tcW w:w="527" w:type="pct"/>
            <w:tcBorders>
              <w:top w:val="nil"/>
              <w:left w:val="nil"/>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8 119 842,00</w:t>
            </w:r>
          </w:p>
        </w:tc>
        <w:tc>
          <w:tcPr>
            <w:tcW w:w="507" w:type="pct"/>
            <w:tcBorders>
              <w:top w:val="nil"/>
              <w:left w:val="nil"/>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34 313 005,00</w:t>
            </w:r>
          </w:p>
        </w:tc>
      </w:tr>
      <w:tr w:rsidR="00F637F5" w:rsidRPr="00F637F5" w:rsidTr="00F637F5">
        <w:trPr>
          <w:trHeight w:val="20"/>
        </w:trPr>
        <w:tc>
          <w:tcPr>
            <w:tcW w:w="480" w:type="pct"/>
            <w:vMerge w:val="restart"/>
            <w:tcBorders>
              <w:top w:val="single" w:sz="4" w:space="0" w:color="auto"/>
              <w:left w:val="single" w:sz="4" w:space="0" w:color="auto"/>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Подпрограмма 2</w:t>
            </w:r>
          </w:p>
        </w:tc>
        <w:tc>
          <w:tcPr>
            <w:tcW w:w="1030" w:type="pct"/>
            <w:vMerge w:val="restart"/>
            <w:tcBorders>
              <w:top w:val="single" w:sz="4" w:space="0" w:color="auto"/>
              <w:left w:val="single" w:sz="4" w:space="0" w:color="auto"/>
              <w:bottom w:val="nil"/>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xml:space="preserve">"Борьба с пожарами в населенных пунктах Богучанского района" на </w:t>
            </w:r>
          </w:p>
        </w:tc>
        <w:tc>
          <w:tcPr>
            <w:tcW w:w="660" w:type="pct"/>
            <w:tcBorders>
              <w:top w:val="single" w:sz="4" w:space="0" w:color="auto"/>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всего расходные обязательства по подпрограмме</w:t>
            </w:r>
          </w:p>
        </w:tc>
        <w:tc>
          <w:tcPr>
            <w:tcW w:w="213" w:type="pct"/>
            <w:tcBorders>
              <w:top w:val="single" w:sz="4" w:space="0" w:color="auto"/>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48 091 561,00</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50 686 639,00</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47 379 351,00</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47 379 351,00</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193 536 902,00</w:t>
            </w:r>
          </w:p>
        </w:tc>
      </w:tr>
      <w:tr w:rsidR="00F637F5" w:rsidRPr="00F637F5" w:rsidTr="00F637F5">
        <w:trPr>
          <w:trHeight w:val="20"/>
        </w:trPr>
        <w:tc>
          <w:tcPr>
            <w:tcW w:w="48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в том числе по ГРБС:</w:t>
            </w: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r>
      <w:tr w:rsidR="00F637F5" w:rsidRPr="00F637F5" w:rsidTr="00F637F5">
        <w:trPr>
          <w:trHeight w:val="20"/>
        </w:trPr>
        <w:tc>
          <w:tcPr>
            <w:tcW w:w="48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МКУ "МПЧ №1"</w:t>
            </w: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880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38 513 003,00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40 998 149,00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37 690 861,00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37 690 861,00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154 892 874,00</w:t>
            </w:r>
          </w:p>
        </w:tc>
      </w:tr>
      <w:tr w:rsidR="00F637F5" w:rsidRPr="00F637F5" w:rsidTr="00F637F5">
        <w:trPr>
          <w:trHeight w:val="20"/>
        </w:trPr>
        <w:tc>
          <w:tcPr>
            <w:tcW w:w="48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администрация Богучанского района</w:t>
            </w:r>
          </w:p>
        </w:tc>
        <w:tc>
          <w:tcPr>
            <w:tcW w:w="213"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806</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199 058,00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285 490,00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285 490,00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285 490,00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1 055 528,00</w:t>
            </w:r>
          </w:p>
        </w:tc>
      </w:tr>
      <w:tr w:rsidR="00F637F5" w:rsidRPr="00F637F5" w:rsidTr="00F637F5">
        <w:trPr>
          <w:trHeight w:val="20"/>
        </w:trPr>
        <w:tc>
          <w:tcPr>
            <w:tcW w:w="48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nil"/>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13"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890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i/>
                <w:iCs/>
                <w:sz w:val="14"/>
                <w:szCs w:val="14"/>
                <w:lang w:eastAsia="ru-RU"/>
              </w:rPr>
            </w:pPr>
            <w:r w:rsidRPr="00F637F5">
              <w:rPr>
                <w:rFonts w:ascii="Times New Roman" w:eastAsia="Times New Roman" w:hAnsi="Times New Roman"/>
                <w:i/>
                <w:iCs/>
                <w:sz w:val="14"/>
                <w:szCs w:val="14"/>
                <w:lang w:eastAsia="ru-RU"/>
              </w:rPr>
              <w:t>9 379 500,00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9 403 000,00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9 403 000,00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9 403 000,00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37 588 500,00</w:t>
            </w:r>
          </w:p>
        </w:tc>
      </w:tr>
      <w:tr w:rsidR="00F637F5" w:rsidRPr="00F637F5" w:rsidTr="00F637F5">
        <w:trPr>
          <w:trHeight w:val="20"/>
        </w:trPr>
        <w:tc>
          <w:tcPr>
            <w:tcW w:w="480" w:type="pct"/>
            <w:vMerge w:val="restart"/>
            <w:tcBorders>
              <w:top w:val="nil"/>
              <w:left w:val="single" w:sz="4" w:space="0" w:color="auto"/>
              <w:bottom w:val="single" w:sz="4" w:space="0" w:color="000000"/>
              <w:right w:val="single" w:sz="4" w:space="0" w:color="auto"/>
            </w:tcBorders>
            <w:shd w:val="clear" w:color="auto" w:fill="auto"/>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Подпрограмма 3</w:t>
            </w:r>
          </w:p>
        </w:tc>
        <w:tc>
          <w:tcPr>
            <w:tcW w:w="1030" w:type="pct"/>
            <w:vMerge w:val="restart"/>
            <w:tcBorders>
              <w:top w:val="nil"/>
              <w:left w:val="single" w:sz="4" w:space="0" w:color="auto"/>
              <w:bottom w:val="single" w:sz="4" w:space="0" w:color="000000"/>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r w:rsidRPr="00F637F5">
              <w:rPr>
                <w:rFonts w:ascii="Times New Roman" w:eastAsia="Times New Roman" w:hAnsi="Times New Roman"/>
                <w:color w:val="000000"/>
                <w:sz w:val="14"/>
                <w:szCs w:val="14"/>
                <w:lang w:eastAsia="ru-RU"/>
              </w:rPr>
              <w:br/>
              <w:t xml:space="preserve"> </w:t>
            </w: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всего расходные обязательства по подпрограмме</w:t>
            </w: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44 460,00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65 000,00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65 000,00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65 000,00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239 460,00</w:t>
            </w:r>
          </w:p>
        </w:tc>
      </w:tr>
      <w:tr w:rsidR="00F637F5" w:rsidRPr="00F637F5" w:rsidTr="00F637F5">
        <w:trPr>
          <w:trHeight w:val="20"/>
        </w:trPr>
        <w:tc>
          <w:tcPr>
            <w:tcW w:w="480" w:type="pct"/>
            <w:vMerge/>
            <w:tcBorders>
              <w:top w:val="nil"/>
              <w:left w:val="single" w:sz="4" w:space="0" w:color="auto"/>
              <w:bottom w:val="single" w:sz="4" w:space="0" w:color="000000"/>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в том числе по ГРБС:</w:t>
            </w:r>
          </w:p>
        </w:tc>
        <w:tc>
          <w:tcPr>
            <w:tcW w:w="213" w:type="pct"/>
            <w:tcBorders>
              <w:top w:val="nil"/>
              <w:left w:val="nil"/>
              <w:bottom w:val="single" w:sz="4" w:space="0" w:color="auto"/>
              <w:right w:val="single" w:sz="4" w:space="0" w:color="auto"/>
            </w:tcBorders>
            <w:shd w:val="clear" w:color="auto" w:fill="auto"/>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 </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 </w:t>
            </w:r>
          </w:p>
        </w:tc>
      </w:tr>
      <w:tr w:rsidR="00F637F5" w:rsidRPr="00F637F5" w:rsidTr="00F637F5">
        <w:trPr>
          <w:trHeight w:val="20"/>
        </w:trPr>
        <w:tc>
          <w:tcPr>
            <w:tcW w:w="480" w:type="pct"/>
            <w:vMerge/>
            <w:tcBorders>
              <w:top w:val="nil"/>
              <w:left w:val="single" w:sz="4" w:space="0" w:color="auto"/>
              <w:bottom w:val="single" w:sz="4" w:space="0" w:color="000000"/>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p>
        </w:tc>
        <w:tc>
          <w:tcPr>
            <w:tcW w:w="660"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администрация Богучанского района</w:t>
            </w:r>
          </w:p>
        </w:tc>
        <w:tc>
          <w:tcPr>
            <w:tcW w:w="213"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806</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44 460,00</w:t>
            </w:r>
          </w:p>
        </w:tc>
        <w:tc>
          <w:tcPr>
            <w:tcW w:w="527" w:type="pct"/>
            <w:tcBorders>
              <w:top w:val="nil"/>
              <w:left w:val="nil"/>
              <w:bottom w:val="single" w:sz="4" w:space="0" w:color="auto"/>
              <w:right w:val="single" w:sz="4" w:space="0" w:color="auto"/>
            </w:tcBorders>
            <w:shd w:val="clear" w:color="000000" w:fill="FFFFFF"/>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65 000,00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65 000,00</w:t>
            </w:r>
          </w:p>
        </w:tc>
        <w:tc>
          <w:tcPr>
            <w:tcW w:w="52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sz w:val="14"/>
                <w:szCs w:val="14"/>
                <w:lang w:eastAsia="ru-RU"/>
              </w:rPr>
            </w:pPr>
            <w:r w:rsidRPr="00F637F5">
              <w:rPr>
                <w:rFonts w:ascii="Times New Roman" w:eastAsia="Times New Roman" w:hAnsi="Times New Roman"/>
                <w:sz w:val="14"/>
                <w:szCs w:val="14"/>
                <w:lang w:eastAsia="ru-RU"/>
              </w:rPr>
              <w:t>65 000,00</w:t>
            </w:r>
          </w:p>
        </w:tc>
        <w:tc>
          <w:tcPr>
            <w:tcW w:w="507" w:type="pct"/>
            <w:tcBorders>
              <w:top w:val="nil"/>
              <w:left w:val="nil"/>
              <w:bottom w:val="single" w:sz="4" w:space="0" w:color="auto"/>
              <w:right w:val="single" w:sz="4" w:space="0" w:color="auto"/>
            </w:tcBorders>
            <w:shd w:val="clear" w:color="auto" w:fill="auto"/>
            <w:vAlign w:val="center"/>
            <w:hideMark/>
          </w:tcPr>
          <w:p w:rsidR="00F637F5" w:rsidRPr="00F637F5" w:rsidRDefault="00F637F5" w:rsidP="00F637F5">
            <w:pPr>
              <w:spacing w:after="0" w:line="240" w:lineRule="auto"/>
              <w:jc w:val="center"/>
              <w:rPr>
                <w:rFonts w:ascii="Times New Roman" w:eastAsia="Times New Roman" w:hAnsi="Times New Roman"/>
                <w:color w:val="000000"/>
                <w:sz w:val="14"/>
                <w:szCs w:val="14"/>
                <w:lang w:eastAsia="ru-RU"/>
              </w:rPr>
            </w:pPr>
            <w:r w:rsidRPr="00F637F5">
              <w:rPr>
                <w:rFonts w:ascii="Times New Roman" w:eastAsia="Times New Roman" w:hAnsi="Times New Roman"/>
                <w:color w:val="000000"/>
                <w:sz w:val="14"/>
                <w:szCs w:val="14"/>
                <w:lang w:eastAsia="ru-RU"/>
              </w:rPr>
              <w:t>239 460,00</w:t>
            </w:r>
          </w:p>
        </w:tc>
      </w:tr>
    </w:tbl>
    <w:p w:rsidR="00F07E9D" w:rsidRPr="00F637F5" w:rsidRDefault="00F07E9D" w:rsidP="005F3A6B">
      <w:pPr>
        <w:spacing w:after="0" w:line="240" w:lineRule="auto"/>
        <w:jc w:val="both"/>
        <w:rPr>
          <w:rFonts w:ascii="Times New Roman" w:eastAsia="Times New Roman" w:hAnsi="Times New Roman"/>
          <w:sz w:val="20"/>
          <w:szCs w:val="20"/>
          <w:lang w:eastAsia="ru-RU"/>
        </w:rPr>
      </w:pPr>
    </w:p>
    <w:p w:rsidR="0052616E" w:rsidRDefault="0052616E" w:rsidP="0052616E">
      <w:pPr>
        <w:spacing w:after="0" w:line="240" w:lineRule="auto"/>
        <w:jc w:val="right"/>
        <w:rPr>
          <w:rFonts w:ascii="Times New Roman" w:eastAsia="Times New Roman" w:hAnsi="Times New Roman"/>
          <w:sz w:val="18"/>
          <w:szCs w:val="20"/>
          <w:lang w:eastAsia="ru-RU"/>
        </w:rPr>
      </w:pPr>
      <w:r w:rsidRPr="0052616E">
        <w:rPr>
          <w:rFonts w:ascii="Times New Roman" w:eastAsia="Times New Roman" w:hAnsi="Times New Roman"/>
          <w:sz w:val="20"/>
          <w:szCs w:val="20"/>
          <w:lang w:eastAsia="ru-RU"/>
        </w:rPr>
        <w:tab/>
      </w:r>
      <w:r w:rsidRPr="0052616E">
        <w:rPr>
          <w:rFonts w:ascii="Times New Roman" w:eastAsia="Times New Roman" w:hAnsi="Times New Roman"/>
          <w:sz w:val="20"/>
          <w:szCs w:val="20"/>
          <w:lang w:eastAsia="ru-RU"/>
        </w:rPr>
        <w:tab/>
      </w:r>
      <w:r w:rsidRPr="0052616E">
        <w:rPr>
          <w:rFonts w:ascii="Times New Roman" w:eastAsia="Times New Roman" w:hAnsi="Times New Roman"/>
          <w:sz w:val="18"/>
          <w:szCs w:val="20"/>
          <w:lang w:eastAsia="ru-RU"/>
        </w:rPr>
        <w:t>Приложение № 5</w:t>
      </w:r>
    </w:p>
    <w:p w:rsidR="0052616E" w:rsidRDefault="0052616E" w:rsidP="0052616E">
      <w:pPr>
        <w:spacing w:after="0" w:line="240" w:lineRule="auto"/>
        <w:jc w:val="right"/>
        <w:rPr>
          <w:rFonts w:ascii="Times New Roman" w:eastAsia="Times New Roman" w:hAnsi="Times New Roman"/>
          <w:sz w:val="18"/>
          <w:szCs w:val="20"/>
          <w:lang w:eastAsia="ru-RU"/>
        </w:rPr>
      </w:pPr>
      <w:r w:rsidRPr="0052616E">
        <w:rPr>
          <w:rFonts w:ascii="Times New Roman" w:eastAsia="Times New Roman" w:hAnsi="Times New Roman"/>
          <w:sz w:val="18"/>
          <w:szCs w:val="20"/>
          <w:lang w:eastAsia="ru-RU"/>
        </w:rPr>
        <w:t xml:space="preserve"> к постановлению администрации Богучанского района</w:t>
      </w:r>
    </w:p>
    <w:p w:rsidR="0052616E" w:rsidRPr="00F637F5" w:rsidRDefault="0052616E" w:rsidP="0052616E">
      <w:pPr>
        <w:spacing w:after="0" w:line="240" w:lineRule="auto"/>
        <w:jc w:val="right"/>
        <w:rPr>
          <w:rFonts w:ascii="Times New Roman" w:eastAsia="Times New Roman" w:hAnsi="Times New Roman"/>
          <w:sz w:val="18"/>
          <w:szCs w:val="20"/>
          <w:lang w:eastAsia="ru-RU"/>
        </w:rPr>
      </w:pPr>
      <w:r w:rsidRPr="00F637F5">
        <w:rPr>
          <w:rFonts w:ascii="Times New Roman" w:eastAsia="Times New Roman" w:hAnsi="Times New Roman"/>
          <w:sz w:val="18"/>
          <w:szCs w:val="20"/>
          <w:lang w:eastAsia="ru-RU"/>
        </w:rPr>
        <w:t xml:space="preserve">                                                   от </w:t>
      </w:r>
      <w:r>
        <w:rPr>
          <w:rFonts w:ascii="Times New Roman" w:eastAsia="Times New Roman" w:hAnsi="Times New Roman"/>
          <w:sz w:val="18"/>
          <w:szCs w:val="20"/>
          <w:lang w:eastAsia="ru-RU"/>
        </w:rPr>
        <w:t xml:space="preserve">28.02.2025 </w:t>
      </w:r>
      <w:r w:rsidRPr="00F637F5">
        <w:rPr>
          <w:rFonts w:ascii="Times New Roman" w:eastAsia="Times New Roman" w:hAnsi="Times New Roman"/>
          <w:sz w:val="18"/>
          <w:szCs w:val="20"/>
          <w:lang w:eastAsia="ru-RU"/>
        </w:rPr>
        <w:t>№ 141-</w:t>
      </w:r>
      <w:r>
        <w:rPr>
          <w:rFonts w:ascii="Times New Roman" w:eastAsia="Times New Roman" w:hAnsi="Times New Roman"/>
          <w:sz w:val="18"/>
          <w:szCs w:val="20"/>
          <w:lang w:eastAsia="ru-RU"/>
        </w:rPr>
        <w:t>п</w:t>
      </w:r>
    </w:p>
    <w:p w:rsidR="0052616E" w:rsidRPr="0052616E" w:rsidRDefault="0052616E" w:rsidP="0052616E">
      <w:pPr>
        <w:spacing w:after="0" w:line="240" w:lineRule="auto"/>
        <w:jc w:val="right"/>
        <w:rPr>
          <w:rFonts w:ascii="Times New Roman" w:eastAsia="Times New Roman" w:hAnsi="Times New Roman"/>
          <w:sz w:val="18"/>
          <w:szCs w:val="20"/>
          <w:lang w:eastAsia="ru-RU"/>
        </w:rPr>
      </w:pPr>
      <w:r w:rsidRPr="0052616E">
        <w:rPr>
          <w:rFonts w:ascii="Times New Roman" w:eastAsia="Times New Roman" w:hAnsi="Times New Roman"/>
          <w:sz w:val="18"/>
          <w:szCs w:val="20"/>
          <w:lang w:eastAsia="ru-RU"/>
        </w:rPr>
        <w:tab/>
      </w:r>
      <w:r w:rsidRPr="0052616E">
        <w:rPr>
          <w:rFonts w:ascii="Times New Roman" w:eastAsia="Times New Roman" w:hAnsi="Times New Roman"/>
          <w:sz w:val="18"/>
          <w:szCs w:val="20"/>
          <w:lang w:eastAsia="ru-RU"/>
        </w:rPr>
        <w:tab/>
      </w:r>
      <w:r w:rsidRPr="0052616E">
        <w:rPr>
          <w:rFonts w:ascii="Times New Roman" w:eastAsia="Times New Roman" w:hAnsi="Times New Roman"/>
          <w:sz w:val="18"/>
          <w:szCs w:val="20"/>
          <w:lang w:eastAsia="ru-RU"/>
        </w:rPr>
        <w:tab/>
      </w:r>
    </w:p>
    <w:p w:rsidR="0052616E" w:rsidRPr="0052616E" w:rsidRDefault="0052616E" w:rsidP="0052616E">
      <w:pPr>
        <w:spacing w:after="0" w:line="240" w:lineRule="auto"/>
        <w:jc w:val="right"/>
        <w:rPr>
          <w:rFonts w:ascii="Times New Roman" w:eastAsia="Times New Roman" w:hAnsi="Times New Roman"/>
          <w:sz w:val="18"/>
          <w:szCs w:val="20"/>
          <w:lang w:eastAsia="ru-RU"/>
        </w:rPr>
      </w:pPr>
      <w:r w:rsidRPr="0052616E">
        <w:rPr>
          <w:rFonts w:ascii="Times New Roman" w:eastAsia="Times New Roman" w:hAnsi="Times New Roman"/>
          <w:sz w:val="18"/>
          <w:szCs w:val="20"/>
          <w:lang w:eastAsia="ru-RU"/>
        </w:rPr>
        <w:tab/>
      </w:r>
      <w:r w:rsidRPr="0052616E">
        <w:rPr>
          <w:rFonts w:ascii="Times New Roman" w:eastAsia="Times New Roman" w:hAnsi="Times New Roman"/>
          <w:sz w:val="18"/>
          <w:szCs w:val="20"/>
          <w:lang w:eastAsia="ru-RU"/>
        </w:rPr>
        <w:tab/>
        <w:t>"Приложение № 3</w:t>
      </w:r>
    </w:p>
    <w:p w:rsidR="0052616E" w:rsidRDefault="0052616E" w:rsidP="0052616E">
      <w:pPr>
        <w:spacing w:after="0" w:line="240" w:lineRule="auto"/>
        <w:jc w:val="right"/>
        <w:rPr>
          <w:rFonts w:ascii="Times New Roman" w:eastAsia="Times New Roman" w:hAnsi="Times New Roman"/>
          <w:sz w:val="18"/>
          <w:szCs w:val="20"/>
          <w:lang w:eastAsia="ru-RU"/>
        </w:rPr>
      </w:pPr>
      <w:r w:rsidRPr="0052616E">
        <w:rPr>
          <w:rFonts w:ascii="Times New Roman" w:eastAsia="Times New Roman" w:hAnsi="Times New Roman"/>
          <w:sz w:val="18"/>
          <w:szCs w:val="20"/>
          <w:lang w:eastAsia="ru-RU"/>
        </w:rPr>
        <w:t>к муниципальной  программе «Защита населения</w:t>
      </w:r>
    </w:p>
    <w:p w:rsidR="0052616E" w:rsidRDefault="0052616E" w:rsidP="0052616E">
      <w:pPr>
        <w:spacing w:after="0" w:line="240" w:lineRule="auto"/>
        <w:jc w:val="right"/>
        <w:rPr>
          <w:rFonts w:ascii="Times New Roman" w:eastAsia="Times New Roman" w:hAnsi="Times New Roman"/>
          <w:sz w:val="18"/>
          <w:szCs w:val="20"/>
          <w:lang w:eastAsia="ru-RU"/>
        </w:rPr>
      </w:pPr>
      <w:r w:rsidRPr="0052616E">
        <w:rPr>
          <w:rFonts w:ascii="Times New Roman" w:eastAsia="Times New Roman" w:hAnsi="Times New Roman"/>
          <w:sz w:val="18"/>
          <w:szCs w:val="20"/>
          <w:lang w:eastAsia="ru-RU"/>
        </w:rPr>
        <w:t xml:space="preserve"> и территории Богучанского района от чрезвычайных ситуаций</w:t>
      </w:r>
    </w:p>
    <w:p w:rsidR="0052616E" w:rsidRDefault="0052616E" w:rsidP="0052616E">
      <w:pPr>
        <w:spacing w:after="0" w:line="240" w:lineRule="auto"/>
        <w:jc w:val="right"/>
        <w:rPr>
          <w:rFonts w:ascii="Times New Roman" w:eastAsia="Times New Roman" w:hAnsi="Times New Roman"/>
          <w:sz w:val="18"/>
          <w:szCs w:val="20"/>
          <w:lang w:eastAsia="ru-RU"/>
        </w:rPr>
      </w:pPr>
      <w:r w:rsidRPr="0052616E">
        <w:rPr>
          <w:rFonts w:ascii="Times New Roman" w:eastAsia="Times New Roman" w:hAnsi="Times New Roman"/>
          <w:sz w:val="18"/>
          <w:szCs w:val="20"/>
          <w:lang w:eastAsia="ru-RU"/>
        </w:rPr>
        <w:t xml:space="preserve"> природного и техногенного характера» "</w:t>
      </w:r>
    </w:p>
    <w:p w:rsidR="00F07E9D" w:rsidRPr="00F637F5" w:rsidRDefault="0052616E" w:rsidP="0052616E">
      <w:pPr>
        <w:spacing w:after="0" w:line="240" w:lineRule="auto"/>
        <w:jc w:val="right"/>
        <w:rPr>
          <w:rFonts w:ascii="Times New Roman" w:eastAsia="Times New Roman" w:hAnsi="Times New Roman"/>
          <w:sz w:val="20"/>
          <w:szCs w:val="20"/>
          <w:lang w:eastAsia="ru-RU"/>
        </w:rPr>
      </w:pPr>
      <w:r w:rsidRPr="0052616E">
        <w:rPr>
          <w:rFonts w:ascii="Times New Roman" w:eastAsia="Times New Roman" w:hAnsi="Times New Roman"/>
          <w:sz w:val="18"/>
          <w:szCs w:val="20"/>
          <w:lang w:eastAsia="ru-RU"/>
        </w:rPr>
        <w:tab/>
      </w:r>
      <w:r w:rsidRPr="0052616E">
        <w:rPr>
          <w:rFonts w:ascii="Times New Roman" w:eastAsia="Times New Roman" w:hAnsi="Times New Roman"/>
          <w:sz w:val="20"/>
          <w:szCs w:val="20"/>
          <w:lang w:eastAsia="ru-RU"/>
        </w:rPr>
        <w:tab/>
      </w:r>
      <w:r w:rsidRPr="0052616E">
        <w:rPr>
          <w:rFonts w:ascii="Times New Roman" w:eastAsia="Times New Roman" w:hAnsi="Times New Roman"/>
          <w:sz w:val="20"/>
          <w:szCs w:val="20"/>
          <w:lang w:eastAsia="ru-RU"/>
        </w:rPr>
        <w:tab/>
      </w:r>
    </w:p>
    <w:tbl>
      <w:tblPr>
        <w:tblW w:w="5000" w:type="pct"/>
        <w:tblLook w:val="04A0"/>
      </w:tblPr>
      <w:tblGrid>
        <w:gridCol w:w="1183"/>
        <w:gridCol w:w="1419"/>
        <w:gridCol w:w="2350"/>
        <w:gridCol w:w="923"/>
        <w:gridCol w:w="923"/>
        <w:gridCol w:w="923"/>
        <w:gridCol w:w="923"/>
        <w:gridCol w:w="926"/>
      </w:tblGrid>
      <w:tr w:rsidR="0052616E" w:rsidRPr="0052616E" w:rsidTr="0052616E">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Статус </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Наименование  муниципальной программы, муниципальной подпрограммы</w:t>
            </w:r>
          </w:p>
        </w:tc>
        <w:tc>
          <w:tcPr>
            <w:tcW w:w="122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Источник финансирования </w:t>
            </w:r>
          </w:p>
        </w:tc>
        <w:tc>
          <w:tcPr>
            <w:tcW w:w="2412" w:type="pct"/>
            <w:gridSpan w:val="5"/>
            <w:tcBorders>
              <w:top w:val="single" w:sz="4" w:space="0" w:color="auto"/>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Оценка расходов (рублей) по годам реализации муниципальной программы</w:t>
            </w:r>
          </w:p>
        </w:tc>
      </w:tr>
      <w:tr w:rsidR="0052616E" w:rsidRPr="0052616E" w:rsidTr="0052616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2024</w:t>
            </w:r>
          </w:p>
        </w:tc>
        <w:tc>
          <w:tcPr>
            <w:tcW w:w="482" w:type="pct"/>
            <w:tcBorders>
              <w:top w:val="nil"/>
              <w:left w:val="nil"/>
              <w:bottom w:val="single" w:sz="4" w:space="0" w:color="auto"/>
              <w:right w:val="single" w:sz="4" w:space="0" w:color="auto"/>
            </w:tcBorders>
            <w:shd w:val="clear" w:color="000000" w:fill="FFFFFF"/>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2025</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2026</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2027</w:t>
            </w:r>
          </w:p>
        </w:tc>
        <w:tc>
          <w:tcPr>
            <w:tcW w:w="483"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Итого на  </w:t>
            </w:r>
            <w:r w:rsidRPr="0052616E">
              <w:rPr>
                <w:rFonts w:ascii="Times New Roman" w:eastAsia="Times New Roman" w:hAnsi="Times New Roman"/>
                <w:color w:val="000000"/>
                <w:sz w:val="14"/>
                <w:szCs w:val="14"/>
                <w:lang w:eastAsia="ru-RU"/>
              </w:rPr>
              <w:br/>
              <w:t>2024-2027 годы</w:t>
            </w:r>
          </w:p>
        </w:tc>
      </w:tr>
      <w:tr w:rsidR="0052616E" w:rsidRPr="0052616E" w:rsidTr="0052616E">
        <w:trPr>
          <w:trHeight w:val="20"/>
        </w:trPr>
        <w:tc>
          <w:tcPr>
            <w:tcW w:w="618" w:type="pct"/>
            <w:vMerge w:val="restart"/>
            <w:tcBorders>
              <w:top w:val="nil"/>
              <w:left w:val="single" w:sz="4" w:space="0" w:color="auto"/>
              <w:bottom w:val="nil"/>
              <w:right w:val="single" w:sz="4" w:space="0" w:color="auto"/>
            </w:tcBorders>
            <w:shd w:val="clear" w:color="auto" w:fill="auto"/>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Муниципальная программа</w:t>
            </w:r>
          </w:p>
        </w:tc>
        <w:tc>
          <w:tcPr>
            <w:tcW w:w="742" w:type="pct"/>
            <w:vMerge w:val="restart"/>
            <w:tcBorders>
              <w:top w:val="nil"/>
              <w:left w:val="single" w:sz="4" w:space="0" w:color="auto"/>
              <w:bottom w:val="nil"/>
              <w:right w:val="single" w:sz="4" w:space="0" w:color="auto"/>
            </w:tcBorders>
            <w:shd w:val="clear" w:color="auto" w:fill="auto"/>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Всего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center"/>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57 482 039,00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59 478 942,00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55 564 193,00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55 564 193,00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228 089 367,00   </w:t>
            </w:r>
          </w:p>
        </w:tc>
      </w:tr>
      <w:tr w:rsidR="0052616E" w:rsidRPr="0052616E" w:rsidTr="0052616E">
        <w:trPr>
          <w:trHeight w:val="20"/>
        </w:trPr>
        <w:tc>
          <w:tcPr>
            <w:tcW w:w="618"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в том числе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r>
      <w:tr w:rsidR="0052616E" w:rsidRPr="0052616E" w:rsidTr="0052616E">
        <w:trPr>
          <w:trHeight w:val="20"/>
        </w:trPr>
        <w:tc>
          <w:tcPr>
            <w:tcW w:w="618"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федеральный бюджет</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краевой бюджет</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14 192 403,90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13 339 149,00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9 424 400,00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9 424 400,00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46 380 352,90   </w:t>
            </w:r>
          </w:p>
        </w:tc>
      </w:tr>
      <w:tr w:rsidR="0052616E" w:rsidRPr="0052616E" w:rsidTr="0052616E">
        <w:trPr>
          <w:trHeight w:val="20"/>
        </w:trPr>
        <w:tc>
          <w:tcPr>
            <w:tcW w:w="618"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районный бюджет</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43 289 635,10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46 139 793,00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46 139 793,00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46 139 793,00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181 709 014,10   </w:t>
            </w:r>
          </w:p>
        </w:tc>
      </w:tr>
      <w:tr w:rsidR="0052616E" w:rsidRPr="0052616E" w:rsidTr="0052616E">
        <w:trPr>
          <w:trHeight w:val="20"/>
        </w:trPr>
        <w:tc>
          <w:tcPr>
            <w:tcW w:w="618"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внебюджетные источники</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бюджеты муниципальных образований</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nil"/>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юридические лица</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outlineLvl w:val="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Подпрограмма 1</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Всего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9 346 018,00   </w:t>
            </w:r>
          </w:p>
        </w:tc>
        <w:tc>
          <w:tcPr>
            <w:tcW w:w="482" w:type="pct"/>
            <w:tcBorders>
              <w:top w:val="nil"/>
              <w:left w:val="nil"/>
              <w:bottom w:val="single" w:sz="4" w:space="0" w:color="auto"/>
              <w:right w:val="single" w:sz="4" w:space="0" w:color="auto"/>
            </w:tcBorders>
            <w:shd w:val="clear" w:color="000000" w:fill="FFFFFF"/>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8 727 303,00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8 119 842,00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8 119 842,00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34 313 005,00   </w:t>
            </w:r>
          </w:p>
        </w:tc>
      </w:tr>
      <w:tr w:rsidR="0052616E" w:rsidRPr="0052616E" w:rsidTr="0052616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в том числе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r>
      <w:tr w:rsidR="0052616E" w:rsidRPr="0052616E" w:rsidTr="0052616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федеральный бюджет</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краевой бюджет</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976 659,90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607 461,00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1 584 120,90   </w:t>
            </w:r>
          </w:p>
        </w:tc>
      </w:tr>
      <w:tr w:rsidR="0052616E" w:rsidRPr="0052616E" w:rsidTr="0052616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районный бюджет</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8 369 358,10   </w:t>
            </w:r>
          </w:p>
        </w:tc>
        <w:tc>
          <w:tcPr>
            <w:tcW w:w="482" w:type="pct"/>
            <w:tcBorders>
              <w:top w:val="nil"/>
              <w:left w:val="nil"/>
              <w:bottom w:val="single" w:sz="4" w:space="0" w:color="auto"/>
              <w:right w:val="single" w:sz="4" w:space="0" w:color="auto"/>
            </w:tcBorders>
            <w:shd w:val="clear" w:color="000000" w:fill="FFFFFF"/>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8 119 842,00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8 119 842,00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8 119 842,00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32 728 884,10   </w:t>
            </w:r>
          </w:p>
        </w:tc>
      </w:tr>
      <w:tr w:rsidR="0052616E" w:rsidRPr="0052616E" w:rsidTr="0052616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внебюджетные источники</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бюджеты муниципальных образований</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юридические лица</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Подпрограмма </w:t>
            </w:r>
            <w:r w:rsidRPr="0052616E">
              <w:rPr>
                <w:rFonts w:ascii="Times New Roman" w:eastAsia="Times New Roman" w:hAnsi="Times New Roman"/>
                <w:color w:val="000000"/>
                <w:sz w:val="14"/>
                <w:szCs w:val="14"/>
                <w:lang w:eastAsia="ru-RU"/>
              </w:rPr>
              <w:lastRenderedPageBreak/>
              <w:t>2</w:t>
            </w:r>
          </w:p>
        </w:tc>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lastRenderedPageBreak/>
              <w:t xml:space="preserve">"Борьба с </w:t>
            </w:r>
            <w:r w:rsidRPr="0052616E">
              <w:rPr>
                <w:rFonts w:ascii="Times New Roman" w:eastAsia="Times New Roman" w:hAnsi="Times New Roman"/>
                <w:color w:val="000000"/>
                <w:sz w:val="14"/>
                <w:szCs w:val="14"/>
                <w:lang w:eastAsia="ru-RU"/>
              </w:rPr>
              <w:lastRenderedPageBreak/>
              <w:t xml:space="preserve">пожарами в населенных пунктах Богучанского района" </w:t>
            </w: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lastRenderedPageBreak/>
              <w:t xml:space="preserve">Всего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48 091 </w:t>
            </w:r>
            <w:r w:rsidRPr="0052616E">
              <w:rPr>
                <w:rFonts w:ascii="Times New Roman" w:eastAsia="Times New Roman" w:hAnsi="Times New Roman"/>
                <w:i/>
                <w:iCs/>
                <w:sz w:val="14"/>
                <w:szCs w:val="14"/>
                <w:lang w:eastAsia="ru-RU"/>
              </w:rPr>
              <w:lastRenderedPageBreak/>
              <w:t xml:space="preserve">561,00   </w:t>
            </w:r>
          </w:p>
        </w:tc>
        <w:tc>
          <w:tcPr>
            <w:tcW w:w="482" w:type="pct"/>
            <w:tcBorders>
              <w:top w:val="nil"/>
              <w:left w:val="nil"/>
              <w:bottom w:val="single" w:sz="4" w:space="0" w:color="auto"/>
              <w:right w:val="single" w:sz="4" w:space="0" w:color="auto"/>
            </w:tcBorders>
            <w:shd w:val="clear" w:color="000000" w:fill="FFFFFF"/>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lastRenderedPageBreak/>
              <w:t xml:space="preserve">       50 686 </w:t>
            </w:r>
            <w:r w:rsidRPr="0052616E">
              <w:rPr>
                <w:rFonts w:ascii="Times New Roman" w:eastAsia="Times New Roman" w:hAnsi="Times New Roman"/>
                <w:sz w:val="14"/>
                <w:szCs w:val="14"/>
                <w:lang w:eastAsia="ru-RU"/>
              </w:rPr>
              <w:lastRenderedPageBreak/>
              <w:t xml:space="preserve">639,00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lastRenderedPageBreak/>
              <w:t xml:space="preserve">       47 379 </w:t>
            </w:r>
            <w:r w:rsidRPr="0052616E">
              <w:rPr>
                <w:rFonts w:ascii="Times New Roman" w:eastAsia="Times New Roman" w:hAnsi="Times New Roman"/>
                <w:sz w:val="14"/>
                <w:szCs w:val="14"/>
                <w:lang w:eastAsia="ru-RU"/>
              </w:rPr>
              <w:lastRenderedPageBreak/>
              <w:t xml:space="preserve">351,00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lastRenderedPageBreak/>
              <w:t xml:space="preserve">       47 379 </w:t>
            </w:r>
            <w:r w:rsidRPr="0052616E">
              <w:rPr>
                <w:rFonts w:ascii="Times New Roman" w:eastAsia="Times New Roman" w:hAnsi="Times New Roman"/>
                <w:sz w:val="14"/>
                <w:szCs w:val="14"/>
                <w:lang w:eastAsia="ru-RU"/>
              </w:rPr>
              <w:lastRenderedPageBreak/>
              <w:t xml:space="preserve">351,00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lastRenderedPageBreak/>
              <w:t xml:space="preserve">     193 536 </w:t>
            </w:r>
            <w:r w:rsidRPr="0052616E">
              <w:rPr>
                <w:rFonts w:ascii="Times New Roman" w:eastAsia="Times New Roman" w:hAnsi="Times New Roman"/>
                <w:color w:val="000000"/>
                <w:sz w:val="14"/>
                <w:szCs w:val="14"/>
                <w:lang w:eastAsia="ru-RU"/>
              </w:rPr>
              <w:lastRenderedPageBreak/>
              <w:t xml:space="preserve">902,00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в том числе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федеральный бюджет</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краевой бюджет</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13 215 744,00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12 731 688,00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9 424 400,00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sz w:val="14"/>
                <w:szCs w:val="14"/>
                <w:lang w:eastAsia="ru-RU"/>
              </w:rPr>
            </w:pPr>
            <w:r w:rsidRPr="0052616E">
              <w:rPr>
                <w:rFonts w:ascii="Times New Roman" w:eastAsia="Times New Roman" w:hAnsi="Times New Roman"/>
                <w:sz w:val="14"/>
                <w:szCs w:val="14"/>
                <w:lang w:eastAsia="ru-RU"/>
              </w:rPr>
              <w:t xml:space="preserve">         9 424 400,00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44 796 232,00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районный бюджет</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34 875 817,00   </w:t>
            </w:r>
          </w:p>
        </w:tc>
        <w:tc>
          <w:tcPr>
            <w:tcW w:w="482" w:type="pct"/>
            <w:tcBorders>
              <w:top w:val="nil"/>
              <w:left w:val="nil"/>
              <w:bottom w:val="single" w:sz="4" w:space="0" w:color="auto"/>
              <w:right w:val="single" w:sz="4" w:space="0" w:color="auto"/>
            </w:tcBorders>
            <w:shd w:val="clear" w:color="000000" w:fill="FFFFFF"/>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37 954 951,00   </w:t>
            </w:r>
          </w:p>
        </w:tc>
        <w:tc>
          <w:tcPr>
            <w:tcW w:w="482" w:type="pct"/>
            <w:tcBorders>
              <w:top w:val="nil"/>
              <w:left w:val="nil"/>
              <w:bottom w:val="single" w:sz="4" w:space="0" w:color="auto"/>
              <w:right w:val="single" w:sz="4" w:space="0" w:color="auto"/>
            </w:tcBorders>
            <w:shd w:val="clear" w:color="000000" w:fill="FFFFFF"/>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37 954 951,00   </w:t>
            </w:r>
          </w:p>
        </w:tc>
        <w:tc>
          <w:tcPr>
            <w:tcW w:w="482" w:type="pct"/>
            <w:tcBorders>
              <w:top w:val="nil"/>
              <w:left w:val="nil"/>
              <w:bottom w:val="single" w:sz="4" w:space="0" w:color="auto"/>
              <w:right w:val="single" w:sz="4" w:space="0" w:color="auto"/>
            </w:tcBorders>
            <w:shd w:val="clear" w:color="000000" w:fill="FFFFFF"/>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37 954 951,00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148 740 670,00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внебюджетные источники</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бюджеты муниципальных образований</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юридические лица</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Подпрограмма 3</w:t>
            </w:r>
          </w:p>
        </w:tc>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Всего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xml:space="preserve">              44 460,00   </w:t>
            </w:r>
          </w:p>
        </w:tc>
        <w:tc>
          <w:tcPr>
            <w:tcW w:w="482" w:type="pct"/>
            <w:tcBorders>
              <w:top w:val="nil"/>
              <w:left w:val="nil"/>
              <w:bottom w:val="single" w:sz="4" w:space="0" w:color="auto"/>
              <w:right w:val="single" w:sz="4" w:space="0" w:color="auto"/>
            </w:tcBorders>
            <w:shd w:val="clear" w:color="000000" w:fill="FFFFFF"/>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65 000,00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65 000,00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65 000,00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239 460,00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в том числе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федеральный бюджет</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sz w:val="14"/>
                <w:szCs w:val="14"/>
                <w:lang w:eastAsia="ru-RU"/>
              </w:rPr>
            </w:pPr>
            <w:r w:rsidRPr="0052616E">
              <w:rPr>
                <w:rFonts w:ascii="Times New Roman" w:eastAsia="Times New Roman" w:hAnsi="Times New Roman"/>
                <w:i/>
                <w:iCs/>
                <w:sz w:val="14"/>
                <w:szCs w:val="14"/>
                <w:lang w:eastAsia="ru-RU"/>
              </w:rPr>
              <w:t>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краевой бюджет</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color w:val="000000"/>
                <w:sz w:val="14"/>
                <w:szCs w:val="14"/>
                <w:lang w:eastAsia="ru-RU"/>
              </w:rPr>
            </w:pPr>
            <w:r w:rsidRPr="0052616E">
              <w:rPr>
                <w:rFonts w:ascii="Times New Roman" w:eastAsia="Times New Roman" w:hAnsi="Times New Roman"/>
                <w:i/>
                <w:iCs/>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районный бюджет</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i/>
                <w:iCs/>
                <w:color w:val="000000"/>
                <w:sz w:val="14"/>
                <w:szCs w:val="14"/>
                <w:lang w:eastAsia="ru-RU"/>
              </w:rPr>
            </w:pPr>
            <w:r w:rsidRPr="0052616E">
              <w:rPr>
                <w:rFonts w:ascii="Times New Roman" w:eastAsia="Times New Roman" w:hAnsi="Times New Roman"/>
                <w:i/>
                <w:iCs/>
                <w:color w:val="000000"/>
                <w:sz w:val="14"/>
                <w:szCs w:val="14"/>
                <w:lang w:eastAsia="ru-RU"/>
              </w:rPr>
              <w:t xml:space="preserve">              44 460,00   </w:t>
            </w:r>
          </w:p>
        </w:tc>
        <w:tc>
          <w:tcPr>
            <w:tcW w:w="482" w:type="pct"/>
            <w:tcBorders>
              <w:top w:val="nil"/>
              <w:left w:val="nil"/>
              <w:bottom w:val="single" w:sz="4" w:space="0" w:color="auto"/>
              <w:right w:val="single" w:sz="4" w:space="0" w:color="auto"/>
            </w:tcBorders>
            <w:shd w:val="clear" w:color="000000" w:fill="FFFFFF"/>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65 000,00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65 000,00   </w:t>
            </w:r>
          </w:p>
        </w:tc>
        <w:tc>
          <w:tcPr>
            <w:tcW w:w="482" w:type="pct"/>
            <w:tcBorders>
              <w:top w:val="nil"/>
              <w:left w:val="nil"/>
              <w:bottom w:val="single" w:sz="4" w:space="0" w:color="auto"/>
              <w:right w:val="single" w:sz="4" w:space="0" w:color="auto"/>
            </w:tcBorders>
            <w:shd w:val="clear" w:color="auto" w:fill="auto"/>
            <w:vAlign w:val="center"/>
            <w:hideMark/>
          </w:tcPr>
          <w:p w:rsidR="0052616E" w:rsidRPr="0052616E" w:rsidRDefault="0052616E" w:rsidP="0052616E">
            <w:pPr>
              <w:spacing w:after="0" w:line="240" w:lineRule="auto"/>
              <w:jc w:val="center"/>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65 000,00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239 460,00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внебюджетные источники</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color w:val="000000"/>
                <w:sz w:val="14"/>
                <w:szCs w:val="14"/>
                <w:lang w:eastAsia="ru-RU"/>
              </w:rPr>
            </w:pPr>
            <w:r w:rsidRPr="0052616E">
              <w:rPr>
                <w:rFonts w:ascii="Times New Roman" w:eastAsia="Times New Roman" w:hAnsi="Times New Roman"/>
                <w:i/>
                <w:iCs/>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бюджеты муниципальных образований</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color w:val="000000"/>
                <w:sz w:val="14"/>
                <w:szCs w:val="14"/>
                <w:lang w:eastAsia="ru-RU"/>
              </w:rPr>
            </w:pPr>
            <w:r w:rsidRPr="0052616E">
              <w:rPr>
                <w:rFonts w:ascii="Times New Roman" w:eastAsia="Times New Roman" w:hAnsi="Times New Roman"/>
                <w:i/>
                <w:iCs/>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r w:rsidR="0052616E" w:rsidRPr="0052616E" w:rsidTr="0052616E">
        <w:trPr>
          <w:trHeight w:val="20"/>
        </w:trPr>
        <w:tc>
          <w:tcPr>
            <w:tcW w:w="618"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52616E" w:rsidRPr="0052616E" w:rsidRDefault="0052616E" w:rsidP="0052616E">
            <w:pPr>
              <w:spacing w:after="0" w:line="240" w:lineRule="auto"/>
              <w:rPr>
                <w:rFonts w:ascii="Times New Roman" w:eastAsia="Times New Roman" w:hAnsi="Times New Roman"/>
                <w:color w:val="000000"/>
                <w:sz w:val="14"/>
                <w:szCs w:val="14"/>
                <w:lang w:eastAsia="ru-RU"/>
              </w:rPr>
            </w:pPr>
          </w:p>
        </w:tc>
        <w:tc>
          <w:tcPr>
            <w:tcW w:w="1228"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ind w:firstLineChars="300" w:firstLine="420"/>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юридические лица</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i/>
                <w:iCs/>
                <w:color w:val="000000"/>
                <w:sz w:val="14"/>
                <w:szCs w:val="14"/>
                <w:lang w:eastAsia="ru-RU"/>
              </w:rPr>
            </w:pPr>
            <w:r w:rsidRPr="0052616E">
              <w:rPr>
                <w:rFonts w:ascii="Times New Roman" w:eastAsia="Times New Roman" w:hAnsi="Times New Roman"/>
                <w:i/>
                <w:iCs/>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000000" w:fill="FFFFFF"/>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2"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c>
          <w:tcPr>
            <w:tcW w:w="483" w:type="pct"/>
            <w:tcBorders>
              <w:top w:val="nil"/>
              <w:left w:val="nil"/>
              <w:bottom w:val="single" w:sz="4" w:space="0" w:color="auto"/>
              <w:right w:val="single" w:sz="4" w:space="0" w:color="auto"/>
            </w:tcBorders>
            <w:shd w:val="clear" w:color="auto" w:fill="auto"/>
            <w:hideMark/>
          </w:tcPr>
          <w:p w:rsidR="0052616E" w:rsidRPr="0052616E" w:rsidRDefault="0052616E" w:rsidP="0052616E">
            <w:pPr>
              <w:spacing w:after="0" w:line="240" w:lineRule="auto"/>
              <w:jc w:val="right"/>
              <w:rPr>
                <w:rFonts w:ascii="Times New Roman" w:eastAsia="Times New Roman" w:hAnsi="Times New Roman"/>
                <w:color w:val="000000"/>
                <w:sz w:val="14"/>
                <w:szCs w:val="14"/>
                <w:lang w:eastAsia="ru-RU"/>
              </w:rPr>
            </w:pPr>
            <w:r w:rsidRPr="0052616E">
              <w:rPr>
                <w:rFonts w:ascii="Times New Roman" w:eastAsia="Times New Roman" w:hAnsi="Times New Roman"/>
                <w:color w:val="000000"/>
                <w:sz w:val="14"/>
                <w:szCs w:val="14"/>
                <w:lang w:eastAsia="ru-RU"/>
              </w:rPr>
              <w:t xml:space="preserve">                           -     </w:t>
            </w:r>
          </w:p>
        </w:tc>
      </w:tr>
    </w:tbl>
    <w:p w:rsidR="00F637F5" w:rsidRDefault="00F637F5" w:rsidP="005F3A6B">
      <w:pPr>
        <w:spacing w:after="0" w:line="240" w:lineRule="auto"/>
        <w:jc w:val="both"/>
        <w:rPr>
          <w:rFonts w:ascii="Times New Roman" w:eastAsia="Times New Roman" w:hAnsi="Times New Roman"/>
          <w:sz w:val="20"/>
          <w:szCs w:val="20"/>
          <w:lang w:eastAsia="ru-RU"/>
        </w:rPr>
      </w:pPr>
    </w:p>
    <w:p w:rsidR="00CF5BA7" w:rsidRPr="00CF5BA7" w:rsidRDefault="00CF5BA7" w:rsidP="00CF5BA7">
      <w:pPr>
        <w:autoSpaceDE w:val="0"/>
        <w:autoSpaceDN w:val="0"/>
        <w:adjustRightInd w:val="0"/>
        <w:spacing w:after="0" w:line="240" w:lineRule="auto"/>
        <w:jc w:val="right"/>
        <w:outlineLvl w:val="1"/>
        <w:rPr>
          <w:rFonts w:ascii="Times New Roman" w:eastAsia="Times New Roman" w:hAnsi="Times New Roman"/>
          <w:color w:val="000000"/>
          <w:sz w:val="18"/>
          <w:szCs w:val="20"/>
          <w:lang w:eastAsia="ru-RU"/>
        </w:rPr>
      </w:pPr>
      <w:r w:rsidRPr="00CF5BA7">
        <w:rPr>
          <w:rFonts w:ascii="Times New Roman" w:eastAsia="Times New Roman" w:hAnsi="Times New Roman"/>
          <w:color w:val="000000"/>
          <w:sz w:val="18"/>
          <w:szCs w:val="20"/>
          <w:lang w:eastAsia="ru-RU"/>
        </w:rPr>
        <w:t>Приложение № 6</w:t>
      </w:r>
    </w:p>
    <w:p w:rsidR="00CF5BA7" w:rsidRPr="00CF5BA7" w:rsidRDefault="00CF5BA7" w:rsidP="00CF5BA7">
      <w:pPr>
        <w:autoSpaceDE w:val="0"/>
        <w:autoSpaceDN w:val="0"/>
        <w:adjustRightInd w:val="0"/>
        <w:spacing w:after="0" w:line="240" w:lineRule="auto"/>
        <w:jc w:val="right"/>
        <w:outlineLvl w:val="1"/>
        <w:rPr>
          <w:rFonts w:ascii="Times New Roman" w:eastAsia="Times New Roman" w:hAnsi="Times New Roman"/>
          <w:color w:val="000000"/>
          <w:sz w:val="18"/>
          <w:szCs w:val="20"/>
          <w:lang w:eastAsia="ru-RU"/>
        </w:rPr>
      </w:pPr>
      <w:r w:rsidRPr="00CF5BA7">
        <w:rPr>
          <w:rFonts w:ascii="Times New Roman" w:eastAsia="Times New Roman" w:hAnsi="Times New Roman"/>
          <w:color w:val="000000"/>
          <w:sz w:val="18"/>
          <w:szCs w:val="20"/>
          <w:lang w:eastAsia="ru-RU"/>
        </w:rPr>
        <w:t xml:space="preserve">                                 к постановлению администрации </w:t>
      </w:r>
    </w:p>
    <w:p w:rsidR="00CF5BA7" w:rsidRPr="00CF5BA7" w:rsidRDefault="00CF5BA7" w:rsidP="00CF5BA7">
      <w:pPr>
        <w:autoSpaceDE w:val="0"/>
        <w:autoSpaceDN w:val="0"/>
        <w:adjustRightInd w:val="0"/>
        <w:spacing w:after="0" w:line="240" w:lineRule="auto"/>
        <w:jc w:val="right"/>
        <w:outlineLvl w:val="1"/>
        <w:rPr>
          <w:rFonts w:ascii="Times New Roman" w:eastAsia="Times New Roman" w:hAnsi="Times New Roman"/>
          <w:color w:val="000000"/>
          <w:sz w:val="18"/>
          <w:szCs w:val="20"/>
          <w:lang w:eastAsia="ru-RU"/>
        </w:rPr>
      </w:pPr>
      <w:r w:rsidRPr="00CF5BA7">
        <w:rPr>
          <w:rFonts w:ascii="Times New Roman" w:eastAsia="Times New Roman" w:hAnsi="Times New Roman"/>
          <w:color w:val="000000"/>
          <w:sz w:val="18"/>
          <w:szCs w:val="20"/>
          <w:lang w:eastAsia="ru-RU"/>
        </w:rPr>
        <w:t xml:space="preserve">Богучанского района </w:t>
      </w:r>
    </w:p>
    <w:p w:rsidR="00CF5BA7" w:rsidRPr="00F637F5" w:rsidRDefault="00CF5BA7" w:rsidP="00CF5BA7">
      <w:pPr>
        <w:spacing w:after="0" w:line="240" w:lineRule="auto"/>
        <w:jc w:val="right"/>
        <w:rPr>
          <w:rFonts w:ascii="Times New Roman" w:eastAsia="Times New Roman" w:hAnsi="Times New Roman"/>
          <w:sz w:val="18"/>
          <w:szCs w:val="20"/>
          <w:lang w:eastAsia="ru-RU"/>
        </w:rPr>
      </w:pPr>
      <w:r w:rsidRPr="00F637F5">
        <w:rPr>
          <w:rFonts w:ascii="Times New Roman" w:eastAsia="Times New Roman" w:hAnsi="Times New Roman"/>
          <w:sz w:val="18"/>
          <w:szCs w:val="20"/>
          <w:lang w:eastAsia="ru-RU"/>
        </w:rPr>
        <w:t xml:space="preserve">                                                   от </w:t>
      </w:r>
      <w:r>
        <w:rPr>
          <w:rFonts w:ascii="Times New Roman" w:eastAsia="Times New Roman" w:hAnsi="Times New Roman"/>
          <w:sz w:val="18"/>
          <w:szCs w:val="20"/>
          <w:lang w:eastAsia="ru-RU"/>
        </w:rPr>
        <w:t xml:space="preserve">28.02.2025 </w:t>
      </w:r>
      <w:r w:rsidRPr="00F637F5">
        <w:rPr>
          <w:rFonts w:ascii="Times New Roman" w:eastAsia="Times New Roman" w:hAnsi="Times New Roman"/>
          <w:sz w:val="18"/>
          <w:szCs w:val="20"/>
          <w:lang w:eastAsia="ru-RU"/>
        </w:rPr>
        <w:t>№ 141-</w:t>
      </w:r>
      <w:r>
        <w:rPr>
          <w:rFonts w:ascii="Times New Roman" w:eastAsia="Times New Roman" w:hAnsi="Times New Roman"/>
          <w:sz w:val="18"/>
          <w:szCs w:val="20"/>
          <w:lang w:eastAsia="ru-RU"/>
        </w:rPr>
        <w:t>п</w:t>
      </w:r>
    </w:p>
    <w:p w:rsidR="00CF5BA7" w:rsidRPr="00CF5BA7" w:rsidRDefault="00CF5BA7" w:rsidP="00CF5BA7">
      <w:pPr>
        <w:autoSpaceDE w:val="0"/>
        <w:autoSpaceDN w:val="0"/>
        <w:adjustRightInd w:val="0"/>
        <w:spacing w:after="0" w:line="240" w:lineRule="auto"/>
        <w:ind w:left="5103"/>
        <w:jc w:val="right"/>
        <w:rPr>
          <w:rFonts w:ascii="Times New Roman" w:eastAsia="Times New Roman" w:hAnsi="Times New Roman"/>
          <w:sz w:val="18"/>
          <w:szCs w:val="20"/>
          <w:lang w:eastAsia="ru-RU"/>
        </w:rPr>
      </w:pPr>
    </w:p>
    <w:p w:rsidR="00CF5BA7" w:rsidRPr="00CF5BA7" w:rsidRDefault="00CF5BA7" w:rsidP="00CF5BA7">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CF5BA7">
        <w:rPr>
          <w:rFonts w:ascii="Times New Roman" w:eastAsia="Times New Roman" w:hAnsi="Times New Roman"/>
          <w:sz w:val="18"/>
          <w:szCs w:val="20"/>
          <w:lang w:eastAsia="ru-RU"/>
        </w:rPr>
        <w:t>Приложение № 5</w:t>
      </w:r>
    </w:p>
    <w:p w:rsidR="00CF5BA7" w:rsidRPr="00CF5BA7" w:rsidRDefault="00CF5BA7" w:rsidP="00CF5BA7">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CF5BA7">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CF5BA7" w:rsidRPr="00CF5BA7" w:rsidRDefault="00CF5BA7" w:rsidP="00CF5BA7">
      <w:pPr>
        <w:spacing w:after="0" w:line="240" w:lineRule="auto"/>
        <w:jc w:val="center"/>
        <w:outlineLvl w:val="0"/>
        <w:rPr>
          <w:rFonts w:ascii="Times New Roman" w:eastAsia="Times New Roman" w:hAnsi="Times New Roman"/>
          <w:b/>
          <w:sz w:val="20"/>
          <w:szCs w:val="20"/>
          <w:lang w:eastAsia="ru-RU"/>
        </w:rPr>
      </w:pPr>
    </w:p>
    <w:p w:rsidR="00CF5BA7" w:rsidRPr="00CF5BA7" w:rsidRDefault="00CF5BA7" w:rsidP="00CF5BA7">
      <w:pPr>
        <w:spacing w:after="0" w:line="240" w:lineRule="auto"/>
        <w:jc w:val="center"/>
        <w:outlineLvl w:val="0"/>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Подпрограмма </w:t>
      </w:r>
    </w:p>
    <w:p w:rsidR="00CF5BA7" w:rsidRPr="00CF5BA7" w:rsidRDefault="00CF5BA7" w:rsidP="00CF5BA7">
      <w:pPr>
        <w:spacing w:after="0" w:line="240" w:lineRule="auto"/>
        <w:jc w:val="center"/>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w:t>
      </w:r>
    </w:p>
    <w:p w:rsidR="00CF5BA7" w:rsidRPr="00CF5BA7" w:rsidRDefault="00CF5BA7" w:rsidP="00CF5BA7">
      <w:pPr>
        <w:spacing w:after="0" w:line="240" w:lineRule="auto"/>
        <w:jc w:val="center"/>
        <w:rPr>
          <w:rFonts w:ascii="Times New Roman" w:eastAsia="Times New Roman" w:hAnsi="Times New Roman"/>
          <w:b/>
          <w:sz w:val="20"/>
          <w:szCs w:val="20"/>
          <w:lang w:eastAsia="ru-RU"/>
        </w:rPr>
      </w:pPr>
      <w:r w:rsidRPr="00CF5BA7">
        <w:rPr>
          <w:rFonts w:ascii="Times New Roman" w:eastAsia="Times New Roman" w:hAnsi="Times New Roman"/>
          <w:sz w:val="20"/>
          <w:szCs w:val="20"/>
          <w:lang w:eastAsia="ru-RU"/>
        </w:rPr>
        <w:t xml:space="preserve"> </w:t>
      </w:r>
    </w:p>
    <w:p w:rsidR="00CF5BA7" w:rsidRPr="00CF5BA7" w:rsidRDefault="00CF5BA7" w:rsidP="00CF5BA7">
      <w:pPr>
        <w:spacing w:after="0" w:line="240" w:lineRule="auto"/>
        <w:jc w:val="center"/>
        <w:outlineLvl w:val="0"/>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1. Паспорт подпрограммы </w:t>
      </w:r>
    </w:p>
    <w:p w:rsidR="00CF5BA7" w:rsidRPr="00CF5BA7" w:rsidRDefault="00CF5BA7" w:rsidP="00CF5BA7">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CF5BA7" w:rsidRPr="00CF5BA7" w:rsidTr="00CF5BA7">
        <w:trPr>
          <w:trHeight w:val="20"/>
        </w:trPr>
        <w:tc>
          <w:tcPr>
            <w:tcW w:w="1318" w:type="pct"/>
          </w:tcPr>
          <w:p w:rsidR="00CF5BA7" w:rsidRPr="00CF5BA7" w:rsidRDefault="00CF5BA7" w:rsidP="00CF5BA7">
            <w:pPr>
              <w:spacing w:after="0" w:line="240" w:lineRule="auto"/>
              <w:jc w:val="both"/>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Наименование подпрограммы</w:t>
            </w:r>
          </w:p>
        </w:tc>
        <w:tc>
          <w:tcPr>
            <w:tcW w:w="3682" w:type="pct"/>
          </w:tcPr>
          <w:p w:rsidR="00CF5BA7" w:rsidRPr="00CF5BA7" w:rsidRDefault="00CF5BA7" w:rsidP="00CF5BA7">
            <w:pPr>
              <w:spacing w:after="0" w:line="240" w:lineRule="auto"/>
              <w:jc w:val="both"/>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w:t>
            </w:r>
          </w:p>
        </w:tc>
      </w:tr>
      <w:tr w:rsidR="00CF5BA7" w:rsidRPr="00CF5BA7" w:rsidTr="00CF5BA7">
        <w:trPr>
          <w:trHeight w:val="20"/>
        </w:trPr>
        <w:tc>
          <w:tcPr>
            <w:tcW w:w="1318" w:type="pct"/>
          </w:tcPr>
          <w:p w:rsidR="00CF5BA7" w:rsidRPr="00CF5BA7" w:rsidRDefault="00CF5BA7" w:rsidP="00CF5BA7">
            <w:pPr>
              <w:spacing w:after="0" w:line="240" w:lineRule="auto"/>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Наименование муниципальной программы</w:t>
            </w:r>
          </w:p>
        </w:tc>
        <w:tc>
          <w:tcPr>
            <w:tcW w:w="3682" w:type="pct"/>
          </w:tcPr>
          <w:p w:rsidR="00CF5BA7" w:rsidRPr="00CF5BA7" w:rsidRDefault="00CF5BA7" w:rsidP="00CF5BA7">
            <w:pPr>
              <w:spacing w:after="0" w:line="240" w:lineRule="auto"/>
              <w:jc w:val="both"/>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CF5BA7" w:rsidRPr="00CF5BA7" w:rsidTr="00CF5BA7">
        <w:trPr>
          <w:trHeight w:val="20"/>
        </w:trPr>
        <w:tc>
          <w:tcPr>
            <w:tcW w:w="1318" w:type="pct"/>
          </w:tcPr>
          <w:p w:rsidR="00CF5BA7" w:rsidRPr="00CF5BA7" w:rsidRDefault="00CF5BA7" w:rsidP="00CF5BA7">
            <w:pPr>
              <w:autoSpaceDE w:val="0"/>
              <w:autoSpaceDN w:val="0"/>
              <w:adjustRightInd w:val="0"/>
              <w:spacing w:after="0"/>
              <w:jc w:val="both"/>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CF5BA7" w:rsidRPr="00CF5BA7" w:rsidRDefault="00CF5BA7" w:rsidP="00CF5BA7">
            <w:pPr>
              <w:spacing w:after="0" w:line="240" w:lineRule="auto"/>
              <w:jc w:val="both"/>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tc>
      </w:tr>
      <w:tr w:rsidR="00CF5BA7" w:rsidRPr="00CF5BA7" w:rsidTr="00CF5BA7">
        <w:trPr>
          <w:trHeight w:val="20"/>
        </w:trPr>
        <w:tc>
          <w:tcPr>
            <w:tcW w:w="1318" w:type="pct"/>
          </w:tcPr>
          <w:p w:rsidR="00CF5BA7" w:rsidRPr="00CF5BA7" w:rsidRDefault="00CF5BA7" w:rsidP="00CF5BA7">
            <w:pPr>
              <w:spacing w:after="0" w:line="240" w:lineRule="auto"/>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CF5BA7" w:rsidRPr="00CF5BA7" w:rsidRDefault="00CF5BA7" w:rsidP="00CF5BA7">
            <w:pPr>
              <w:spacing w:after="0" w:line="240" w:lineRule="auto"/>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Исполнитель подпрограммы, главный распорядитель бюджетных средств:</w:t>
            </w:r>
          </w:p>
          <w:p w:rsidR="00CF5BA7" w:rsidRPr="00CF5BA7" w:rsidRDefault="00CF5BA7" w:rsidP="00CF5BA7">
            <w:pPr>
              <w:spacing w:after="0" w:line="240" w:lineRule="auto"/>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 xml:space="preserve"> – отдел по делам ГО, ЧС и ПБ администрации Богучанского района. </w:t>
            </w:r>
          </w:p>
          <w:p w:rsidR="00CF5BA7" w:rsidRPr="00CF5BA7" w:rsidRDefault="00CF5BA7" w:rsidP="00CF5BA7">
            <w:pPr>
              <w:spacing w:after="0" w:line="240" w:lineRule="auto"/>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 xml:space="preserve">- администрация Богучанского района. </w:t>
            </w:r>
          </w:p>
        </w:tc>
      </w:tr>
      <w:tr w:rsidR="00CF5BA7" w:rsidRPr="00CF5BA7" w:rsidTr="00CF5BA7">
        <w:trPr>
          <w:trHeight w:val="20"/>
        </w:trPr>
        <w:tc>
          <w:tcPr>
            <w:tcW w:w="1318" w:type="pct"/>
          </w:tcPr>
          <w:p w:rsidR="00CF5BA7" w:rsidRPr="00CF5BA7" w:rsidRDefault="00CF5BA7" w:rsidP="00CF5BA7">
            <w:pPr>
              <w:spacing w:after="0" w:line="240" w:lineRule="auto"/>
              <w:jc w:val="both"/>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Цели и задачи подпрограммы</w:t>
            </w:r>
          </w:p>
        </w:tc>
        <w:tc>
          <w:tcPr>
            <w:tcW w:w="3682" w:type="pct"/>
          </w:tcPr>
          <w:p w:rsidR="00CF5BA7" w:rsidRPr="00CF5BA7" w:rsidRDefault="00CF5BA7" w:rsidP="00CF5BA7">
            <w:pPr>
              <w:spacing w:after="0" w:line="240" w:lineRule="auto"/>
              <w:jc w:val="both"/>
              <w:rPr>
                <w:rFonts w:ascii="Times New Roman" w:eastAsia="Times New Roman" w:hAnsi="Times New Roman"/>
                <w:color w:val="000000"/>
                <w:sz w:val="14"/>
                <w:szCs w:val="14"/>
                <w:lang w:eastAsia="ru-RU"/>
              </w:rPr>
            </w:pPr>
            <w:r w:rsidRPr="00CF5BA7">
              <w:rPr>
                <w:rFonts w:ascii="Times New Roman" w:eastAsia="Times New Roman" w:hAnsi="Times New Roman"/>
                <w:color w:val="000000"/>
                <w:sz w:val="14"/>
                <w:szCs w:val="14"/>
                <w:lang w:eastAsia="ru-RU"/>
              </w:rPr>
              <w:t>Целью подпрограммы является:</w:t>
            </w:r>
          </w:p>
          <w:p w:rsidR="00CF5BA7" w:rsidRPr="00CF5BA7" w:rsidRDefault="00CF5BA7" w:rsidP="00CF5BA7">
            <w:pPr>
              <w:spacing w:after="0" w:line="240" w:lineRule="auto"/>
              <w:jc w:val="both"/>
              <w:rPr>
                <w:rFonts w:ascii="Times New Roman" w:eastAsia="Times New Roman" w:hAnsi="Times New Roman"/>
                <w:color w:val="000000"/>
                <w:sz w:val="14"/>
                <w:szCs w:val="14"/>
                <w:lang w:eastAsia="ru-RU"/>
              </w:rPr>
            </w:pPr>
            <w:r w:rsidRPr="00CF5BA7">
              <w:rPr>
                <w:rFonts w:ascii="Times New Roman" w:eastAsia="Times New Roman" w:hAnsi="Times New Roman"/>
                <w:color w:val="000000"/>
                <w:sz w:val="14"/>
                <w:szCs w:val="14"/>
                <w:lang w:eastAsia="ru-RU"/>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природного и техногенного характера.</w:t>
            </w:r>
          </w:p>
          <w:p w:rsidR="00CF5BA7" w:rsidRPr="00CF5BA7" w:rsidRDefault="00CF5BA7" w:rsidP="00CF5BA7">
            <w:pPr>
              <w:spacing w:after="0" w:line="240" w:lineRule="auto"/>
              <w:jc w:val="both"/>
              <w:rPr>
                <w:rFonts w:ascii="Times New Roman" w:eastAsia="Times New Roman" w:hAnsi="Times New Roman"/>
                <w:color w:val="000000"/>
                <w:sz w:val="14"/>
                <w:szCs w:val="14"/>
                <w:lang w:eastAsia="ru-RU"/>
              </w:rPr>
            </w:pPr>
            <w:r w:rsidRPr="00CF5BA7">
              <w:rPr>
                <w:rFonts w:ascii="Times New Roman" w:eastAsia="Times New Roman" w:hAnsi="Times New Roman"/>
                <w:color w:val="000000"/>
                <w:sz w:val="14"/>
                <w:szCs w:val="14"/>
                <w:lang w:eastAsia="ru-RU"/>
              </w:rPr>
              <w:t>К задачам подпрограммы относятся:</w:t>
            </w:r>
          </w:p>
          <w:p w:rsidR="00CF5BA7" w:rsidRPr="00CF5BA7" w:rsidRDefault="00CF5BA7" w:rsidP="00CF5BA7">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CF5BA7">
              <w:rPr>
                <w:rFonts w:ascii="Times New Roman" w:eastAsia="Times New Roman" w:hAnsi="Times New Roman"/>
                <w:color w:val="000000"/>
                <w:sz w:val="14"/>
                <w:szCs w:val="14"/>
                <w:lang w:eastAsia="ru-RU"/>
              </w:rPr>
              <w:t>-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w:t>
            </w:r>
          </w:p>
          <w:p w:rsidR="00CF5BA7" w:rsidRPr="00CF5BA7" w:rsidRDefault="00CF5BA7" w:rsidP="00CF5BA7">
            <w:pPr>
              <w:spacing w:after="0" w:line="240" w:lineRule="auto"/>
              <w:jc w:val="both"/>
              <w:rPr>
                <w:rFonts w:ascii="Times New Roman" w:eastAsia="Times New Roman" w:hAnsi="Times New Roman"/>
                <w:color w:val="000000"/>
                <w:sz w:val="14"/>
                <w:szCs w:val="14"/>
                <w:lang w:eastAsia="ru-RU"/>
              </w:rPr>
            </w:pPr>
            <w:r w:rsidRPr="00CF5BA7">
              <w:rPr>
                <w:rFonts w:ascii="Times New Roman" w:eastAsia="Times New Roman" w:hAnsi="Times New Roman"/>
                <w:color w:val="000000"/>
                <w:sz w:val="14"/>
                <w:szCs w:val="14"/>
                <w:lang w:eastAsia="ru-RU"/>
              </w:rPr>
              <w:t>- 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w:t>
            </w:r>
          </w:p>
          <w:p w:rsidR="00CF5BA7" w:rsidRPr="00CF5BA7" w:rsidRDefault="00CF5BA7" w:rsidP="00CF5BA7">
            <w:pPr>
              <w:spacing w:after="0" w:line="240" w:lineRule="auto"/>
              <w:jc w:val="both"/>
              <w:rPr>
                <w:rFonts w:ascii="Times New Roman" w:eastAsia="Times New Roman" w:hAnsi="Times New Roman"/>
                <w:color w:val="000000"/>
                <w:sz w:val="14"/>
                <w:szCs w:val="14"/>
                <w:lang w:eastAsia="ru-RU"/>
              </w:rPr>
            </w:pPr>
            <w:r w:rsidRPr="00CF5BA7">
              <w:rPr>
                <w:rFonts w:ascii="Times New Roman" w:eastAsia="Times New Roman" w:hAnsi="Times New Roman"/>
                <w:color w:val="000000"/>
                <w:sz w:val="14"/>
                <w:szCs w:val="14"/>
                <w:lang w:eastAsia="ru-RU"/>
              </w:rPr>
              <w:t>- Создание запасов материальных средств на случай возникновения чрезвычайной ситуации</w:t>
            </w:r>
          </w:p>
        </w:tc>
      </w:tr>
      <w:tr w:rsidR="00CF5BA7" w:rsidRPr="00CF5BA7" w:rsidTr="00CF5BA7">
        <w:trPr>
          <w:trHeight w:val="20"/>
        </w:trPr>
        <w:tc>
          <w:tcPr>
            <w:tcW w:w="1318" w:type="pct"/>
          </w:tcPr>
          <w:p w:rsidR="00CF5BA7" w:rsidRPr="00CF5BA7" w:rsidRDefault="00CF5BA7" w:rsidP="00CF5BA7">
            <w:pPr>
              <w:spacing w:after="0" w:line="240" w:lineRule="auto"/>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 xml:space="preserve">Показатели результативности подпрограммы </w:t>
            </w:r>
          </w:p>
        </w:tc>
        <w:tc>
          <w:tcPr>
            <w:tcW w:w="3682" w:type="pct"/>
          </w:tcPr>
          <w:p w:rsidR="00CF5BA7" w:rsidRPr="00CB5824" w:rsidRDefault="00CF5BA7" w:rsidP="00CF5BA7">
            <w:pPr>
              <w:autoSpaceDE w:val="0"/>
              <w:autoSpaceDN w:val="0"/>
              <w:adjustRightInd w:val="0"/>
              <w:spacing w:after="0" w:line="240" w:lineRule="auto"/>
              <w:rPr>
                <w:rFonts w:ascii="Times New Roman" w:hAnsi="Times New Roman"/>
                <w:sz w:val="14"/>
                <w:szCs w:val="14"/>
              </w:rPr>
            </w:pPr>
            <w:r w:rsidRPr="00CB5824">
              <w:rPr>
                <w:rFonts w:ascii="Times New Roman" w:hAnsi="Times New Roman"/>
                <w:sz w:val="14"/>
                <w:szCs w:val="14"/>
              </w:rPr>
              <w:t xml:space="preserve">Не допущение погибших в результате чрезвычайных ситуаций природного и техногенного характера на территории Богучанского района к 2027 году 100 %; </w:t>
            </w:r>
          </w:p>
          <w:p w:rsidR="00CF5BA7" w:rsidRPr="00CB5824" w:rsidRDefault="00CF5BA7" w:rsidP="00CF5BA7">
            <w:pPr>
              <w:autoSpaceDE w:val="0"/>
              <w:autoSpaceDN w:val="0"/>
              <w:adjustRightInd w:val="0"/>
              <w:spacing w:after="0" w:line="240" w:lineRule="auto"/>
              <w:rPr>
                <w:rFonts w:ascii="Times New Roman" w:hAnsi="Times New Roman"/>
                <w:sz w:val="14"/>
                <w:szCs w:val="14"/>
              </w:rPr>
            </w:pPr>
            <w:r w:rsidRPr="00CB5824">
              <w:rPr>
                <w:rFonts w:ascii="Times New Roman" w:hAnsi="Times New Roman"/>
                <w:sz w:val="14"/>
                <w:szCs w:val="14"/>
              </w:rPr>
              <w:t xml:space="preserve">Увеличение числа населения, оповещаемого об угрозе ЧС природного и техногенного характера к концу 2027 года 50%. </w:t>
            </w:r>
          </w:p>
          <w:p w:rsidR="00CF5BA7" w:rsidRPr="00CB5824" w:rsidRDefault="00CF5BA7" w:rsidP="00CF5BA7">
            <w:pPr>
              <w:autoSpaceDE w:val="0"/>
              <w:autoSpaceDN w:val="0"/>
              <w:adjustRightInd w:val="0"/>
              <w:spacing w:after="0" w:line="240" w:lineRule="auto"/>
              <w:rPr>
                <w:rFonts w:ascii="Times New Roman" w:hAnsi="Times New Roman"/>
                <w:sz w:val="14"/>
                <w:szCs w:val="14"/>
              </w:rPr>
            </w:pPr>
            <w:r w:rsidRPr="00CB5824">
              <w:rPr>
                <w:rFonts w:ascii="Times New Roman" w:hAnsi="Times New Roman"/>
                <w:sz w:val="14"/>
                <w:szCs w:val="14"/>
              </w:rPr>
              <w:t>(Приложение № 1 к подпрограмме)</w:t>
            </w:r>
          </w:p>
        </w:tc>
      </w:tr>
      <w:tr w:rsidR="00CF5BA7" w:rsidRPr="00CF5BA7" w:rsidTr="00CF5BA7">
        <w:trPr>
          <w:trHeight w:val="20"/>
        </w:trPr>
        <w:tc>
          <w:tcPr>
            <w:tcW w:w="1318" w:type="pct"/>
          </w:tcPr>
          <w:p w:rsidR="00CF5BA7" w:rsidRPr="00CF5BA7" w:rsidRDefault="00CF5BA7" w:rsidP="00CF5BA7">
            <w:pPr>
              <w:spacing w:after="0" w:line="240" w:lineRule="auto"/>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Сроки реализации подпрограммы</w:t>
            </w:r>
          </w:p>
        </w:tc>
        <w:tc>
          <w:tcPr>
            <w:tcW w:w="3682" w:type="pct"/>
          </w:tcPr>
          <w:p w:rsidR="00CF5BA7" w:rsidRPr="00CB5824" w:rsidRDefault="00CF5BA7" w:rsidP="00CF5BA7">
            <w:pPr>
              <w:autoSpaceDE w:val="0"/>
              <w:autoSpaceDN w:val="0"/>
              <w:adjustRightInd w:val="0"/>
              <w:spacing w:after="0" w:line="240" w:lineRule="auto"/>
              <w:rPr>
                <w:rFonts w:ascii="Times New Roman" w:hAnsi="Times New Roman"/>
                <w:sz w:val="14"/>
                <w:szCs w:val="14"/>
              </w:rPr>
            </w:pPr>
            <w:r w:rsidRPr="00CB5824">
              <w:rPr>
                <w:rFonts w:ascii="Times New Roman" w:hAnsi="Times New Roman"/>
                <w:sz w:val="14"/>
                <w:szCs w:val="14"/>
              </w:rPr>
              <w:t>2024 – 2027 годы</w:t>
            </w:r>
          </w:p>
        </w:tc>
      </w:tr>
      <w:tr w:rsidR="00CF5BA7" w:rsidRPr="00CF5BA7" w:rsidTr="00CF5BA7">
        <w:trPr>
          <w:trHeight w:val="20"/>
        </w:trPr>
        <w:tc>
          <w:tcPr>
            <w:tcW w:w="1318" w:type="pct"/>
            <w:tcBorders>
              <w:top w:val="single" w:sz="4" w:space="0" w:color="auto"/>
              <w:left w:val="single" w:sz="4" w:space="0" w:color="auto"/>
              <w:bottom w:val="single" w:sz="4" w:space="0" w:color="auto"/>
              <w:right w:val="single" w:sz="4" w:space="0" w:color="auto"/>
            </w:tcBorders>
          </w:tcPr>
          <w:p w:rsidR="00CF5BA7" w:rsidRPr="00CF5BA7" w:rsidRDefault="00CF5BA7" w:rsidP="00CF5BA7">
            <w:pPr>
              <w:spacing w:after="0" w:line="240" w:lineRule="auto"/>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tcPr>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 xml:space="preserve">Реализация мероприятий подпрограммы осуществляется за счет средств бюджета Богучанского района и привлеченных на условиях софинансирования мероприятий подпрограммы средств краевого и федерального бюджетов. </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 xml:space="preserve">Всего 34 313 005,00  рубля, в том числе по годам: </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2024 год – 9 346 018,00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2025 год – 8 727 303,00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lastRenderedPageBreak/>
              <w:t>2026 год - 8 119 842,00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2027 год - 8 119 842,00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За счет районного бюджета 32 728 884,10 рублей, в том числе по годам:</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2024 год – 8 369 358,10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2025 год – 8 119 842,00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2026 год - 8 119 842,00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2027 год - 8 119 842,00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За счет краевого бюджета 1 584 120,90 рублей, в том числе по годам:</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2024 год – 976 659,90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2025 год – 607 461,00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2026 год -             0,00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2027 год -             0,00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За счет федерального бюджета 0 рублей, в том числе по годам:</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2023 год – 0,00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2024 год – 0,00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2025 год – 0,00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lang w:eastAsia="ru-RU"/>
              </w:rPr>
              <w:t>2026 год – 0,00 рублей.</w:t>
            </w:r>
          </w:p>
          <w:p w:rsidR="00CF5BA7" w:rsidRPr="00CB5824" w:rsidRDefault="00CF5BA7" w:rsidP="00CF5BA7">
            <w:pPr>
              <w:spacing w:after="0" w:line="240" w:lineRule="auto"/>
              <w:jc w:val="both"/>
              <w:rPr>
                <w:rFonts w:ascii="Times New Roman" w:eastAsia="Times New Roman" w:hAnsi="Times New Roman"/>
                <w:sz w:val="14"/>
                <w:szCs w:val="14"/>
                <w:lang w:eastAsia="ru-RU"/>
              </w:rPr>
            </w:pPr>
            <w:r w:rsidRPr="00CB5824">
              <w:rPr>
                <w:rFonts w:ascii="Times New Roman" w:eastAsia="Times New Roman" w:hAnsi="Times New Roman"/>
                <w:sz w:val="14"/>
                <w:szCs w:val="14"/>
              </w:rPr>
              <w:t xml:space="preserve">*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CF5BA7" w:rsidRPr="00CF5BA7" w:rsidTr="00CF5BA7">
        <w:trPr>
          <w:trHeight w:val="20"/>
        </w:trPr>
        <w:tc>
          <w:tcPr>
            <w:tcW w:w="1318" w:type="pct"/>
            <w:tcBorders>
              <w:top w:val="single" w:sz="4" w:space="0" w:color="auto"/>
              <w:left w:val="single" w:sz="4" w:space="0" w:color="auto"/>
              <w:bottom w:val="single" w:sz="4" w:space="0" w:color="auto"/>
              <w:right w:val="single" w:sz="4" w:space="0" w:color="auto"/>
            </w:tcBorders>
          </w:tcPr>
          <w:p w:rsidR="00CF5BA7" w:rsidRPr="00CF5BA7" w:rsidRDefault="00CF5BA7" w:rsidP="00CF5BA7">
            <w:pPr>
              <w:spacing w:after="0" w:line="240" w:lineRule="auto"/>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lastRenderedPageBreak/>
              <w:t>Система организации контроля за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CF5BA7" w:rsidRPr="00CF5BA7" w:rsidRDefault="00CF5BA7" w:rsidP="00CF5BA7">
            <w:pPr>
              <w:spacing w:after="0" w:line="240" w:lineRule="auto"/>
              <w:jc w:val="both"/>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Текущий контроль за исполнением мероприятий подпрограммы осуществляется отделом по делам ГО, ЧС и ПБ администрации Богучанского района.</w:t>
            </w:r>
          </w:p>
          <w:p w:rsidR="00CF5BA7" w:rsidRPr="00CF5BA7" w:rsidRDefault="00CF5BA7" w:rsidP="00CF5BA7">
            <w:pPr>
              <w:spacing w:after="0" w:line="240" w:lineRule="auto"/>
              <w:jc w:val="both"/>
              <w:rPr>
                <w:rFonts w:ascii="Times New Roman" w:eastAsia="Times New Roman" w:hAnsi="Times New Roman"/>
                <w:sz w:val="14"/>
                <w:szCs w:val="14"/>
                <w:lang w:eastAsia="ru-RU"/>
              </w:rPr>
            </w:pPr>
            <w:r w:rsidRPr="00CF5BA7">
              <w:rPr>
                <w:rFonts w:ascii="Times New Roman" w:eastAsia="Times New Roman" w:hAnsi="Times New Roman"/>
                <w:sz w:val="14"/>
                <w:szCs w:val="14"/>
                <w:lang w:eastAsia="ru-RU"/>
              </w:rPr>
              <w:t>Контроль за целевым и эффективным использованием средств районного бюджета осуществляется финансовым управлением администрации Богучанского района.</w:t>
            </w:r>
          </w:p>
        </w:tc>
      </w:tr>
    </w:tbl>
    <w:p w:rsidR="00CF5BA7" w:rsidRPr="00CF5BA7" w:rsidRDefault="00CF5BA7" w:rsidP="00CF5BA7">
      <w:pPr>
        <w:widowControl w:val="0"/>
        <w:autoSpaceDE w:val="0"/>
        <w:autoSpaceDN w:val="0"/>
        <w:adjustRightInd w:val="0"/>
        <w:spacing w:after="0" w:line="240" w:lineRule="auto"/>
        <w:outlineLvl w:val="2"/>
        <w:rPr>
          <w:rFonts w:ascii="Times New Roman" w:eastAsia="Times New Roman" w:hAnsi="Times New Roman"/>
          <w:b/>
          <w:sz w:val="20"/>
          <w:szCs w:val="20"/>
          <w:lang w:eastAsia="ru-RU"/>
        </w:rPr>
      </w:pPr>
    </w:p>
    <w:p w:rsidR="00CF5BA7" w:rsidRPr="00CF5BA7" w:rsidRDefault="00CF5BA7" w:rsidP="00CF5BA7">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2. Основные разделы подпрограммы</w:t>
      </w:r>
    </w:p>
    <w:p w:rsidR="00CF5BA7" w:rsidRPr="00CF5BA7" w:rsidRDefault="00CF5BA7" w:rsidP="00CF5BA7">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CF5BA7" w:rsidRPr="00CF5BA7" w:rsidRDefault="00CF5BA7" w:rsidP="00CF5BA7">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CF5BA7" w:rsidRPr="00CF5BA7" w:rsidRDefault="00CF5BA7" w:rsidP="00CF5BA7">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Богучанский район является структурной единицей Красноярского края, образован в 1927 году. Административным центром является с. Богучаны, расположенное на левом берегу реки Ангара, на расстоянии </w:t>
      </w:r>
      <w:smartTag w:uri="urn:schemas-microsoft-com:office:smarttags" w:element="metricconverter">
        <w:smartTagPr>
          <w:attr w:name="ProductID" w:val="560 км"/>
        </w:smartTagPr>
        <w:r w:rsidRPr="00CF5BA7">
          <w:rPr>
            <w:rFonts w:ascii="Times New Roman" w:eastAsia="Times New Roman" w:hAnsi="Times New Roman"/>
            <w:sz w:val="20"/>
            <w:szCs w:val="20"/>
            <w:lang w:eastAsia="ru-RU"/>
          </w:rPr>
          <w:t>560 км</w:t>
        </w:r>
      </w:smartTag>
      <w:r w:rsidRPr="00CF5BA7">
        <w:rPr>
          <w:rFonts w:ascii="Times New Roman" w:eastAsia="Times New Roman" w:hAnsi="Times New Roman"/>
          <w:sz w:val="20"/>
          <w:szCs w:val="20"/>
          <w:lang w:eastAsia="ru-RU"/>
        </w:rPr>
        <w:t xml:space="preserve"> от краевого центра. В составе административно-территориального деления района находятся 18 сельсоветов, 29 населенных пунктов. Площадь района составляет 54,0 тыс. кв. км, с численностью населения 42460 человека. Обладая обширной территорией и большим количеством строящихся крупных промышленных объектов, Богучанский район подвержен риску возникновения опасных природных явлений и аварийных ситуаций техногенного характера:</w:t>
      </w:r>
    </w:p>
    <w:p w:rsidR="00CF5BA7" w:rsidRPr="00CF5BA7" w:rsidRDefault="00CF5BA7" w:rsidP="0069037D">
      <w:pPr>
        <w:numPr>
          <w:ilvl w:val="0"/>
          <w:numId w:val="60"/>
        </w:numPr>
        <w:spacing w:after="0" w:line="240" w:lineRule="auto"/>
        <w:ind w:left="126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крупных производственных аварий и пожаров;</w:t>
      </w:r>
    </w:p>
    <w:p w:rsidR="00CF5BA7" w:rsidRPr="00CF5BA7" w:rsidRDefault="00CF5BA7" w:rsidP="0069037D">
      <w:pPr>
        <w:numPr>
          <w:ilvl w:val="0"/>
          <w:numId w:val="60"/>
        </w:numPr>
        <w:spacing w:after="0" w:line="240" w:lineRule="auto"/>
        <w:ind w:left="126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лесных пожаров;</w:t>
      </w:r>
    </w:p>
    <w:p w:rsidR="00CF5BA7" w:rsidRPr="00CF5BA7" w:rsidRDefault="00CF5BA7" w:rsidP="0069037D">
      <w:pPr>
        <w:numPr>
          <w:ilvl w:val="0"/>
          <w:numId w:val="60"/>
        </w:numPr>
        <w:spacing w:after="0" w:line="240" w:lineRule="auto"/>
        <w:ind w:left="126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наводнений и паводков;</w:t>
      </w:r>
    </w:p>
    <w:p w:rsidR="00CF5BA7" w:rsidRPr="00CF5BA7" w:rsidRDefault="00CF5BA7" w:rsidP="0069037D">
      <w:pPr>
        <w:numPr>
          <w:ilvl w:val="0"/>
          <w:numId w:val="60"/>
        </w:numPr>
        <w:spacing w:after="0" w:line="240" w:lineRule="auto"/>
        <w:ind w:left="126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аварий и крушений на железнодорожном транспорте;</w:t>
      </w:r>
    </w:p>
    <w:p w:rsidR="00CF5BA7" w:rsidRPr="00CF5BA7" w:rsidRDefault="00CF5BA7" w:rsidP="0069037D">
      <w:pPr>
        <w:numPr>
          <w:ilvl w:val="0"/>
          <w:numId w:val="60"/>
        </w:numPr>
        <w:spacing w:after="0" w:line="240" w:lineRule="auto"/>
        <w:ind w:left="126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авиакатастроф;</w:t>
      </w:r>
    </w:p>
    <w:p w:rsidR="00CF5BA7" w:rsidRPr="00CF5BA7" w:rsidRDefault="00CF5BA7" w:rsidP="0069037D">
      <w:pPr>
        <w:numPr>
          <w:ilvl w:val="0"/>
          <w:numId w:val="60"/>
        </w:numPr>
        <w:spacing w:after="0" w:line="240" w:lineRule="auto"/>
        <w:ind w:left="126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аварий на коммунально-энергетических сетях;</w:t>
      </w:r>
    </w:p>
    <w:p w:rsidR="00CF5BA7" w:rsidRPr="00CF5BA7" w:rsidRDefault="00CF5BA7" w:rsidP="0069037D">
      <w:pPr>
        <w:numPr>
          <w:ilvl w:val="0"/>
          <w:numId w:val="60"/>
        </w:numPr>
        <w:spacing w:after="0" w:line="240" w:lineRule="auto"/>
        <w:ind w:left="126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взрывов при транспортировке и хранении взрывчатых материалов;</w:t>
      </w:r>
    </w:p>
    <w:p w:rsidR="00CF5BA7" w:rsidRPr="00CF5BA7" w:rsidRDefault="00CF5BA7" w:rsidP="0069037D">
      <w:pPr>
        <w:numPr>
          <w:ilvl w:val="0"/>
          <w:numId w:val="60"/>
        </w:numPr>
        <w:spacing w:after="0" w:line="240" w:lineRule="auto"/>
        <w:ind w:left="126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аварийных разливов нефтепродуктов.</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На территории Богучанского района существует риск возникновения чрезвычайной ситуации, связанной с катастрофическим затоплением при разрушении плотин гидроузлов на р. Ангара. В этом случае в зону затопления попадает 15 населенных пунктов, расположенных вдоль реки Ангара, с численностью населения более 27 т.чел. (более 50 % населения района).</w:t>
      </w:r>
    </w:p>
    <w:p w:rsidR="00CF5BA7" w:rsidRPr="00CF5BA7" w:rsidRDefault="00CF5BA7" w:rsidP="00CF5BA7">
      <w:pPr>
        <w:tabs>
          <w:tab w:val="left" w:pos="709"/>
        </w:tabs>
        <w:spacing w:after="0" w:line="240" w:lineRule="auto"/>
        <w:ind w:left="20" w:right="10" w:firstLine="72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На территории Богучанского района расположена 1 организация, которая согласно утвержденному перечню опасных объектов на территории Красноярского края является пожаровзрывоопасным объектом.</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В целях снижения рисков возникновения опасных природных явлений и аварийных ситуаций техногенного характера требуется наличие соответствующей подпрограммы по предупреждению и помощи населению района в чрезвычайных ситуациях, а также использование информационно-коммуникационных технологий для обеспечения безопасности населения.</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Реализация мероприятий подпрограммы повысит общую защищенность населения Богучанского района от чрезвычайных ситуаций, позволит сократить время оповещения населения на основе осуществления мероприятий, согласованных между собой по срокам, ресурсам и исполнителям.</w:t>
      </w:r>
    </w:p>
    <w:p w:rsidR="00CF5BA7" w:rsidRPr="00CF5BA7" w:rsidRDefault="00CF5BA7" w:rsidP="00CF5BA7">
      <w:pPr>
        <w:spacing w:after="0" w:line="240" w:lineRule="auto"/>
        <w:ind w:firstLine="720"/>
        <w:jc w:val="both"/>
        <w:rPr>
          <w:rFonts w:ascii="Times New Roman" w:eastAsia="Times New Roman" w:hAnsi="Times New Roman"/>
          <w:sz w:val="20"/>
          <w:szCs w:val="20"/>
          <w:lang w:eastAsia="ru-RU"/>
        </w:rPr>
      </w:pPr>
    </w:p>
    <w:p w:rsidR="00CF5BA7" w:rsidRPr="00CF5BA7" w:rsidRDefault="00CF5BA7" w:rsidP="00CF5BA7">
      <w:pPr>
        <w:spacing w:after="0" w:line="240" w:lineRule="auto"/>
        <w:jc w:val="center"/>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2.2. Основные цели, задачи, этапы и сроки выполнения подпрограммы, показатели результативности</w:t>
      </w:r>
    </w:p>
    <w:p w:rsidR="00CF5BA7" w:rsidRPr="00CF5BA7" w:rsidRDefault="00CF5BA7" w:rsidP="00CF5BA7">
      <w:pPr>
        <w:spacing w:after="0" w:line="240" w:lineRule="auto"/>
        <w:ind w:firstLine="708"/>
        <w:jc w:val="both"/>
        <w:rPr>
          <w:rFonts w:ascii="Times New Roman" w:eastAsia="Times New Roman" w:hAnsi="Times New Roman"/>
          <w:sz w:val="20"/>
          <w:szCs w:val="20"/>
          <w:lang w:eastAsia="ru-RU"/>
        </w:rPr>
      </w:pPr>
    </w:p>
    <w:p w:rsidR="00CF5BA7" w:rsidRPr="00CF5BA7" w:rsidRDefault="00CF5BA7" w:rsidP="00CF5BA7">
      <w:pPr>
        <w:autoSpaceDE w:val="0"/>
        <w:autoSpaceDN w:val="0"/>
        <w:adjustRightInd w:val="0"/>
        <w:spacing w:after="0" w:line="240" w:lineRule="auto"/>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ab/>
        <w:t>Целью подпрограммы является последовательное снижение рисков чрезвычайных ситуаций, повышение защищенности населения и территории Богучанского района, а также оперативное информирование об угрозе природного и техногенного характера.</w:t>
      </w:r>
    </w:p>
    <w:p w:rsidR="00CF5BA7" w:rsidRPr="00CF5BA7" w:rsidRDefault="00CF5BA7" w:rsidP="00CF5BA7">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ab/>
        <w:t>Данная цель будет достигнута за счет реализации следующих задач:</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 </w:t>
      </w:r>
    </w:p>
    <w:p w:rsidR="00CF5BA7" w:rsidRPr="00CF5BA7" w:rsidRDefault="00CF5BA7" w:rsidP="00CF5BA7">
      <w:pPr>
        <w:spacing w:after="0" w:line="240" w:lineRule="auto"/>
        <w:ind w:firstLine="709"/>
        <w:jc w:val="both"/>
        <w:rPr>
          <w:rFonts w:ascii="Times New Roman" w:eastAsia="Times New Roman" w:hAnsi="Times New Roman"/>
          <w:color w:val="000000"/>
          <w:sz w:val="20"/>
          <w:szCs w:val="20"/>
          <w:lang w:eastAsia="ru-RU"/>
        </w:rPr>
      </w:pPr>
      <w:r w:rsidRPr="00CF5BA7">
        <w:rPr>
          <w:rFonts w:ascii="Times New Roman" w:eastAsia="Times New Roman" w:hAnsi="Times New Roman"/>
          <w:sz w:val="20"/>
          <w:szCs w:val="20"/>
          <w:lang w:eastAsia="ru-RU"/>
        </w:rPr>
        <w:t xml:space="preserve">Предполагается для оперативного оповещения населения (более 27 т.чел.) 11 поселений, находящихся в зоне потенциальных рисков БоГЭС, приобрести оконечные системы автономных приемных модулей с сиренами и громкоговорителями и пульт управления, размещаемый на рабочем месте </w:t>
      </w:r>
      <w:r w:rsidRPr="00CF5BA7">
        <w:rPr>
          <w:rFonts w:ascii="Times New Roman" w:eastAsia="Times New Roman" w:hAnsi="Times New Roman"/>
          <w:sz w:val="20"/>
          <w:szCs w:val="20"/>
          <w:lang w:eastAsia="ru-RU"/>
        </w:rPr>
        <w:lastRenderedPageBreak/>
        <w:t xml:space="preserve">оперативного дежурного ЕДДС МО Богучанский район. В 2020 году в с. Богучаны установлена система оповещения по федеральной программе. В 2024 году система оповещения проверена структурным подразделением Агентства по ГО, ЧС и ПБ Красноярского края. </w:t>
      </w:r>
      <w:r w:rsidRPr="00CF5BA7">
        <w:rPr>
          <w:rFonts w:ascii="Times New Roman" w:eastAsia="Times New Roman" w:hAnsi="Times New Roman"/>
          <w:color w:val="000000"/>
          <w:sz w:val="20"/>
          <w:szCs w:val="20"/>
          <w:lang w:eastAsia="ru-RU"/>
        </w:rPr>
        <w:t>В рамках реализации проекта «Реконструкция региональной системы оповещения населения Красноярского края» 2025 году планируется установка оборудования: усилителя мощности специализированной УМС в специальном телекоммуникационном шкафу, массива громкоговорителей ГР-100 на специальной металлоконструкции в количестве 4 единиц.</w:t>
      </w:r>
    </w:p>
    <w:p w:rsidR="00CF5BA7" w:rsidRPr="00CF5BA7" w:rsidRDefault="00CF5BA7" w:rsidP="00CF5BA7">
      <w:pPr>
        <w:spacing w:after="0" w:line="240" w:lineRule="auto"/>
        <w:ind w:firstLine="709"/>
        <w:jc w:val="both"/>
        <w:rPr>
          <w:rFonts w:ascii="Times New Roman" w:eastAsia="Times New Roman" w:hAnsi="Times New Roman"/>
          <w:color w:val="000000"/>
          <w:sz w:val="20"/>
          <w:szCs w:val="20"/>
          <w:lang w:eastAsia="ru-RU"/>
        </w:rPr>
      </w:pPr>
      <w:r w:rsidRPr="00CF5BA7">
        <w:rPr>
          <w:rFonts w:ascii="Times New Roman" w:eastAsia="Times New Roman" w:hAnsi="Times New Roman"/>
          <w:color w:val="000000"/>
          <w:sz w:val="20"/>
          <w:szCs w:val="20"/>
          <w:lang w:eastAsia="ru-RU"/>
        </w:rPr>
        <w:t>Вместе с тем, в целях предупреждения возникновения и развития чрезвычайных ситуаций, 2024 году администрация Богучанского района приняла участие в краевой программе по получению субсидий на приобретение автономных дымовых пожарных извещателей отдельным категориям граждан. В результате реализации данной программы автономными дымовыми пожарными извещателями были обеспечены 42 семьи в поселениях Богучанского района. В 2025 году так же направлена заявка на участие в программе на получение субсидий на приобретение автономных дымовых пожарных извещателей отдельным категориям граждан, посредством реализации которой планируется обеспечить автономными дымовыми пожарными извещателями еще 16 семей.</w:t>
      </w:r>
    </w:p>
    <w:p w:rsidR="00CF5BA7" w:rsidRPr="00CF5BA7" w:rsidRDefault="00CF5BA7" w:rsidP="00CF5BA7">
      <w:pPr>
        <w:autoSpaceDE w:val="0"/>
        <w:autoSpaceDN w:val="0"/>
        <w:spacing w:after="0" w:line="240" w:lineRule="auto"/>
        <w:ind w:left="57" w:firstLine="651"/>
        <w:jc w:val="both"/>
        <w:rPr>
          <w:rFonts w:ascii="Times New Roman" w:eastAsia="Times New Roman" w:hAnsi="Times New Roman"/>
          <w:color w:val="000000"/>
          <w:sz w:val="20"/>
          <w:szCs w:val="20"/>
          <w:lang w:eastAsia="ru-RU"/>
        </w:rPr>
      </w:pPr>
      <w:r w:rsidRPr="00CF5BA7">
        <w:rPr>
          <w:rFonts w:ascii="Times New Roman" w:eastAsia="Times New Roman" w:hAnsi="Times New Roman"/>
          <w:sz w:val="20"/>
          <w:szCs w:val="20"/>
          <w:lang w:eastAsia="ru-RU"/>
        </w:rPr>
        <w:t xml:space="preserve">В рамках реализации подпрограммы предусматривается содержание ЕДДС МО Богучанский район, включающие в себя затраты на заработную плату, приобретение </w:t>
      </w:r>
      <w:r w:rsidRPr="00CF5BA7">
        <w:rPr>
          <w:rFonts w:ascii="Times New Roman" w:eastAsia="Times New Roman" w:hAnsi="Times New Roman"/>
          <w:color w:val="000000"/>
          <w:sz w:val="20"/>
          <w:szCs w:val="20"/>
          <w:lang w:eastAsia="ru-RU"/>
        </w:rPr>
        <w:t>спецодежды, технических средств и офисной мебели.</w:t>
      </w:r>
    </w:p>
    <w:p w:rsidR="00CF5BA7" w:rsidRPr="00CF5BA7" w:rsidRDefault="00CF5BA7" w:rsidP="00CF5BA7">
      <w:pPr>
        <w:autoSpaceDE w:val="0"/>
        <w:autoSpaceDN w:val="0"/>
        <w:spacing w:after="0" w:line="240" w:lineRule="auto"/>
        <w:ind w:left="57" w:firstLine="651"/>
        <w:jc w:val="both"/>
        <w:rPr>
          <w:rFonts w:ascii="Times New Roman" w:eastAsia="Times New Roman" w:hAnsi="Times New Roman"/>
          <w:sz w:val="20"/>
          <w:szCs w:val="20"/>
          <w:lang w:eastAsia="ru-RU"/>
        </w:rPr>
      </w:pPr>
      <w:r w:rsidRPr="00CF5BA7">
        <w:rPr>
          <w:rFonts w:ascii="Times New Roman" w:eastAsia="Times New Roman" w:hAnsi="Times New Roman"/>
          <w:color w:val="000000"/>
          <w:sz w:val="20"/>
          <w:szCs w:val="20"/>
          <w:lang w:eastAsia="ru-RU"/>
        </w:rPr>
        <w:t>Так же в целях реализации данной задачи осуществляется</w:t>
      </w:r>
      <w:r w:rsidRPr="00CF5BA7">
        <w:rPr>
          <w:rFonts w:ascii="Times New Roman" w:eastAsia="Times New Roman" w:hAnsi="Times New Roman"/>
          <w:sz w:val="20"/>
          <w:szCs w:val="20"/>
          <w:lang w:eastAsia="ru-RU"/>
        </w:rPr>
        <w:t xml:space="preserve"> оповещение населенных пунктов межселенных территорий Богучанского района населения д. Каменка путем использования телефонной связи оперативным дежурным ЕДДС МО Богучанский район для общения со старостой д. Каменка.</w:t>
      </w:r>
    </w:p>
    <w:p w:rsidR="00CF5BA7" w:rsidRPr="00CF5BA7" w:rsidRDefault="00CF5BA7" w:rsidP="00CF5BA7">
      <w:pPr>
        <w:autoSpaceDE w:val="0"/>
        <w:autoSpaceDN w:val="0"/>
        <w:spacing w:after="0" w:line="240" w:lineRule="auto"/>
        <w:ind w:left="57" w:firstLine="651"/>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При отсутствии телефонной связи, а также во время перерывов в работе дизель-генератора сигналы оповещения доводятся до старосты нарочным по согласованию между администрацией Богучанского района и Нижнетерянского сельсовета.</w:t>
      </w:r>
    </w:p>
    <w:p w:rsidR="00CF5BA7" w:rsidRPr="00CF5BA7" w:rsidRDefault="00CF5BA7" w:rsidP="00CF5BA7">
      <w:pPr>
        <w:autoSpaceDE w:val="0"/>
        <w:autoSpaceDN w:val="0"/>
        <w:spacing w:after="0" w:line="240" w:lineRule="auto"/>
        <w:ind w:left="57" w:firstLine="651"/>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Население д. Прилуки оповещается с помощью применения таксофона, в дальнейшем планируется организация радиосообщения с населенным пунктом. </w:t>
      </w:r>
    </w:p>
    <w:p w:rsidR="00CF5BA7" w:rsidRPr="00CF5BA7" w:rsidRDefault="00CF5BA7" w:rsidP="00CF5BA7">
      <w:pPr>
        <w:autoSpaceDE w:val="0"/>
        <w:autoSpaceDN w:val="0"/>
        <w:spacing w:after="0" w:line="240" w:lineRule="auto"/>
        <w:ind w:left="57" w:firstLine="651"/>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В д. Заимка постоянно проживающего населения нет. При необходимости будут использованы посыльные на автомобильном транспорте администрации Богучанского района.</w:t>
      </w:r>
    </w:p>
    <w:p w:rsidR="00CF5BA7" w:rsidRPr="00CF5BA7" w:rsidRDefault="00CF5BA7" w:rsidP="00CF5BA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2. 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Реализуется посредством приобретения бумажных памяток в целях предупреждения возникновения развития чрезвычайных ситуаций природного и техногенного характера.</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3. Создание запасов материальных средств на случай возникновения чрезвычайной ситуации.</w:t>
      </w:r>
    </w:p>
    <w:p w:rsidR="00CF5BA7" w:rsidRPr="00CF5BA7" w:rsidRDefault="00CF5BA7" w:rsidP="00CF5BA7">
      <w:pPr>
        <w:spacing w:after="0" w:line="240" w:lineRule="auto"/>
        <w:ind w:firstLine="709"/>
        <w:jc w:val="both"/>
        <w:rPr>
          <w:rFonts w:ascii="Times New Roman" w:eastAsia="Times New Roman" w:hAnsi="Times New Roman"/>
          <w:color w:val="000000"/>
          <w:sz w:val="20"/>
          <w:szCs w:val="20"/>
          <w:lang w:eastAsia="ru-RU"/>
        </w:rPr>
      </w:pPr>
      <w:r w:rsidRPr="00CF5BA7">
        <w:rPr>
          <w:rFonts w:ascii="Times New Roman" w:eastAsia="Times New Roman" w:hAnsi="Times New Roman"/>
          <w:color w:val="000000"/>
          <w:sz w:val="20"/>
          <w:szCs w:val="20"/>
          <w:lang w:eastAsia="ru-RU"/>
        </w:rPr>
        <w:t>В 2024 году были приобретены сухпайки на случай возникновения чрезвычайной ситуации согласно номенклатуры, установленной законодательством.</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В 2025 задача будет реализовываться посредством приобретения согласно действующего законодательства, необходимых средств материальных резервов, необходимых на случай ликвидации последствий чрезвычайной ситуации. </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Показателем результативности достижения цели и решения задач подпрограммы являются:</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не допущение погибших в результате чрезвычайных ситуаций природного и техногенного характера на территории Богучанского района;</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увеличение числа населения, оповещаемого об угрозе ЧС природного и техногенного характера.</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Срок реализации подпрограммы: 2024 - 2027 годы.</w:t>
      </w:r>
    </w:p>
    <w:p w:rsidR="00CF5BA7" w:rsidRPr="00CF5BA7" w:rsidRDefault="00CF5BA7" w:rsidP="00CF5BA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CF5BA7" w:rsidRPr="00CF5BA7" w:rsidRDefault="00CF5BA7" w:rsidP="00CF5BA7">
      <w:pPr>
        <w:autoSpaceDE w:val="0"/>
        <w:autoSpaceDN w:val="0"/>
        <w:adjustRightInd w:val="0"/>
        <w:spacing w:after="0" w:line="240" w:lineRule="auto"/>
        <w:ind w:firstLine="708"/>
        <w:jc w:val="both"/>
        <w:rPr>
          <w:rFonts w:ascii="Times New Roman" w:eastAsia="Times New Roman" w:hAnsi="Times New Roman"/>
          <w:color w:val="FF0000"/>
          <w:sz w:val="20"/>
          <w:szCs w:val="20"/>
          <w:lang w:eastAsia="ru-RU"/>
        </w:rPr>
      </w:pPr>
    </w:p>
    <w:p w:rsidR="00CF5BA7" w:rsidRPr="00CF5BA7" w:rsidRDefault="00CF5BA7" w:rsidP="00CF5BA7">
      <w:pPr>
        <w:autoSpaceDE w:val="0"/>
        <w:autoSpaceDN w:val="0"/>
        <w:adjustRightInd w:val="0"/>
        <w:spacing w:after="0" w:line="240" w:lineRule="auto"/>
        <w:jc w:val="center"/>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2.3. Механизм реализации мероприятий подпрограммы</w:t>
      </w:r>
    </w:p>
    <w:p w:rsidR="00CF5BA7" w:rsidRPr="00CF5BA7" w:rsidRDefault="00CF5BA7" w:rsidP="00CF5BA7">
      <w:pPr>
        <w:autoSpaceDE w:val="0"/>
        <w:autoSpaceDN w:val="0"/>
        <w:adjustRightInd w:val="0"/>
        <w:spacing w:after="0" w:line="240" w:lineRule="auto"/>
        <w:jc w:val="center"/>
        <w:rPr>
          <w:rFonts w:ascii="Times New Roman" w:eastAsia="Times New Roman" w:hAnsi="Times New Roman"/>
          <w:sz w:val="20"/>
          <w:szCs w:val="20"/>
          <w:lang w:eastAsia="ru-RU"/>
        </w:rPr>
      </w:pPr>
    </w:p>
    <w:p w:rsidR="00CF5BA7" w:rsidRPr="00CF5BA7" w:rsidRDefault="00CF5BA7" w:rsidP="00CF5BA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ab/>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целевых индикаторов.</w:t>
      </w:r>
    </w:p>
    <w:p w:rsidR="00CF5BA7" w:rsidRPr="00CF5BA7" w:rsidRDefault="00CF5BA7" w:rsidP="00CF5BA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Источниками финансирования подпрограммы является краевой и районный бюджеты.</w:t>
      </w:r>
    </w:p>
    <w:p w:rsidR="00CF5BA7" w:rsidRPr="00CF5BA7" w:rsidRDefault="00CF5BA7" w:rsidP="00CF5BA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Главным распорядителем бюджетных средств является Администрация Богучанского района.</w:t>
      </w:r>
    </w:p>
    <w:p w:rsidR="00CF5BA7" w:rsidRPr="00CF5BA7" w:rsidRDefault="00CF5BA7" w:rsidP="00CF5BA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CF5BA7" w:rsidRPr="00CF5BA7" w:rsidRDefault="00CF5BA7" w:rsidP="00CF5BA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При поступлении средств на лицевой счет распорядителя, производятся кассовые расходы.  </w:t>
      </w:r>
    </w:p>
    <w:p w:rsidR="00CF5BA7" w:rsidRPr="00CF5BA7" w:rsidRDefault="00CF5BA7" w:rsidP="00CF5BA7">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F5BA7" w:rsidRPr="00CF5BA7" w:rsidRDefault="00CF5BA7" w:rsidP="00CF5BA7">
      <w:pPr>
        <w:autoSpaceDE w:val="0"/>
        <w:autoSpaceDN w:val="0"/>
        <w:adjustRightInd w:val="0"/>
        <w:spacing w:after="0" w:line="240" w:lineRule="auto"/>
        <w:jc w:val="center"/>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2.4. Управление подпрограммой и контроль за ходом ее выполнения</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135" w:history="1">
        <w:r w:rsidRPr="00CF5BA7">
          <w:rPr>
            <w:rFonts w:ascii="Times New Roman" w:eastAsia="Times New Roman" w:hAnsi="Times New Roman"/>
            <w:sz w:val="20"/>
            <w:szCs w:val="20"/>
            <w:lang w:eastAsia="ru-RU"/>
          </w:rPr>
          <w:t>Порядком</w:t>
        </w:r>
      </w:hyperlink>
      <w:r w:rsidRPr="00CF5BA7">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w:t>
      </w:r>
      <w:r w:rsidRPr="00CF5BA7">
        <w:rPr>
          <w:rFonts w:ascii="Times New Roman" w:eastAsia="Times New Roman" w:hAnsi="Times New Roman"/>
          <w:sz w:val="20"/>
          <w:szCs w:val="20"/>
          <w:lang w:eastAsia="ru-RU"/>
        </w:rPr>
        <w:lastRenderedPageBreak/>
        <w:t xml:space="preserve">формировании и реализации, утвержденного постановлением администрации Богучанского района от 17.07.2013 № 849-п. </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Контроль за целевым и эффективным использованием средств, предусмотренных на реализацию мероприятий подпрограммы, осуществляется </w:t>
      </w:r>
      <w:r w:rsidRPr="00CF5BA7">
        <w:rPr>
          <w:rFonts w:ascii="Times New Roman" w:hAnsi="Times New Roman"/>
          <w:sz w:val="20"/>
          <w:szCs w:val="20"/>
        </w:rPr>
        <w:t>отделом по делам ГО, ЧС и ПБ администрации Богучанского района</w:t>
      </w:r>
      <w:r w:rsidRPr="00CF5BA7">
        <w:rPr>
          <w:rFonts w:ascii="Times New Roman" w:eastAsia="Times New Roman" w:hAnsi="Times New Roman"/>
          <w:sz w:val="20"/>
          <w:szCs w:val="20"/>
          <w:lang w:eastAsia="ru-RU"/>
        </w:rPr>
        <w:t xml:space="preserve"> и финансовым управлением администрации Богучанского района.</w:t>
      </w:r>
    </w:p>
    <w:p w:rsidR="00CF5BA7" w:rsidRPr="00CF5BA7" w:rsidRDefault="00CF5BA7" w:rsidP="00CF5BA7">
      <w:pPr>
        <w:spacing w:after="0" w:line="240" w:lineRule="auto"/>
        <w:ind w:firstLine="709"/>
        <w:jc w:val="both"/>
        <w:rPr>
          <w:rFonts w:ascii="Times New Roman" w:hAnsi="Times New Roman"/>
          <w:sz w:val="20"/>
          <w:szCs w:val="20"/>
        </w:rPr>
      </w:pPr>
      <w:r w:rsidRPr="00CF5BA7">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CF5BA7">
        <w:rPr>
          <w:rFonts w:ascii="Times New Roman" w:hAnsi="Times New Roman"/>
          <w:sz w:val="20"/>
          <w:szCs w:val="20"/>
        </w:rPr>
        <w:t>.</w:t>
      </w:r>
    </w:p>
    <w:p w:rsidR="00CF5BA7" w:rsidRPr="00CF5BA7" w:rsidRDefault="00CF5BA7" w:rsidP="00CF5BA7">
      <w:pPr>
        <w:autoSpaceDE w:val="0"/>
        <w:autoSpaceDN w:val="0"/>
        <w:adjustRightInd w:val="0"/>
        <w:spacing w:after="0" w:line="240" w:lineRule="auto"/>
        <w:jc w:val="both"/>
        <w:rPr>
          <w:rFonts w:ascii="Times New Roman" w:eastAsia="Times New Roman" w:hAnsi="Times New Roman"/>
          <w:sz w:val="20"/>
          <w:szCs w:val="20"/>
          <w:lang w:eastAsia="ru-RU"/>
        </w:rPr>
      </w:pPr>
    </w:p>
    <w:p w:rsidR="00CF5BA7" w:rsidRPr="00CF5BA7" w:rsidRDefault="00CF5BA7" w:rsidP="00CF5BA7">
      <w:pPr>
        <w:autoSpaceDE w:val="0"/>
        <w:autoSpaceDN w:val="0"/>
        <w:adjustRightInd w:val="0"/>
        <w:spacing w:after="0" w:line="240" w:lineRule="auto"/>
        <w:jc w:val="center"/>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CF5BA7" w:rsidRPr="00CF5BA7" w:rsidRDefault="00CF5BA7" w:rsidP="00CF5BA7">
      <w:pPr>
        <w:autoSpaceDE w:val="0"/>
        <w:autoSpaceDN w:val="0"/>
        <w:adjustRightInd w:val="0"/>
        <w:spacing w:after="0" w:line="240" w:lineRule="auto"/>
        <w:jc w:val="center"/>
        <w:rPr>
          <w:rFonts w:ascii="Times New Roman" w:eastAsia="Times New Roman" w:hAnsi="Times New Roman"/>
          <w:sz w:val="20"/>
          <w:szCs w:val="20"/>
          <w:lang w:eastAsia="ru-RU"/>
        </w:rPr>
      </w:pP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Оценка социально-экономической эффективности проводится отделом по делам ГО, ЧС и ПБ администрации Богучанского район.</w:t>
      </w:r>
    </w:p>
    <w:p w:rsidR="00CF5BA7" w:rsidRPr="00CF5BA7" w:rsidRDefault="00CF5BA7" w:rsidP="00CF5BA7">
      <w:pPr>
        <w:spacing w:after="0" w:line="240" w:lineRule="auto"/>
        <w:ind w:firstLine="709"/>
        <w:jc w:val="both"/>
        <w:rPr>
          <w:rFonts w:ascii="Times New Roman" w:hAnsi="Times New Roman"/>
          <w:sz w:val="20"/>
          <w:szCs w:val="20"/>
        </w:rPr>
      </w:pPr>
      <w:r w:rsidRPr="00CF5BA7">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CF5BA7">
        <w:rPr>
          <w:rFonts w:ascii="Times New Roman" w:hAnsi="Times New Roman"/>
          <w:sz w:val="20"/>
          <w:szCs w:val="20"/>
        </w:rPr>
        <w:t>целевых индикаторов и показателей подпрограммы, а также мероприятий в установленные сроки.</w:t>
      </w:r>
    </w:p>
    <w:p w:rsidR="00CF5BA7" w:rsidRPr="00CF5BA7" w:rsidRDefault="00CF5BA7" w:rsidP="00CF5BA7">
      <w:pPr>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CF5BA7" w:rsidRPr="00CF5BA7" w:rsidRDefault="00CF5BA7" w:rsidP="00CF5BA7">
      <w:pPr>
        <w:autoSpaceDE w:val="0"/>
        <w:autoSpaceDN w:val="0"/>
        <w:adjustRightInd w:val="0"/>
        <w:spacing w:after="0" w:line="240" w:lineRule="auto"/>
        <w:ind w:firstLine="709"/>
        <w:jc w:val="both"/>
        <w:rPr>
          <w:rFonts w:ascii="Times New Roman" w:hAnsi="Times New Roman"/>
          <w:sz w:val="20"/>
          <w:szCs w:val="20"/>
        </w:rPr>
      </w:pPr>
      <w:r w:rsidRPr="00CF5BA7">
        <w:rPr>
          <w:rFonts w:ascii="Times New Roman" w:hAnsi="Times New Roman"/>
          <w:sz w:val="20"/>
          <w:szCs w:val="20"/>
        </w:rPr>
        <w:t>не допущение погибших в результате чрезвычайных ситуаций природного и техногенного характера на территории Богучанского района к концу 2027 года 100 %;</w:t>
      </w:r>
    </w:p>
    <w:p w:rsidR="00CF5BA7" w:rsidRPr="00CF5BA7" w:rsidRDefault="00CF5BA7" w:rsidP="00CF5BA7">
      <w:pPr>
        <w:autoSpaceDE w:val="0"/>
        <w:autoSpaceDN w:val="0"/>
        <w:adjustRightInd w:val="0"/>
        <w:spacing w:after="0" w:line="240" w:lineRule="auto"/>
        <w:rPr>
          <w:rFonts w:ascii="Times New Roman" w:hAnsi="Times New Roman"/>
          <w:sz w:val="20"/>
          <w:szCs w:val="20"/>
        </w:rPr>
      </w:pPr>
      <w:r w:rsidRPr="00CF5BA7">
        <w:rPr>
          <w:rFonts w:ascii="Times New Roman" w:hAnsi="Times New Roman"/>
          <w:sz w:val="20"/>
          <w:szCs w:val="20"/>
        </w:rPr>
        <w:t xml:space="preserve">         увеличение числа населения, оповещаемого об угрозе ЧС природного и техногенного характера к концу 2027 года 50 %. </w:t>
      </w:r>
    </w:p>
    <w:p w:rsidR="00CF5BA7" w:rsidRPr="00CF5BA7" w:rsidRDefault="00CF5BA7" w:rsidP="00CF5BA7">
      <w:pPr>
        <w:autoSpaceDE w:val="0"/>
        <w:autoSpaceDN w:val="0"/>
        <w:adjustRightInd w:val="0"/>
        <w:spacing w:after="0" w:line="240" w:lineRule="auto"/>
        <w:ind w:firstLine="709"/>
        <w:jc w:val="both"/>
        <w:rPr>
          <w:rFonts w:ascii="Times New Roman" w:hAnsi="Times New Roman"/>
          <w:sz w:val="20"/>
          <w:szCs w:val="20"/>
        </w:rPr>
      </w:pPr>
      <w:r w:rsidRPr="00CF5BA7">
        <w:rPr>
          <w:rFonts w:ascii="Times New Roman" w:hAnsi="Times New Roman"/>
          <w:sz w:val="20"/>
          <w:szCs w:val="20"/>
        </w:rPr>
        <w:t>Подпрограмма не содержит мероприятий, направленных на изменение состояния окружающей среды.</w:t>
      </w:r>
    </w:p>
    <w:p w:rsidR="00CF5BA7" w:rsidRPr="00CF5BA7" w:rsidRDefault="00CF5BA7" w:rsidP="00CF5BA7">
      <w:pPr>
        <w:autoSpaceDE w:val="0"/>
        <w:autoSpaceDN w:val="0"/>
        <w:adjustRightInd w:val="0"/>
        <w:spacing w:after="0" w:line="240" w:lineRule="auto"/>
        <w:ind w:firstLine="708"/>
        <w:jc w:val="both"/>
        <w:rPr>
          <w:rFonts w:ascii="Times New Roman" w:eastAsia="Times New Roman" w:hAnsi="Times New Roman"/>
          <w:color w:val="FF0000"/>
          <w:sz w:val="20"/>
          <w:szCs w:val="20"/>
          <w:lang w:eastAsia="ru-RU"/>
        </w:rPr>
      </w:pPr>
    </w:p>
    <w:p w:rsidR="00CF5BA7" w:rsidRPr="00CF5BA7" w:rsidRDefault="00CF5BA7" w:rsidP="00CF5BA7">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2.6. Мероприятия подпрограммы</w:t>
      </w:r>
    </w:p>
    <w:p w:rsidR="00CF5BA7" w:rsidRPr="00CF5BA7" w:rsidRDefault="00CF5BA7" w:rsidP="00CF5BA7">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CF5BA7" w:rsidRPr="00CF5BA7" w:rsidRDefault="00CF5BA7" w:rsidP="00CF5BA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CF5BA7" w:rsidRPr="00CF5BA7" w:rsidRDefault="00CF5BA7" w:rsidP="00CF5BA7">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F5BA7" w:rsidRPr="00CF5BA7" w:rsidRDefault="00CF5BA7" w:rsidP="00CF5BA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CF5BA7" w:rsidRPr="00CF5BA7" w:rsidRDefault="00CF5BA7" w:rsidP="00CF5BA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бюджетов.</w:t>
      </w:r>
    </w:p>
    <w:p w:rsidR="00CF5BA7" w:rsidRPr="00CF5BA7" w:rsidRDefault="00CF5BA7" w:rsidP="00CF5BA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Объем расходов на реализацию мероприятий подпрограммы на 2024 – 2027 год указан в приложении № 2 к подпрограмме.</w:t>
      </w:r>
    </w:p>
    <w:p w:rsidR="00CF5BA7" w:rsidRPr="00CF5BA7" w:rsidRDefault="00CF5BA7" w:rsidP="00CF5BA7">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CF5BA7" w:rsidRPr="00CF5BA7" w:rsidRDefault="00CF5BA7" w:rsidP="00CF5BA7">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2.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CF5BA7" w:rsidRPr="00CF5BA7" w:rsidRDefault="00CF5BA7" w:rsidP="00CF5BA7">
      <w:pPr>
        <w:autoSpaceDE w:val="0"/>
        <w:autoSpaceDN w:val="0"/>
        <w:spacing w:after="0" w:line="240" w:lineRule="auto"/>
        <w:jc w:val="both"/>
        <w:rPr>
          <w:rFonts w:ascii="Times New Roman" w:eastAsia="Times New Roman" w:hAnsi="Times New Roman"/>
          <w:sz w:val="20"/>
          <w:szCs w:val="20"/>
          <w:lang w:eastAsia="ru-RU"/>
        </w:rPr>
      </w:pPr>
    </w:p>
    <w:p w:rsidR="00CF5BA7" w:rsidRPr="00CF5BA7" w:rsidRDefault="00CF5BA7" w:rsidP="00CF5BA7">
      <w:pPr>
        <w:autoSpaceDE w:val="0"/>
        <w:autoSpaceDN w:val="0"/>
        <w:spacing w:after="0" w:line="240" w:lineRule="auto"/>
        <w:ind w:firstLine="709"/>
        <w:jc w:val="both"/>
        <w:rPr>
          <w:rFonts w:ascii="Times New Roman" w:eastAsia="Times New Roman" w:hAnsi="Times New Roman"/>
          <w:sz w:val="20"/>
          <w:szCs w:val="20"/>
          <w:lang w:eastAsia="ru-RU"/>
        </w:rPr>
      </w:pPr>
      <w:r w:rsidRPr="00CF5BA7">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CF5BA7" w:rsidRPr="00F2065E" w:rsidRDefault="00CF5BA7" w:rsidP="00CF5BA7">
      <w:pPr>
        <w:spacing w:after="0" w:line="240" w:lineRule="auto"/>
        <w:jc w:val="both"/>
        <w:rPr>
          <w:rFonts w:ascii="Times New Roman" w:eastAsia="Times New Roman" w:hAnsi="Times New Roman"/>
          <w:color w:val="000000"/>
          <w:sz w:val="20"/>
          <w:szCs w:val="20"/>
          <w:lang w:eastAsia="ru-RU"/>
        </w:rPr>
      </w:pPr>
    </w:p>
    <w:p w:rsidR="00CB5824" w:rsidRPr="00F2065E" w:rsidRDefault="00CB5824" w:rsidP="00CB5824">
      <w:pPr>
        <w:spacing w:after="0" w:line="240" w:lineRule="auto"/>
        <w:jc w:val="right"/>
        <w:rPr>
          <w:rFonts w:ascii="Times New Roman" w:eastAsia="Times New Roman" w:hAnsi="Times New Roman"/>
          <w:color w:val="000000"/>
          <w:sz w:val="18"/>
          <w:szCs w:val="20"/>
          <w:lang w:eastAsia="ru-RU"/>
        </w:rPr>
      </w:pPr>
      <w:r w:rsidRPr="00CB5824">
        <w:rPr>
          <w:rFonts w:ascii="Times New Roman" w:eastAsia="Times New Roman" w:hAnsi="Times New Roman"/>
          <w:color w:val="000000"/>
          <w:sz w:val="18"/>
          <w:szCs w:val="20"/>
          <w:lang w:eastAsia="ru-RU"/>
        </w:rPr>
        <w:t>Приложение № 7</w:t>
      </w:r>
    </w:p>
    <w:p w:rsidR="00CB5824" w:rsidRPr="00CB5824" w:rsidRDefault="00CB5824" w:rsidP="00CB5824">
      <w:pPr>
        <w:spacing w:after="0" w:line="240" w:lineRule="auto"/>
        <w:jc w:val="right"/>
        <w:rPr>
          <w:rFonts w:ascii="Times New Roman" w:eastAsia="Times New Roman" w:hAnsi="Times New Roman"/>
          <w:color w:val="000000"/>
          <w:sz w:val="18"/>
          <w:szCs w:val="20"/>
          <w:lang w:eastAsia="ru-RU"/>
        </w:rPr>
      </w:pPr>
      <w:r w:rsidRPr="00CB5824">
        <w:rPr>
          <w:rFonts w:ascii="Times New Roman" w:eastAsia="Times New Roman" w:hAnsi="Times New Roman"/>
          <w:color w:val="000000"/>
          <w:sz w:val="18"/>
          <w:szCs w:val="20"/>
          <w:lang w:eastAsia="ru-RU"/>
        </w:rPr>
        <w:t xml:space="preserve"> к постановлению администрации </w:t>
      </w:r>
    </w:p>
    <w:p w:rsidR="00CB5824" w:rsidRPr="00CB5824" w:rsidRDefault="00CB5824" w:rsidP="00CB5824">
      <w:pPr>
        <w:spacing w:after="0" w:line="240" w:lineRule="auto"/>
        <w:jc w:val="right"/>
        <w:rPr>
          <w:rFonts w:ascii="Times New Roman" w:eastAsia="Times New Roman" w:hAnsi="Times New Roman"/>
          <w:color w:val="000000"/>
          <w:sz w:val="18"/>
          <w:szCs w:val="20"/>
          <w:lang w:eastAsia="ru-RU"/>
        </w:rPr>
      </w:pPr>
      <w:r w:rsidRPr="00CB5824">
        <w:rPr>
          <w:rFonts w:ascii="Times New Roman" w:eastAsia="Times New Roman" w:hAnsi="Times New Roman"/>
          <w:color w:val="000000"/>
          <w:sz w:val="18"/>
          <w:szCs w:val="20"/>
          <w:lang w:eastAsia="ru-RU"/>
        </w:rPr>
        <w:t xml:space="preserve">Богучанского района </w:t>
      </w:r>
      <w:r w:rsidRPr="00F637F5">
        <w:rPr>
          <w:rFonts w:ascii="Times New Roman" w:eastAsia="Times New Roman" w:hAnsi="Times New Roman"/>
          <w:sz w:val="18"/>
          <w:szCs w:val="20"/>
          <w:lang w:eastAsia="ru-RU"/>
        </w:rPr>
        <w:t xml:space="preserve">от </w:t>
      </w:r>
      <w:r>
        <w:rPr>
          <w:rFonts w:ascii="Times New Roman" w:eastAsia="Times New Roman" w:hAnsi="Times New Roman"/>
          <w:sz w:val="18"/>
          <w:szCs w:val="20"/>
          <w:lang w:eastAsia="ru-RU"/>
        </w:rPr>
        <w:t xml:space="preserve">28.02.2025 </w:t>
      </w:r>
      <w:r w:rsidRPr="00F637F5">
        <w:rPr>
          <w:rFonts w:ascii="Times New Roman" w:eastAsia="Times New Roman" w:hAnsi="Times New Roman"/>
          <w:sz w:val="18"/>
          <w:szCs w:val="20"/>
          <w:lang w:eastAsia="ru-RU"/>
        </w:rPr>
        <w:t>№ 141-</w:t>
      </w:r>
      <w:r>
        <w:rPr>
          <w:rFonts w:ascii="Times New Roman" w:eastAsia="Times New Roman" w:hAnsi="Times New Roman"/>
          <w:sz w:val="18"/>
          <w:szCs w:val="20"/>
          <w:lang w:eastAsia="ru-RU"/>
        </w:rPr>
        <w:t>п</w:t>
      </w:r>
    </w:p>
    <w:p w:rsidR="00CB5824" w:rsidRPr="00CB5824" w:rsidRDefault="00CB5824" w:rsidP="00CB5824">
      <w:pPr>
        <w:spacing w:after="0" w:line="240" w:lineRule="auto"/>
        <w:jc w:val="right"/>
        <w:rPr>
          <w:rFonts w:ascii="Times New Roman" w:eastAsia="Times New Roman" w:hAnsi="Times New Roman"/>
          <w:color w:val="000000"/>
          <w:sz w:val="18"/>
          <w:szCs w:val="20"/>
          <w:lang w:eastAsia="ru-RU"/>
        </w:rPr>
      </w:pPr>
    </w:p>
    <w:p w:rsidR="00CB5824" w:rsidRPr="00CB5824" w:rsidRDefault="00CB5824" w:rsidP="00CB5824">
      <w:pPr>
        <w:spacing w:after="0" w:line="240" w:lineRule="auto"/>
        <w:jc w:val="right"/>
        <w:rPr>
          <w:rFonts w:ascii="Times New Roman" w:eastAsia="Times New Roman" w:hAnsi="Times New Roman"/>
          <w:color w:val="000000"/>
          <w:sz w:val="18"/>
          <w:szCs w:val="20"/>
          <w:lang w:eastAsia="ru-RU"/>
        </w:rPr>
      </w:pPr>
      <w:r w:rsidRPr="00CB5824">
        <w:rPr>
          <w:rFonts w:ascii="Times New Roman" w:eastAsia="Times New Roman" w:hAnsi="Times New Roman"/>
          <w:color w:val="000000"/>
          <w:sz w:val="18"/>
          <w:szCs w:val="20"/>
          <w:lang w:eastAsia="ru-RU"/>
        </w:rPr>
        <w:t xml:space="preserve">Приложение № 1 </w:t>
      </w:r>
    </w:p>
    <w:p w:rsidR="00CB5824" w:rsidRPr="00F2065E" w:rsidRDefault="00CB5824" w:rsidP="00CB5824">
      <w:pPr>
        <w:spacing w:after="0" w:line="240" w:lineRule="auto"/>
        <w:jc w:val="right"/>
        <w:rPr>
          <w:rFonts w:ascii="Times New Roman" w:eastAsia="Times New Roman" w:hAnsi="Times New Roman"/>
          <w:color w:val="000000"/>
          <w:sz w:val="18"/>
          <w:szCs w:val="20"/>
          <w:lang w:eastAsia="ru-RU"/>
        </w:rPr>
      </w:pPr>
      <w:r w:rsidRPr="00CB5824">
        <w:rPr>
          <w:rFonts w:ascii="Times New Roman" w:eastAsia="Times New Roman" w:hAnsi="Times New Roman"/>
          <w:color w:val="000000"/>
          <w:sz w:val="18"/>
          <w:szCs w:val="20"/>
          <w:lang w:eastAsia="ru-RU"/>
        </w:rPr>
        <w:t xml:space="preserve">к подпрограмме «Предупреждение и помощь </w:t>
      </w:r>
    </w:p>
    <w:p w:rsidR="00CB5824" w:rsidRPr="00F2065E" w:rsidRDefault="00CB5824" w:rsidP="00CB5824">
      <w:pPr>
        <w:spacing w:after="0" w:line="240" w:lineRule="auto"/>
        <w:jc w:val="right"/>
        <w:rPr>
          <w:rFonts w:ascii="Times New Roman" w:eastAsia="Times New Roman" w:hAnsi="Times New Roman"/>
          <w:color w:val="000000"/>
          <w:sz w:val="18"/>
          <w:szCs w:val="20"/>
          <w:lang w:eastAsia="ru-RU"/>
        </w:rPr>
      </w:pPr>
      <w:r w:rsidRPr="00CB5824">
        <w:rPr>
          <w:rFonts w:ascii="Times New Roman" w:eastAsia="Times New Roman" w:hAnsi="Times New Roman"/>
          <w:color w:val="000000"/>
          <w:sz w:val="18"/>
          <w:szCs w:val="20"/>
          <w:lang w:eastAsia="ru-RU"/>
        </w:rPr>
        <w:t>населению района в чрезвычайных ситуациях,</w:t>
      </w:r>
    </w:p>
    <w:p w:rsidR="00CB5824" w:rsidRPr="00F2065E" w:rsidRDefault="00CB5824" w:rsidP="00CB5824">
      <w:pPr>
        <w:spacing w:after="0" w:line="240" w:lineRule="auto"/>
        <w:jc w:val="right"/>
        <w:rPr>
          <w:rFonts w:ascii="Times New Roman" w:eastAsia="Times New Roman" w:hAnsi="Times New Roman"/>
          <w:color w:val="000000"/>
          <w:sz w:val="18"/>
          <w:szCs w:val="20"/>
          <w:lang w:eastAsia="ru-RU"/>
        </w:rPr>
      </w:pPr>
      <w:r w:rsidRPr="00CB5824">
        <w:rPr>
          <w:rFonts w:ascii="Times New Roman" w:eastAsia="Times New Roman" w:hAnsi="Times New Roman"/>
          <w:color w:val="000000"/>
          <w:sz w:val="18"/>
          <w:szCs w:val="20"/>
          <w:lang w:eastAsia="ru-RU"/>
        </w:rPr>
        <w:t xml:space="preserve"> а также использование информационно-коммуникационных </w:t>
      </w:r>
    </w:p>
    <w:p w:rsidR="00CB5824" w:rsidRPr="00CB5824" w:rsidRDefault="00CB5824" w:rsidP="00CB5824">
      <w:pPr>
        <w:spacing w:after="0" w:line="240" w:lineRule="auto"/>
        <w:jc w:val="right"/>
        <w:rPr>
          <w:rFonts w:ascii="Times New Roman" w:eastAsia="Times New Roman" w:hAnsi="Times New Roman"/>
          <w:color w:val="000000"/>
          <w:sz w:val="18"/>
          <w:szCs w:val="20"/>
          <w:lang w:eastAsia="ru-RU"/>
        </w:rPr>
      </w:pPr>
      <w:r w:rsidRPr="00CB5824">
        <w:rPr>
          <w:rFonts w:ascii="Times New Roman" w:eastAsia="Times New Roman" w:hAnsi="Times New Roman"/>
          <w:color w:val="000000"/>
          <w:sz w:val="18"/>
          <w:szCs w:val="20"/>
          <w:lang w:eastAsia="ru-RU"/>
        </w:rPr>
        <w:t xml:space="preserve">технологий для обеспечения безопасности населения района» </w:t>
      </w:r>
    </w:p>
    <w:p w:rsidR="00CB5824" w:rsidRPr="00CB5824" w:rsidRDefault="00CB5824" w:rsidP="00CB5824">
      <w:pPr>
        <w:spacing w:after="0" w:line="240" w:lineRule="auto"/>
        <w:jc w:val="center"/>
        <w:rPr>
          <w:rFonts w:ascii="Times New Roman" w:eastAsia="Times New Roman" w:hAnsi="Times New Roman"/>
          <w:color w:val="000000"/>
          <w:sz w:val="20"/>
          <w:szCs w:val="20"/>
          <w:lang w:eastAsia="ru-RU"/>
        </w:rPr>
      </w:pPr>
    </w:p>
    <w:p w:rsidR="00CB5824" w:rsidRPr="00CB5824" w:rsidRDefault="00CB5824" w:rsidP="00CB5824">
      <w:pPr>
        <w:spacing w:after="0" w:line="240" w:lineRule="auto"/>
        <w:jc w:val="center"/>
        <w:rPr>
          <w:rFonts w:ascii="Times New Roman" w:eastAsia="Times New Roman" w:hAnsi="Times New Roman"/>
          <w:color w:val="000000"/>
          <w:sz w:val="20"/>
          <w:szCs w:val="20"/>
          <w:lang w:eastAsia="ru-RU"/>
        </w:rPr>
      </w:pPr>
      <w:r w:rsidRPr="00CB5824">
        <w:rPr>
          <w:rFonts w:ascii="Times New Roman" w:eastAsia="Times New Roman" w:hAnsi="Times New Roman"/>
          <w:color w:val="000000"/>
          <w:sz w:val="20"/>
          <w:szCs w:val="20"/>
          <w:lang w:eastAsia="ru-RU"/>
        </w:rPr>
        <w:t>Перечень показателей результативности подпрограммы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p w:rsidR="00CB5824" w:rsidRPr="00CB5824" w:rsidRDefault="00CB5824" w:rsidP="00CF5BA7">
      <w:pPr>
        <w:spacing w:after="0" w:line="240" w:lineRule="auto"/>
        <w:jc w:val="both"/>
        <w:rPr>
          <w:rFonts w:ascii="Times New Roman" w:eastAsia="Times New Roman" w:hAnsi="Times New Roman"/>
          <w:color w:val="000000"/>
          <w:sz w:val="28"/>
          <w:szCs w:val="28"/>
          <w:lang w:eastAsia="ru-RU"/>
        </w:rPr>
      </w:pPr>
    </w:p>
    <w:tbl>
      <w:tblPr>
        <w:tblW w:w="5000" w:type="pct"/>
        <w:tblCellMar>
          <w:left w:w="70" w:type="dxa"/>
          <w:right w:w="70" w:type="dxa"/>
        </w:tblCellMar>
        <w:tblLook w:val="0000"/>
      </w:tblPr>
      <w:tblGrid>
        <w:gridCol w:w="519"/>
        <w:gridCol w:w="2767"/>
        <w:gridCol w:w="821"/>
        <w:gridCol w:w="822"/>
        <w:gridCol w:w="1027"/>
        <w:gridCol w:w="913"/>
        <w:gridCol w:w="913"/>
        <w:gridCol w:w="822"/>
        <w:gridCol w:w="890"/>
      </w:tblGrid>
      <w:tr w:rsidR="00CB5824" w:rsidRPr="00CB5824" w:rsidTr="00CB5824">
        <w:trPr>
          <w:cantSplit/>
          <w:trHeight w:val="20"/>
        </w:trPr>
        <w:tc>
          <w:tcPr>
            <w:tcW w:w="275"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 xml:space="preserve">№  </w:t>
            </w:r>
            <w:r w:rsidRPr="00CB5824">
              <w:rPr>
                <w:rFonts w:ascii="Times New Roman" w:hAnsi="Times New Roman" w:cs="Times New Roman"/>
                <w:sz w:val="14"/>
                <w:szCs w:val="14"/>
              </w:rPr>
              <w:br/>
              <w:t>п/п</w:t>
            </w:r>
          </w:p>
        </w:tc>
        <w:tc>
          <w:tcPr>
            <w:tcW w:w="1459"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Цель, задачи, показатели  результативности</w:t>
            </w:r>
            <w:r w:rsidRPr="00CB5824">
              <w:rPr>
                <w:rFonts w:ascii="Times New Roman" w:hAnsi="Times New Roman" w:cs="Times New Roman"/>
                <w:sz w:val="14"/>
                <w:szCs w:val="14"/>
              </w:rPr>
              <w:br/>
            </w:r>
          </w:p>
        </w:tc>
        <w:tc>
          <w:tcPr>
            <w:tcW w:w="434"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Единица</w:t>
            </w:r>
            <w:r w:rsidRPr="00CB5824">
              <w:rPr>
                <w:rFonts w:ascii="Times New Roman" w:hAnsi="Times New Roman" w:cs="Times New Roman"/>
                <w:sz w:val="14"/>
                <w:szCs w:val="14"/>
              </w:rPr>
              <w:br/>
              <w:t>измерения</w:t>
            </w:r>
          </w:p>
        </w:tc>
        <w:tc>
          <w:tcPr>
            <w:tcW w:w="434"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 xml:space="preserve">Вес показателя </w:t>
            </w:r>
            <w:r w:rsidRPr="00CB5824">
              <w:rPr>
                <w:rFonts w:ascii="Times New Roman" w:hAnsi="Times New Roman" w:cs="Times New Roman"/>
                <w:sz w:val="14"/>
                <w:szCs w:val="14"/>
              </w:rPr>
              <w:br/>
            </w:r>
          </w:p>
        </w:tc>
        <w:tc>
          <w:tcPr>
            <w:tcW w:w="530"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 xml:space="preserve">Источник </w:t>
            </w:r>
            <w:r w:rsidRPr="00CB5824">
              <w:rPr>
                <w:rFonts w:ascii="Times New Roman" w:hAnsi="Times New Roman" w:cs="Times New Roman"/>
                <w:sz w:val="14"/>
                <w:szCs w:val="14"/>
              </w:rPr>
              <w:br/>
              <w:t>информации</w:t>
            </w:r>
          </w:p>
        </w:tc>
        <w:tc>
          <w:tcPr>
            <w:tcW w:w="482"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2024 год</w:t>
            </w:r>
          </w:p>
        </w:tc>
        <w:tc>
          <w:tcPr>
            <w:tcW w:w="482"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2025 год</w:t>
            </w:r>
          </w:p>
        </w:tc>
        <w:tc>
          <w:tcPr>
            <w:tcW w:w="434"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2026 год</w:t>
            </w:r>
          </w:p>
        </w:tc>
        <w:tc>
          <w:tcPr>
            <w:tcW w:w="472"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2027 год</w:t>
            </w:r>
          </w:p>
        </w:tc>
      </w:tr>
      <w:tr w:rsidR="00CB5824" w:rsidRPr="00CB5824" w:rsidTr="00CB5824">
        <w:trPr>
          <w:cantSplit/>
          <w:trHeight w:val="20"/>
        </w:trPr>
        <w:tc>
          <w:tcPr>
            <w:tcW w:w="275" w:type="pct"/>
            <w:tcBorders>
              <w:top w:val="single" w:sz="6" w:space="0" w:color="auto"/>
              <w:left w:val="single" w:sz="6" w:space="0" w:color="auto"/>
              <w:bottom w:val="single" w:sz="6" w:space="0" w:color="auto"/>
              <w:right w:val="single" w:sz="6" w:space="0" w:color="auto"/>
            </w:tcBorders>
          </w:tcPr>
          <w:p w:rsidR="00CB5824" w:rsidRPr="00CB5824" w:rsidRDefault="00CB5824" w:rsidP="00F170B4">
            <w:pPr>
              <w:pStyle w:val="ConsPlusNormal"/>
              <w:widowControl/>
              <w:ind w:firstLine="0"/>
              <w:rPr>
                <w:rFonts w:ascii="Times New Roman" w:hAnsi="Times New Roman" w:cs="Times New Roman"/>
                <w:sz w:val="14"/>
                <w:szCs w:val="14"/>
              </w:rPr>
            </w:pPr>
            <w:r w:rsidRPr="00CB5824">
              <w:rPr>
                <w:rFonts w:ascii="Times New Roman" w:hAnsi="Times New Roman" w:cs="Times New Roman"/>
                <w:sz w:val="14"/>
                <w:szCs w:val="14"/>
              </w:rPr>
              <w:t xml:space="preserve">1    </w:t>
            </w:r>
          </w:p>
        </w:tc>
        <w:tc>
          <w:tcPr>
            <w:tcW w:w="4725" w:type="pct"/>
            <w:gridSpan w:val="8"/>
            <w:tcBorders>
              <w:top w:val="single" w:sz="6" w:space="0" w:color="auto"/>
              <w:left w:val="single" w:sz="6" w:space="0" w:color="auto"/>
              <w:bottom w:val="single" w:sz="6" w:space="0" w:color="auto"/>
              <w:right w:val="single" w:sz="6" w:space="0" w:color="auto"/>
            </w:tcBorders>
          </w:tcPr>
          <w:p w:rsidR="00CB5824" w:rsidRPr="00CB5824" w:rsidRDefault="00CB5824" w:rsidP="00F170B4">
            <w:pPr>
              <w:pStyle w:val="ConsPlusNormal"/>
              <w:widowControl/>
              <w:ind w:firstLine="0"/>
              <w:rPr>
                <w:rFonts w:ascii="Times New Roman" w:hAnsi="Times New Roman" w:cs="Times New Roman"/>
                <w:sz w:val="14"/>
                <w:szCs w:val="14"/>
              </w:rPr>
            </w:pPr>
            <w:r w:rsidRPr="00CB5824">
              <w:rPr>
                <w:rFonts w:ascii="Times New Roman" w:hAnsi="Times New Roman" w:cs="Times New Roman"/>
                <w:sz w:val="14"/>
                <w:szCs w:val="14"/>
              </w:rPr>
              <w:t xml:space="preserve">Цель подпрограммы: </w:t>
            </w:r>
          </w:p>
          <w:p w:rsidR="00CB5824" w:rsidRPr="00CB5824" w:rsidRDefault="00CB5824" w:rsidP="00F170B4">
            <w:pPr>
              <w:pStyle w:val="ConsPlusNormal"/>
              <w:widowControl/>
              <w:ind w:firstLine="0"/>
              <w:rPr>
                <w:rFonts w:ascii="Times New Roman" w:hAnsi="Times New Roman" w:cs="Times New Roman"/>
                <w:sz w:val="14"/>
                <w:szCs w:val="14"/>
              </w:rPr>
            </w:pPr>
            <w:r w:rsidRPr="00CB5824">
              <w:rPr>
                <w:rFonts w:ascii="Times New Roman" w:hAnsi="Times New Roman" w:cs="Times New Roman"/>
                <w:sz w:val="14"/>
                <w:szCs w:val="14"/>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природного и техногенного характера.</w:t>
            </w:r>
          </w:p>
        </w:tc>
      </w:tr>
      <w:tr w:rsidR="00CB5824" w:rsidRPr="00CB5824" w:rsidTr="00CB5824">
        <w:trPr>
          <w:cantSplit/>
          <w:trHeight w:val="20"/>
        </w:trPr>
        <w:tc>
          <w:tcPr>
            <w:tcW w:w="275" w:type="pct"/>
            <w:tcBorders>
              <w:top w:val="single" w:sz="6" w:space="0" w:color="auto"/>
              <w:left w:val="single" w:sz="6" w:space="0" w:color="auto"/>
              <w:bottom w:val="single" w:sz="6" w:space="0" w:color="auto"/>
              <w:right w:val="single" w:sz="6" w:space="0" w:color="auto"/>
            </w:tcBorders>
          </w:tcPr>
          <w:p w:rsidR="00CB5824" w:rsidRPr="00CB5824" w:rsidRDefault="00CB5824" w:rsidP="00F170B4">
            <w:pPr>
              <w:pStyle w:val="ConsPlusNormal"/>
              <w:widowControl/>
              <w:ind w:firstLine="0"/>
              <w:rPr>
                <w:rFonts w:ascii="Times New Roman" w:hAnsi="Times New Roman" w:cs="Times New Roman"/>
                <w:sz w:val="14"/>
                <w:szCs w:val="14"/>
              </w:rPr>
            </w:pPr>
            <w:r w:rsidRPr="00CB5824">
              <w:rPr>
                <w:rFonts w:ascii="Times New Roman" w:hAnsi="Times New Roman" w:cs="Times New Roman"/>
                <w:sz w:val="14"/>
                <w:szCs w:val="14"/>
              </w:rPr>
              <w:t>1.1.</w:t>
            </w:r>
          </w:p>
        </w:tc>
        <w:tc>
          <w:tcPr>
            <w:tcW w:w="1459" w:type="pct"/>
            <w:tcBorders>
              <w:top w:val="single" w:sz="6" w:space="0" w:color="auto"/>
              <w:left w:val="single" w:sz="6" w:space="0" w:color="auto"/>
              <w:bottom w:val="single" w:sz="6" w:space="0" w:color="auto"/>
              <w:right w:val="single" w:sz="6" w:space="0" w:color="auto"/>
            </w:tcBorders>
          </w:tcPr>
          <w:p w:rsidR="00CB5824" w:rsidRPr="00CB5824" w:rsidRDefault="00CB5824" w:rsidP="00F170B4">
            <w:pPr>
              <w:pStyle w:val="ConsPlusNormal"/>
              <w:widowControl/>
              <w:ind w:firstLine="0"/>
              <w:rPr>
                <w:rFonts w:ascii="Times New Roman" w:hAnsi="Times New Roman" w:cs="Times New Roman"/>
                <w:sz w:val="14"/>
                <w:szCs w:val="14"/>
              </w:rPr>
            </w:pPr>
            <w:r w:rsidRPr="00CB5824">
              <w:rPr>
                <w:rFonts w:ascii="Times New Roman" w:hAnsi="Times New Roman" w:cs="Times New Roman"/>
                <w:sz w:val="14"/>
                <w:szCs w:val="14"/>
              </w:rPr>
              <w:t>Не допущение погибших в результате чрезвычайных ситуаций природного и техногенного характера на территории Богучанского района</w:t>
            </w:r>
          </w:p>
        </w:tc>
        <w:tc>
          <w:tcPr>
            <w:tcW w:w="434"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100</w:t>
            </w:r>
          </w:p>
        </w:tc>
        <w:tc>
          <w:tcPr>
            <w:tcW w:w="482"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100</w:t>
            </w:r>
          </w:p>
        </w:tc>
        <w:tc>
          <w:tcPr>
            <w:tcW w:w="434"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100</w:t>
            </w:r>
          </w:p>
        </w:tc>
        <w:tc>
          <w:tcPr>
            <w:tcW w:w="472"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100</w:t>
            </w:r>
          </w:p>
        </w:tc>
      </w:tr>
      <w:tr w:rsidR="00CB5824" w:rsidRPr="00CB5824" w:rsidTr="00CB5824">
        <w:trPr>
          <w:cantSplit/>
          <w:trHeight w:val="20"/>
        </w:trPr>
        <w:tc>
          <w:tcPr>
            <w:tcW w:w="275" w:type="pct"/>
            <w:tcBorders>
              <w:top w:val="single" w:sz="6" w:space="0" w:color="auto"/>
              <w:left w:val="single" w:sz="6" w:space="0" w:color="auto"/>
              <w:bottom w:val="single" w:sz="6" w:space="0" w:color="auto"/>
              <w:right w:val="single" w:sz="6" w:space="0" w:color="auto"/>
            </w:tcBorders>
          </w:tcPr>
          <w:p w:rsidR="00CB5824" w:rsidRPr="00CB5824" w:rsidRDefault="00CB5824" w:rsidP="00F170B4">
            <w:pPr>
              <w:pStyle w:val="ConsPlusNormal"/>
              <w:widowControl/>
              <w:ind w:firstLine="0"/>
              <w:rPr>
                <w:rFonts w:ascii="Times New Roman" w:hAnsi="Times New Roman" w:cs="Times New Roman"/>
                <w:sz w:val="14"/>
                <w:szCs w:val="14"/>
              </w:rPr>
            </w:pPr>
            <w:r w:rsidRPr="00CB5824">
              <w:rPr>
                <w:rFonts w:ascii="Times New Roman" w:hAnsi="Times New Roman" w:cs="Times New Roman"/>
                <w:sz w:val="14"/>
                <w:szCs w:val="14"/>
              </w:rPr>
              <w:lastRenderedPageBreak/>
              <w:t>1.2.</w:t>
            </w:r>
          </w:p>
        </w:tc>
        <w:tc>
          <w:tcPr>
            <w:tcW w:w="1459" w:type="pct"/>
            <w:tcBorders>
              <w:top w:val="single" w:sz="6" w:space="0" w:color="auto"/>
              <w:left w:val="single" w:sz="6" w:space="0" w:color="auto"/>
              <w:bottom w:val="single" w:sz="6" w:space="0" w:color="auto"/>
              <w:right w:val="single" w:sz="6" w:space="0" w:color="auto"/>
            </w:tcBorders>
          </w:tcPr>
          <w:p w:rsidR="00CB5824" w:rsidRPr="00CB5824" w:rsidRDefault="00CB5824" w:rsidP="00F170B4">
            <w:pPr>
              <w:pStyle w:val="ConsPlusNormal"/>
              <w:widowControl/>
              <w:ind w:firstLine="0"/>
              <w:rPr>
                <w:rFonts w:ascii="Times New Roman" w:hAnsi="Times New Roman" w:cs="Times New Roman"/>
                <w:sz w:val="14"/>
                <w:szCs w:val="14"/>
              </w:rPr>
            </w:pPr>
            <w:r w:rsidRPr="00CB5824">
              <w:rPr>
                <w:rFonts w:ascii="Times New Roman" w:hAnsi="Times New Roman" w:cs="Times New Roman"/>
                <w:sz w:val="14"/>
                <w:szCs w:val="14"/>
              </w:rPr>
              <w:t xml:space="preserve">Увеличение числа населения, оповещаемого об угрозе ЧС природного и техногенного характера         </w:t>
            </w:r>
          </w:p>
        </w:tc>
        <w:tc>
          <w:tcPr>
            <w:tcW w:w="434"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 от общего числа населения</w:t>
            </w:r>
          </w:p>
        </w:tc>
        <w:tc>
          <w:tcPr>
            <w:tcW w:w="434"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46</w:t>
            </w:r>
          </w:p>
        </w:tc>
        <w:tc>
          <w:tcPr>
            <w:tcW w:w="482"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48</w:t>
            </w:r>
          </w:p>
        </w:tc>
        <w:tc>
          <w:tcPr>
            <w:tcW w:w="434"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49</w:t>
            </w:r>
          </w:p>
        </w:tc>
        <w:tc>
          <w:tcPr>
            <w:tcW w:w="472" w:type="pct"/>
            <w:tcBorders>
              <w:top w:val="single" w:sz="6" w:space="0" w:color="auto"/>
              <w:left w:val="single" w:sz="6" w:space="0" w:color="auto"/>
              <w:bottom w:val="single" w:sz="6" w:space="0" w:color="auto"/>
              <w:right w:val="single" w:sz="6" w:space="0" w:color="auto"/>
            </w:tcBorders>
            <w:vAlign w:val="center"/>
          </w:tcPr>
          <w:p w:rsidR="00CB5824" w:rsidRPr="00CB5824" w:rsidRDefault="00CB5824" w:rsidP="00F170B4">
            <w:pPr>
              <w:pStyle w:val="ConsPlusNormal"/>
              <w:widowControl/>
              <w:ind w:firstLine="0"/>
              <w:jc w:val="center"/>
              <w:rPr>
                <w:rFonts w:ascii="Times New Roman" w:hAnsi="Times New Roman" w:cs="Times New Roman"/>
                <w:sz w:val="14"/>
                <w:szCs w:val="14"/>
              </w:rPr>
            </w:pPr>
            <w:r w:rsidRPr="00CB5824">
              <w:rPr>
                <w:rFonts w:ascii="Times New Roman" w:hAnsi="Times New Roman" w:cs="Times New Roman"/>
                <w:sz w:val="14"/>
                <w:szCs w:val="14"/>
              </w:rPr>
              <w:t>50</w:t>
            </w:r>
          </w:p>
        </w:tc>
      </w:tr>
    </w:tbl>
    <w:p w:rsidR="00F637F5" w:rsidRPr="00CF5BA7" w:rsidRDefault="00F637F5" w:rsidP="005F3A6B">
      <w:pPr>
        <w:spacing w:after="0" w:line="240" w:lineRule="auto"/>
        <w:jc w:val="both"/>
        <w:rPr>
          <w:rFonts w:ascii="Times New Roman" w:eastAsia="Times New Roman" w:hAnsi="Times New Roman"/>
          <w:sz w:val="20"/>
          <w:szCs w:val="20"/>
          <w:lang w:eastAsia="ru-RU"/>
        </w:rPr>
      </w:pPr>
    </w:p>
    <w:p w:rsidR="00DC2A5E" w:rsidRDefault="00DC2A5E" w:rsidP="00DC2A5E">
      <w:pPr>
        <w:spacing w:after="0" w:line="240" w:lineRule="auto"/>
        <w:jc w:val="right"/>
        <w:rPr>
          <w:rFonts w:ascii="Times New Roman" w:eastAsia="Times New Roman" w:hAnsi="Times New Roman"/>
          <w:sz w:val="18"/>
          <w:szCs w:val="20"/>
          <w:lang w:val="en-US" w:eastAsia="ru-RU"/>
        </w:rPr>
      </w:pP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18"/>
          <w:szCs w:val="20"/>
          <w:lang w:eastAsia="ru-RU"/>
        </w:rPr>
        <w:t xml:space="preserve">Приложение № 8 </w:t>
      </w:r>
    </w:p>
    <w:p w:rsidR="00C36FA8" w:rsidRPr="00C36FA8" w:rsidRDefault="00DC2A5E" w:rsidP="00DC2A5E">
      <w:pPr>
        <w:spacing w:after="0" w:line="240" w:lineRule="auto"/>
        <w:jc w:val="right"/>
        <w:rPr>
          <w:rFonts w:ascii="Times New Roman" w:eastAsia="Times New Roman" w:hAnsi="Times New Roman"/>
          <w:sz w:val="18"/>
          <w:szCs w:val="20"/>
          <w:lang w:eastAsia="ru-RU"/>
        </w:rPr>
      </w:pPr>
      <w:r w:rsidRPr="00DC2A5E">
        <w:rPr>
          <w:rFonts w:ascii="Times New Roman" w:eastAsia="Times New Roman" w:hAnsi="Times New Roman"/>
          <w:sz w:val="18"/>
          <w:szCs w:val="20"/>
          <w:lang w:eastAsia="ru-RU"/>
        </w:rPr>
        <w:t>к постановлению администрации Богучанского района</w:t>
      </w:r>
    </w:p>
    <w:p w:rsidR="00C36FA8" w:rsidRDefault="00C36FA8" w:rsidP="00DC2A5E">
      <w:pPr>
        <w:spacing w:after="0" w:line="240" w:lineRule="auto"/>
        <w:jc w:val="right"/>
        <w:rPr>
          <w:rFonts w:ascii="Times New Roman" w:eastAsia="Times New Roman" w:hAnsi="Times New Roman"/>
          <w:sz w:val="18"/>
          <w:szCs w:val="20"/>
          <w:lang w:val="en-US" w:eastAsia="ru-RU"/>
        </w:rPr>
      </w:pPr>
      <w:r w:rsidRPr="00F637F5">
        <w:rPr>
          <w:rFonts w:ascii="Times New Roman" w:eastAsia="Times New Roman" w:hAnsi="Times New Roman"/>
          <w:sz w:val="18"/>
          <w:szCs w:val="20"/>
          <w:lang w:eastAsia="ru-RU"/>
        </w:rPr>
        <w:t xml:space="preserve">от </w:t>
      </w:r>
      <w:r>
        <w:rPr>
          <w:rFonts w:ascii="Times New Roman" w:eastAsia="Times New Roman" w:hAnsi="Times New Roman"/>
          <w:sz w:val="18"/>
          <w:szCs w:val="20"/>
          <w:lang w:eastAsia="ru-RU"/>
        </w:rPr>
        <w:t xml:space="preserve">28.02.2025 </w:t>
      </w:r>
      <w:r w:rsidRPr="00F637F5">
        <w:rPr>
          <w:rFonts w:ascii="Times New Roman" w:eastAsia="Times New Roman" w:hAnsi="Times New Roman"/>
          <w:sz w:val="18"/>
          <w:szCs w:val="20"/>
          <w:lang w:eastAsia="ru-RU"/>
        </w:rPr>
        <w:t>№ 141-</w:t>
      </w:r>
      <w:r>
        <w:rPr>
          <w:rFonts w:ascii="Times New Roman" w:eastAsia="Times New Roman" w:hAnsi="Times New Roman"/>
          <w:sz w:val="18"/>
          <w:szCs w:val="20"/>
          <w:lang w:eastAsia="ru-RU"/>
        </w:rPr>
        <w:t>п</w:t>
      </w:r>
    </w:p>
    <w:p w:rsidR="00DC2A5E" w:rsidRPr="00DC2A5E" w:rsidRDefault="00DC2A5E" w:rsidP="00DC2A5E">
      <w:pPr>
        <w:spacing w:after="0" w:line="240" w:lineRule="auto"/>
        <w:jc w:val="right"/>
        <w:rPr>
          <w:rFonts w:ascii="Times New Roman" w:eastAsia="Times New Roman" w:hAnsi="Times New Roman"/>
          <w:sz w:val="18"/>
          <w:szCs w:val="20"/>
          <w:lang w:eastAsia="ru-RU"/>
        </w:rPr>
      </w:pPr>
      <w:r w:rsidRPr="00DC2A5E">
        <w:rPr>
          <w:rFonts w:ascii="Times New Roman" w:eastAsia="Times New Roman" w:hAnsi="Times New Roman"/>
          <w:sz w:val="18"/>
          <w:szCs w:val="20"/>
          <w:lang w:eastAsia="ru-RU"/>
        </w:rPr>
        <w:tab/>
      </w:r>
      <w:r w:rsidRPr="00DC2A5E">
        <w:rPr>
          <w:rFonts w:ascii="Times New Roman" w:eastAsia="Times New Roman" w:hAnsi="Times New Roman"/>
          <w:sz w:val="18"/>
          <w:szCs w:val="20"/>
          <w:lang w:eastAsia="ru-RU"/>
        </w:rPr>
        <w:tab/>
      </w:r>
      <w:r w:rsidRPr="00DC2A5E">
        <w:rPr>
          <w:rFonts w:ascii="Times New Roman" w:eastAsia="Times New Roman" w:hAnsi="Times New Roman"/>
          <w:sz w:val="18"/>
          <w:szCs w:val="20"/>
          <w:lang w:eastAsia="ru-RU"/>
        </w:rPr>
        <w:tab/>
      </w:r>
      <w:r w:rsidRPr="00DC2A5E">
        <w:rPr>
          <w:rFonts w:ascii="Times New Roman" w:eastAsia="Times New Roman" w:hAnsi="Times New Roman"/>
          <w:sz w:val="18"/>
          <w:szCs w:val="20"/>
          <w:lang w:eastAsia="ru-RU"/>
        </w:rPr>
        <w:tab/>
      </w:r>
    </w:p>
    <w:p w:rsidR="00C36FA8" w:rsidRDefault="00DC2A5E" w:rsidP="00DC2A5E">
      <w:pPr>
        <w:spacing w:after="0" w:line="240" w:lineRule="auto"/>
        <w:jc w:val="right"/>
        <w:rPr>
          <w:rFonts w:ascii="Times New Roman" w:eastAsia="Times New Roman" w:hAnsi="Times New Roman"/>
          <w:sz w:val="18"/>
          <w:szCs w:val="20"/>
          <w:lang w:val="en-US" w:eastAsia="ru-RU"/>
        </w:rPr>
      </w:pPr>
      <w:r w:rsidRPr="00DC2A5E">
        <w:rPr>
          <w:rFonts w:ascii="Times New Roman" w:eastAsia="Times New Roman" w:hAnsi="Times New Roman"/>
          <w:sz w:val="18"/>
          <w:szCs w:val="20"/>
          <w:lang w:eastAsia="ru-RU"/>
        </w:rPr>
        <w:tab/>
      </w:r>
      <w:r w:rsidRPr="00DC2A5E">
        <w:rPr>
          <w:rFonts w:ascii="Times New Roman" w:eastAsia="Times New Roman" w:hAnsi="Times New Roman"/>
          <w:sz w:val="18"/>
          <w:szCs w:val="20"/>
          <w:lang w:eastAsia="ru-RU"/>
        </w:rPr>
        <w:tab/>
      </w:r>
      <w:r w:rsidRPr="00DC2A5E">
        <w:rPr>
          <w:rFonts w:ascii="Times New Roman" w:eastAsia="Times New Roman" w:hAnsi="Times New Roman"/>
          <w:sz w:val="18"/>
          <w:szCs w:val="20"/>
          <w:lang w:eastAsia="ru-RU"/>
        </w:rPr>
        <w:tab/>
      </w:r>
      <w:r w:rsidRPr="00DC2A5E">
        <w:rPr>
          <w:rFonts w:ascii="Times New Roman" w:eastAsia="Times New Roman" w:hAnsi="Times New Roman"/>
          <w:sz w:val="18"/>
          <w:szCs w:val="20"/>
          <w:lang w:eastAsia="ru-RU"/>
        </w:rPr>
        <w:tab/>
      </w:r>
      <w:r w:rsidRPr="00DC2A5E">
        <w:rPr>
          <w:rFonts w:ascii="Times New Roman" w:eastAsia="Times New Roman" w:hAnsi="Times New Roman"/>
          <w:sz w:val="18"/>
          <w:szCs w:val="20"/>
          <w:lang w:eastAsia="ru-RU"/>
        </w:rPr>
        <w:tab/>
        <w:t>Приложение № 2</w:t>
      </w:r>
    </w:p>
    <w:p w:rsidR="00C36FA8" w:rsidRDefault="00DC2A5E" w:rsidP="00DC2A5E">
      <w:pPr>
        <w:spacing w:after="0" w:line="240" w:lineRule="auto"/>
        <w:jc w:val="right"/>
        <w:rPr>
          <w:rFonts w:ascii="Times New Roman" w:eastAsia="Times New Roman" w:hAnsi="Times New Roman"/>
          <w:sz w:val="18"/>
          <w:szCs w:val="20"/>
          <w:lang w:val="en-US" w:eastAsia="ru-RU"/>
        </w:rPr>
      </w:pPr>
      <w:r w:rsidRPr="00DC2A5E">
        <w:rPr>
          <w:rFonts w:ascii="Times New Roman" w:eastAsia="Times New Roman" w:hAnsi="Times New Roman"/>
          <w:sz w:val="18"/>
          <w:szCs w:val="20"/>
          <w:lang w:eastAsia="ru-RU"/>
        </w:rPr>
        <w:t xml:space="preserve"> к подпрограмме ««Предупреждение и помощь</w:t>
      </w:r>
    </w:p>
    <w:p w:rsidR="00C36FA8" w:rsidRPr="00F2065E" w:rsidRDefault="00DC2A5E" w:rsidP="00DC2A5E">
      <w:pPr>
        <w:spacing w:after="0" w:line="240" w:lineRule="auto"/>
        <w:jc w:val="right"/>
        <w:rPr>
          <w:rFonts w:ascii="Times New Roman" w:eastAsia="Times New Roman" w:hAnsi="Times New Roman"/>
          <w:sz w:val="18"/>
          <w:szCs w:val="20"/>
          <w:lang w:eastAsia="ru-RU"/>
        </w:rPr>
      </w:pPr>
      <w:r w:rsidRPr="00DC2A5E">
        <w:rPr>
          <w:rFonts w:ascii="Times New Roman" w:eastAsia="Times New Roman" w:hAnsi="Times New Roman"/>
          <w:sz w:val="18"/>
          <w:szCs w:val="20"/>
          <w:lang w:eastAsia="ru-RU"/>
        </w:rPr>
        <w:t xml:space="preserve"> населению района в чрезвычайных ситуациях, </w:t>
      </w:r>
    </w:p>
    <w:p w:rsidR="00C36FA8" w:rsidRPr="00F2065E" w:rsidRDefault="00DC2A5E" w:rsidP="00DC2A5E">
      <w:pPr>
        <w:spacing w:after="0" w:line="240" w:lineRule="auto"/>
        <w:jc w:val="right"/>
        <w:rPr>
          <w:rFonts w:ascii="Times New Roman" w:eastAsia="Times New Roman" w:hAnsi="Times New Roman"/>
          <w:sz w:val="18"/>
          <w:szCs w:val="20"/>
          <w:lang w:eastAsia="ru-RU"/>
        </w:rPr>
      </w:pPr>
      <w:r w:rsidRPr="00DC2A5E">
        <w:rPr>
          <w:rFonts w:ascii="Times New Roman" w:eastAsia="Times New Roman" w:hAnsi="Times New Roman"/>
          <w:sz w:val="18"/>
          <w:szCs w:val="20"/>
          <w:lang w:eastAsia="ru-RU"/>
        </w:rPr>
        <w:t>а также использование информационно-коммуникационных</w:t>
      </w:r>
    </w:p>
    <w:p w:rsidR="00C36FA8" w:rsidRPr="00F2065E" w:rsidRDefault="00DC2A5E" w:rsidP="00DC2A5E">
      <w:pPr>
        <w:spacing w:after="0" w:line="240" w:lineRule="auto"/>
        <w:jc w:val="right"/>
        <w:rPr>
          <w:rFonts w:ascii="Times New Roman" w:eastAsia="Times New Roman" w:hAnsi="Times New Roman"/>
          <w:sz w:val="18"/>
          <w:szCs w:val="20"/>
          <w:lang w:eastAsia="ru-RU"/>
        </w:rPr>
      </w:pPr>
      <w:r w:rsidRPr="00DC2A5E">
        <w:rPr>
          <w:rFonts w:ascii="Times New Roman" w:eastAsia="Times New Roman" w:hAnsi="Times New Roman"/>
          <w:sz w:val="18"/>
          <w:szCs w:val="20"/>
          <w:lang w:eastAsia="ru-RU"/>
        </w:rPr>
        <w:t xml:space="preserve"> технологий для обеспечения безопасности населения района» </w:t>
      </w:r>
    </w:p>
    <w:p w:rsidR="00DC2A5E" w:rsidRPr="00DC2A5E" w:rsidRDefault="00DC2A5E" w:rsidP="00DC2A5E">
      <w:pPr>
        <w:spacing w:after="0" w:line="240" w:lineRule="auto"/>
        <w:jc w:val="right"/>
        <w:rPr>
          <w:rFonts w:ascii="Times New Roman" w:eastAsia="Times New Roman" w:hAnsi="Times New Roman"/>
          <w:sz w:val="20"/>
          <w:szCs w:val="20"/>
          <w:lang w:eastAsia="ru-RU"/>
        </w:rPr>
      </w:pPr>
      <w:r w:rsidRPr="00DC2A5E">
        <w:rPr>
          <w:rFonts w:ascii="Times New Roman" w:eastAsia="Times New Roman" w:hAnsi="Times New Roman"/>
          <w:sz w:val="18"/>
          <w:szCs w:val="20"/>
          <w:lang w:eastAsia="ru-RU"/>
        </w:rPr>
        <w:tab/>
      </w:r>
      <w:r w:rsidRPr="00DC2A5E">
        <w:rPr>
          <w:rFonts w:ascii="Times New Roman" w:eastAsia="Times New Roman" w:hAnsi="Times New Roman"/>
          <w:sz w:val="18"/>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p>
    <w:p w:rsidR="00DC2A5E" w:rsidRPr="00DC2A5E" w:rsidRDefault="00DC2A5E" w:rsidP="00C36FA8">
      <w:pPr>
        <w:spacing w:after="0" w:line="240" w:lineRule="auto"/>
        <w:jc w:val="center"/>
        <w:rPr>
          <w:rFonts w:ascii="Times New Roman" w:eastAsia="Times New Roman" w:hAnsi="Times New Roman"/>
          <w:sz w:val="20"/>
          <w:szCs w:val="20"/>
          <w:lang w:eastAsia="ru-RU"/>
        </w:rPr>
      </w:pPr>
      <w:r w:rsidRPr="00DC2A5E">
        <w:rPr>
          <w:rFonts w:ascii="Times New Roman" w:eastAsia="Times New Roman" w:hAnsi="Times New Roman"/>
          <w:sz w:val="20"/>
          <w:szCs w:val="20"/>
          <w:lang w:eastAsia="ru-RU"/>
        </w:rPr>
        <w:t>Перечень мероприятий подпрограммы  "Предупреждение и помощь населению района в чрезвычайных ситуациях, а так же использование информационно-коммуникационных технологий для обеспечения безопасности населения района" с указанием объема средств на их реализацию и ожидаемых результатов</w:t>
      </w:r>
    </w:p>
    <w:p w:rsidR="0052616E" w:rsidRPr="00CF5BA7" w:rsidRDefault="00DC2A5E" w:rsidP="00DC2A5E">
      <w:pPr>
        <w:spacing w:after="0" w:line="240" w:lineRule="auto"/>
        <w:jc w:val="both"/>
        <w:rPr>
          <w:rFonts w:ascii="Times New Roman" w:eastAsia="Times New Roman" w:hAnsi="Times New Roman"/>
          <w:sz w:val="20"/>
          <w:szCs w:val="20"/>
          <w:lang w:eastAsia="ru-RU"/>
        </w:rPr>
      </w:pP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r w:rsidRPr="00DC2A5E">
        <w:rPr>
          <w:rFonts w:ascii="Times New Roman" w:eastAsia="Times New Roman" w:hAnsi="Times New Roman"/>
          <w:sz w:val="20"/>
          <w:szCs w:val="20"/>
          <w:lang w:eastAsia="ru-RU"/>
        </w:rPr>
        <w:tab/>
      </w:r>
    </w:p>
    <w:tbl>
      <w:tblPr>
        <w:tblW w:w="5000" w:type="pct"/>
        <w:shd w:val="clear" w:color="auto" w:fill="FFFFFF" w:themeFill="background1"/>
        <w:tblLook w:val="04A0"/>
      </w:tblPr>
      <w:tblGrid>
        <w:gridCol w:w="964"/>
        <w:gridCol w:w="766"/>
        <w:gridCol w:w="407"/>
        <w:gridCol w:w="377"/>
        <w:gridCol w:w="643"/>
        <w:gridCol w:w="1104"/>
        <w:gridCol w:w="1104"/>
        <w:gridCol w:w="1104"/>
        <w:gridCol w:w="1104"/>
        <w:gridCol w:w="1104"/>
        <w:gridCol w:w="893"/>
      </w:tblGrid>
      <w:tr w:rsidR="00C36FA8" w:rsidRPr="00C36FA8" w:rsidTr="00C36FA8">
        <w:trPr>
          <w:trHeight w:val="20"/>
        </w:trPr>
        <w:tc>
          <w:tcPr>
            <w:tcW w:w="71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Наименование  программы, подпрограммы</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Наименование ГРБС</w:t>
            </w:r>
          </w:p>
        </w:tc>
        <w:tc>
          <w:tcPr>
            <w:tcW w:w="629" w:type="pct"/>
            <w:gridSpan w:val="3"/>
            <w:tcBorders>
              <w:top w:val="single" w:sz="4" w:space="0" w:color="auto"/>
              <w:left w:val="nil"/>
              <w:bottom w:val="single" w:sz="4" w:space="0" w:color="auto"/>
              <w:right w:val="single" w:sz="4" w:space="0" w:color="auto"/>
            </w:tcBorders>
            <w:shd w:val="clear" w:color="auto" w:fill="FFFFFF" w:themeFill="background1"/>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Код бюджетной                       классификации </w:t>
            </w:r>
          </w:p>
        </w:tc>
        <w:tc>
          <w:tcPr>
            <w:tcW w:w="2586" w:type="pct"/>
            <w:gridSpan w:val="5"/>
            <w:tcBorders>
              <w:top w:val="single" w:sz="4" w:space="0" w:color="auto"/>
              <w:left w:val="nil"/>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Ожидаемый результат от реализации подпрограммного мероприятия (в натуральном выражении)  </w:t>
            </w:r>
          </w:p>
        </w:tc>
      </w:tr>
      <w:tr w:rsidR="00C36FA8" w:rsidRPr="00C36FA8" w:rsidTr="00C36FA8">
        <w:trPr>
          <w:trHeight w:val="20"/>
        </w:trPr>
        <w:tc>
          <w:tcPr>
            <w:tcW w:w="71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37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ГРБС</w:t>
            </w:r>
          </w:p>
        </w:tc>
        <w:tc>
          <w:tcPr>
            <w:tcW w:w="171" w:type="pct"/>
            <w:tcBorders>
              <w:top w:val="nil"/>
              <w:left w:val="nil"/>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Рз</w:t>
            </w:r>
            <w:r w:rsidRPr="00C36FA8">
              <w:rPr>
                <w:rFonts w:ascii="Times New Roman" w:eastAsia="Times New Roman" w:hAnsi="Times New Roman"/>
                <w:sz w:val="14"/>
                <w:szCs w:val="14"/>
                <w:lang w:eastAsia="ru-RU"/>
              </w:rPr>
              <w:br/>
              <w:t>Пр</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ЦСР</w:t>
            </w:r>
          </w:p>
        </w:tc>
        <w:tc>
          <w:tcPr>
            <w:tcW w:w="517" w:type="pct"/>
            <w:tcBorders>
              <w:top w:val="nil"/>
              <w:left w:val="nil"/>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2024 год </w:t>
            </w:r>
          </w:p>
        </w:tc>
        <w:tc>
          <w:tcPr>
            <w:tcW w:w="517" w:type="pct"/>
            <w:tcBorders>
              <w:top w:val="nil"/>
              <w:left w:val="nil"/>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2025 год </w:t>
            </w:r>
          </w:p>
        </w:tc>
        <w:tc>
          <w:tcPr>
            <w:tcW w:w="517" w:type="pct"/>
            <w:tcBorders>
              <w:top w:val="nil"/>
              <w:left w:val="nil"/>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2026 год </w:t>
            </w:r>
          </w:p>
        </w:tc>
        <w:tc>
          <w:tcPr>
            <w:tcW w:w="517" w:type="pct"/>
            <w:tcBorders>
              <w:top w:val="nil"/>
              <w:left w:val="nil"/>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2027 год </w:t>
            </w:r>
          </w:p>
        </w:tc>
        <w:tc>
          <w:tcPr>
            <w:tcW w:w="517" w:type="pct"/>
            <w:tcBorders>
              <w:top w:val="nil"/>
              <w:left w:val="nil"/>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Итого на период </w:t>
            </w:r>
          </w:p>
        </w:tc>
        <w:tc>
          <w:tcPr>
            <w:tcW w:w="69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r>
      <w:tr w:rsidR="00C36FA8" w:rsidRPr="00C36FA8" w:rsidTr="00C36FA8">
        <w:trPr>
          <w:trHeight w:val="20"/>
        </w:trPr>
        <w:tc>
          <w:tcPr>
            <w:tcW w:w="718"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Подпрограмма 1</w:t>
            </w:r>
          </w:p>
        </w:tc>
        <w:tc>
          <w:tcPr>
            <w:tcW w:w="3588" w:type="pct"/>
            <w:gridSpan w:val="9"/>
            <w:tcBorders>
              <w:top w:val="single" w:sz="4" w:space="0" w:color="auto"/>
              <w:left w:val="nil"/>
              <w:bottom w:val="single" w:sz="4" w:space="0" w:color="auto"/>
              <w:right w:val="single" w:sz="4" w:space="0" w:color="auto"/>
            </w:tcBorders>
            <w:shd w:val="clear" w:color="auto" w:fill="FFFFFF" w:themeFill="background1"/>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tc>
        <w:tc>
          <w:tcPr>
            <w:tcW w:w="694"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eastAsia="Times New Roman"/>
                <w:sz w:val="14"/>
                <w:szCs w:val="14"/>
                <w:lang w:eastAsia="ru-RU"/>
              </w:rPr>
            </w:pPr>
            <w:r w:rsidRPr="00C36FA8">
              <w:rPr>
                <w:rFonts w:eastAsia="Times New Roman"/>
                <w:sz w:val="14"/>
                <w:szCs w:val="14"/>
                <w:lang w:eastAsia="ru-RU"/>
              </w:rPr>
              <w:t> </w:t>
            </w:r>
          </w:p>
        </w:tc>
      </w:tr>
      <w:tr w:rsidR="00C36FA8" w:rsidRPr="00C36FA8" w:rsidTr="00C36FA8">
        <w:trPr>
          <w:trHeight w:val="20"/>
        </w:trPr>
        <w:tc>
          <w:tcPr>
            <w:tcW w:w="718" w:type="pct"/>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Цель подпрограммы: </w:t>
            </w:r>
          </w:p>
        </w:tc>
        <w:tc>
          <w:tcPr>
            <w:tcW w:w="3588" w:type="pct"/>
            <w:gridSpan w:val="9"/>
            <w:tcBorders>
              <w:top w:val="single" w:sz="4" w:space="0" w:color="auto"/>
              <w:left w:val="nil"/>
              <w:bottom w:val="single" w:sz="4" w:space="0" w:color="auto"/>
              <w:right w:val="single" w:sz="4" w:space="0" w:color="auto"/>
            </w:tcBorders>
            <w:shd w:val="clear" w:color="auto" w:fill="FFFFFF" w:themeFill="background1"/>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ЧС природного и техногенного характера</w:t>
            </w:r>
          </w:p>
        </w:tc>
        <w:tc>
          <w:tcPr>
            <w:tcW w:w="694" w:type="pct"/>
            <w:tcBorders>
              <w:top w:val="nil"/>
              <w:left w:val="nil"/>
              <w:bottom w:val="single" w:sz="4" w:space="0" w:color="auto"/>
              <w:right w:val="single" w:sz="4" w:space="0" w:color="auto"/>
            </w:tcBorders>
            <w:shd w:val="clear" w:color="auto" w:fill="FFFFFF" w:themeFill="background1"/>
            <w:vAlign w:val="bottom"/>
            <w:hideMark/>
          </w:tcPr>
          <w:p w:rsidR="00C36FA8" w:rsidRPr="00C36FA8" w:rsidRDefault="00C36FA8" w:rsidP="00C36FA8">
            <w:pPr>
              <w:spacing w:after="0" w:line="240" w:lineRule="auto"/>
              <w:rPr>
                <w:rFonts w:eastAsia="Times New Roman"/>
                <w:sz w:val="14"/>
                <w:szCs w:val="14"/>
                <w:lang w:eastAsia="ru-RU"/>
              </w:rPr>
            </w:pPr>
            <w:r w:rsidRPr="00C36FA8">
              <w:rPr>
                <w:rFonts w:eastAsia="Times New Roman"/>
                <w:sz w:val="14"/>
                <w:szCs w:val="14"/>
                <w:lang w:eastAsia="ru-RU"/>
              </w:rPr>
              <w:t> </w:t>
            </w:r>
          </w:p>
        </w:tc>
      </w:tr>
      <w:tr w:rsidR="00C36FA8" w:rsidRPr="00C36FA8" w:rsidTr="00C36FA8">
        <w:trPr>
          <w:trHeight w:val="20"/>
        </w:trPr>
        <w:tc>
          <w:tcPr>
            <w:tcW w:w="1720" w:type="pct"/>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Задача 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9 187 878,00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8 565 303,00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7 957 842,00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7 957 842,00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33 668 865,00   </w:t>
            </w:r>
          </w:p>
        </w:tc>
        <w:tc>
          <w:tcPr>
            <w:tcW w:w="694"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eastAsia="Times New Roman"/>
                <w:sz w:val="14"/>
                <w:szCs w:val="14"/>
                <w:lang w:eastAsia="ru-RU"/>
              </w:rPr>
            </w:pPr>
            <w:r w:rsidRPr="00C36FA8">
              <w:rPr>
                <w:rFonts w:eastAsia="Times New Roman"/>
                <w:sz w:val="14"/>
                <w:szCs w:val="14"/>
                <w:lang w:eastAsia="ru-RU"/>
              </w:rPr>
              <w:t> </w:t>
            </w:r>
          </w:p>
        </w:tc>
      </w:tr>
      <w:tr w:rsidR="00C36FA8" w:rsidRPr="00C36FA8" w:rsidTr="00C36FA8">
        <w:trPr>
          <w:trHeight w:val="20"/>
        </w:trPr>
        <w:tc>
          <w:tcPr>
            <w:tcW w:w="718" w:type="pct"/>
            <w:vMerge w:val="restart"/>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Мероприятие 1.1.   Развитие и содержание ЕДДС МО Богучанский район</w:t>
            </w:r>
          </w:p>
        </w:tc>
        <w:tc>
          <w:tcPr>
            <w:tcW w:w="373" w:type="pct"/>
            <w:vMerge w:val="restart"/>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Администрация Богучанского района</w:t>
            </w: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9 187 878,00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8 565 303,00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7 957 842,00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7 957 842,00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33 668 865,00   </w:t>
            </w:r>
          </w:p>
        </w:tc>
        <w:tc>
          <w:tcPr>
            <w:tcW w:w="69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Содержание оперативных дежурных ЕДДС МО Богучанский район</w:t>
            </w:r>
          </w:p>
        </w:tc>
      </w:tr>
      <w:tr w:rsidR="00C36FA8" w:rsidRPr="00C36FA8" w:rsidTr="00C36FA8">
        <w:trPr>
          <w:trHeight w:val="20"/>
        </w:trPr>
        <w:tc>
          <w:tcPr>
            <w:tcW w:w="718" w:type="pct"/>
            <w:vMerge/>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0410040010</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8 211 110,00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6 137 684,00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6 137 684,00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6 137 684,00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26 624 162,00   </w:t>
            </w:r>
          </w:p>
        </w:tc>
        <w:tc>
          <w:tcPr>
            <w:tcW w:w="69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r>
      <w:tr w:rsidR="00C36FA8" w:rsidRPr="00C36FA8" w:rsidTr="00C36FA8">
        <w:trPr>
          <w:trHeight w:val="20"/>
        </w:trPr>
        <w:tc>
          <w:tcPr>
            <w:tcW w:w="718" w:type="pct"/>
            <w:vMerge/>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0410040010</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1 820 158,00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1 820 158,00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1 820 158,00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5 460 474,00   </w:t>
            </w:r>
          </w:p>
        </w:tc>
        <w:tc>
          <w:tcPr>
            <w:tcW w:w="69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r>
      <w:tr w:rsidR="00C36FA8" w:rsidRPr="00C36FA8" w:rsidTr="00C36FA8">
        <w:trPr>
          <w:trHeight w:val="20"/>
        </w:trPr>
        <w:tc>
          <w:tcPr>
            <w:tcW w:w="718" w:type="pct"/>
            <w:vMerge/>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0410027242</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color w:val="000000"/>
                <w:sz w:val="14"/>
                <w:szCs w:val="14"/>
                <w:lang w:eastAsia="ru-RU"/>
              </w:rPr>
            </w:pPr>
            <w:r w:rsidRPr="00C36FA8">
              <w:rPr>
                <w:rFonts w:ascii="Times New Roman" w:eastAsia="Times New Roman" w:hAnsi="Times New Roman"/>
                <w:color w:val="000000"/>
                <w:sz w:val="14"/>
                <w:szCs w:val="14"/>
                <w:lang w:eastAsia="ru-RU"/>
              </w:rPr>
              <w:t xml:space="preserve">                          868 693,00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color w:val="000000"/>
                <w:sz w:val="14"/>
                <w:szCs w:val="14"/>
                <w:lang w:eastAsia="ru-RU"/>
              </w:rPr>
            </w:pPr>
            <w:r w:rsidRPr="00C36FA8">
              <w:rPr>
                <w:rFonts w:ascii="Times New Roman" w:eastAsia="Times New Roman" w:hAnsi="Times New Roman"/>
                <w:color w:val="000000"/>
                <w:sz w:val="14"/>
                <w:szCs w:val="14"/>
                <w:lang w:eastAsia="ru-RU"/>
              </w:rPr>
              <w:t xml:space="preserve">                          607 461,00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1 476 154,00   </w:t>
            </w:r>
          </w:p>
        </w:tc>
        <w:tc>
          <w:tcPr>
            <w:tcW w:w="69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r>
      <w:tr w:rsidR="00C36FA8" w:rsidRPr="00C36FA8" w:rsidTr="00C36FA8">
        <w:trPr>
          <w:trHeight w:val="20"/>
        </w:trPr>
        <w:tc>
          <w:tcPr>
            <w:tcW w:w="71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Мероприятие 1.2. Субсидирование бюджета МО Богучанский район на частичное финансирование (возмещение) расходов на автономные дымовые пожарные извещатели МО Богучанский район</w:t>
            </w:r>
          </w:p>
        </w:tc>
        <w:tc>
          <w:tcPr>
            <w:tcW w:w="373"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Администрация Богучанского района</w:t>
            </w: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694" w:type="pct"/>
            <w:tcBorders>
              <w:top w:val="nil"/>
              <w:left w:val="nil"/>
              <w:bottom w:val="single" w:sz="4" w:space="0" w:color="auto"/>
              <w:right w:val="single" w:sz="4" w:space="0" w:color="auto"/>
            </w:tcBorders>
            <w:shd w:val="clear" w:color="auto" w:fill="FFFFFF" w:themeFill="background1"/>
            <w:noWrap/>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r>
      <w:tr w:rsidR="00C36FA8" w:rsidRPr="00C36FA8" w:rsidTr="00C36FA8">
        <w:trPr>
          <w:trHeight w:val="20"/>
        </w:trPr>
        <w:tc>
          <w:tcPr>
            <w:tcW w:w="71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04100S6750</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color w:val="000000"/>
                <w:sz w:val="14"/>
                <w:szCs w:val="14"/>
                <w:lang w:eastAsia="ru-RU"/>
              </w:rPr>
            </w:pPr>
            <w:r w:rsidRPr="00C36FA8">
              <w:rPr>
                <w:rFonts w:ascii="Times New Roman" w:eastAsia="Times New Roman" w:hAnsi="Times New Roman"/>
                <w:color w:val="000000"/>
                <w:sz w:val="14"/>
                <w:szCs w:val="14"/>
                <w:lang w:eastAsia="ru-RU"/>
              </w:rPr>
              <w:t xml:space="preserve">                          107 966,90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107 966,90   </w:t>
            </w:r>
          </w:p>
        </w:tc>
        <w:tc>
          <w:tcPr>
            <w:tcW w:w="694" w:type="pct"/>
            <w:vMerge w:val="restart"/>
            <w:tcBorders>
              <w:top w:val="nil"/>
              <w:left w:val="single" w:sz="4" w:space="0" w:color="auto"/>
              <w:bottom w:val="single" w:sz="4" w:space="0" w:color="auto"/>
              <w:right w:val="single" w:sz="4" w:space="0" w:color="auto"/>
            </w:tcBorders>
            <w:shd w:val="clear" w:color="auto" w:fill="FFFFFF" w:themeFill="background1"/>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Приобретение оборудования автономные дымовые пожарные извещатели</w:t>
            </w:r>
          </w:p>
        </w:tc>
      </w:tr>
      <w:tr w:rsidR="00C36FA8" w:rsidRPr="00C36FA8" w:rsidTr="00C36FA8">
        <w:trPr>
          <w:trHeight w:val="20"/>
        </w:trPr>
        <w:tc>
          <w:tcPr>
            <w:tcW w:w="71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04100S6750</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108,10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108,10   </w:t>
            </w:r>
          </w:p>
        </w:tc>
        <w:tc>
          <w:tcPr>
            <w:tcW w:w="69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r>
      <w:tr w:rsidR="00C36FA8" w:rsidRPr="00C36FA8" w:rsidTr="00C36FA8">
        <w:trPr>
          <w:trHeight w:val="20"/>
        </w:trPr>
        <w:tc>
          <w:tcPr>
            <w:tcW w:w="1423"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Задача 2. 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tc>
        <w:tc>
          <w:tcPr>
            <w:tcW w:w="297" w:type="pct"/>
            <w:tcBorders>
              <w:top w:val="nil"/>
              <w:left w:val="nil"/>
              <w:bottom w:val="single" w:sz="4" w:space="0" w:color="auto"/>
              <w:right w:val="single" w:sz="4" w:space="0" w:color="auto"/>
            </w:tcBorders>
            <w:shd w:val="clear" w:color="auto" w:fill="FFFFFF" w:themeFill="background1"/>
            <w:noWrap/>
            <w:hideMark/>
          </w:tcPr>
          <w:p w:rsidR="00C36FA8" w:rsidRPr="00C36FA8" w:rsidRDefault="00C36FA8" w:rsidP="00C36FA8">
            <w:pPr>
              <w:spacing w:after="0" w:line="240" w:lineRule="auto"/>
              <w:jc w:val="center"/>
              <w:rPr>
                <w:rFonts w:eastAsia="Times New Roman"/>
                <w:sz w:val="14"/>
                <w:szCs w:val="14"/>
                <w:lang w:eastAsia="ru-RU"/>
              </w:rPr>
            </w:pPr>
            <w:r w:rsidRPr="00C36FA8">
              <w:rPr>
                <w:rFonts w:eastAsia="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19 140,00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22 000,00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22 000,00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22 000,00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85 140,00   </w:t>
            </w:r>
          </w:p>
        </w:tc>
        <w:tc>
          <w:tcPr>
            <w:tcW w:w="694"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eastAsia="Times New Roman"/>
                <w:sz w:val="14"/>
                <w:szCs w:val="14"/>
                <w:lang w:eastAsia="ru-RU"/>
              </w:rPr>
            </w:pPr>
            <w:r w:rsidRPr="00C36FA8">
              <w:rPr>
                <w:rFonts w:eastAsia="Times New Roman"/>
                <w:sz w:val="14"/>
                <w:szCs w:val="14"/>
                <w:lang w:eastAsia="ru-RU"/>
              </w:rPr>
              <w:t> </w:t>
            </w:r>
          </w:p>
        </w:tc>
      </w:tr>
      <w:tr w:rsidR="00C36FA8" w:rsidRPr="00C36FA8" w:rsidTr="00C36FA8">
        <w:trPr>
          <w:trHeight w:val="20"/>
        </w:trPr>
        <w:tc>
          <w:tcPr>
            <w:tcW w:w="718" w:type="pct"/>
            <w:vMerge w:val="restart"/>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Мероприятие 2.1. Приобретение и распространение среди </w:t>
            </w:r>
            <w:r w:rsidRPr="00C36FA8">
              <w:rPr>
                <w:rFonts w:ascii="Times New Roman" w:eastAsia="Times New Roman" w:hAnsi="Times New Roman"/>
                <w:sz w:val="14"/>
                <w:szCs w:val="14"/>
                <w:lang w:eastAsia="ru-RU"/>
              </w:rPr>
              <w:lastRenderedPageBreak/>
              <w:t>населения в целях предупреждения возникновения и развития чрезвычайных ситуаций природного и техногенного характера информационного материала.</w:t>
            </w:r>
          </w:p>
        </w:tc>
        <w:tc>
          <w:tcPr>
            <w:tcW w:w="373" w:type="pct"/>
            <w:vMerge w:val="restart"/>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lastRenderedPageBreak/>
              <w:t>Администрация Богучанского района</w:t>
            </w:r>
          </w:p>
        </w:tc>
        <w:tc>
          <w:tcPr>
            <w:tcW w:w="161" w:type="pct"/>
            <w:tcBorders>
              <w:top w:val="nil"/>
              <w:left w:val="nil"/>
              <w:bottom w:val="nil"/>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nil"/>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0310</w:t>
            </w:r>
          </w:p>
        </w:tc>
        <w:tc>
          <w:tcPr>
            <w:tcW w:w="297" w:type="pct"/>
            <w:tcBorders>
              <w:top w:val="nil"/>
              <w:left w:val="nil"/>
              <w:bottom w:val="nil"/>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0410080000</w:t>
            </w:r>
          </w:p>
        </w:tc>
        <w:tc>
          <w:tcPr>
            <w:tcW w:w="517" w:type="pct"/>
            <w:tcBorders>
              <w:top w:val="nil"/>
              <w:left w:val="nil"/>
              <w:bottom w:val="nil"/>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nil"/>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2 000,00   </w:t>
            </w:r>
          </w:p>
        </w:tc>
        <w:tc>
          <w:tcPr>
            <w:tcW w:w="517" w:type="pct"/>
            <w:tcBorders>
              <w:top w:val="nil"/>
              <w:left w:val="nil"/>
              <w:bottom w:val="nil"/>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2 000,00   </w:t>
            </w:r>
          </w:p>
        </w:tc>
        <w:tc>
          <w:tcPr>
            <w:tcW w:w="517" w:type="pct"/>
            <w:tcBorders>
              <w:top w:val="nil"/>
              <w:left w:val="nil"/>
              <w:bottom w:val="nil"/>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6 000,00   </w:t>
            </w:r>
          </w:p>
        </w:tc>
        <w:tc>
          <w:tcPr>
            <w:tcW w:w="694" w:type="pct"/>
            <w:tcBorders>
              <w:top w:val="nil"/>
              <w:left w:val="nil"/>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Приобретение бумажных памяток в целях предупреж</w:t>
            </w:r>
            <w:r w:rsidRPr="00C36FA8">
              <w:rPr>
                <w:rFonts w:ascii="Times New Roman" w:eastAsia="Times New Roman" w:hAnsi="Times New Roman"/>
                <w:sz w:val="14"/>
                <w:szCs w:val="14"/>
                <w:lang w:eastAsia="ru-RU"/>
              </w:rPr>
              <w:lastRenderedPageBreak/>
              <w:t xml:space="preserve">дения возникновения и развития чрезвычайных ситуаций природного и техногенного характера. </w:t>
            </w:r>
          </w:p>
        </w:tc>
      </w:tr>
      <w:tr w:rsidR="00C36FA8" w:rsidRPr="00C36FA8" w:rsidTr="00C36FA8">
        <w:trPr>
          <w:trHeight w:val="20"/>
        </w:trPr>
        <w:tc>
          <w:tcPr>
            <w:tcW w:w="718" w:type="pct"/>
            <w:vMerge/>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nil"/>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16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0310</w:t>
            </w:r>
          </w:p>
        </w:tc>
        <w:tc>
          <w:tcPr>
            <w:tcW w:w="29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0410080000</w:t>
            </w:r>
          </w:p>
        </w:tc>
        <w:tc>
          <w:tcPr>
            <w:tcW w:w="5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19 140,00   </w:t>
            </w:r>
          </w:p>
        </w:tc>
        <w:tc>
          <w:tcPr>
            <w:tcW w:w="5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20 000,00   </w:t>
            </w:r>
          </w:p>
        </w:tc>
        <w:tc>
          <w:tcPr>
            <w:tcW w:w="5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20 000,00   </w:t>
            </w:r>
          </w:p>
        </w:tc>
        <w:tc>
          <w:tcPr>
            <w:tcW w:w="5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20 000,00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79 140,00   </w:t>
            </w:r>
          </w:p>
        </w:tc>
        <w:tc>
          <w:tcPr>
            <w:tcW w:w="694" w:type="pct"/>
            <w:tcBorders>
              <w:top w:val="single" w:sz="4" w:space="0" w:color="auto"/>
              <w:left w:val="nil"/>
              <w:bottom w:val="nil"/>
              <w:right w:val="single" w:sz="4" w:space="0" w:color="auto"/>
            </w:tcBorders>
            <w:shd w:val="clear" w:color="auto" w:fill="FFFFFF" w:themeFill="background1"/>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Приобретение баннеров по тематике профилактики предупреждения чрезвычайных ситуаций</w:t>
            </w:r>
          </w:p>
        </w:tc>
      </w:tr>
      <w:tr w:rsidR="00C36FA8" w:rsidRPr="00C36FA8" w:rsidTr="00C36FA8">
        <w:trPr>
          <w:trHeight w:val="20"/>
        </w:trPr>
        <w:tc>
          <w:tcPr>
            <w:tcW w:w="1423"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Задача 3. Создание запасов материальных средств на случай возникновения чрезвычайной ситуации</w:t>
            </w:r>
          </w:p>
        </w:tc>
        <w:tc>
          <w:tcPr>
            <w:tcW w:w="297" w:type="pct"/>
            <w:tcBorders>
              <w:top w:val="nil"/>
              <w:left w:val="nil"/>
              <w:bottom w:val="single" w:sz="4" w:space="0" w:color="auto"/>
              <w:right w:val="single" w:sz="4" w:space="0" w:color="auto"/>
            </w:tcBorders>
            <w:shd w:val="clear" w:color="auto" w:fill="FFFFFF" w:themeFill="background1"/>
            <w:noWrap/>
            <w:hideMark/>
          </w:tcPr>
          <w:p w:rsidR="00C36FA8" w:rsidRPr="00C36FA8" w:rsidRDefault="00C36FA8" w:rsidP="00C36FA8">
            <w:pPr>
              <w:spacing w:after="0" w:line="240" w:lineRule="auto"/>
              <w:jc w:val="center"/>
              <w:rPr>
                <w:rFonts w:eastAsia="Times New Roman"/>
                <w:sz w:val="14"/>
                <w:szCs w:val="14"/>
                <w:lang w:eastAsia="ru-RU"/>
              </w:rPr>
            </w:pPr>
            <w:r w:rsidRPr="00C36FA8">
              <w:rPr>
                <w:rFonts w:eastAsia="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139 000,00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140 000,00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140 000,00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140 000,00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559 000,00   </w:t>
            </w:r>
          </w:p>
        </w:tc>
        <w:tc>
          <w:tcPr>
            <w:tcW w:w="694" w:type="pct"/>
            <w:tcBorders>
              <w:top w:val="single" w:sz="4" w:space="0" w:color="auto"/>
              <w:left w:val="nil"/>
              <w:bottom w:val="single" w:sz="4" w:space="0" w:color="auto"/>
              <w:right w:val="single" w:sz="4" w:space="0" w:color="auto"/>
            </w:tcBorders>
            <w:shd w:val="clear" w:color="auto" w:fill="FFFFFF" w:themeFill="background1"/>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r>
      <w:tr w:rsidR="00C36FA8" w:rsidRPr="00C36FA8" w:rsidTr="00C36FA8">
        <w:trPr>
          <w:trHeight w:val="20"/>
        </w:trPr>
        <w:tc>
          <w:tcPr>
            <w:tcW w:w="718"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Мероприятие 3.1. Приобретение запасов материальных средств на случай возникновения чрезвычайной ситуации</w:t>
            </w:r>
          </w:p>
        </w:tc>
        <w:tc>
          <w:tcPr>
            <w:tcW w:w="37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Администрация Богучанского района</w:t>
            </w: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0410080090</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139 000,00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139 000,00   </w:t>
            </w:r>
          </w:p>
        </w:tc>
        <w:tc>
          <w:tcPr>
            <w:tcW w:w="694" w:type="pct"/>
            <w:tcBorders>
              <w:top w:val="nil"/>
              <w:left w:val="nil"/>
              <w:bottom w:val="single" w:sz="4" w:space="0" w:color="auto"/>
              <w:right w:val="single" w:sz="4" w:space="0" w:color="auto"/>
            </w:tcBorders>
            <w:shd w:val="clear" w:color="auto" w:fill="FFFFFF" w:themeFill="background1"/>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Создание, хранение и использование запасов материальных ресурсов, согласно номенклатуры, установленной законодательством, на случай возникновения чрезвычайной ситуации</w:t>
            </w:r>
          </w:p>
        </w:tc>
      </w:tr>
      <w:tr w:rsidR="00C36FA8" w:rsidRPr="00C36FA8" w:rsidTr="00C36FA8">
        <w:trPr>
          <w:trHeight w:val="20"/>
        </w:trPr>
        <w:tc>
          <w:tcPr>
            <w:tcW w:w="71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041008Ф090</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140 000,00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140 000,00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140 000,00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420 000,00   </w:t>
            </w:r>
          </w:p>
        </w:tc>
        <w:tc>
          <w:tcPr>
            <w:tcW w:w="694" w:type="pct"/>
            <w:tcBorders>
              <w:top w:val="nil"/>
              <w:left w:val="nil"/>
              <w:bottom w:val="single" w:sz="4" w:space="0" w:color="auto"/>
              <w:right w:val="single" w:sz="4" w:space="0" w:color="auto"/>
            </w:tcBorders>
            <w:shd w:val="clear" w:color="auto" w:fill="FFFFFF" w:themeFill="background1"/>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Ежегодное пополнение материальных средств для нужд района в рамках мероприятий по гражданской обороне и ликвидации  и предотвращения черезвычайной ситуации</w:t>
            </w:r>
          </w:p>
        </w:tc>
      </w:tr>
      <w:tr w:rsidR="00C36FA8" w:rsidRPr="00C36FA8" w:rsidTr="00C36FA8">
        <w:trPr>
          <w:trHeight w:val="20"/>
        </w:trPr>
        <w:tc>
          <w:tcPr>
            <w:tcW w:w="718" w:type="pct"/>
            <w:tcBorders>
              <w:top w:val="nil"/>
              <w:left w:val="single" w:sz="4" w:space="0" w:color="auto"/>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Итого по подпрограмме:</w:t>
            </w:r>
          </w:p>
        </w:tc>
        <w:tc>
          <w:tcPr>
            <w:tcW w:w="373" w:type="pct"/>
            <w:tcBorders>
              <w:top w:val="nil"/>
              <w:left w:val="nil"/>
              <w:bottom w:val="single" w:sz="4" w:space="0" w:color="auto"/>
              <w:right w:val="single" w:sz="4" w:space="0" w:color="auto"/>
            </w:tcBorders>
            <w:shd w:val="clear" w:color="auto" w:fill="FFFFFF" w:themeFill="background1"/>
            <w:vAlign w:val="center"/>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Администрация Богучанского района</w:t>
            </w:r>
          </w:p>
        </w:tc>
        <w:tc>
          <w:tcPr>
            <w:tcW w:w="16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Х</w:t>
            </w:r>
          </w:p>
        </w:tc>
        <w:tc>
          <w:tcPr>
            <w:tcW w:w="29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Х</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9 346 018,00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8 727 303,00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8 119 842,00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8 119 842,00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34 313 005,00   </w:t>
            </w:r>
          </w:p>
        </w:tc>
        <w:tc>
          <w:tcPr>
            <w:tcW w:w="694"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eastAsia="Times New Roman"/>
                <w:sz w:val="14"/>
                <w:szCs w:val="14"/>
                <w:lang w:eastAsia="ru-RU"/>
              </w:rPr>
            </w:pPr>
            <w:r w:rsidRPr="00C36FA8">
              <w:rPr>
                <w:rFonts w:eastAsia="Times New Roman"/>
                <w:sz w:val="14"/>
                <w:szCs w:val="14"/>
                <w:lang w:eastAsia="ru-RU"/>
              </w:rPr>
              <w:t> </w:t>
            </w:r>
          </w:p>
        </w:tc>
      </w:tr>
      <w:tr w:rsidR="00C36FA8" w:rsidRPr="00C36FA8" w:rsidTr="00C36FA8">
        <w:trPr>
          <w:trHeight w:val="20"/>
        </w:trPr>
        <w:tc>
          <w:tcPr>
            <w:tcW w:w="71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в том числе:</w:t>
            </w:r>
          </w:p>
        </w:tc>
        <w:tc>
          <w:tcPr>
            <w:tcW w:w="373"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161"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171"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694"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r>
      <w:tr w:rsidR="00C36FA8" w:rsidRPr="00C36FA8" w:rsidTr="00C36FA8">
        <w:trPr>
          <w:trHeight w:val="20"/>
        </w:trPr>
        <w:tc>
          <w:tcPr>
            <w:tcW w:w="71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районный бюджет</w:t>
            </w:r>
          </w:p>
        </w:tc>
        <w:tc>
          <w:tcPr>
            <w:tcW w:w="373"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161"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171"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8 369 358,10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8 119 842,00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8 119 842,00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8 119 842,00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32 728 884,10   </w:t>
            </w:r>
          </w:p>
        </w:tc>
        <w:tc>
          <w:tcPr>
            <w:tcW w:w="694"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r>
      <w:tr w:rsidR="00C36FA8" w:rsidRPr="00C36FA8" w:rsidTr="00C36FA8">
        <w:trPr>
          <w:trHeight w:val="20"/>
        </w:trPr>
        <w:tc>
          <w:tcPr>
            <w:tcW w:w="71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краевой бюджет</w:t>
            </w:r>
          </w:p>
        </w:tc>
        <w:tc>
          <w:tcPr>
            <w:tcW w:w="373"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161"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171"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976 659,90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607 461,00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1 584 120,90   </w:t>
            </w:r>
          </w:p>
        </w:tc>
        <w:tc>
          <w:tcPr>
            <w:tcW w:w="694"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r>
      <w:tr w:rsidR="00C36FA8" w:rsidRPr="00C36FA8" w:rsidTr="00C36FA8">
        <w:trPr>
          <w:trHeight w:val="20"/>
        </w:trPr>
        <w:tc>
          <w:tcPr>
            <w:tcW w:w="71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федеральный бюджет</w:t>
            </w:r>
          </w:p>
        </w:tc>
        <w:tc>
          <w:tcPr>
            <w:tcW w:w="373"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161"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171"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i/>
                <w:iCs/>
                <w:sz w:val="14"/>
                <w:szCs w:val="14"/>
                <w:lang w:eastAsia="ru-RU"/>
              </w:rPr>
            </w:pPr>
            <w:r w:rsidRPr="00C36FA8">
              <w:rPr>
                <w:rFonts w:ascii="Times New Roman" w:eastAsia="Times New Roman" w:hAnsi="Times New Roman"/>
                <w:i/>
                <w:iCs/>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517" w:type="pct"/>
            <w:tcBorders>
              <w:top w:val="nil"/>
              <w:left w:val="nil"/>
              <w:bottom w:val="single" w:sz="4" w:space="0" w:color="auto"/>
              <w:right w:val="single" w:sz="4" w:space="0" w:color="auto"/>
            </w:tcBorders>
            <w:shd w:val="clear" w:color="auto" w:fill="FFFFFF" w:themeFill="background1"/>
            <w:noWrap/>
            <w:vAlign w:val="center"/>
            <w:hideMark/>
          </w:tcPr>
          <w:p w:rsidR="00C36FA8" w:rsidRPr="00C36FA8" w:rsidRDefault="00C36FA8" w:rsidP="00C36FA8">
            <w:pPr>
              <w:spacing w:after="0" w:line="240" w:lineRule="auto"/>
              <w:jc w:val="center"/>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xml:space="preserve">                                        -     </w:t>
            </w:r>
          </w:p>
        </w:tc>
        <w:tc>
          <w:tcPr>
            <w:tcW w:w="694" w:type="pct"/>
            <w:tcBorders>
              <w:top w:val="nil"/>
              <w:left w:val="nil"/>
              <w:bottom w:val="single" w:sz="4" w:space="0" w:color="auto"/>
              <w:right w:val="single" w:sz="4" w:space="0" w:color="auto"/>
            </w:tcBorders>
            <w:shd w:val="clear" w:color="auto" w:fill="FFFFFF" w:themeFill="background1"/>
            <w:noWrap/>
            <w:vAlign w:val="bottom"/>
            <w:hideMark/>
          </w:tcPr>
          <w:p w:rsidR="00C36FA8" w:rsidRPr="00C36FA8" w:rsidRDefault="00C36FA8" w:rsidP="00C36FA8">
            <w:pPr>
              <w:spacing w:after="0" w:line="240" w:lineRule="auto"/>
              <w:rPr>
                <w:rFonts w:ascii="Times New Roman" w:eastAsia="Times New Roman" w:hAnsi="Times New Roman"/>
                <w:sz w:val="14"/>
                <w:szCs w:val="14"/>
                <w:lang w:eastAsia="ru-RU"/>
              </w:rPr>
            </w:pPr>
            <w:r w:rsidRPr="00C36FA8">
              <w:rPr>
                <w:rFonts w:ascii="Times New Roman" w:eastAsia="Times New Roman" w:hAnsi="Times New Roman"/>
                <w:sz w:val="14"/>
                <w:szCs w:val="14"/>
                <w:lang w:eastAsia="ru-RU"/>
              </w:rPr>
              <w:t> </w:t>
            </w:r>
          </w:p>
        </w:tc>
      </w:tr>
    </w:tbl>
    <w:p w:rsidR="0052616E" w:rsidRPr="00CF5BA7" w:rsidRDefault="0052616E" w:rsidP="005F3A6B">
      <w:pPr>
        <w:spacing w:after="0" w:line="240" w:lineRule="auto"/>
        <w:jc w:val="both"/>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F170B4">
        <w:rPr>
          <w:rFonts w:ascii="Times New Roman" w:eastAsia="Times New Roman" w:hAnsi="Times New Roman"/>
          <w:color w:val="000000"/>
          <w:sz w:val="18"/>
          <w:szCs w:val="18"/>
          <w:lang w:eastAsia="ru-RU"/>
        </w:rPr>
        <w:t>Приложение № 9</w:t>
      </w:r>
    </w:p>
    <w:p w:rsidR="00F170B4" w:rsidRPr="00F170B4" w:rsidRDefault="00F170B4" w:rsidP="00F170B4">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F170B4">
        <w:rPr>
          <w:rFonts w:ascii="Times New Roman" w:eastAsia="Times New Roman" w:hAnsi="Times New Roman"/>
          <w:color w:val="000000"/>
          <w:sz w:val="18"/>
          <w:szCs w:val="18"/>
          <w:lang w:eastAsia="ru-RU"/>
        </w:rPr>
        <w:t xml:space="preserve">                                 к постановлению администрации </w:t>
      </w:r>
    </w:p>
    <w:p w:rsidR="00F170B4" w:rsidRPr="00F170B4" w:rsidRDefault="00F170B4" w:rsidP="00F170B4">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F170B4">
        <w:rPr>
          <w:rFonts w:ascii="Times New Roman" w:eastAsia="Times New Roman" w:hAnsi="Times New Roman"/>
          <w:color w:val="000000"/>
          <w:sz w:val="18"/>
          <w:szCs w:val="18"/>
          <w:lang w:eastAsia="ru-RU"/>
        </w:rPr>
        <w:t xml:space="preserve">Богучанского района </w:t>
      </w:r>
    </w:p>
    <w:p w:rsidR="00F170B4" w:rsidRPr="00F2065E" w:rsidRDefault="00F170B4" w:rsidP="00F170B4">
      <w:pPr>
        <w:spacing w:after="0" w:line="240" w:lineRule="auto"/>
        <w:jc w:val="right"/>
        <w:rPr>
          <w:rFonts w:ascii="Times New Roman" w:eastAsia="Times New Roman" w:hAnsi="Times New Roman"/>
          <w:sz w:val="18"/>
          <w:szCs w:val="20"/>
          <w:lang w:eastAsia="ru-RU"/>
        </w:rPr>
      </w:pPr>
      <w:r w:rsidRPr="00F637F5">
        <w:rPr>
          <w:rFonts w:ascii="Times New Roman" w:eastAsia="Times New Roman" w:hAnsi="Times New Roman"/>
          <w:sz w:val="18"/>
          <w:szCs w:val="20"/>
          <w:lang w:eastAsia="ru-RU"/>
        </w:rPr>
        <w:t xml:space="preserve">от </w:t>
      </w:r>
      <w:r>
        <w:rPr>
          <w:rFonts w:ascii="Times New Roman" w:eastAsia="Times New Roman" w:hAnsi="Times New Roman"/>
          <w:sz w:val="18"/>
          <w:szCs w:val="20"/>
          <w:lang w:eastAsia="ru-RU"/>
        </w:rPr>
        <w:t xml:space="preserve">28.02.2025 </w:t>
      </w:r>
      <w:r w:rsidRPr="00F637F5">
        <w:rPr>
          <w:rFonts w:ascii="Times New Roman" w:eastAsia="Times New Roman" w:hAnsi="Times New Roman"/>
          <w:sz w:val="18"/>
          <w:szCs w:val="20"/>
          <w:lang w:eastAsia="ru-RU"/>
        </w:rPr>
        <w:t>№ 141-</w:t>
      </w:r>
      <w:r>
        <w:rPr>
          <w:rFonts w:ascii="Times New Roman" w:eastAsia="Times New Roman" w:hAnsi="Times New Roman"/>
          <w:sz w:val="18"/>
          <w:szCs w:val="20"/>
          <w:lang w:eastAsia="ru-RU"/>
        </w:rPr>
        <w:t>п</w:t>
      </w:r>
    </w:p>
    <w:p w:rsidR="00F170B4" w:rsidRPr="00F170B4" w:rsidRDefault="00F170B4" w:rsidP="00F170B4">
      <w:pPr>
        <w:spacing w:after="0" w:line="240" w:lineRule="auto"/>
        <w:ind w:left="5103" w:right="146"/>
        <w:jc w:val="right"/>
        <w:rPr>
          <w:rFonts w:ascii="Times New Roman" w:eastAsia="Times New Roman" w:hAnsi="Times New Roman"/>
          <w:sz w:val="18"/>
          <w:szCs w:val="18"/>
          <w:lang w:eastAsia="ru-RU"/>
        </w:rPr>
      </w:pPr>
    </w:p>
    <w:p w:rsidR="00F170B4" w:rsidRPr="00F170B4" w:rsidRDefault="00F170B4" w:rsidP="00F170B4">
      <w:pPr>
        <w:spacing w:after="0" w:line="240" w:lineRule="auto"/>
        <w:ind w:left="5103" w:right="146"/>
        <w:jc w:val="right"/>
        <w:rPr>
          <w:rFonts w:ascii="Times New Roman" w:eastAsia="Times New Roman" w:hAnsi="Times New Roman"/>
          <w:sz w:val="18"/>
          <w:szCs w:val="18"/>
          <w:lang w:eastAsia="ru-RU"/>
        </w:rPr>
      </w:pPr>
      <w:r w:rsidRPr="00F170B4">
        <w:rPr>
          <w:rFonts w:ascii="Times New Roman" w:eastAsia="Times New Roman" w:hAnsi="Times New Roman"/>
          <w:sz w:val="18"/>
          <w:szCs w:val="18"/>
          <w:lang w:eastAsia="ru-RU"/>
        </w:rPr>
        <w:t>Приложение № 6</w:t>
      </w:r>
    </w:p>
    <w:p w:rsidR="00F170B4" w:rsidRPr="00F170B4" w:rsidRDefault="00F170B4" w:rsidP="00F170B4">
      <w:pPr>
        <w:spacing w:after="0" w:line="240" w:lineRule="auto"/>
        <w:ind w:left="5103" w:right="146"/>
        <w:jc w:val="right"/>
        <w:rPr>
          <w:rFonts w:ascii="Times New Roman" w:eastAsia="Times New Roman" w:hAnsi="Times New Roman"/>
          <w:sz w:val="18"/>
          <w:szCs w:val="18"/>
          <w:lang w:eastAsia="ru-RU"/>
        </w:rPr>
      </w:pPr>
      <w:r w:rsidRPr="00F170B4">
        <w:rPr>
          <w:rFonts w:ascii="Times New Roman" w:eastAsia="Times New Roman" w:hAnsi="Times New Roman"/>
          <w:sz w:val="18"/>
          <w:szCs w:val="18"/>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F170B4" w:rsidRPr="00F170B4" w:rsidRDefault="00F170B4" w:rsidP="00F170B4">
      <w:pPr>
        <w:spacing w:after="0" w:line="240" w:lineRule="auto"/>
        <w:ind w:left="5103"/>
        <w:rPr>
          <w:rFonts w:ascii="Times New Roman" w:eastAsia="Times New Roman" w:hAnsi="Times New Roman"/>
          <w:sz w:val="20"/>
          <w:szCs w:val="20"/>
          <w:lang w:eastAsia="ru-RU"/>
        </w:rPr>
      </w:pPr>
    </w:p>
    <w:p w:rsidR="00F170B4" w:rsidRPr="00F170B4" w:rsidRDefault="00F170B4" w:rsidP="00F170B4">
      <w:pPr>
        <w:spacing w:after="0" w:line="240" w:lineRule="auto"/>
        <w:ind w:left="5103"/>
        <w:rPr>
          <w:rFonts w:ascii="Times New Roman" w:eastAsia="Times New Roman" w:hAnsi="Times New Roman"/>
          <w:sz w:val="20"/>
          <w:szCs w:val="20"/>
          <w:lang w:eastAsia="ru-RU"/>
        </w:rPr>
      </w:pPr>
    </w:p>
    <w:p w:rsidR="00F170B4" w:rsidRPr="00F170B4" w:rsidRDefault="00F170B4" w:rsidP="00F170B4">
      <w:pPr>
        <w:spacing w:after="0" w:line="240" w:lineRule="auto"/>
        <w:jc w:val="center"/>
        <w:outlineLvl w:val="0"/>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Подпрограмма «Борьба с пожарами в населенных пунктах Богучанского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F170B4" w:rsidRPr="00F170B4" w:rsidRDefault="00F170B4" w:rsidP="00F170B4">
      <w:pPr>
        <w:tabs>
          <w:tab w:val="center" w:pos="4680"/>
          <w:tab w:val="left" w:pos="6300"/>
        </w:tabs>
        <w:spacing w:after="0" w:line="240" w:lineRule="auto"/>
        <w:rPr>
          <w:rFonts w:ascii="Times New Roman" w:eastAsia="Times New Roman" w:hAnsi="Times New Roman"/>
          <w:b/>
          <w:sz w:val="20"/>
          <w:szCs w:val="20"/>
          <w:lang w:eastAsia="ru-RU"/>
        </w:rPr>
      </w:pPr>
      <w:r w:rsidRPr="00F170B4">
        <w:rPr>
          <w:rFonts w:ascii="Times New Roman" w:eastAsia="Times New Roman" w:hAnsi="Times New Roman"/>
          <w:sz w:val="20"/>
          <w:szCs w:val="20"/>
          <w:lang w:eastAsia="ru-RU"/>
        </w:rPr>
        <w:tab/>
      </w:r>
    </w:p>
    <w:p w:rsidR="00F170B4" w:rsidRPr="00F170B4" w:rsidRDefault="00F170B4" w:rsidP="00F170B4">
      <w:pPr>
        <w:spacing w:after="0" w:line="240" w:lineRule="auto"/>
        <w:jc w:val="center"/>
        <w:rPr>
          <w:rFonts w:ascii="Times New Roman" w:eastAsia="Times New Roman" w:hAnsi="Times New Roman"/>
          <w:b/>
          <w:sz w:val="20"/>
          <w:szCs w:val="20"/>
          <w:lang w:eastAsia="ru-RU"/>
        </w:rPr>
      </w:pPr>
      <w:r w:rsidRPr="00F170B4">
        <w:rPr>
          <w:rFonts w:ascii="Times New Roman" w:eastAsia="Times New Roman" w:hAnsi="Times New Roman"/>
          <w:sz w:val="20"/>
          <w:szCs w:val="20"/>
          <w:lang w:eastAsia="ru-RU"/>
        </w:rPr>
        <w:t xml:space="preserve">1. Паспорт подпрограммы </w:t>
      </w:r>
    </w:p>
    <w:p w:rsidR="00F170B4" w:rsidRPr="00F170B4" w:rsidRDefault="00F170B4" w:rsidP="00F170B4">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7019"/>
      </w:tblGrid>
      <w:tr w:rsidR="00F170B4" w:rsidRPr="00F170B4" w:rsidTr="00F170B4">
        <w:trPr>
          <w:trHeight w:val="20"/>
        </w:trPr>
        <w:tc>
          <w:tcPr>
            <w:tcW w:w="1333" w:type="pct"/>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Наименование подпрограммы</w:t>
            </w:r>
          </w:p>
        </w:tc>
        <w:tc>
          <w:tcPr>
            <w:tcW w:w="3667" w:type="pct"/>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«Борьба с пожарами в населенных пунктах Богучанского района» (далее – подпрограмма)</w:t>
            </w:r>
          </w:p>
        </w:tc>
      </w:tr>
      <w:tr w:rsidR="00F170B4" w:rsidRPr="00F170B4" w:rsidTr="00F170B4">
        <w:trPr>
          <w:trHeight w:val="20"/>
        </w:trPr>
        <w:tc>
          <w:tcPr>
            <w:tcW w:w="1333" w:type="pct"/>
          </w:tcPr>
          <w:p w:rsidR="00F170B4" w:rsidRPr="00F170B4" w:rsidRDefault="00F170B4" w:rsidP="00F170B4">
            <w:pPr>
              <w:spacing w:after="0" w:line="240" w:lineRule="auto"/>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Наименование муниципальной программы</w:t>
            </w:r>
          </w:p>
        </w:tc>
        <w:tc>
          <w:tcPr>
            <w:tcW w:w="3667" w:type="pct"/>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F170B4" w:rsidRPr="00F170B4" w:rsidTr="00F170B4">
        <w:trPr>
          <w:trHeight w:val="20"/>
        </w:trPr>
        <w:tc>
          <w:tcPr>
            <w:tcW w:w="1333" w:type="pct"/>
          </w:tcPr>
          <w:p w:rsidR="00F170B4" w:rsidRPr="00F170B4" w:rsidRDefault="00F170B4" w:rsidP="00F170B4">
            <w:pPr>
              <w:autoSpaceDE w:val="0"/>
              <w:autoSpaceDN w:val="0"/>
              <w:adjustRightInd w:val="0"/>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Муниципальный заказчик-  координатор подпрограммы</w:t>
            </w:r>
          </w:p>
        </w:tc>
        <w:tc>
          <w:tcPr>
            <w:tcW w:w="3667" w:type="pct"/>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p w:rsidR="00F170B4" w:rsidRPr="00F170B4" w:rsidRDefault="00F170B4" w:rsidP="00F170B4">
            <w:pPr>
              <w:spacing w:after="0" w:line="240" w:lineRule="auto"/>
              <w:jc w:val="both"/>
              <w:rPr>
                <w:rFonts w:ascii="Times New Roman" w:eastAsia="Times New Roman" w:hAnsi="Times New Roman"/>
                <w:sz w:val="14"/>
                <w:szCs w:val="14"/>
                <w:lang w:eastAsia="ru-RU"/>
              </w:rPr>
            </w:pPr>
          </w:p>
        </w:tc>
      </w:tr>
      <w:tr w:rsidR="00F170B4" w:rsidRPr="00F170B4" w:rsidTr="00F170B4">
        <w:trPr>
          <w:trHeight w:val="20"/>
        </w:trPr>
        <w:tc>
          <w:tcPr>
            <w:tcW w:w="1333" w:type="pct"/>
          </w:tcPr>
          <w:p w:rsidR="00F170B4" w:rsidRPr="00F170B4" w:rsidRDefault="00F170B4" w:rsidP="00F170B4">
            <w:pPr>
              <w:spacing w:after="0" w:line="240" w:lineRule="auto"/>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67" w:type="pct"/>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Исполнители подпрограммы, главный распорядитель бюджетных средств: </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 администрация Богучанского района (отдел по делам ГО, ЧС и ПБ). </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муниципальное казенное учреждение «Муниципальная пожарная часть № 1» (далее – МКУ «МПЧ № 1»).</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 финансовое управление администрации Богучанского района. </w:t>
            </w:r>
          </w:p>
        </w:tc>
      </w:tr>
      <w:tr w:rsidR="00F170B4" w:rsidRPr="00F170B4" w:rsidTr="00F170B4">
        <w:trPr>
          <w:trHeight w:val="20"/>
        </w:trPr>
        <w:tc>
          <w:tcPr>
            <w:tcW w:w="1333" w:type="pct"/>
          </w:tcPr>
          <w:p w:rsidR="00F170B4" w:rsidRPr="00F170B4" w:rsidRDefault="00F170B4" w:rsidP="00F170B4">
            <w:pPr>
              <w:spacing w:after="0" w:line="240" w:lineRule="auto"/>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Цель и задачи подпрограммы</w:t>
            </w:r>
          </w:p>
        </w:tc>
        <w:tc>
          <w:tcPr>
            <w:tcW w:w="3667" w:type="pct"/>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Целью подпрограммы является обеспечение пожарной безопасности населенных пунктов Богучанского района.</w:t>
            </w:r>
          </w:p>
          <w:p w:rsidR="00F170B4" w:rsidRPr="00F170B4" w:rsidRDefault="00F170B4" w:rsidP="00F170B4">
            <w:pPr>
              <w:autoSpaceDE w:val="0"/>
              <w:autoSpaceDN w:val="0"/>
              <w:adjustRightInd w:val="0"/>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К задачам подпрограммы относятся: </w:t>
            </w:r>
          </w:p>
          <w:p w:rsidR="00F170B4" w:rsidRPr="00F170B4" w:rsidRDefault="00F170B4" w:rsidP="00F170B4">
            <w:pPr>
              <w:autoSpaceDE w:val="0"/>
              <w:autoSpaceDN w:val="0"/>
              <w:adjustRightInd w:val="0"/>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 Исполнение муниципального заказа.</w:t>
            </w:r>
          </w:p>
          <w:p w:rsidR="00F170B4" w:rsidRPr="00F170B4" w:rsidRDefault="00F170B4" w:rsidP="00F170B4">
            <w:pPr>
              <w:autoSpaceDE w:val="0"/>
              <w:autoSpaceDN w:val="0"/>
              <w:adjustRightInd w:val="0"/>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 Противопожарное обустройство населенных    пунктов межселенной территории (д. Заимка, д. Каменка, д. Прилуки).</w:t>
            </w:r>
          </w:p>
          <w:p w:rsidR="00F170B4" w:rsidRPr="00F170B4" w:rsidRDefault="00F170B4" w:rsidP="00F170B4">
            <w:pPr>
              <w:autoSpaceDE w:val="0"/>
              <w:autoSpaceDN w:val="0"/>
              <w:adjustRightInd w:val="0"/>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 Обеспечение первичных мер пожарной безопасности населенных пунктов и межселенной территории.</w:t>
            </w:r>
          </w:p>
          <w:p w:rsidR="00F170B4" w:rsidRPr="00F170B4" w:rsidRDefault="00F170B4" w:rsidP="00F170B4">
            <w:pPr>
              <w:spacing w:after="0" w:line="240" w:lineRule="auto"/>
              <w:jc w:val="both"/>
              <w:rPr>
                <w:rFonts w:ascii="Times New Roman" w:eastAsia="Times New Roman" w:hAnsi="Times New Roman"/>
                <w:sz w:val="14"/>
                <w:szCs w:val="14"/>
                <w:lang w:val="en-US" w:eastAsia="ru-RU"/>
              </w:rPr>
            </w:pPr>
            <w:r w:rsidRPr="00F170B4">
              <w:rPr>
                <w:rFonts w:ascii="Times New Roman" w:eastAsia="Times New Roman" w:hAnsi="Times New Roman"/>
                <w:sz w:val="14"/>
                <w:szCs w:val="14"/>
                <w:lang w:eastAsia="ru-RU"/>
              </w:rPr>
              <w:t xml:space="preserve">4. Противопожарное обустройство здания администрации Богучанского района (с. Богучаны, </w:t>
            </w:r>
            <w:r w:rsidRPr="00F170B4">
              <w:rPr>
                <w:rFonts w:ascii="Times New Roman" w:eastAsia="Times New Roman" w:hAnsi="Times New Roman"/>
                <w:sz w:val="14"/>
                <w:szCs w:val="14"/>
                <w:lang w:eastAsia="ru-RU"/>
              </w:rPr>
              <w:br/>
              <w:t>ул. Октябрьская, 72)</w:t>
            </w:r>
          </w:p>
        </w:tc>
      </w:tr>
      <w:tr w:rsidR="00F170B4" w:rsidRPr="00F170B4" w:rsidTr="00F170B4">
        <w:trPr>
          <w:trHeight w:val="20"/>
        </w:trPr>
        <w:tc>
          <w:tcPr>
            <w:tcW w:w="1333" w:type="pct"/>
          </w:tcPr>
          <w:p w:rsidR="00F170B4" w:rsidRPr="00F170B4" w:rsidRDefault="00F170B4" w:rsidP="00F170B4">
            <w:pPr>
              <w:spacing w:after="0" w:line="240" w:lineRule="auto"/>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Показатели результативности подпрограммы </w:t>
            </w:r>
          </w:p>
        </w:tc>
        <w:tc>
          <w:tcPr>
            <w:tcW w:w="3667" w:type="pct"/>
          </w:tcPr>
          <w:p w:rsidR="00F170B4" w:rsidRPr="00F170B4" w:rsidRDefault="00F170B4" w:rsidP="00F170B4">
            <w:pPr>
              <w:spacing w:after="0" w:line="240" w:lineRule="auto"/>
              <w:ind w:firstLine="108"/>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снижение числа погибших при пожарах в зоне прикрытия силами МКУ «МПЧ № 1» к концу 2027 года 98,4 %;</w:t>
            </w:r>
          </w:p>
          <w:p w:rsidR="00F170B4" w:rsidRPr="00F170B4" w:rsidRDefault="00F170B4" w:rsidP="00F170B4">
            <w:pPr>
              <w:spacing w:after="0" w:line="240" w:lineRule="auto"/>
              <w:ind w:firstLine="108"/>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снижение числа травмированных при пожарах в зоне прикрытия МКУ «МПЧ № 1» к концу 2027 года 99,00 %;</w:t>
            </w:r>
          </w:p>
          <w:p w:rsidR="00F170B4" w:rsidRPr="00F170B4" w:rsidRDefault="00F170B4" w:rsidP="00F170B4">
            <w:pPr>
              <w:spacing w:after="0" w:line="240" w:lineRule="auto"/>
              <w:ind w:firstLine="108"/>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не допущение гибели и травматизма при пожарах на межселенной территории к концу 2027 года 100 %;</w:t>
            </w:r>
          </w:p>
          <w:p w:rsidR="00F170B4" w:rsidRPr="00F170B4" w:rsidRDefault="00F170B4" w:rsidP="00F170B4">
            <w:pPr>
              <w:autoSpaceDE w:val="0"/>
              <w:autoSpaceDN w:val="0"/>
              <w:adjustRightInd w:val="0"/>
              <w:spacing w:after="0" w:line="240" w:lineRule="auto"/>
              <w:ind w:firstLine="108"/>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снижение ущерба от пожаров в зоне прикрытия МКУ «МПЧ № 1» к концу 2027 года 95,5 %.</w:t>
            </w:r>
          </w:p>
        </w:tc>
      </w:tr>
      <w:tr w:rsidR="00F170B4" w:rsidRPr="00F170B4" w:rsidTr="00F170B4">
        <w:trPr>
          <w:trHeight w:val="20"/>
        </w:trPr>
        <w:tc>
          <w:tcPr>
            <w:tcW w:w="1333" w:type="pct"/>
          </w:tcPr>
          <w:p w:rsidR="00F170B4" w:rsidRPr="00F170B4" w:rsidRDefault="00F170B4" w:rsidP="00F170B4">
            <w:pPr>
              <w:spacing w:after="0" w:line="240" w:lineRule="auto"/>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Сроки реализации подпрограммы </w:t>
            </w:r>
          </w:p>
        </w:tc>
        <w:tc>
          <w:tcPr>
            <w:tcW w:w="3667" w:type="pct"/>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2024 – 2027 годы</w:t>
            </w:r>
          </w:p>
        </w:tc>
      </w:tr>
      <w:tr w:rsidR="00F170B4" w:rsidRPr="00F170B4" w:rsidTr="00F170B4">
        <w:trPr>
          <w:trHeight w:val="20"/>
        </w:trPr>
        <w:tc>
          <w:tcPr>
            <w:tcW w:w="1333" w:type="pct"/>
            <w:tcBorders>
              <w:top w:val="single" w:sz="4" w:space="0" w:color="auto"/>
              <w:left w:val="single" w:sz="4" w:space="0" w:color="auto"/>
              <w:bottom w:val="single" w:sz="4" w:space="0" w:color="auto"/>
              <w:right w:val="single" w:sz="4" w:space="0" w:color="auto"/>
            </w:tcBorders>
          </w:tcPr>
          <w:p w:rsidR="00F170B4" w:rsidRPr="00F170B4" w:rsidRDefault="00F170B4" w:rsidP="00F170B4">
            <w:pPr>
              <w:spacing w:after="0" w:line="240" w:lineRule="auto"/>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67" w:type="pct"/>
            <w:tcBorders>
              <w:top w:val="single" w:sz="4" w:space="0" w:color="auto"/>
              <w:left w:val="single" w:sz="4" w:space="0" w:color="auto"/>
              <w:bottom w:val="single" w:sz="4" w:space="0" w:color="auto"/>
              <w:right w:val="single" w:sz="4" w:space="0" w:color="auto"/>
            </w:tcBorders>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Реализация мероприятий подпрограммы осуществляется за счет средств бюджета Богучанского района и привлеченных на условиях софинансирования ряда мероприятий подпрограммы средств краевого и федерального бюджетов. </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Всего 193 536 902,00 рублей в том числе:</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По годам:</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2024 год – 48 091 561,00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2025 год – 50 686 639,00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2026 год -  47 379 351,00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2027 год -  47 379 351,00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За счет районного бюджета 148 740 670,00 рублей, в том числе по годам:</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2024 год – 34 875 817,00 рублей; </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2025 год – 37 954 951,00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2026 год -  37 954 951,00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2027 год -  37 954 951,00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За счет краевого бюджета – 44 796 232,00 рублей  </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в том числе по годам: </w:t>
            </w:r>
          </w:p>
          <w:p w:rsidR="00F170B4" w:rsidRPr="00F170B4" w:rsidRDefault="00F170B4" w:rsidP="00F170B4">
            <w:pPr>
              <w:autoSpaceDE w:val="0"/>
              <w:autoSpaceDN w:val="0"/>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2024 год – 13 215 744,00 рублей;</w:t>
            </w:r>
          </w:p>
          <w:p w:rsidR="00F170B4" w:rsidRPr="00F170B4" w:rsidRDefault="00F170B4" w:rsidP="00F170B4">
            <w:pPr>
              <w:autoSpaceDE w:val="0"/>
              <w:autoSpaceDN w:val="0"/>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2025 год – 12 731 688,00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2026 год –   9 424 400,00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2027 год –   9 424 400,00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За счет федерального бюджета – 0,00 рублей </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в том числе по годам: </w:t>
            </w:r>
          </w:p>
          <w:p w:rsidR="00F170B4" w:rsidRPr="00F170B4" w:rsidRDefault="00F170B4" w:rsidP="00F170B4">
            <w:pPr>
              <w:autoSpaceDE w:val="0"/>
              <w:autoSpaceDN w:val="0"/>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2024 год – 0,00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2025 год – 0,00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2026 год – 0,00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2027 год – 0,00 рублей;</w:t>
            </w:r>
          </w:p>
          <w:p w:rsidR="00F170B4" w:rsidRPr="00F170B4" w:rsidRDefault="00F170B4" w:rsidP="00F170B4">
            <w:pPr>
              <w:spacing w:after="0" w:line="240" w:lineRule="auto"/>
              <w:jc w:val="both"/>
              <w:rPr>
                <w:rFonts w:ascii="Times New Roman" w:eastAsia="Times New Roman" w:hAnsi="Times New Roman"/>
                <w:sz w:val="14"/>
                <w:szCs w:val="14"/>
                <w:lang w:eastAsia="ru-RU"/>
              </w:rPr>
            </w:pPr>
          </w:p>
          <w:p w:rsidR="00F170B4" w:rsidRPr="00F170B4" w:rsidRDefault="00F170B4" w:rsidP="00F170B4">
            <w:pPr>
              <w:autoSpaceDE w:val="0"/>
              <w:autoSpaceDN w:val="0"/>
              <w:adjustRightInd w:val="0"/>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F170B4" w:rsidRPr="00F170B4" w:rsidTr="00F170B4">
        <w:trPr>
          <w:trHeight w:val="20"/>
        </w:trPr>
        <w:tc>
          <w:tcPr>
            <w:tcW w:w="1333" w:type="pct"/>
            <w:tcBorders>
              <w:top w:val="single" w:sz="4" w:space="0" w:color="auto"/>
              <w:left w:val="single" w:sz="4" w:space="0" w:color="auto"/>
              <w:bottom w:val="single" w:sz="4" w:space="0" w:color="auto"/>
              <w:right w:val="single" w:sz="4" w:space="0" w:color="auto"/>
            </w:tcBorders>
          </w:tcPr>
          <w:p w:rsidR="00F170B4" w:rsidRPr="00F170B4" w:rsidRDefault="00F170B4" w:rsidP="00F170B4">
            <w:pPr>
              <w:spacing w:after="0" w:line="240" w:lineRule="auto"/>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Система организации контроля  за исполнением подпрограммы</w:t>
            </w:r>
          </w:p>
        </w:tc>
        <w:tc>
          <w:tcPr>
            <w:tcW w:w="3667" w:type="pct"/>
            <w:tcBorders>
              <w:top w:val="single" w:sz="4" w:space="0" w:color="auto"/>
              <w:left w:val="single" w:sz="4" w:space="0" w:color="auto"/>
              <w:bottom w:val="single" w:sz="4" w:space="0" w:color="auto"/>
              <w:right w:val="single" w:sz="4" w:space="0" w:color="auto"/>
            </w:tcBorders>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Текущий контроль за исполнением мероприятий подпрограммы осуществляется отделом по делам ГО, ЧС и ПБ администрации Богучанского района.</w:t>
            </w:r>
          </w:p>
          <w:p w:rsidR="00F170B4" w:rsidRPr="00F170B4" w:rsidRDefault="00F170B4" w:rsidP="00F170B4">
            <w:pPr>
              <w:autoSpaceDE w:val="0"/>
              <w:autoSpaceDN w:val="0"/>
              <w:adjustRightInd w:val="0"/>
              <w:spacing w:after="0" w:line="240" w:lineRule="auto"/>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Контроль за целевым и эффективным использованием средств районного бюджета осуществляет: Администрации Богучанского района, </w:t>
            </w:r>
          </w:p>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Управление экономики и планирования, Финансовое управление.</w:t>
            </w:r>
          </w:p>
        </w:tc>
      </w:tr>
    </w:tbl>
    <w:p w:rsidR="00F170B4" w:rsidRPr="00F170B4" w:rsidRDefault="00F170B4" w:rsidP="00F170B4">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F170B4" w:rsidRPr="00F170B4" w:rsidRDefault="00F170B4" w:rsidP="00F170B4">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2. Основные разделы подпрограммы</w:t>
      </w:r>
    </w:p>
    <w:p w:rsidR="00F170B4" w:rsidRPr="00F170B4" w:rsidRDefault="00F170B4" w:rsidP="00F170B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F170B4" w:rsidRPr="00F170B4" w:rsidRDefault="00F170B4" w:rsidP="00F170B4">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ab/>
        <w:t xml:space="preserve">Большую часть жилого фонда, производственных и административных зданий Богучанского района составляют деревянные постройки. Подразделения Федеральной пожарной службы и краевой пожарной охраны осуществляют прикрытие 8 населенных пунктов. </w:t>
      </w:r>
    </w:p>
    <w:p w:rsidR="00F170B4" w:rsidRPr="00F170B4" w:rsidRDefault="00F170B4" w:rsidP="00F170B4">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lastRenderedPageBreak/>
        <w:t>В состав МКУ «МПЧ № 1» включены 10 постов пожарной охраны, которые обеспечивают пожарную безопасность 15 населенных пунктов с населением более 14 тыс. человек. Численность работников учреждения, занятых организацией пожаротушения, составляет 36 человек. Обеспеченность МКУ «МПЧ № 1» техникой, оборудованием и имуществом составляет 75 % от норматива.</w:t>
      </w:r>
    </w:p>
    <w:p w:rsidR="00F170B4" w:rsidRPr="00F170B4" w:rsidRDefault="00F170B4" w:rsidP="00F170B4">
      <w:pPr>
        <w:spacing w:after="0" w:line="240" w:lineRule="auto"/>
        <w:ind w:firstLine="720"/>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В рамках подпрограммы достигнуты следующие результаты:</w:t>
      </w:r>
    </w:p>
    <w:p w:rsidR="00F170B4" w:rsidRPr="00F170B4" w:rsidRDefault="00F170B4" w:rsidP="00F170B4">
      <w:pPr>
        <w:spacing w:after="0" w:line="240" w:lineRule="auto"/>
        <w:ind w:firstLine="720"/>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первичными мерами пожарной безопасности охвачено 100% населенных пунктов межселенных территорий.</w:t>
      </w:r>
    </w:p>
    <w:p w:rsidR="00F170B4" w:rsidRPr="00F170B4" w:rsidRDefault="00F170B4" w:rsidP="00F170B4">
      <w:pPr>
        <w:spacing w:after="0" w:line="240" w:lineRule="auto"/>
        <w:ind w:firstLine="720"/>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В населенные пункты межселенных территорий приобретаются первичные средства пожаротушения, выполняются мероприятия по обустройству минерализованных полос, устройству незамерзающих прорубей в естественных водоисточниках.</w:t>
      </w:r>
    </w:p>
    <w:p w:rsidR="00F170B4" w:rsidRPr="00F170B4" w:rsidRDefault="00F170B4" w:rsidP="00F170B4">
      <w:pPr>
        <w:spacing w:after="0" w:line="240" w:lineRule="auto"/>
        <w:jc w:val="center"/>
        <w:rPr>
          <w:rFonts w:ascii="Times New Roman" w:eastAsia="Times New Roman" w:hAnsi="Times New Roman"/>
          <w:sz w:val="20"/>
          <w:szCs w:val="20"/>
          <w:lang w:eastAsia="ru-RU"/>
        </w:rPr>
      </w:pPr>
    </w:p>
    <w:p w:rsidR="00F170B4" w:rsidRPr="00F170B4" w:rsidRDefault="00F170B4" w:rsidP="00F170B4">
      <w:pPr>
        <w:spacing w:after="0" w:line="240" w:lineRule="auto"/>
        <w:jc w:val="center"/>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2.2. Основная цель, задачи, этапы и сроки выполнения подпрограммы, показатели результативности</w:t>
      </w:r>
    </w:p>
    <w:p w:rsidR="00F170B4" w:rsidRPr="00F170B4" w:rsidRDefault="00F170B4" w:rsidP="00F170B4">
      <w:pPr>
        <w:spacing w:after="0" w:line="240" w:lineRule="auto"/>
        <w:jc w:val="center"/>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ab/>
        <w:t>Целью подпрограммы является обеспечение пожарной безопасности населенных пунктов Богучанского района.</w:t>
      </w:r>
    </w:p>
    <w:p w:rsidR="00F170B4" w:rsidRPr="00F170B4" w:rsidRDefault="00F170B4" w:rsidP="00F170B4">
      <w:pPr>
        <w:autoSpaceDE w:val="0"/>
        <w:autoSpaceDN w:val="0"/>
        <w:adjustRightInd w:val="0"/>
        <w:spacing w:after="0" w:line="240" w:lineRule="auto"/>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ab/>
        <w:t xml:space="preserve">Задачи подпрограммы: </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1. Исполнение муниципального заказа.</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b/>
          <w:sz w:val="20"/>
          <w:szCs w:val="20"/>
          <w:lang w:eastAsia="ru-RU"/>
        </w:rPr>
      </w:pPr>
      <w:r w:rsidRPr="00F170B4">
        <w:rPr>
          <w:rFonts w:ascii="Times New Roman" w:eastAsia="Times New Roman" w:hAnsi="Times New Roman"/>
          <w:sz w:val="20"/>
          <w:szCs w:val="20"/>
          <w:lang w:eastAsia="ru-RU"/>
        </w:rPr>
        <w:t>2. Противопожарное обустройство населенных пунктов межселенной территории (д. Заимка, д. Каменка, д. Прилуки).</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3. Обеспечение первичных мер пожарной безопасности населенных пунктов и межселенной территории.</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4. Противопожарное обустройство здания администрации Богучанского района (с. Богучаны, ул. Октябрьская, 72).</w:t>
      </w:r>
    </w:p>
    <w:p w:rsidR="00F170B4" w:rsidRPr="00F170B4" w:rsidRDefault="00F170B4" w:rsidP="00F170B4">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В рамках выполнения вышеуказанных задач планируется реализация следующих мероприятий:</w:t>
      </w:r>
    </w:p>
    <w:p w:rsidR="00F170B4" w:rsidRPr="00F170B4" w:rsidRDefault="00F170B4" w:rsidP="00F170B4">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 тушение пожаров в населенных пунктах Богучанского района в зоне прикрытия МКУ «МПЧ № 1» (п. Артюгино, д. Иркинеево, п. Беляки, д. Бедоба, п. Гремучий, п. Красногорьевский, п. Говорково,  п. Манзя, п. Невонка, д. Гольтявино, п. Новохайский, п. Кежек, п. Пинчуга, п. Хребтовый, п. Шиверский); </w:t>
      </w:r>
    </w:p>
    <w:p w:rsidR="00F170B4" w:rsidRPr="00F170B4" w:rsidRDefault="00F170B4" w:rsidP="00F170B4">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противопожарное обустройство населенных пунктов межселенной территории (д. Заимка, д. Каменка, д. Прилуки);</w:t>
      </w:r>
    </w:p>
    <w:p w:rsidR="00F170B4" w:rsidRPr="00F170B4" w:rsidRDefault="00F170B4" w:rsidP="00F170B4">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приобретение первичных средств пожаротушения;</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обеспечение первичных мер пожарной безопасности населенных пунктов и межселенной территории;</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проведение проектных (изыскательских)работ на монтаж системы пожарной сигнализации и оповещения людей о пожаре в здании администрации Богучанского района (с. Богучаны, ул. Октябрьская, 72).</w:t>
      </w:r>
    </w:p>
    <w:p w:rsidR="00F170B4" w:rsidRPr="00F170B4" w:rsidRDefault="00F170B4" w:rsidP="00F170B4">
      <w:pPr>
        <w:spacing w:after="0" w:line="240" w:lineRule="auto"/>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          Ежегодно бюджету Богучанского района из краевого бюджета предоставляется иной межбюджетный трансферт на обеспечение первичных мер пожарной безопасности на территории 18 сельских советов и межселенных территорий, в соответствии с соглашением.</w:t>
      </w:r>
    </w:p>
    <w:p w:rsidR="00F170B4" w:rsidRPr="00F170B4" w:rsidRDefault="00F170B4" w:rsidP="00F170B4">
      <w:pPr>
        <w:spacing w:after="0" w:line="240" w:lineRule="auto"/>
        <w:ind w:firstLine="709"/>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Срок реализации подпрограммы: 2024 – 2027 годы.</w:t>
      </w:r>
    </w:p>
    <w:p w:rsidR="00F170B4" w:rsidRPr="00F170B4" w:rsidRDefault="00F170B4" w:rsidP="00F170B4">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F170B4" w:rsidRPr="00F170B4" w:rsidRDefault="00F170B4" w:rsidP="00F170B4">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jc w:val="center"/>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2.3. Механизм реализации мероприятий подпрограммы</w:t>
      </w:r>
    </w:p>
    <w:p w:rsidR="00F170B4" w:rsidRPr="00F170B4" w:rsidRDefault="00F170B4" w:rsidP="00F170B4">
      <w:pPr>
        <w:autoSpaceDE w:val="0"/>
        <w:autoSpaceDN w:val="0"/>
        <w:adjustRightInd w:val="0"/>
        <w:spacing w:after="0" w:line="240" w:lineRule="auto"/>
        <w:jc w:val="center"/>
        <w:rPr>
          <w:rFonts w:ascii="Times New Roman" w:eastAsia="Times New Roman" w:hAnsi="Times New Roman"/>
          <w:sz w:val="20"/>
          <w:szCs w:val="20"/>
          <w:lang w:eastAsia="ru-RU"/>
        </w:rPr>
      </w:pPr>
    </w:p>
    <w:p w:rsidR="00F170B4" w:rsidRPr="00F170B4" w:rsidRDefault="00F170B4" w:rsidP="00F170B4">
      <w:pPr>
        <w:spacing w:after="0" w:line="240" w:lineRule="auto"/>
        <w:ind w:firstLine="709"/>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Главными распорядителями бюджетных средств на выполнение мероприятий подпрограммы выступает администрация Богучанского района (отдел по делам ГО, ЧС и ПБ), МКУ «МПЧ № 1», финансовое управление администрации Богучанского района.</w:t>
      </w:r>
    </w:p>
    <w:p w:rsidR="00F170B4" w:rsidRPr="00F170B4" w:rsidRDefault="00F170B4" w:rsidP="00F170B4">
      <w:pPr>
        <w:spacing w:after="0" w:line="240" w:lineRule="auto"/>
        <w:ind w:firstLine="709"/>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Финансирование мероприятий подпрограммы осуществляется на основании государственных контрактов,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Получателем бюджетных средств на выполнение мероприятия 1.1 является МКУ «МПЧ № 1».</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Реализацию мероприятия по муниципальному заказу осуществляет МКУ «МПЧ № 1» путем поддержания техники и персонала в готовности обеспечить нормативное время прибытия к месту пожара специальной и приспособленной для целей пожаротушения техники.</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Получателем краевых бюджетных средств на выполнение мероприятия являются администрация Богучанского района, 18 поселений Богучанского района. Реализацию мероприятия осуществляет финансовое управление Богучанского района, путем перечисления краевых средств в бюджеты поселений Богучанского района и администрация Богучанского района.</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Реализацию остальных мероприятий осуществляет администрация Богучанского района (отдел по делам ГО, ЧС и ПБ) путем организации работ по противопожарному обустройству населенных пунктов межселенной территории, обеспечению первичных мер пожарной безопасности населенных пунктов и межселенной территории, противопожарному обустройству здания администрации Богучанского района (с. Богучаны, ул. Октябрьская, 72).</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jc w:val="center"/>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2.4. Управление подпрограммой и контроль за ходом ее выполнения</w:t>
      </w:r>
    </w:p>
    <w:p w:rsidR="00F170B4" w:rsidRPr="00F170B4" w:rsidRDefault="00F170B4" w:rsidP="00F170B4">
      <w:pPr>
        <w:autoSpaceDE w:val="0"/>
        <w:autoSpaceDN w:val="0"/>
        <w:adjustRightInd w:val="0"/>
        <w:spacing w:after="0" w:line="240" w:lineRule="auto"/>
        <w:jc w:val="center"/>
        <w:rPr>
          <w:rFonts w:ascii="Times New Roman" w:eastAsia="Times New Roman" w:hAnsi="Times New Roman"/>
          <w:sz w:val="20"/>
          <w:szCs w:val="20"/>
          <w:lang w:eastAsia="ru-RU"/>
        </w:rPr>
      </w:pPr>
    </w:p>
    <w:p w:rsidR="00F170B4" w:rsidRPr="00F170B4" w:rsidRDefault="00F170B4" w:rsidP="00F170B4">
      <w:pPr>
        <w:spacing w:after="0" w:line="240" w:lineRule="auto"/>
        <w:ind w:firstLine="709"/>
        <w:jc w:val="both"/>
        <w:rPr>
          <w:rFonts w:ascii="Times New Roman" w:eastAsia="Times New Roman" w:hAnsi="Times New Roman"/>
          <w:sz w:val="20"/>
          <w:szCs w:val="20"/>
          <w:lang w:eastAsia="ru-RU"/>
        </w:rPr>
      </w:pPr>
      <w:bookmarkStart w:id="100" w:name="_Hlk119423923"/>
      <w:r w:rsidRPr="00F170B4">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 МКУ «МПЧ № 1», финансовое управление администрации Богучанского района.</w:t>
      </w:r>
    </w:p>
    <w:p w:rsidR="00F170B4" w:rsidRPr="00F170B4" w:rsidRDefault="00F170B4" w:rsidP="00F170B4">
      <w:pPr>
        <w:spacing w:after="0" w:line="240" w:lineRule="auto"/>
        <w:ind w:firstLine="709"/>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136" w:history="1">
        <w:r w:rsidRPr="00F170B4">
          <w:rPr>
            <w:rFonts w:ascii="Times New Roman" w:eastAsia="Times New Roman" w:hAnsi="Times New Roman"/>
            <w:sz w:val="20"/>
            <w:szCs w:val="20"/>
            <w:lang w:eastAsia="ru-RU"/>
          </w:rPr>
          <w:t>Порядком</w:t>
        </w:r>
      </w:hyperlink>
      <w:r w:rsidRPr="00F170B4">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F170B4" w:rsidRPr="00F170B4" w:rsidRDefault="00F170B4" w:rsidP="00F170B4">
      <w:pPr>
        <w:spacing w:after="0" w:line="240" w:lineRule="auto"/>
        <w:ind w:firstLine="709"/>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F170B4">
        <w:rPr>
          <w:rFonts w:ascii="Times New Roman" w:hAnsi="Times New Roman"/>
          <w:sz w:val="20"/>
          <w:szCs w:val="20"/>
        </w:rPr>
        <w:t xml:space="preserve"> администрация Богучанского района</w:t>
      </w:r>
      <w:r w:rsidRPr="00F170B4">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w:t>
      </w:r>
    </w:p>
    <w:p w:rsidR="00F170B4" w:rsidRPr="00F170B4" w:rsidRDefault="00F170B4" w:rsidP="00F170B4">
      <w:pPr>
        <w:spacing w:after="0" w:line="240" w:lineRule="auto"/>
        <w:ind w:firstLine="709"/>
        <w:jc w:val="both"/>
        <w:rPr>
          <w:rFonts w:ascii="Times New Roman" w:hAnsi="Times New Roman"/>
          <w:sz w:val="20"/>
          <w:szCs w:val="20"/>
        </w:rPr>
      </w:pPr>
      <w:r w:rsidRPr="00F170B4">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F170B4">
        <w:rPr>
          <w:rFonts w:ascii="Times New Roman" w:hAnsi="Times New Roman"/>
          <w:sz w:val="20"/>
          <w:szCs w:val="20"/>
        </w:rPr>
        <w:t>а.</w:t>
      </w:r>
    </w:p>
    <w:p w:rsidR="00F170B4" w:rsidRPr="00F170B4" w:rsidRDefault="00F170B4" w:rsidP="00F170B4">
      <w:pPr>
        <w:spacing w:after="0" w:line="240" w:lineRule="auto"/>
        <w:ind w:firstLine="709"/>
        <w:jc w:val="both"/>
        <w:rPr>
          <w:rFonts w:ascii="Times New Roman" w:hAnsi="Times New Roman"/>
          <w:sz w:val="20"/>
          <w:szCs w:val="20"/>
        </w:rPr>
      </w:pPr>
    </w:p>
    <w:bookmarkEnd w:id="100"/>
    <w:p w:rsidR="00F170B4" w:rsidRPr="00F170B4" w:rsidRDefault="00F170B4" w:rsidP="00F170B4">
      <w:pPr>
        <w:spacing w:after="0" w:line="240" w:lineRule="auto"/>
        <w:ind w:firstLine="709"/>
        <w:jc w:val="center"/>
        <w:rPr>
          <w:rFonts w:ascii="Times New Roman" w:hAnsi="Times New Roman"/>
          <w:sz w:val="20"/>
          <w:szCs w:val="20"/>
        </w:rPr>
      </w:pPr>
      <w:r w:rsidRPr="00F170B4">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F170B4" w:rsidRPr="00F170B4" w:rsidRDefault="00F170B4" w:rsidP="00F170B4">
      <w:pPr>
        <w:spacing w:after="0" w:line="240" w:lineRule="auto"/>
        <w:ind w:firstLine="709"/>
        <w:jc w:val="both"/>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Реализация мероприятий подпрограммы «Борьба с пожарами в населенных пунктах района» позволит создать благоприятные условия для обеспечения пожарной безопасности на территории населенных пунктов района. </w:t>
      </w:r>
    </w:p>
    <w:p w:rsidR="00F170B4" w:rsidRPr="00F170B4" w:rsidRDefault="00F170B4" w:rsidP="00F170B4">
      <w:pPr>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При выполнении подпрограммных мероприятий ожидается достижение следующих результатов: </w:t>
      </w:r>
    </w:p>
    <w:p w:rsidR="00F170B4" w:rsidRPr="00F170B4" w:rsidRDefault="00F170B4" w:rsidP="00F170B4">
      <w:pPr>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снижение числа погибших при пожарах в зоне прикрытия силами МКУ «МПЧ № 1» к концу 2027 года 98,4 %;</w:t>
      </w:r>
    </w:p>
    <w:p w:rsidR="00F170B4" w:rsidRPr="00F170B4" w:rsidRDefault="00F170B4" w:rsidP="00F170B4">
      <w:pPr>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снижение числа травмированных при пожарах в зоне прикрытия МКУ «МПЧ № 1» к концу 2027 года 99,0 %;</w:t>
      </w:r>
    </w:p>
    <w:p w:rsidR="00F170B4" w:rsidRPr="00F170B4" w:rsidRDefault="00F170B4" w:rsidP="00F170B4">
      <w:pPr>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не допущение гибели и травматизма при пожарах на межселенных территориях к концу 2027 года 100 %;</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снижение ущерба от пожаров в зоне прикрытия МКУ «МПЧ № 1» к концу 2027 года 95,5 %.</w:t>
      </w:r>
    </w:p>
    <w:p w:rsidR="00F170B4" w:rsidRPr="00F170B4" w:rsidRDefault="00F170B4" w:rsidP="00F170B4">
      <w:pPr>
        <w:spacing w:after="0" w:line="240" w:lineRule="auto"/>
        <w:ind w:firstLine="709"/>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Оценку социально-экономической эффективности проводит отдел по делам ГО, ЧС и ПБ администрации Богучанского район.</w:t>
      </w:r>
    </w:p>
    <w:p w:rsidR="00F170B4" w:rsidRPr="00F170B4" w:rsidRDefault="00F170B4" w:rsidP="00F170B4">
      <w:pPr>
        <w:spacing w:after="0" w:line="240" w:lineRule="auto"/>
        <w:ind w:firstLine="709"/>
        <w:jc w:val="both"/>
        <w:rPr>
          <w:rFonts w:ascii="Times New Roman" w:hAnsi="Times New Roman"/>
          <w:sz w:val="20"/>
          <w:szCs w:val="20"/>
        </w:rPr>
      </w:pPr>
      <w:r w:rsidRPr="00F170B4">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F170B4">
        <w:rPr>
          <w:rFonts w:ascii="Times New Roman" w:hAnsi="Times New Roman"/>
          <w:sz w:val="20"/>
          <w:szCs w:val="20"/>
        </w:rPr>
        <w:t>целевых индикаторов и показателей подпрограммы, а также мероприятий в установленные сроки.</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F170B4" w:rsidRPr="00F170B4" w:rsidRDefault="00F170B4" w:rsidP="00F170B4">
      <w:pPr>
        <w:spacing w:after="0" w:line="240" w:lineRule="auto"/>
        <w:ind w:firstLine="709"/>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В 2024 году с начала пожароопасного сезона на территории района зарегистрировано 33 лесных пожара на общей площади 1 388, 33 га, (за 2017 год зарегистрировано 235 лесных пожара на общей площади 13 554,83 га, за 2018 год зарегистрировано 227 лесных пожаров на общей площади 101 170,6 га, за 2019 год зарегистрировано 219 лесных пожаров на общей площади 143796,6 га, за 2020 год на территории района зарегистрировано 249 лесных пожаров на общей площади 25 187,71 га, за 2021 год зарегистрировано 104 лесных пожара на общей площади 1 077, 91 га, за 2022 год зарегистрировано 115 лесных пожара на общей площади 9232,7 га, за 2023 год зарегистрировано 85 лесных пожара на общей площади 1105,75 га). </w:t>
      </w:r>
    </w:p>
    <w:p w:rsidR="00F170B4" w:rsidRPr="00F170B4" w:rsidRDefault="00F170B4" w:rsidP="00F170B4">
      <w:pPr>
        <w:spacing w:after="0" w:line="240" w:lineRule="auto"/>
        <w:ind w:firstLine="708"/>
        <w:jc w:val="both"/>
        <w:rPr>
          <w:rFonts w:ascii="Times New Roman" w:eastAsia="Times New Roman" w:hAnsi="Times New Roman"/>
          <w:sz w:val="20"/>
          <w:szCs w:val="20"/>
          <w:u w:val="single"/>
          <w:lang w:eastAsia="ru-RU"/>
        </w:rPr>
      </w:pPr>
      <w:r w:rsidRPr="00F170B4">
        <w:rPr>
          <w:rFonts w:ascii="Times New Roman" w:eastAsia="Times New Roman" w:hAnsi="Times New Roman"/>
          <w:sz w:val="20"/>
          <w:szCs w:val="20"/>
          <w:lang w:eastAsia="ru-RU"/>
        </w:rPr>
        <w:t>На заседании внеочередной комиссии КЧС и ПБ в 2023 году создан постоянно действующего оперативный штаб по подготовке  к пожароопасному периоду 2024 года, в который вошли главы сельсоветов, МЧС, МВД, руководители лесничеств, Авиаотрядов, ЛПС, ресурсоснабжающих организаций и энергетики, начальники Ж.Д станций п. Новохайский, п. Кучеткан и ст. Карабула, УМС Администрации, ФУ (сельское хозяйство), РДМ, Управление образования, Соц защита, Правовой отдел Администрации, СМИ «Вести 62, Ангарская правда, руководители предприятий ЛПК (арендаторы лесного фонда или крупные лесопильные организации). 07.02.2025 г. проведено КЧС и ПБ по подготовке к пожароопасному периоду 2025 года и защите населенных пунктов Богучанского района от лесных и ландшафтных пожаров.</w:t>
      </w:r>
    </w:p>
    <w:p w:rsidR="00F170B4" w:rsidRPr="00F170B4" w:rsidRDefault="00F170B4" w:rsidP="00F170B4">
      <w:pPr>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В обязательном порядке на заседания краевого Штаба при Губернаторе Красноярского края - приглашались главы сельсоветов по ландшафтным пожарам, руководители лесничеств, авиаотрядов по лесным пожарам и вышеперечисленные руководители при наличии нерешаемых проблем по ПБ.</w:t>
      </w:r>
    </w:p>
    <w:p w:rsidR="00F170B4" w:rsidRPr="00F170B4" w:rsidRDefault="00F170B4" w:rsidP="00F170B4">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8"/>
        <w:gridCol w:w="13"/>
        <w:gridCol w:w="23"/>
        <w:gridCol w:w="2921"/>
        <w:gridCol w:w="2712"/>
        <w:gridCol w:w="2806"/>
      </w:tblGrid>
      <w:tr w:rsidR="00F170B4" w:rsidRPr="00F170B4" w:rsidTr="00F170B4">
        <w:trPr>
          <w:trHeight w:val="20"/>
        </w:trPr>
        <w:tc>
          <w:tcPr>
            <w:tcW w:w="5000" w:type="pct"/>
            <w:gridSpan w:val="7"/>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Результаты работы по тушению лесных пожаров в сравнении</w:t>
            </w:r>
          </w:p>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 2022г - 2024г</w:t>
            </w:r>
          </w:p>
        </w:tc>
      </w:tr>
      <w:tr w:rsidR="00F170B4" w:rsidRPr="00F170B4" w:rsidTr="00F170B4">
        <w:trPr>
          <w:trHeight w:val="20"/>
        </w:trPr>
        <w:tc>
          <w:tcPr>
            <w:tcW w:w="5000" w:type="pct"/>
            <w:gridSpan w:val="7"/>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2022г</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val="en-US" w:eastAsia="ru-RU"/>
              </w:rPr>
            </w:pPr>
            <w:r w:rsidRPr="00F170B4">
              <w:rPr>
                <w:rFonts w:ascii="Times New Roman" w:eastAsia="Times New Roman" w:hAnsi="Times New Roman"/>
                <w:sz w:val="14"/>
                <w:szCs w:val="14"/>
                <w:lang w:val="en-US" w:eastAsia="ru-RU"/>
              </w:rPr>
              <w:t>N</w:t>
            </w:r>
          </w:p>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п/п</w:t>
            </w:r>
          </w:p>
        </w:tc>
        <w:tc>
          <w:tcPr>
            <w:tcW w:w="1549" w:type="pct"/>
            <w:gridSpan w:val="4"/>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Лесничество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Количество пожаров</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Площадь гектаров охваченные пожаром (га)</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Богучанское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5</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22,4</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Гремучинское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14</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46,2</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Невонское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8</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396,4</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4</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Хребтовское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13</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19,8</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Итого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40</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484,8</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Манзенский авиаотряд (2 ЛПС)</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lastRenderedPageBreak/>
              <w:t>5</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Манзенское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14</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58,3</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6</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Терянское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8</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104,2</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Итого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22</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162,5</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7</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Чунское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54</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6725,6</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Итого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54</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6725,6</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ВСЕГО за 2022г</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116</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7372,9</w:t>
            </w:r>
          </w:p>
        </w:tc>
      </w:tr>
      <w:tr w:rsidR="00F170B4" w:rsidRPr="00F170B4" w:rsidTr="00F170B4">
        <w:trPr>
          <w:trHeight w:val="20"/>
        </w:trPr>
        <w:tc>
          <w:tcPr>
            <w:tcW w:w="5000" w:type="pct"/>
            <w:gridSpan w:val="7"/>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2023г</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val="en-US" w:eastAsia="ru-RU"/>
              </w:rPr>
            </w:pPr>
            <w:r w:rsidRPr="00F170B4">
              <w:rPr>
                <w:rFonts w:ascii="Times New Roman" w:eastAsia="Times New Roman" w:hAnsi="Times New Roman"/>
                <w:sz w:val="14"/>
                <w:szCs w:val="14"/>
                <w:lang w:val="en-US" w:eastAsia="ru-RU"/>
              </w:rPr>
              <w:t>N</w:t>
            </w:r>
          </w:p>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п/п</w:t>
            </w:r>
          </w:p>
        </w:tc>
        <w:tc>
          <w:tcPr>
            <w:tcW w:w="1549" w:type="pct"/>
            <w:gridSpan w:val="4"/>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Лесничество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Количество пожаров</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Площадь гектаров охваченные пожаром (га)</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Богучанское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0</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0</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Гремучинское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7</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41,32</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Невонское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7</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31,31</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4</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Хребтовское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4</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8,51</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Итого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18</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81,14</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Манзенский авиаотряд (2 ЛПС)</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5</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Манзенское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15</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606,85</w:t>
            </w: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6</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Терянское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19</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31,75</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Итого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34</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638,6</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r>
      <w:tr w:rsidR="00F170B4" w:rsidRPr="00F170B4" w:rsidTr="00F170B4">
        <w:trPr>
          <w:trHeight w:val="20"/>
        </w:trPr>
        <w:tc>
          <w:tcPr>
            <w:tcW w:w="568"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7</w:t>
            </w:r>
          </w:p>
        </w:tc>
        <w:tc>
          <w:tcPr>
            <w:tcW w:w="1549" w:type="pct"/>
            <w:gridSpan w:val="4"/>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Чунское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27</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332,39</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Итого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27</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332,39</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ВСЕГО за 2023г</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79</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1052,13</w:t>
            </w:r>
          </w:p>
        </w:tc>
      </w:tr>
      <w:tr w:rsidR="00F170B4" w:rsidRPr="00F170B4" w:rsidTr="00F170B4">
        <w:trPr>
          <w:trHeight w:val="20"/>
        </w:trPr>
        <w:tc>
          <w:tcPr>
            <w:tcW w:w="5000" w:type="pct"/>
            <w:gridSpan w:val="7"/>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2024г</w:t>
            </w:r>
          </w:p>
        </w:tc>
      </w:tr>
      <w:tr w:rsidR="00F170B4" w:rsidRPr="00F170B4" w:rsidTr="00F170B4">
        <w:trPr>
          <w:trHeight w:val="20"/>
        </w:trPr>
        <w:tc>
          <w:tcPr>
            <w:tcW w:w="591" w:type="pct"/>
            <w:gridSpan w:val="4"/>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val="en-US" w:eastAsia="ru-RU"/>
              </w:rPr>
            </w:pPr>
            <w:r w:rsidRPr="00F170B4">
              <w:rPr>
                <w:rFonts w:ascii="Times New Roman" w:eastAsia="Times New Roman" w:hAnsi="Times New Roman"/>
                <w:sz w:val="14"/>
                <w:szCs w:val="14"/>
                <w:lang w:val="en-US" w:eastAsia="ru-RU"/>
              </w:rPr>
              <w:t>N</w:t>
            </w:r>
          </w:p>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п/п</w:t>
            </w:r>
          </w:p>
        </w:tc>
        <w:tc>
          <w:tcPr>
            <w:tcW w:w="152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Лесничество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Количество пожаров</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Площадь гектаров охваченные пожаром (га)</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r>
      <w:tr w:rsidR="00F170B4" w:rsidRPr="00F170B4" w:rsidTr="00F170B4">
        <w:trPr>
          <w:trHeight w:val="20"/>
        </w:trPr>
        <w:tc>
          <w:tcPr>
            <w:tcW w:w="572" w:type="pct"/>
            <w:gridSpan w:val="2"/>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w:t>
            </w:r>
          </w:p>
        </w:tc>
        <w:tc>
          <w:tcPr>
            <w:tcW w:w="1545" w:type="pct"/>
            <w:gridSpan w:val="3"/>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Богучанское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0,1 </w:t>
            </w:r>
          </w:p>
        </w:tc>
      </w:tr>
      <w:tr w:rsidR="00F170B4" w:rsidRPr="00F170B4" w:rsidTr="00F170B4">
        <w:trPr>
          <w:trHeight w:val="20"/>
        </w:trPr>
        <w:tc>
          <w:tcPr>
            <w:tcW w:w="572" w:type="pct"/>
            <w:gridSpan w:val="2"/>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2</w:t>
            </w:r>
          </w:p>
        </w:tc>
        <w:tc>
          <w:tcPr>
            <w:tcW w:w="1545" w:type="pct"/>
            <w:gridSpan w:val="3"/>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Гремучинское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9</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 xml:space="preserve">23,68 </w:t>
            </w:r>
          </w:p>
        </w:tc>
      </w:tr>
      <w:tr w:rsidR="00F170B4" w:rsidRPr="00F170B4" w:rsidTr="00F170B4">
        <w:trPr>
          <w:trHeight w:val="20"/>
        </w:trPr>
        <w:tc>
          <w:tcPr>
            <w:tcW w:w="572" w:type="pct"/>
            <w:gridSpan w:val="2"/>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w:t>
            </w:r>
          </w:p>
        </w:tc>
        <w:tc>
          <w:tcPr>
            <w:tcW w:w="1545" w:type="pct"/>
            <w:gridSpan w:val="3"/>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Невонское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7,0</w:t>
            </w:r>
          </w:p>
        </w:tc>
      </w:tr>
      <w:tr w:rsidR="00F170B4" w:rsidRPr="00F170B4" w:rsidTr="00F170B4">
        <w:trPr>
          <w:trHeight w:val="20"/>
        </w:trPr>
        <w:tc>
          <w:tcPr>
            <w:tcW w:w="572" w:type="pct"/>
            <w:gridSpan w:val="2"/>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4</w:t>
            </w:r>
          </w:p>
        </w:tc>
        <w:tc>
          <w:tcPr>
            <w:tcW w:w="1545" w:type="pct"/>
            <w:gridSpan w:val="3"/>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Хребтовское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4</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142,05</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Итого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15</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172,83</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Манзенский авиаотряд (2 ЛПС)</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r>
      <w:tr w:rsidR="00F170B4" w:rsidRPr="00F170B4" w:rsidTr="00F170B4">
        <w:trPr>
          <w:trHeight w:val="20"/>
        </w:trPr>
        <w:tc>
          <w:tcPr>
            <w:tcW w:w="579" w:type="pct"/>
            <w:gridSpan w:val="3"/>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5</w:t>
            </w:r>
          </w:p>
        </w:tc>
        <w:tc>
          <w:tcPr>
            <w:tcW w:w="1538" w:type="pct"/>
            <w:gridSpan w:val="2"/>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Манзенское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6</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6,68</w:t>
            </w:r>
          </w:p>
        </w:tc>
      </w:tr>
      <w:tr w:rsidR="00F170B4" w:rsidRPr="00F170B4" w:rsidTr="00F170B4">
        <w:trPr>
          <w:trHeight w:val="20"/>
        </w:trPr>
        <w:tc>
          <w:tcPr>
            <w:tcW w:w="579" w:type="pct"/>
            <w:gridSpan w:val="3"/>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6</w:t>
            </w:r>
          </w:p>
        </w:tc>
        <w:tc>
          <w:tcPr>
            <w:tcW w:w="1538" w:type="pct"/>
            <w:gridSpan w:val="2"/>
            <w:shd w:val="clear" w:color="auto" w:fill="auto"/>
          </w:tcPr>
          <w:p w:rsidR="00F170B4" w:rsidRPr="00F170B4" w:rsidRDefault="00F170B4" w:rsidP="00F170B4">
            <w:pPr>
              <w:spacing w:after="0" w:line="240" w:lineRule="auto"/>
              <w:jc w:val="both"/>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Терянское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10</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11,5</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Итого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16</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18,18</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p>
        </w:tc>
      </w:tr>
      <w:tr w:rsidR="00F170B4" w:rsidRPr="00F170B4" w:rsidTr="00F170B4">
        <w:trPr>
          <w:trHeight w:val="20"/>
        </w:trPr>
        <w:tc>
          <w:tcPr>
            <w:tcW w:w="591" w:type="pct"/>
            <w:gridSpan w:val="4"/>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7</w:t>
            </w:r>
          </w:p>
        </w:tc>
        <w:tc>
          <w:tcPr>
            <w:tcW w:w="1526" w:type="pct"/>
            <w:shd w:val="clear" w:color="auto" w:fill="auto"/>
          </w:tcPr>
          <w:p w:rsidR="00F170B4" w:rsidRPr="00F170B4" w:rsidRDefault="00F170B4" w:rsidP="00F170B4">
            <w:pPr>
              <w:spacing w:after="0" w:line="240" w:lineRule="auto"/>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Чунское</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5</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1325,64</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Итого</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5</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1325,64</w:t>
            </w:r>
          </w:p>
        </w:tc>
      </w:tr>
      <w:tr w:rsidR="00F170B4" w:rsidRPr="00F170B4" w:rsidTr="00F170B4">
        <w:trPr>
          <w:trHeight w:val="20"/>
        </w:trPr>
        <w:tc>
          <w:tcPr>
            <w:tcW w:w="2117" w:type="pct"/>
            <w:gridSpan w:val="5"/>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ВСЕГО за 2024г</w:t>
            </w:r>
          </w:p>
        </w:tc>
        <w:tc>
          <w:tcPr>
            <w:tcW w:w="1417"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36</w:t>
            </w:r>
          </w:p>
        </w:tc>
        <w:tc>
          <w:tcPr>
            <w:tcW w:w="1466" w:type="pct"/>
            <w:shd w:val="clear" w:color="auto" w:fill="auto"/>
          </w:tcPr>
          <w:p w:rsidR="00F170B4" w:rsidRPr="00F170B4" w:rsidRDefault="00F170B4" w:rsidP="00F170B4">
            <w:pPr>
              <w:spacing w:after="0" w:line="240" w:lineRule="auto"/>
              <w:jc w:val="center"/>
              <w:rPr>
                <w:rFonts w:ascii="Times New Roman" w:eastAsia="Times New Roman" w:hAnsi="Times New Roman"/>
                <w:sz w:val="14"/>
                <w:szCs w:val="14"/>
                <w:lang w:eastAsia="ru-RU"/>
              </w:rPr>
            </w:pPr>
            <w:r w:rsidRPr="00F170B4">
              <w:rPr>
                <w:rFonts w:ascii="Times New Roman" w:eastAsia="Times New Roman" w:hAnsi="Times New Roman"/>
                <w:sz w:val="14"/>
                <w:szCs w:val="14"/>
                <w:lang w:eastAsia="ru-RU"/>
              </w:rPr>
              <w:t>1516,65</w:t>
            </w:r>
          </w:p>
        </w:tc>
      </w:tr>
    </w:tbl>
    <w:p w:rsidR="00F170B4" w:rsidRPr="00F170B4" w:rsidRDefault="00F170B4" w:rsidP="00F170B4">
      <w:pPr>
        <w:spacing w:after="0" w:line="240" w:lineRule="auto"/>
        <w:jc w:val="both"/>
        <w:rPr>
          <w:rFonts w:ascii="Times New Roman" w:eastAsia="Times New Roman" w:hAnsi="Times New Roman"/>
          <w:sz w:val="20"/>
          <w:szCs w:val="20"/>
          <w:lang w:eastAsia="ru-RU"/>
        </w:rPr>
      </w:pPr>
    </w:p>
    <w:p w:rsidR="00F170B4" w:rsidRPr="00F170B4" w:rsidRDefault="00F170B4" w:rsidP="00F170B4">
      <w:pPr>
        <w:spacing w:after="0" w:line="240" w:lineRule="auto"/>
        <w:ind w:firstLine="708"/>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С целью оказания помощи населению в чрезвычайных ситуациях и борьбы с пожарами в районе функционируют МКУ «МПЧ № 1» общей численностью 36 человек.</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ind w:firstLine="708"/>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                             2.6. Мероприятия подпрограммы</w:t>
      </w:r>
    </w:p>
    <w:p w:rsidR="00F170B4" w:rsidRPr="00F170B4" w:rsidRDefault="00F170B4" w:rsidP="00F170B4">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F170B4" w:rsidRPr="00F170B4" w:rsidRDefault="00F170B4" w:rsidP="00F170B4">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F170B4" w:rsidRPr="00F170B4" w:rsidRDefault="00F170B4" w:rsidP="00F170B4">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F170B4" w:rsidRPr="00F170B4" w:rsidRDefault="00F170B4" w:rsidP="00F170B4">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бюджетов.</w:t>
      </w:r>
    </w:p>
    <w:p w:rsidR="00F170B4" w:rsidRPr="00F170B4" w:rsidRDefault="00F170B4" w:rsidP="00F170B4">
      <w:pPr>
        <w:spacing w:after="0" w:line="240" w:lineRule="auto"/>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 xml:space="preserve">          Объем расходов на реализацию мероприятий подпрограммы на 2024 – 2027 год указан в приложение № 2 к подпрограмме.</w:t>
      </w:r>
    </w:p>
    <w:p w:rsidR="00F170B4" w:rsidRPr="00F170B4" w:rsidRDefault="00F170B4" w:rsidP="00F170B4">
      <w:pPr>
        <w:autoSpaceDE w:val="0"/>
        <w:autoSpaceDN w:val="0"/>
        <w:adjustRightInd w:val="0"/>
        <w:spacing w:after="0" w:line="240" w:lineRule="auto"/>
        <w:jc w:val="center"/>
        <w:outlineLvl w:val="0"/>
        <w:rPr>
          <w:rFonts w:ascii="Times New Roman" w:eastAsia="Times New Roman" w:hAnsi="Times New Roman"/>
          <w:b/>
          <w:sz w:val="20"/>
          <w:szCs w:val="20"/>
          <w:lang w:eastAsia="ru-RU"/>
        </w:rPr>
      </w:pPr>
    </w:p>
    <w:p w:rsidR="00F170B4" w:rsidRPr="00F170B4" w:rsidRDefault="00F170B4" w:rsidP="00F170B4">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2.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F170B4" w:rsidRPr="00F170B4" w:rsidRDefault="00F170B4" w:rsidP="00F170B4">
      <w:pPr>
        <w:autoSpaceDE w:val="0"/>
        <w:autoSpaceDN w:val="0"/>
        <w:spacing w:after="0" w:line="240" w:lineRule="auto"/>
        <w:jc w:val="both"/>
        <w:rPr>
          <w:rFonts w:ascii="Times New Roman" w:eastAsia="Times New Roman" w:hAnsi="Times New Roman"/>
          <w:sz w:val="20"/>
          <w:szCs w:val="20"/>
          <w:lang w:eastAsia="ru-RU"/>
        </w:rPr>
      </w:pPr>
    </w:p>
    <w:p w:rsidR="00F170B4" w:rsidRPr="00F170B4" w:rsidRDefault="00F170B4" w:rsidP="00F170B4">
      <w:pPr>
        <w:autoSpaceDE w:val="0"/>
        <w:autoSpaceDN w:val="0"/>
        <w:spacing w:after="0" w:line="240" w:lineRule="auto"/>
        <w:jc w:val="both"/>
        <w:rPr>
          <w:rFonts w:ascii="Times New Roman" w:eastAsia="Times New Roman" w:hAnsi="Times New Roman"/>
          <w:sz w:val="20"/>
          <w:szCs w:val="20"/>
          <w:lang w:eastAsia="ru-RU"/>
        </w:rPr>
      </w:pPr>
      <w:r w:rsidRPr="00F170B4">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F07E9D" w:rsidRPr="00F170B4" w:rsidRDefault="00F07E9D" w:rsidP="00F170B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8"/>
        <w:gridCol w:w="841"/>
        <w:gridCol w:w="434"/>
        <w:gridCol w:w="399"/>
        <w:gridCol w:w="710"/>
        <w:gridCol w:w="1002"/>
        <w:gridCol w:w="1063"/>
        <w:gridCol w:w="1063"/>
        <w:gridCol w:w="1063"/>
        <w:gridCol w:w="1063"/>
        <w:gridCol w:w="974"/>
      </w:tblGrid>
      <w:tr w:rsidR="00F170B4" w:rsidRPr="00F170B4" w:rsidTr="00F170B4">
        <w:trPr>
          <w:trHeight w:val="20"/>
        </w:trPr>
        <w:tc>
          <w:tcPr>
            <w:tcW w:w="5000" w:type="pct"/>
            <w:gridSpan w:val="11"/>
            <w:tcBorders>
              <w:top w:val="nil"/>
              <w:left w:val="nil"/>
              <w:right w:val="nil"/>
            </w:tcBorders>
            <w:shd w:val="clear" w:color="000000" w:fill="FFFFFF"/>
            <w:noWrap/>
            <w:vAlign w:val="bottom"/>
            <w:hideMark/>
          </w:tcPr>
          <w:p w:rsidR="00F170B4" w:rsidRPr="00F2065E" w:rsidRDefault="00F170B4" w:rsidP="00F170B4">
            <w:pPr>
              <w:spacing w:after="0" w:line="240" w:lineRule="auto"/>
              <w:jc w:val="right"/>
              <w:rPr>
                <w:rFonts w:ascii="Times New Roman" w:eastAsia="Times New Roman" w:hAnsi="Times New Roman"/>
                <w:sz w:val="18"/>
                <w:szCs w:val="18"/>
                <w:lang w:eastAsia="ru-RU"/>
              </w:rPr>
            </w:pPr>
            <w:r w:rsidRPr="00F170B4">
              <w:rPr>
                <w:rFonts w:ascii="Times New Roman" w:eastAsia="Times New Roman" w:hAnsi="Times New Roman"/>
                <w:sz w:val="18"/>
                <w:szCs w:val="18"/>
                <w:lang w:eastAsia="ru-RU"/>
              </w:rPr>
              <w:t> Приложение №10</w:t>
            </w:r>
          </w:p>
          <w:p w:rsidR="00F170B4" w:rsidRPr="00F170B4" w:rsidRDefault="00F170B4" w:rsidP="00F170B4">
            <w:pPr>
              <w:spacing w:after="0" w:line="240" w:lineRule="auto"/>
              <w:jc w:val="right"/>
              <w:rPr>
                <w:rFonts w:ascii="Times New Roman" w:eastAsia="Times New Roman" w:hAnsi="Times New Roman"/>
                <w:sz w:val="18"/>
                <w:szCs w:val="18"/>
                <w:lang w:eastAsia="ru-RU"/>
              </w:rPr>
            </w:pPr>
            <w:r w:rsidRPr="00F170B4">
              <w:rPr>
                <w:rFonts w:ascii="Times New Roman" w:eastAsia="Times New Roman" w:hAnsi="Times New Roman"/>
                <w:sz w:val="18"/>
                <w:szCs w:val="18"/>
                <w:lang w:eastAsia="ru-RU"/>
              </w:rPr>
              <w:t xml:space="preserve"> к постановлению администрации</w:t>
            </w:r>
          </w:p>
          <w:p w:rsidR="00F170B4" w:rsidRPr="00F170B4" w:rsidRDefault="00F170B4" w:rsidP="00F170B4">
            <w:pPr>
              <w:spacing w:after="0" w:line="240" w:lineRule="auto"/>
              <w:jc w:val="right"/>
              <w:rPr>
                <w:rFonts w:ascii="Times New Roman" w:eastAsia="Times New Roman" w:hAnsi="Times New Roman"/>
                <w:sz w:val="18"/>
                <w:szCs w:val="18"/>
                <w:lang w:eastAsia="ru-RU"/>
              </w:rPr>
            </w:pPr>
            <w:r w:rsidRPr="00F170B4">
              <w:rPr>
                <w:rFonts w:ascii="Times New Roman" w:eastAsia="Times New Roman" w:hAnsi="Times New Roman"/>
                <w:sz w:val="18"/>
                <w:szCs w:val="18"/>
                <w:lang w:eastAsia="ru-RU"/>
              </w:rPr>
              <w:t xml:space="preserve"> Богучанского района</w:t>
            </w:r>
          </w:p>
          <w:p w:rsidR="00F170B4" w:rsidRPr="00F2065E" w:rsidRDefault="00F170B4" w:rsidP="00DC505F">
            <w:pPr>
              <w:spacing w:after="0" w:line="240" w:lineRule="auto"/>
              <w:jc w:val="right"/>
              <w:rPr>
                <w:rFonts w:ascii="Times New Roman" w:eastAsia="Times New Roman" w:hAnsi="Times New Roman"/>
                <w:sz w:val="18"/>
                <w:szCs w:val="18"/>
                <w:lang w:eastAsia="ru-RU"/>
              </w:rPr>
            </w:pPr>
            <w:r w:rsidRPr="00F170B4">
              <w:rPr>
                <w:rFonts w:ascii="Times New Roman" w:eastAsia="Times New Roman" w:hAnsi="Times New Roman"/>
                <w:sz w:val="18"/>
                <w:szCs w:val="18"/>
                <w:lang w:eastAsia="ru-RU"/>
              </w:rPr>
              <w:t xml:space="preserve">                                                                       </w:t>
            </w:r>
            <w:r w:rsidR="00DC505F" w:rsidRPr="00DC505F">
              <w:rPr>
                <w:rFonts w:ascii="Times New Roman" w:eastAsia="Times New Roman" w:hAnsi="Times New Roman"/>
                <w:sz w:val="18"/>
                <w:szCs w:val="18"/>
                <w:lang w:eastAsia="ru-RU"/>
              </w:rPr>
              <w:t>от 28.02.2025 № 141-п</w:t>
            </w:r>
          </w:p>
          <w:p w:rsidR="00F170B4" w:rsidRPr="00DC505F" w:rsidRDefault="00F170B4" w:rsidP="00F170B4">
            <w:pPr>
              <w:jc w:val="right"/>
              <w:rPr>
                <w:rFonts w:ascii="Times New Roman" w:eastAsia="Times New Roman" w:hAnsi="Times New Roman"/>
                <w:sz w:val="18"/>
                <w:szCs w:val="18"/>
                <w:lang w:eastAsia="ru-RU"/>
              </w:rPr>
            </w:pPr>
            <w:r w:rsidRPr="00F170B4">
              <w:rPr>
                <w:rFonts w:ascii="Times New Roman" w:eastAsia="Times New Roman" w:hAnsi="Times New Roman"/>
                <w:sz w:val="18"/>
                <w:szCs w:val="18"/>
                <w:lang w:eastAsia="ru-RU"/>
              </w:rPr>
              <w:t>Приложение № 2 к подпрограмме                                                                                                                                                        "Борьба с пожарами в населенных</w:t>
            </w:r>
          </w:p>
          <w:p w:rsidR="00F170B4" w:rsidRPr="00F170B4" w:rsidRDefault="00F170B4" w:rsidP="00F170B4">
            <w:pPr>
              <w:jc w:val="right"/>
              <w:rPr>
                <w:rFonts w:ascii="Times New Roman" w:eastAsia="Times New Roman" w:hAnsi="Times New Roman"/>
                <w:sz w:val="18"/>
                <w:szCs w:val="18"/>
                <w:lang w:eastAsia="ru-RU"/>
              </w:rPr>
            </w:pPr>
            <w:r w:rsidRPr="00F170B4">
              <w:rPr>
                <w:rFonts w:ascii="Times New Roman" w:eastAsia="Times New Roman" w:hAnsi="Times New Roman"/>
                <w:sz w:val="18"/>
                <w:szCs w:val="18"/>
                <w:lang w:eastAsia="ru-RU"/>
              </w:rPr>
              <w:lastRenderedPageBreak/>
              <w:t xml:space="preserve"> пунктах Богучанского района"</w:t>
            </w:r>
          </w:p>
        </w:tc>
      </w:tr>
      <w:tr w:rsidR="00DC505F" w:rsidRPr="00DC505F" w:rsidTr="00DC505F">
        <w:tblPrEx>
          <w:shd w:val="clear" w:color="auto" w:fill="FFFFFF" w:themeFill="background1"/>
        </w:tblPrEx>
        <w:trPr>
          <w:trHeight w:val="20"/>
        </w:trPr>
        <w:tc>
          <w:tcPr>
            <w:tcW w:w="501" w:type="pct"/>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lastRenderedPageBreak/>
              <w:t>Наименование  программы, подпрограммы</w:t>
            </w:r>
          </w:p>
        </w:tc>
        <w:tc>
          <w:tcPr>
            <w:tcW w:w="439"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Наименование ГРБС</w:t>
            </w:r>
          </w:p>
        </w:tc>
        <w:tc>
          <w:tcPr>
            <w:tcW w:w="806" w:type="pct"/>
            <w:gridSpan w:val="3"/>
            <w:tcBorders>
              <w:top w:val="single" w:sz="4" w:space="0" w:color="auto"/>
              <w:left w:val="nil"/>
              <w:bottom w:val="single" w:sz="4" w:space="0" w:color="auto"/>
              <w:right w:val="nil"/>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Код бюджетной             классификации </w:t>
            </w:r>
          </w:p>
        </w:tc>
        <w:tc>
          <w:tcPr>
            <w:tcW w:w="524" w:type="pct"/>
            <w:tcBorders>
              <w:top w:val="single" w:sz="4" w:space="0" w:color="auto"/>
              <w:left w:val="nil"/>
              <w:bottom w:val="single" w:sz="4" w:space="0" w:color="auto"/>
              <w:right w:val="nil"/>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single" w:sz="4" w:space="0" w:color="auto"/>
              <w:left w:val="nil"/>
              <w:bottom w:val="single" w:sz="4" w:space="0" w:color="auto"/>
              <w:right w:val="nil"/>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single" w:sz="4" w:space="0" w:color="auto"/>
              <w:left w:val="nil"/>
              <w:bottom w:val="single" w:sz="4" w:space="0" w:color="auto"/>
              <w:right w:val="nil"/>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single" w:sz="4" w:space="0" w:color="auto"/>
              <w:left w:val="nil"/>
              <w:bottom w:val="single" w:sz="4" w:space="0" w:color="auto"/>
              <w:right w:val="nil"/>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single" w:sz="4" w:space="0" w:color="auto"/>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09"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Ожидаемый результат от реализации подпрограммного мероприятия (в натуральном выражении)  </w:t>
            </w:r>
          </w:p>
        </w:tc>
      </w:tr>
      <w:tr w:rsidR="00DC505F" w:rsidRPr="00DC505F" w:rsidTr="00DC505F">
        <w:tblPrEx>
          <w:shd w:val="clear" w:color="auto" w:fill="FFFFFF" w:themeFill="background1"/>
        </w:tblPrEx>
        <w:trPr>
          <w:trHeight w:val="20"/>
        </w:trPr>
        <w:tc>
          <w:tcPr>
            <w:tcW w:w="501" w:type="pct"/>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439"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ГРБС</w:t>
            </w:r>
          </w:p>
        </w:tc>
        <w:tc>
          <w:tcPr>
            <w:tcW w:w="208"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Рз</w:t>
            </w:r>
            <w:r w:rsidRPr="00DC505F">
              <w:rPr>
                <w:rFonts w:ascii="Times New Roman" w:eastAsia="Times New Roman" w:hAnsi="Times New Roman"/>
                <w:sz w:val="14"/>
                <w:szCs w:val="14"/>
                <w:lang w:eastAsia="ru-RU"/>
              </w:rPr>
              <w:br/>
              <w:t>Пр</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ЦСР</w:t>
            </w:r>
          </w:p>
        </w:tc>
        <w:tc>
          <w:tcPr>
            <w:tcW w:w="524"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2024 год </w:t>
            </w:r>
          </w:p>
        </w:tc>
        <w:tc>
          <w:tcPr>
            <w:tcW w:w="555"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2025 год </w:t>
            </w:r>
          </w:p>
        </w:tc>
        <w:tc>
          <w:tcPr>
            <w:tcW w:w="555"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2026 год </w:t>
            </w:r>
          </w:p>
        </w:tc>
        <w:tc>
          <w:tcPr>
            <w:tcW w:w="555"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2027 год  </w:t>
            </w:r>
          </w:p>
        </w:tc>
        <w:tc>
          <w:tcPr>
            <w:tcW w:w="555"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Итого на период </w:t>
            </w:r>
          </w:p>
        </w:tc>
        <w:tc>
          <w:tcPr>
            <w:tcW w:w="509"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Подпрограмма 2</w:t>
            </w:r>
          </w:p>
        </w:tc>
        <w:tc>
          <w:tcPr>
            <w:tcW w:w="3991" w:type="pct"/>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"Борьба с пожарами в населенных пунктах Богучанского района"</w:t>
            </w:r>
          </w:p>
        </w:tc>
        <w:tc>
          <w:tcPr>
            <w:tcW w:w="509"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rPr>
                <w:rFonts w:eastAsia="Times New Roman"/>
                <w:sz w:val="14"/>
                <w:szCs w:val="14"/>
                <w:lang w:eastAsia="ru-RU"/>
              </w:rPr>
            </w:pPr>
            <w:r w:rsidRPr="00DC505F">
              <w:rPr>
                <w:rFonts w:eastAsia="Times New Roman"/>
                <w:sz w:val="14"/>
                <w:szCs w:val="14"/>
                <w:lang w:eastAsia="ru-RU"/>
              </w:rPr>
              <w:t> </w:t>
            </w:r>
          </w:p>
        </w:tc>
      </w:tr>
      <w:tr w:rsidR="00DC505F" w:rsidRPr="00DC505F" w:rsidTr="00DC505F">
        <w:tblPrEx>
          <w:shd w:val="clear" w:color="auto" w:fill="FFFFFF" w:themeFill="background1"/>
        </w:tblPrEx>
        <w:trPr>
          <w:trHeight w:val="20"/>
        </w:trPr>
        <w:tc>
          <w:tcPr>
            <w:tcW w:w="501" w:type="pct"/>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Цель подпрограммы: </w:t>
            </w:r>
          </w:p>
        </w:tc>
        <w:tc>
          <w:tcPr>
            <w:tcW w:w="3991" w:type="pct"/>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Обеспечение пожарной безопасности населенных пунктов Богучанского района</w:t>
            </w:r>
          </w:p>
        </w:tc>
        <w:tc>
          <w:tcPr>
            <w:tcW w:w="50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eastAsia="Times New Roman"/>
                <w:sz w:val="14"/>
                <w:szCs w:val="14"/>
                <w:lang w:eastAsia="ru-RU"/>
              </w:rPr>
            </w:pPr>
            <w:r w:rsidRPr="00DC505F">
              <w:rPr>
                <w:rFonts w:eastAsia="Times New Roman"/>
                <w:sz w:val="14"/>
                <w:szCs w:val="14"/>
                <w:lang w:eastAsia="ru-RU"/>
              </w:rPr>
              <w:t> </w:t>
            </w:r>
          </w:p>
        </w:tc>
      </w:tr>
      <w:tr w:rsidR="00DC505F" w:rsidRPr="00DC505F" w:rsidTr="00DC505F">
        <w:tblPrEx>
          <w:shd w:val="clear" w:color="auto" w:fill="FFFFFF" w:themeFill="background1"/>
        </w:tblPrEx>
        <w:trPr>
          <w:trHeight w:val="20"/>
        </w:trPr>
        <w:tc>
          <w:tcPr>
            <w:tcW w:w="1746" w:type="pct"/>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Задача 1. Исполнение муниципального заказа</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i/>
                <w:iCs/>
                <w:sz w:val="14"/>
                <w:szCs w:val="14"/>
                <w:lang w:eastAsia="ru-RU"/>
              </w:rPr>
            </w:pPr>
            <w:r w:rsidRPr="00DC505F">
              <w:rPr>
                <w:rFonts w:ascii="Times New Roman" w:eastAsia="Times New Roman" w:hAnsi="Times New Roman"/>
                <w:bCs/>
                <w:i/>
                <w:iCs/>
                <w:sz w:val="14"/>
                <w:szCs w:val="14"/>
                <w:lang w:eastAsia="ru-RU"/>
              </w:rPr>
              <w:t xml:space="preserve">          38 513 003,00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40 998 149,00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37 690 861,00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37 690 861,00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154 892 874,00   </w:t>
            </w:r>
          </w:p>
        </w:tc>
        <w:tc>
          <w:tcPr>
            <w:tcW w:w="509" w:type="pct"/>
            <w:tcBorders>
              <w:top w:val="nil"/>
              <w:left w:val="nil"/>
              <w:bottom w:val="nil"/>
              <w:right w:val="single" w:sz="4" w:space="0" w:color="auto"/>
            </w:tcBorders>
            <w:shd w:val="clear" w:color="auto" w:fill="FFFFFF" w:themeFill="background1"/>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r>
      <w:tr w:rsidR="00DC505F" w:rsidRPr="00DC505F" w:rsidTr="00DC505F">
        <w:tblPrEx>
          <w:shd w:val="clear" w:color="auto" w:fill="FFFFFF" w:themeFill="background1"/>
        </w:tblPrEx>
        <w:trPr>
          <w:trHeight w:val="20"/>
        </w:trPr>
        <w:tc>
          <w:tcPr>
            <w:tcW w:w="501"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Мероприятие 1.1. Тушение пожаров в населенных пунктах Богучанского района в зоне прикрытия МКУ "МПЧ № 1"</w:t>
            </w:r>
          </w:p>
        </w:tc>
        <w:tc>
          <w:tcPr>
            <w:tcW w:w="439"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МКУ "МПЧ №1"</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0420040010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26 456 857,05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30 562 992,00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30 546 092,00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30 546 092,00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118 112 033,05   </w:t>
            </w:r>
          </w:p>
        </w:tc>
        <w:tc>
          <w:tcPr>
            <w:tcW w:w="509" w:type="pct"/>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Организация выездов для проведения работ по тушению пожаров, поддержание в готовности 12 ед. специальной и приспособленной для целей пожаротушения техники</w:t>
            </w:r>
          </w:p>
        </w:tc>
      </w:tr>
      <w:tr w:rsidR="00DC505F" w:rsidRPr="00DC505F" w:rsidTr="00DC505F">
        <w:tblPrEx>
          <w:shd w:val="clear" w:color="auto" w:fill="FFFFFF" w:themeFill="background1"/>
        </w:tblPrEx>
        <w:trPr>
          <w:trHeight w:val="20"/>
        </w:trPr>
        <w:tc>
          <w:tcPr>
            <w:tcW w:w="5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0420041010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4 523 600,00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3 100 000,00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3 100 000,00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3 100 000,00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13 823 600,00   </w:t>
            </w:r>
          </w:p>
        </w:tc>
        <w:tc>
          <w:tcPr>
            <w:tcW w:w="509"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0420027241</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09"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0420027242</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3 815 444,00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3 307 288,00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7 122 732,00   </w:t>
            </w:r>
          </w:p>
        </w:tc>
        <w:tc>
          <w:tcPr>
            <w:tcW w:w="509"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0420010340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09"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042004Г010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2 769 824,68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2 984 895,00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2 984 895,00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2 984 895,00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11 724 509,68   </w:t>
            </w:r>
          </w:p>
        </w:tc>
        <w:tc>
          <w:tcPr>
            <w:tcW w:w="509"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0420047010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142 116,95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200 000,00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200 000,00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200 000,00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742 116,95   </w:t>
            </w:r>
          </w:p>
        </w:tc>
        <w:tc>
          <w:tcPr>
            <w:tcW w:w="509"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042004Э010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687 359,78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721 324,00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738 224,00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738 224,00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2 885 131,78   </w:t>
            </w:r>
          </w:p>
        </w:tc>
        <w:tc>
          <w:tcPr>
            <w:tcW w:w="509"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042004М010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57 532,46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63 150,00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63 150,00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63 150,00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246 982,46   </w:t>
            </w:r>
          </w:p>
        </w:tc>
        <w:tc>
          <w:tcPr>
            <w:tcW w:w="509"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042004Ф010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60 268,08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58 500,00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58 500,00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58 500,00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235 768,08   </w:t>
            </w:r>
          </w:p>
        </w:tc>
        <w:tc>
          <w:tcPr>
            <w:tcW w:w="509"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r>
      <w:tr w:rsidR="00DC505F" w:rsidRPr="00DC505F" w:rsidTr="00DC505F">
        <w:tblPrEx>
          <w:shd w:val="clear" w:color="auto" w:fill="FFFFFF" w:themeFill="background1"/>
        </w:tblPrEx>
        <w:trPr>
          <w:trHeight w:val="20"/>
        </w:trPr>
        <w:tc>
          <w:tcPr>
            <w:tcW w:w="501" w:type="pct"/>
            <w:tcBorders>
              <w:top w:val="nil"/>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439" w:type="pct"/>
            <w:tcBorders>
              <w:top w:val="nil"/>
              <w:left w:val="nil"/>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09" w:type="pct"/>
            <w:tcBorders>
              <w:top w:val="single" w:sz="4" w:space="0" w:color="auto"/>
              <w:left w:val="nil"/>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r>
      <w:tr w:rsidR="00DC505F" w:rsidRPr="00DC505F" w:rsidTr="00DC505F">
        <w:tblPrEx>
          <w:shd w:val="clear" w:color="auto" w:fill="FFFFFF" w:themeFill="background1"/>
        </w:tblPrEx>
        <w:trPr>
          <w:trHeight w:val="20"/>
        </w:trPr>
        <w:tc>
          <w:tcPr>
            <w:tcW w:w="1746" w:type="pct"/>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Задача 2. Противопожарное обустройство населенных пунктов межселенной территории (д. Заимка, д. Каменка, д. Прилуки) </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i/>
                <w:iCs/>
                <w:sz w:val="14"/>
                <w:szCs w:val="14"/>
                <w:lang w:eastAsia="ru-RU"/>
              </w:rPr>
            </w:pPr>
            <w:r w:rsidRPr="00DC505F">
              <w:rPr>
                <w:rFonts w:ascii="Times New Roman" w:eastAsia="Times New Roman" w:hAnsi="Times New Roman"/>
                <w:bCs/>
                <w:i/>
                <w:iCs/>
                <w:sz w:val="14"/>
                <w:szCs w:val="14"/>
                <w:lang w:eastAsia="ru-RU"/>
              </w:rPr>
              <w:t xml:space="preserve">               158 100,00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158 100,00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158 100,00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158 100,00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632 400,00   </w:t>
            </w:r>
          </w:p>
        </w:tc>
        <w:tc>
          <w:tcPr>
            <w:tcW w:w="5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rPr>
                <w:rFonts w:eastAsia="Times New Roman"/>
                <w:sz w:val="14"/>
                <w:szCs w:val="14"/>
                <w:lang w:eastAsia="ru-RU"/>
              </w:rPr>
            </w:pPr>
            <w:r w:rsidRPr="00DC505F">
              <w:rPr>
                <w:rFonts w:eastAsia="Times New Roman"/>
                <w:sz w:val="14"/>
                <w:szCs w:val="14"/>
                <w:lang w:eastAsia="ru-RU"/>
              </w:rPr>
              <w:t> </w:t>
            </w:r>
          </w:p>
        </w:tc>
      </w:tr>
      <w:tr w:rsidR="00DC505F" w:rsidRPr="00DC505F" w:rsidTr="00DC505F">
        <w:tblPrEx>
          <w:shd w:val="clear" w:color="auto" w:fill="FFFFFF" w:themeFill="background1"/>
        </w:tblPrEx>
        <w:trPr>
          <w:trHeight w:val="20"/>
        </w:trPr>
        <w:tc>
          <w:tcPr>
            <w:tcW w:w="501" w:type="pct"/>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Мероприятие 2.1.   Обустройство и уход за противопожарной минерализованной полосой</w:t>
            </w:r>
          </w:p>
        </w:tc>
        <w:tc>
          <w:tcPr>
            <w:tcW w:w="43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Администрация Богучанского района</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0420080020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158 100,00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158 100,00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158 100,00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158 100,00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632 400,00   </w:t>
            </w:r>
          </w:p>
        </w:tc>
        <w:tc>
          <w:tcPr>
            <w:tcW w:w="50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В общей сложности будет обустроено 7,5 км мин. полос</w:t>
            </w:r>
          </w:p>
        </w:tc>
      </w:tr>
      <w:tr w:rsidR="00DC505F" w:rsidRPr="00DC505F" w:rsidTr="00DC505F">
        <w:tblPrEx>
          <w:shd w:val="clear" w:color="auto" w:fill="FFFFFF" w:themeFill="background1"/>
        </w:tblPrEx>
        <w:trPr>
          <w:trHeight w:val="20"/>
        </w:trPr>
        <w:tc>
          <w:tcPr>
            <w:tcW w:w="1375"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Задача 3. Обеспечение первичных мер пожарной безопасности населенных пунктов межселенной территории</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eastAsia="Times New Roman"/>
                <w:sz w:val="14"/>
                <w:szCs w:val="14"/>
                <w:lang w:eastAsia="ru-RU"/>
              </w:rPr>
            </w:pPr>
            <w:r w:rsidRPr="00DC505F">
              <w:rPr>
                <w:rFonts w:eastAsia="Times New Roman"/>
                <w:sz w:val="14"/>
                <w:szCs w:val="14"/>
                <w:lang w:eastAsia="ru-RU"/>
              </w:rPr>
              <w:t> </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i/>
                <w:iCs/>
                <w:sz w:val="14"/>
                <w:szCs w:val="14"/>
                <w:lang w:eastAsia="ru-RU"/>
              </w:rPr>
            </w:pPr>
            <w:r w:rsidRPr="00DC505F">
              <w:rPr>
                <w:rFonts w:ascii="Times New Roman" w:eastAsia="Times New Roman" w:hAnsi="Times New Roman"/>
                <w:bCs/>
                <w:i/>
                <w:iCs/>
                <w:sz w:val="14"/>
                <w:szCs w:val="14"/>
                <w:lang w:eastAsia="ru-RU"/>
              </w:rPr>
              <w:t xml:space="preserve">            9 420 458,00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9 456 995,00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9 456 995,00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9 456 995,00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37 791 443,00   </w:t>
            </w:r>
          </w:p>
        </w:tc>
        <w:tc>
          <w:tcPr>
            <w:tcW w:w="509"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rPr>
                <w:rFonts w:eastAsia="Times New Roman"/>
                <w:sz w:val="14"/>
                <w:szCs w:val="14"/>
                <w:lang w:eastAsia="ru-RU"/>
              </w:rPr>
            </w:pPr>
            <w:r w:rsidRPr="00DC505F">
              <w:rPr>
                <w:rFonts w:eastAsia="Times New Roman"/>
                <w:sz w:val="14"/>
                <w:szCs w:val="14"/>
                <w:lang w:eastAsia="ru-RU"/>
              </w:rPr>
              <w:t> </w:t>
            </w:r>
          </w:p>
        </w:tc>
      </w:tr>
      <w:tr w:rsidR="00DC505F" w:rsidRPr="00DC505F" w:rsidTr="00DC505F">
        <w:tblPrEx>
          <w:shd w:val="clear" w:color="auto" w:fill="FFFFFF" w:themeFill="background1"/>
        </w:tblPrEx>
        <w:trPr>
          <w:trHeight w:val="20"/>
        </w:trPr>
        <w:tc>
          <w:tcPr>
            <w:tcW w:w="501" w:type="pct"/>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Мероприятие 3.1.   Ремонт, очистка от снега подъездов к источникам противопожарного водоснабжения</w:t>
            </w:r>
          </w:p>
        </w:tc>
        <w:tc>
          <w:tcPr>
            <w:tcW w:w="43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Администрация Богучанского района</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0420080030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13 175,00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13 175,00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13 175,00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13 175,00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52 700,00   </w:t>
            </w:r>
          </w:p>
        </w:tc>
        <w:tc>
          <w:tcPr>
            <w:tcW w:w="50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Обустройство 1 подъезда на расстояние 400 м от р.Ангара до д.Каменка</w:t>
            </w:r>
          </w:p>
        </w:tc>
      </w:tr>
      <w:tr w:rsidR="00DC505F" w:rsidRPr="00DC505F" w:rsidTr="00DC505F">
        <w:tblPrEx>
          <w:shd w:val="clear" w:color="auto" w:fill="FFFFFF" w:themeFill="background1"/>
        </w:tblPrEx>
        <w:trPr>
          <w:trHeight w:val="20"/>
        </w:trPr>
        <w:tc>
          <w:tcPr>
            <w:tcW w:w="501" w:type="pct"/>
            <w:tcBorders>
              <w:top w:val="nil"/>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Мероприятие 3.2. Устройство незамерзающих прорубей в естественных водоисточниках</w:t>
            </w:r>
          </w:p>
        </w:tc>
        <w:tc>
          <w:tcPr>
            <w:tcW w:w="43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Администрация Богучанского района</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0420080030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5 888,00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5 888,00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5 888,00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5 888,00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23 552,00   </w:t>
            </w:r>
          </w:p>
        </w:tc>
        <w:tc>
          <w:tcPr>
            <w:tcW w:w="50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Устройство 1 проруби (р.Ангара, д.Каменка)</w:t>
            </w:r>
          </w:p>
        </w:tc>
      </w:tr>
      <w:tr w:rsidR="00DC505F" w:rsidRPr="00DC505F" w:rsidTr="00DC505F">
        <w:tblPrEx>
          <w:shd w:val="clear" w:color="auto" w:fill="FFFFFF" w:themeFill="background1"/>
        </w:tblPrEx>
        <w:trPr>
          <w:trHeight w:val="20"/>
        </w:trPr>
        <w:tc>
          <w:tcPr>
            <w:tcW w:w="501" w:type="pct"/>
            <w:tcBorders>
              <w:top w:val="nil"/>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Мероприятие 3.3. Приобретение первичных средств пожаротушения</w:t>
            </w:r>
          </w:p>
        </w:tc>
        <w:tc>
          <w:tcPr>
            <w:tcW w:w="439" w:type="pct"/>
            <w:tcBorders>
              <w:top w:val="nil"/>
              <w:left w:val="nil"/>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Администрация Богучанского района</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042008Ф030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09" w:type="pct"/>
            <w:tcBorders>
              <w:top w:val="nil"/>
              <w:left w:val="nil"/>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Приобритение для применения в тушении на межселенных территориях огнетушителей и РЛО. </w:t>
            </w:r>
          </w:p>
        </w:tc>
      </w:tr>
      <w:tr w:rsidR="00DC505F" w:rsidRPr="00DC505F" w:rsidTr="00DC505F">
        <w:tblPrEx>
          <w:shd w:val="clear" w:color="auto" w:fill="FFFFFF" w:themeFill="background1"/>
        </w:tblPrEx>
        <w:trPr>
          <w:trHeight w:val="20"/>
        </w:trPr>
        <w:tc>
          <w:tcPr>
            <w:tcW w:w="501" w:type="pct"/>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Мероприят</w:t>
            </w:r>
            <w:r w:rsidRPr="00DC505F">
              <w:rPr>
                <w:rFonts w:ascii="Times New Roman" w:eastAsia="Times New Roman" w:hAnsi="Times New Roman"/>
                <w:sz w:val="14"/>
                <w:szCs w:val="14"/>
                <w:lang w:eastAsia="ru-RU"/>
              </w:rPr>
              <w:lastRenderedPageBreak/>
              <w:t>ие 3.5. Обеспечение первичных мер пожарной безопасности поселений Богучанского района</w:t>
            </w: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lastRenderedPageBreak/>
              <w:t>Админист</w:t>
            </w:r>
            <w:r w:rsidRPr="00DC505F">
              <w:rPr>
                <w:rFonts w:ascii="Times New Roman" w:eastAsia="Times New Roman" w:hAnsi="Times New Roman"/>
                <w:sz w:val="14"/>
                <w:szCs w:val="14"/>
                <w:lang w:eastAsia="ru-RU"/>
              </w:rPr>
              <w:lastRenderedPageBreak/>
              <w:t xml:space="preserve">рация Богучанского района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lastRenderedPageBreak/>
              <w:t>806</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w:t>
            </w:r>
            <w:r w:rsidRPr="00DC505F">
              <w:rPr>
                <w:rFonts w:ascii="Times New Roman" w:eastAsia="Times New Roman" w:hAnsi="Times New Roman"/>
                <w:sz w:val="14"/>
                <w:szCs w:val="14"/>
                <w:lang w:eastAsia="ru-RU"/>
              </w:rPr>
              <w:lastRenderedPageBreak/>
              <w:t>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lastRenderedPageBreak/>
              <w:t>04200S</w:t>
            </w:r>
            <w:r w:rsidRPr="00DC505F">
              <w:rPr>
                <w:rFonts w:ascii="Times New Roman" w:eastAsia="Times New Roman" w:hAnsi="Times New Roman"/>
                <w:sz w:val="14"/>
                <w:szCs w:val="14"/>
                <w:lang w:eastAsia="ru-RU"/>
              </w:rPr>
              <w:lastRenderedPageBreak/>
              <w:t>4121</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lastRenderedPageBreak/>
              <w:t xml:space="preserve">                  20 </w:t>
            </w:r>
            <w:r w:rsidRPr="00DC505F">
              <w:rPr>
                <w:rFonts w:ascii="Times New Roman" w:eastAsia="Times New Roman" w:hAnsi="Times New Roman"/>
                <w:i/>
                <w:iCs/>
                <w:sz w:val="14"/>
                <w:szCs w:val="14"/>
                <w:lang w:eastAsia="ru-RU"/>
              </w:rPr>
              <w:lastRenderedPageBreak/>
              <w:t xml:space="preserve">800,00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lastRenderedPageBreak/>
              <w:t xml:space="preserve">                     </w:t>
            </w:r>
            <w:r w:rsidRPr="00DC505F">
              <w:rPr>
                <w:rFonts w:ascii="Times New Roman" w:eastAsia="Times New Roman" w:hAnsi="Times New Roman"/>
                <w:sz w:val="14"/>
                <w:szCs w:val="14"/>
                <w:lang w:eastAsia="ru-RU"/>
              </w:rPr>
              <w:lastRenderedPageBreak/>
              <w:t xml:space="preserve">21 400,00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lastRenderedPageBreak/>
              <w:t xml:space="preserve">                     </w:t>
            </w:r>
            <w:r w:rsidRPr="00DC505F">
              <w:rPr>
                <w:rFonts w:ascii="Times New Roman" w:eastAsia="Times New Roman" w:hAnsi="Times New Roman"/>
                <w:sz w:val="14"/>
                <w:szCs w:val="14"/>
                <w:lang w:eastAsia="ru-RU"/>
              </w:rPr>
              <w:lastRenderedPageBreak/>
              <w:t xml:space="preserve">21 400,00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lastRenderedPageBreak/>
              <w:t xml:space="preserve">                     </w:t>
            </w:r>
            <w:r w:rsidRPr="00DC505F">
              <w:rPr>
                <w:rFonts w:ascii="Times New Roman" w:eastAsia="Times New Roman" w:hAnsi="Times New Roman"/>
                <w:sz w:val="14"/>
                <w:szCs w:val="14"/>
                <w:lang w:eastAsia="ru-RU"/>
              </w:rPr>
              <w:lastRenderedPageBreak/>
              <w:t xml:space="preserve">21 400,00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lastRenderedPageBreak/>
              <w:t xml:space="preserve">                     </w:t>
            </w:r>
            <w:r w:rsidRPr="00DC505F">
              <w:rPr>
                <w:rFonts w:ascii="Times New Roman" w:eastAsia="Times New Roman" w:hAnsi="Times New Roman"/>
                <w:sz w:val="14"/>
                <w:szCs w:val="14"/>
                <w:lang w:eastAsia="ru-RU"/>
              </w:rPr>
              <w:lastRenderedPageBreak/>
              <w:t xml:space="preserve">85 000,00   </w:t>
            </w:r>
          </w:p>
        </w:tc>
        <w:tc>
          <w:tcPr>
            <w:tcW w:w="509" w:type="pct"/>
            <w:tcBorders>
              <w:top w:val="single" w:sz="4" w:space="0" w:color="auto"/>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lastRenderedPageBreak/>
              <w:t>Обеспечени</w:t>
            </w:r>
            <w:r w:rsidRPr="00DC505F">
              <w:rPr>
                <w:rFonts w:ascii="Times New Roman" w:eastAsia="Times New Roman" w:hAnsi="Times New Roman"/>
                <w:sz w:val="14"/>
                <w:szCs w:val="14"/>
                <w:lang w:eastAsia="ru-RU"/>
              </w:rPr>
              <w:lastRenderedPageBreak/>
              <w:t>е первичных мер пожарной безопасности на межселенной территори (устроство незамерзающих прорубей)</w:t>
            </w:r>
          </w:p>
        </w:tc>
      </w:tr>
      <w:tr w:rsidR="00DC505F" w:rsidRPr="00DC505F" w:rsidTr="00DC505F">
        <w:tblPrEx>
          <w:shd w:val="clear" w:color="auto" w:fill="FFFFFF" w:themeFill="background1"/>
        </w:tblPrEx>
        <w:trPr>
          <w:trHeight w:val="20"/>
        </w:trPr>
        <w:tc>
          <w:tcPr>
            <w:tcW w:w="501"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Администрация Богучанского района</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04200S4121</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1 095,00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13 532,00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13 532,00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13 532,00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41 691,00   </w:t>
            </w:r>
          </w:p>
        </w:tc>
        <w:tc>
          <w:tcPr>
            <w:tcW w:w="50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Софинансирование Администрации Богучаснкого района</w:t>
            </w:r>
          </w:p>
        </w:tc>
      </w:tr>
      <w:tr w:rsidR="00DC505F" w:rsidRPr="00DC505F" w:rsidTr="00DC505F">
        <w:tblPrEx>
          <w:shd w:val="clear" w:color="auto" w:fill="FFFFFF" w:themeFill="background1"/>
        </w:tblPrEx>
        <w:trPr>
          <w:trHeight w:val="20"/>
        </w:trPr>
        <w:tc>
          <w:tcPr>
            <w:tcW w:w="501" w:type="pct"/>
            <w:vMerge/>
            <w:tcBorders>
              <w:top w:val="single" w:sz="4" w:space="0" w:color="auto"/>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p>
        </w:tc>
        <w:tc>
          <w:tcPr>
            <w:tcW w:w="43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Финансовое управление администрации Богучаснкого района</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890</w:t>
            </w:r>
          </w:p>
        </w:tc>
        <w:tc>
          <w:tcPr>
            <w:tcW w:w="208"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0310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04200S4120</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9 379 500,00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9 403 000,00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9 403 000,00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9 403 000,00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37 588 500,00   </w:t>
            </w:r>
          </w:p>
        </w:tc>
        <w:tc>
          <w:tcPr>
            <w:tcW w:w="509" w:type="pct"/>
            <w:tcBorders>
              <w:top w:val="nil"/>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Обеспечение первичных мер пожарной безопасности на территории 18 сельских советов, в соответствии с соглашением</w:t>
            </w:r>
          </w:p>
        </w:tc>
      </w:tr>
      <w:tr w:rsidR="00DC505F" w:rsidRPr="00DC505F" w:rsidTr="00DC505F">
        <w:tblPrEx>
          <w:shd w:val="clear" w:color="auto" w:fill="FFFFFF" w:themeFill="background1"/>
        </w:tblPrEx>
        <w:trPr>
          <w:trHeight w:val="20"/>
        </w:trPr>
        <w:tc>
          <w:tcPr>
            <w:tcW w:w="1375"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Задача 4. Противопожарное обустройство здания администрации Богучанского района</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eastAsia="Times New Roman"/>
                <w:sz w:val="14"/>
                <w:szCs w:val="14"/>
                <w:lang w:eastAsia="ru-RU"/>
              </w:rPr>
            </w:pPr>
            <w:r w:rsidRPr="00DC505F">
              <w:rPr>
                <w:rFonts w:eastAsia="Times New Roman"/>
                <w:sz w:val="14"/>
                <w:szCs w:val="14"/>
                <w:lang w:eastAsia="ru-RU"/>
              </w:rPr>
              <w:t> </w:t>
            </w:r>
          </w:p>
        </w:tc>
        <w:tc>
          <w:tcPr>
            <w:tcW w:w="524"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i/>
                <w:iCs/>
                <w:sz w:val="14"/>
                <w:szCs w:val="14"/>
                <w:lang w:eastAsia="ru-RU"/>
              </w:rPr>
            </w:pPr>
            <w:r w:rsidRPr="00DC505F">
              <w:rPr>
                <w:rFonts w:ascii="Times New Roman" w:eastAsia="Times New Roman" w:hAnsi="Times New Roman"/>
                <w:bCs/>
                <w:i/>
                <w:iCs/>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73 395,00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73 395,00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73 395,00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bCs/>
                <w:sz w:val="14"/>
                <w:szCs w:val="14"/>
                <w:lang w:eastAsia="ru-RU"/>
              </w:rPr>
            </w:pPr>
            <w:r w:rsidRPr="00DC505F">
              <w:rPr>
                <w:rFonts w:ascii="Times New Roman" w:eastAsia="Times New Roman" w:hAnsi="Times New Roman"/>
                <w:bCs/>
                <w:sz w:val="14"/>
                <w:szCs w:val="14"/>
                <w:lang w:eastAsia="ru-RU"/>
              </w:rPr>
              <w:t xml:space="preserve">                220 185,00   </w:t>
            </w:r>
          </w:p>
        </w:tc>
        <w:tc>
          <w:tcPr>
            <w:tcW w:w="509"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rPr>
                <w:rFonts w:eastAsia="Times New Roman"/>
                <w:sz w:val="14"/>
                <w:szCs w:val="14"/>
                <w:lang w:eastAsia="ru-RU"/>
              </w:rPr>
            </w:pPr>
            <w:r w:rsidRPr="00DC505F">
              <w:rPr>
                <w:rFonts w:eastAsia="Times New Roman"/>
                <w:sz w:val="14"/>
                <w:szCs w:val="14"/>
                <w:lang w:eastAsia="ru-RU"/>
              </w:rPr>
              <w:t> </w:t>
            </w:r>
          </w:p>
        </w:tc>
      </w:tr>
      <w:tr w:rsidR="00DC505F" w:rsidRPr="00DC505F" w:rsidTr="00DC505F">
        <w:tblPrEx>
          <w:shd w:val="clear" w:color="auto" w:fill="FFFFFF" w:themeFill="background1"/>
        </w:tblPrEx>
        <w:trPr>
          <w:trHeight w:val="20"/>
        </w:trPr>
        <w:tc>
          <w:tcPr>
            <w:tcW w:w="501" w:type="pct"/>
            <w:tcBorders>
              <w:top w:val="nil"/>
              <w:left w:val="single" w:sz="4" w:space="0" w:color="auto"/>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Мероприятие 4.1.   Проектные (изыскательские) работы на монтаж системы пожарной сигнализации и оповещения людей о пожаре в здании администрации Богучанского района</w:t>
            </w:r>
          </w:p>
        </w:tc>
        <w:tc>
          <w:tcPr>
            <w:tcW w:w="439" w:type="pct"/>
            <w:tcBorders>
              <w:top w:val="nil"/>
              <w:left w:val="nil"/>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Администрация Богучанского района</w:t>
            </w:r>
          </w:p>
        </w:tc>
        <w:tc>
          <w:tcPr>
            <w:tcW w:w="227" w:type="pct"/>
            <w:tcBorders>
              <w:top w:val="nil"/>
              <w:left w:val="nil"/>
              <w:bottom w:val="nil"/>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806</w:t>
            </w:r>
          </w:p>
        </w:tc>
        <w:tc>
          <w:tcPr>
            <w:tcW w:w="208" w:type="pct"/>
            <w:tcBorders>
              <w:top w:val="nil"/>
              <w:left w:val="nil"/>
              <w:bottom w:val="nil"/>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0104</w:t>
            </w:r>
          </w:p>
        </w:tc>
        <w:tc>
          <w:tcPr>
            <w:tcW w:w="371" w:type="pct"/>
            <w:tcBorders>
              <w:top w:val="nil"/>
              <w:left w:val="nil"/>
              <w:bottom w:val="nil"/>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0420080040</w:t>
            </w:r>
          </w:p>
        </w:tc>
        <w:tc>
          <w:tcPr>
            <w:tcW w:w="524" w:type="pct"/>
            <w:tcBorders>
              <w:top w:val="nil"/>
              <w:left w:val="nil"/>
              <w:bottom w:val="nil"/>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     </w:t>
            </w:r>
          </w:p>
        </w:tc>
        <w:tc>
          <w:tcPr>
            <w:tcW w:w="555" w:type="pct"/>
            <w:tcBorders>
              <w:top w:val="nil"/>
              <w:left w:val="nil"/>
              <w:bottom w:val="nil"/>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73 395,00   </w:t>
            </w:r>
          </w:p>
        </w:tc>
        <w:tc>
          <w:tcPr>
            <w:tcW w:w="555" w:type="pct"/>
            <w:tcBorders>
              <w:top w:val="nil"/>
              <w:left w:val="nil"/>
              <w:bottom w:val="nil"/>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73 395,00   </w:t>
            </w:r>
          </w:p>
        </w:tc>
        <w:tc>
          <w:tcPr>
            <w:tcW w:w="555" w:type="pct"/>
            <w:tcBorders>
              <w:top w:val="nil"/>
              <w:left w:val="nil"/>
              <w:bottom w:val="nil"/>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73 395,00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220 185,00   </w:t>
            </w:r>
          </w:p>
        </w:tc>
        <w:tc>
          <w:tcPr>
            <w:tcW w:w="509" w:type="pct"/>
            <w:tcBorders>
              <w:top w:val="nil"/>
              <w:left w:val="nil"/>
              <w:bottom w:val="nil"/>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Обслуживание 1 охранной пожарной сигнализации</w:t>
            </w:r>
          </w:p>
        </w:tc>
      </w:tr>
      <w:tr w:rsidR="00DC505F" w:rsidRPr="00DC505F" w:rsidTr="00DC505F">
        <w:tblPrEx>
          <w:shd w:val="clear" w:color="auto" w:fill="FFFFFF" w:themeFill="background1"/>
        </w:tblPrEx>
        <w:trPr>
          <w:trHeight w:val="20"/>
        </w:trPr>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Итого по подпрограмме:</w:t>
            </w: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22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2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37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2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48 091 561,00   </w:t>
            </w:r>
          </w:p>
        </w:tc>
        <w:tc>
          <w:tcPr>
            <w:tcW w:w="55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50 686 639,00   </w:t>
            </w:r>
          </w:p>
        </w:tc>
        <w:tc>
          <w:tcPr>
            <w:tcW w:w="55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47 379 351,00   </w:t>
            </w:r>
          </w:p>
        </w:tc>
        <w:tc>
          <w:tcPr>
            <w:tcW w:w="55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47 379 351,00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193 536 902,00   </w:t>
            </w:r>
          </w:p>
        </w:tc>
        <w:tc>
          <w:tcPr>
            <w:tcW w:w="5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rPr>
                <w:rFonts w:eastAsia="Times New Roman"/>
                <w:sz w:val="14"/>
                <w:szCs w:val="14"/>
                <w:lang w:eastAsia="ru-RU"/>
              </w:rPr>
            </w:pPr>
            <w:r w:rsidRPr="00DC505F">
              <w:rPr>
                <w:rFonts w:eastAsia="Times New Roman"/>
                <w:sz w:val="14"/>
                <w:szCs w:val="14"/>
                <w:lang w:eastAsia="ru-RU"/>
              </w:rPr>
              <w:t> </w:t>
            </w:r>
          </w:p>
        </w:tc>
      </w:tr>
      <w:tr w:rsidR="00DC505F" w:rsidRPr="00DC505F" w:rsidTr="00DC505F">
        <w:tblPrEx>
          <w:shd w:val="clear" w:color="auto" w:fill="FFFFFF" w:themeFill="background1"/>
        </w:tblPrEx>
        <w:trPr>
          <w:trHeight w:val="20"/>
        </w:trPr>
        <w:tc>
          <w:tcPr>
            <w:tcW w:w="501"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в том числе:</w:t>
            </w:r>
          </w:p>
        </w:tc>
        <w:tc>
          <w:tcPr>
            <w:tcW w:w="439"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371"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24"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09"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r>
      <w:tr w:rsidR="00DC505F" w:rsidRPr="00DC505F" w:rsidTr="00DC505F">
        <w:tblPrEx>
          <w:shd w:val="clear" w:color="auto" w:fill="FFFFFF" w:themeFill="background1"/>
        </w:tblPrEx>
        <w:trPr>
          <w:trHeight w:val="20"/>
        </w:trPr>
        <w:tc>
          <w:tcPr>
            <w:tcW w:w="940" w:type="pct"/>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C505F" w:rsidRPr="00DC505F" w:rsidRDefault="00DC505F" w:rsidP="00DC505F">
            <w:pPr>
              <w:spacing w:after="0" w:line="240" w:lineRule="auto"/>
              <w:jc w:val="right"/>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районный бюджет</w:t>
            </w:r>
          </w:p>
        </w:tc>
        <w:tc>
          <w:tcPr>
            <w:tcW w:w="227"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371"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24"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34 875 817,00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37 954 951,00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37 954 951,00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37 954 951,00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148 740 670,00   </w:t>
            </w:r>
          </w:p>
        </w:tc>
        <w:tc>
          <w:tcPr>
            <w:tcW w:w="509"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r>
      <w:tr w:rsidR="00DC505F" w:rsidRPr="00DC505F" w:rsidTr="00DC505F">
        <w:tblPrEx>
          <w:shd w:val="clear" w:color="auto" w:fill="FFFFFF" w:themeFill="background1"/>
        </w:tblPrEx>
        <w:trPr>
          <w:trHeight w:val="20"/>
        </w:trPr>
        <w:tc>
          <w:tcPr>
            <w:tcW w:w="940" w:type="pct"/>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C505F" w:rsidRPr="00DC505F" w:rsidRDefault="00DC505F" w:rsidP="00DC505F">
            <w:pPr>
              <w:spacing w:after="0" w:line="240" w:lineRule="auto"/>
              <w:jc w:val="right"/>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краевой бюджет</w:t>
            </w:r>
          </w:p>
        </w:tc>
        <w:tc>
          <w:tcPr>
            <w:tcW w:w="227"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371"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24"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13 215 744,00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12 731 688,00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9 424 400,00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i/>
                <w:iCs/>
                <w:sz w:val="14"/>
                <w:szCs w:val="14"/>
                <w:lang w:eastAsia="ru-RU"/>
              </w:rPr>
            </w:pPr>
            <w:r w:rsidRPr="00DC505F">
              <w:rPr>
                <w:rFonts w:ascii="Times New Roman" w:eastAsia="Times New Roman" w:hAnsi="Times New Roman"/>
                <w:i/>
                <w:iCs/>
                <w:sz w:val="14"/>
                <w:szCs w:val="14"/>
                <w:lang w:eastAsia="ru-RU"/>
              </w:rPr>
              <w:t xml:space="preserve">            9 424 400,00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44 796 232,00   </w:t>
            </w:r>
          </w:p>
        </w:tc>
        <w:tc>
          <w:tcPr>
            <w:tcW w:w="509"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r>
      <w:tr w:rsidR="00DC505F" w:rsidRPr="00DC505F" w:rsidTr="00DC505F">
        <w:tblPrEx>
          <w:shd w:val="clear" w:color="auto" w:fill="FFFFFF" w:themeFill="background1"/>
        </w:tblPrEx>
        <w:trPr>
          <w:trHeight w:val="20"/>
        </w:trPr>
        <w:tc>
          <w:tcPr>
            <w:tcW w:w="940" w:type="pct"/>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DC505F" w:rsidRPr="00DC505F" w:rsidRDefault="00DC505F" w:rsidP="00DC505F">
            <w:pPr>
              <w:spacing w:after="0" w:line="240" w:lineRule="auto"/>
              <w:jc w:val="right"/>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федеральный бюджет</w:t>
            </w:r>
          </w:p>
        </w:tc>
        <w:tc>
          <w:tcPr>
            <w:tcW w:w="227"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208"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371"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c>
          <w:tcPr>
            <w:tcW w:w="524"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55" w:type="pct"/>
            <w:tcBorders>
              <w:top w:val="nil"/>
              <w:left w:val="nil"/>
              <w:bottom w:val="single" w:sz="4" w:space="0" w:color="auto"/>
              <w:right w:val="single" w:sz="4" w:space="0" w:color="auto"/>
            </w:tcBorders>
            <w:shd w:val="clear" w:color="auto" w:fill="FFFFFF" w:themeFill="background1"/>
            <w:noWrap/>
            <w:vAlign w:val="center"/>
            <w:hideMark/>
          </w:tcPr>
          <w:p w:rsidR="00DC505F" w:rsidRPr="00DC505F" w:rsidRDefault="00DC505F" w:rsidP="00DC505F">
            <w:pPr>
              <w:spacing w:after="0" w:line="240" w:lineRule="auto"/>
              <w:jc w:val="center"/>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xml:space="preserve">                                 -     </w:t>
            </w:r>
          </w:p>
        </w:tc>
        <w:tc>
          <w:tcPr>
            <w:tcW w:w="509" w:type="pct"/>
            <w:tcBorders>
              <w:top w:val="nil"/>
              <w:left w:val="nil"/>
              <w:bottom w:val="single" w:sz="4" w:space="0" w:color="auto"/>
              <w:right w:val="single" w:sz="4" w:space="0" w:color="auto"/>
            </w:tcBorders>
            <w:shd w:val="clear" w:color="auto" w:fill="FFFFFF" w:themeFill="background1"/>
            <w:noWrap/>
            <w:vAlign w:val="bottom"/>
            <w:hideMark/>
          </w:tcPr>
          <w:p w:rsidR="00DC505F" w:rsidRPr="00DC505F" w:rsidRDefault="00DC505F" w:rsidP="00DC505F">
            <w:pPr>
              <w:spacing w:after="0" w:line="240" w:lineRule="auto"/>
              <w:rPr>
                <w:rFonts w:ascii="Times New Roman" w:eastAsia="Times New Roman" w:hAnsi="Times New Roman"/>
                <w:sz w:val="14"/>
                <w:szCs w:val="14"/>
                <w:lang w:eastAsia="ru-RU"/>
              </w:rPr>
            </w:pPr>
            <w:r w:rsidRPr="00DC505F">
              <w:rPr>
                <w:rFonts w:ascii="Times New Roman" w:eastAsia="Times New Roman" w:hAnsi="Times New Roman"/>
                <w:sz w:val="14"/>
                <w:szCs w:val="14"/>
                <w:lang w:eastAsia="ru-RU"/>
              </w:rPr>
              <w:t> </w:t>
            </w:r>
          </w:p>
        </w:tc>
      </w:tr>
    </w:tbl>
    <w:p w:rsidR="00FA0DE8" w:rsidRPr="00F170B4" w:rsidRDefault="00FA0DE8" w:rsidP="00F170B4">
      <w:pPr>
        <w:spacing w:after="0" w:line="240" w:lineRule="auto"/>
        <w:jc w:val="both"/>
        <w:rPr>
          <w:rFonts w:ascii="Times New Roman" w:eastAsia="Times New Roman" w:hAnsi="Times New Roman"/>
          <w:sz w:val="20"/>
          <w:szCs w:val="20"/>
          <w:lang w:eastAsia="ru-RU"/>
        </w:rPr>
      </w:pPr>
    </w:p>
    <w:p w:rsidR="00686213" w:rsidRPr="00686213" w:rsidRDefault="00686213" w:rsidP="00686213">
      <w:pPr>
        <w:autoSpaceDE w:val="0"/>
        <w:autoSpaceDN w:val="0"/>
        <w:adjustRightInd w:val="0"/>
        <w:spacing w:after="0" w:line="240" w:lineRule="auto"/>
        <w:jc w:val="right"/>
        <w:outlineLvl w:val="1"/>
        <w:rPr>
          <w:rFonts w:ascii="Times New Roman" w:eastAsia="Times New Roman" w:hAnsi="Times New Roman"/>
          <w:color w:val="000000"/>
          <w:sz w:val="18"/>
          <w:szCs w:val="20"/>
          <w:lang w:eastAsia="ru-RU"/>
        </w:rPr>
      </w:pPr>
      <w:r w:rsidRPr="00686213">
        <w:rPr>
          <w:rFonts w:ascii="Times New Roman" w:eastAsia="Times New Roman" w:hAnsi="Times New Roman"/>
          <w:color w:val="000000"/>
          <w:sz w:val="18"/>
          <w:szCs w:val="20"/>
          <w:lang w:eastAsia="ru-RU"/>
        </w:rPr>
        <w:t>Приложение № 11</w:t>
      </w:r>
    </w:p>
    <w:p w:rsidR="00686213" w:rsidRPr="00686213" w:rsidRDefault="00686213" w:rsidP="00686213">
      <w:pPr>
        <w:autoSpaceDE w:val="0"/>
        <w:autoSpaceDN w:val="0"/>
        <w:adjustRightInd w:val="0"/>
        <w:spacing w:after="0" w:line="240" w:lineRule="auto"/>
        <w:jc w:val="right"/>
        <w:outlineLvl w:val="1"/>
        <w:rPr>
          <w:rFonts w:ascii="Times New Roman" w:eastAsia="Times New Roman" w:hAnsi="Times New Roman"/>
          <w:color w:val="000000"/>
          <w:sz w:val="18"/>
          <w:szCs w:val="20"/>
          <w:lang w:eastAsia="ru-RU"/>
        </w:rPr>
      </w:pPr>
      <w:r w:rsidRPr="00686213">
        <w:rPr>
          <w:rFonts w:ascii="Times New Roman" w:eastAsia="Times New Roman" w:hAnsi="Times New Roman"/>
          <w:color w:val="000000"/>
          <w:sz w:val="18"/>
          <w:szCs w:val="20"/>
          <w:lang w:eastAsia="ru-RU"/>
        </w:rPr>
        <w:t xml:space="preserve">                                 к постановлению администрации </w:t>
      </w:r>
    </w:p>
    <w:p w:rsidR="00686213" w:rsidRPr="00686213" w:rsidRDefault="00686213" w:rsidP="00686213">
      <w:pPr>
        <w:autoSpaceDE w:val="0"/>
        <w:autoSpaceDN w:val="0"/>
        <w:adjustRightInd w:val="0"/>
        <w:spacing w:after="0" w:line="240" w:lineRule="auto"/>
        <w:jc w:val="right"/>
        <w:outlineLvl w:val="1"/>
        <w:rPr>
          <w:rFonts w:ascii="Times New Roman" w:eastAsia="Times New Roman" w:hAnsi="Times New Roman"/>
          <w:color w:val="000000"/>
          <w:sz w:val="18"/>
          <w:szCs w:val="20"/>
          <w:lang w:eastAsia="ru-RU"/>
        </w:rPr>
      </w:pPr>
      <w:r w:rsidRPr="00686213">
        <w:rPr>
          <w:rFonts w:ascii="Times New Roman" w:eastAsia="Times New Roman" w:hAnsi="Times New Roman"/>
          <w:color w:val="000000"/>
          <w:sz w:val="18"/>
          <w:szCs w:val="20"/>
          <w:lang w:eastAsia="ru-RU"/>
        </w:rPr>
        <w:t xml:space="preserve">Богучанского района </w:t>
      </w:r>
    </w:p>
    <w:p w:rsidR="00686213" w:rsidRPr="00686213" w:rsidRDefault="00686213" w:rsidP="00686213">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DC505F">
        <w:rPr>
          <w:rFonts w:ascii="Times New Roman" w:eastAsia="Times New Roman" w:hAnsi="Times New Roman"/>
          <w:sz w:val="18"/>
          <w:szCs w:val="18"/>
          <w:lang w:eastAsia="ru-RU"/>
        </w:rPr>
        <w:t>от 28.02.2025 № 141-п</w:t>
      </w:r>
      <w:r w:rsidRPr="00686213">
        <w:rPr>
          <w:rFonts w:ascii="Times New Roman" w:eastAsia="Times New Roman" w:hAnsi="Times New Roman"/>
          <w:sz w:val="18"/>
          <w:szCs w:val="20"/>
          <w:lang w:eastAsia="ru-RU"/>
        </w:rPr>
        <w:t xml:space="preserve">                                                                       </w:t>
      </w:r>
    </w:p>
    <w:p w:rsidR="00686213" w:rsidRPr="00686213" w:rsidRDefault="00686213" w:rsidP="00686213">
      <w:pPr>
        <w:spacing w:after="0" w:line="240" w:lineRule="auto"/>
        <w:ind w:left="5103" w:right="146"/>
        <w:jc w:val="right"/>
        <w:rPr>
          <w:rFonts w:ascii="Times New Roman" w:eastAsia="Times New Roman" w:hAnsi="Times New Roman"/>
          <w:sz w:val="18"/>
          <w:szCs w:val="20"/>
          <w:lang w:eastAsia="ru-RU"/>
        </w:rPr>
      </w:pPr>
      <w:r w:rsidRPr="00686213">
        <w:rPr>
          <w:rFonts w:ascii="Times New Roman" w:eastAsia="Times New Roman" w:hAnsi="Times New Roman"/>
          <w:sz w:val="18"/>
          <w:szCs w:val="20"/>
          <w:lang w:eastAsia="ru-RU"/>
        </w:rPr>
        <w:t>Приложение № 7</w:t>
      </w:r>
    </w:p>
    <w:p w:rsidR="00686213" w:rsidRPr="00686213" w:rsidRDefault="00686213" w:rsidP="00686213">
      <w:pPr>
        <w:spacing w:after="0" w:line="240" w:lineRule="auto"/>
        <w:ind w:left="5103" w:right="146"/>
        <w:jc w:val="right"/>
        <w:rPr>
          <w:rFonts w:ascii="Times New Roman" w:eastAsia="Times New Roman" w:hAnsi="Times New Roman"/>
          <w:sz w:val="18"/>
          <w:szCs w:val="20"/>
          <w:lang w:eastAsia="ru-RU"/>
        </w:rPr>
      </w:pPr>
      <w:r w:rsidRPr="00686213">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686213" w:rsidRPr="00686213" w:rsidRDefault="00686213" w:rsidP="00686213">
      <w:pPr>
        <w:spacing w:after="0" w:line="240" w:lineRule="auto"/>
        <w:ind w:left="5103"/>
        <w:rPr>
          <w:rFonts w:ascii="Times New Roman" w:eastAsia="Times New Roman" w:hAnsi="Times New Roman"/>
          <w:sz w:val="20"/>
          <w:szCs w:val="20"/>
          <w:lang w:eastAsia="ru-RU"/>
        </w:rPr>
      </w:pPr>
    </w:p>
    <w:p w:rsidR="00686213" w:rsidRPr="00686213" w:rsidRDefault="00686213" w:rsidP="00686213">
      <w:pPr>
        <w:spacing w:after="0" w:line="240" w:lineRule="auto"/>
        <w:jc w:val="center"/>
        <w:outlineLvl w:val="0"/>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xml:space="preserve">Подпрограмма </w:t>
      </w:r>
    </w:p>
    <w:p w:rsidR="00686213" w:rsidRPr="00686213" w:rsidRDefault="00686213" w:rsidP="00686213">
      <w:pPr>
        <w:spacing w:after="0" w:line="240" w:lineRule="auto"/>
        <w:jc w:val="center"/>
        <w:rPr>
          <w:rFonts w:ascii="Times New Roman" w:eastAsia="Times New Roman" w:hAnsi="Times New Roman"/>
          <w:b/>
          <w:sz w:val="20"/>
          <w:szCs w:val="20"/>
          <w:lang w:eastAsia="ru-RU"/>
        </w:rPr>
      </w:pPr>
      <w:r w:rsidRPr="00686213">
        <w:rPr>
          <w:rFonts w:ascii="Times New Roman" w:eastAsia="Times New Roman" w:hAnsi="Times New Roman"/>
          <w:sz w:val="20"/>
          <w:szCs w:val="20"/>
          <w:lang w:eastAsia="ru-RU"/>
        </w:rPr>
        <w:t xml:space="preserve">«Профилактика терроризма, а также минимизации и (или) ликвидации последствий его проявлений»,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686213" w:rsidRPr="00686213" w:rsidRDefault="00686213" w:rsidP="00686213">
      <w:pPr>
        <w:spacing w:after="0" w:line="240" w:lineRule="auto"/>
        <w:jc w:val="center"/>
        <w:rPr>
          <w:rFonts w:ascii="Times New Roman" w:eastAsia="Times New Roman" w:hAnsi="Times New Roman"/>
          <w:b/>
          <w:sz w:val="20"/>
          <w:szCs w:val="20"/>
          <w:lang w:eastAsia="ru-RU"/>
        </w:rPr>
      </w:pPr>
    </w:p>
    <w:p w:rsidR="00686213" w:rsidRPr="00686213" w:rsidRDefault="00686213" w:rsidP="00686213">
      <w:pPr>
        <w:spacing w:after="0" w:line="240" w:lineRule="auto"/>
        <w:jc w:val="center"/>
        <w:rPr>
          <w:rFonts w:ascii="Times New Roman" w:eastAsia="Times New Roman" w:hAnsi="Times New Roman"/>
          <w:b/>
          <w:sz w:val="20"/>
          <w:szCs w:val="20"/>
          <w:lang w:eastAsia="ru-RU"/>
        </w:rPr>
      </w:pPr>
      <w:r w:rsidRPr="00686213">
        <w:rPr>
          <w:rFonts w:ascii="Times New Roman" w:eastAsia="Times New Roman" w:hAnsi="Times New Roman"/>
          <w:sz w:val="20"/>
          <w:szCs w:val="20"/>
          <w:lang w:eastAsia="ru-RU"/>
        </w:rPr>
        <w:t xml:space="preserve">1. Паспорт подпрограммы </w:t>
      </w:r>
    </w:p>
    <w:p w:rsidR="00686213" w:rsidRPr="00686213" w:rsidRDefault="00686213" w:rsidP="00686213">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686213" w:rsidRPr="00AF6E8A" w:rsidTr="00AF6E8A">
        <w:trPr>
          <w:trHeight w:val="20"/>
        </w:trPr>
        <w:tc>
          <w:tcPr>
            <w:tcW w:w="1318" w:type="pct"/>
          </w:tcPr>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Наименование подпрограммы</w:t>
            </w:r>
          </w:p>
        </w:tc>
        <w:tc>
          <w:tcPr>
            <w:tcW w:w="3682" w:type="pct"/>
          </w:tcPr>
          <w:p w:rsidR="00686213" w:rsidRPr="00AF6E8A" w:rsidRDefault="00686213" w:rsidP="00686213">
            <w:pPr>
              <w:spacing w:after="0" w:line="240" w:lineRule="auto"/>
              <w:jc w:val="both"/>
              <w:rPr>
                <w:rFonts w:ascii="Times New Roman" w:eastAsia="Times New Roman" w:hAnsi="Times New Roman"/>
                <w:b/>
                <w:sz w:val="14"/>
                <w:szCs w:val="14"/>
                <w:lang w:eastAsia="ru-RU"/>
              </w:rPr>
            </w:pPr>
            <w:r w:rsidRPr="00AF6E8A">
              <w:rPr>
                <w:rFonts w:ascii="Times New Roman" w:eastAsia="Times New Roman" w:hAnsi="Times New Roman"/>
                <w:sz w:val="14"/>
                <w:szCs w:val="14"/>
                <w:lang w:eastAsia="ru-RU"/>
              </w:rPr>
              <w:t>«Профилактика терроризма, а так же минимизации и  (или) ликвидации последствий его проявлений» (далее -подпрограмма).</w:t>
            </w:r>
          </w:p>
        </w:tc>
      </w:tr>
      <w:tr w:rsidR="00686213" w:rsidRPr="00AF6E8A" w:rsidTr="00AF6E8A">
        <w:trPr>
          <w:trHeight w:val="20"/>
        </w:trPr>
        <w:tc>
          <w:tcPr>
            <w:tcW w:w="1318" w:type="pct"/>
          </w:tcPr>
          <w:p w:rsidR="00686213" w:rsidRPr="00AF6E8A" w:rsidRDefault="00686213" w:rsidP="00686213">
            <w:pPr>
              <w:spacing w:after="0" w:line="240" w:lineRule="auto"/>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lastRenderedPageBreak/>
              <w:t>Наименование муниципальной программы</w:t>
            </w:r>
          </w:p>
        </w:tc>
        <w:tc>
          <w:tcPr>
            <w:tcW w:w="3682" w:type="pct"/>
          </w:tcPr>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686213" w:rsidRPr="00AF6E8A" w:rsidTr="00AF6E8A">
        <w:trPr>
          <w:trHeight w:val="20"/>
        </w:trPr>
        <w:tc>
          <w:tcPr>
            <w:tcW w:w="1318" w:type="pct"/>
          </w:tcPr>
          <w:p w:rsidR="00686213" w:rsidRPr="00AF6E8A" w:rsidRDefault="00686213" w:rsidP="00686213">
            <w:pPr>
              <w:autoSpaceDE w:val="0"/>
              <w:autoSpaceDN w:val="0"/>
              <w:adjustRightInd w:val="0"/>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tc>
      </w:tr>
      <w:tr w:rsidR="00686213" w:rsidRPr="00AF6E8A" w:rsidTr="00AF6E8A">
        <w:trPr>
          <w:trHeight w:val="20"/>
        </w:trPr>
        <w:tc>
          <w:tcPr>
            <w:tcW w:w="1318" w:type="pct"/>
          </w:tcPr>
          <w:p w:rsidR="00686213" w:rsidRPr="00AF6E8A" w:rsidRDefault="00686213" w:rsidP="00686213">
            <w:pPr>
              <w:autoSpaceDE w:val="0"/>
              <w:autoSpaceDN w:val="0"/>
              <w:adjustRightInd w:val="0"/>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Исполнитель подпрограммы, главный распорядитель бюджетных средств:</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 xml:space="preserve">– отдел по делам ГО, ЧС и ПБ администрации Богучанского района. </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 xml:space="preserve">- администрация Богучанского района. </w:t>
            </w:r>
          </w:p>
        </w:tc>
      </w:tr>
      <w:tr w:rsidR="00686213" w:rsidRPr="00AF6E8A" w:rsidTr="00AF6E8A">
        <w:trPr>
          <w:trHeight w:val="20"/>
        </w:trPr>
        <w:tc>
          <w:tcPr>
            <w:tcW w:w="1318" w:type="pct"/>
          </w:tcPr>
          <w:p w:rsidR="00686213" w:rsidRPr="00AF6E8A" w:rsidRDefault="00686213" w:rsidP="00686213">
            <w:pPr>
              <w:spacing w:after="0" w:line="240" w:lineRule="auto"/>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Цели и задачи подпрограммы</w:t>
            </w:r>
          </w:p>
        </w:tc>
        <w:tc>
          <w:tcPr>
            <w:tcW w:w="3682" w:type="pct"/>
          </w:tcPr>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Целью подпрограммы является:</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К задачам подпрограммы относятся:</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1. Информационно – пропагандистское сопровождение профилактики терроризма и экстремизма.</w:t>
            </w:r>
          </w:p>
        </w:tc>
      </w:tr>
      <w:tr w:rsidR="00686213" w:rsidRPr="00AF6E8A" w:rsidTr="00AF6E8A">
        <w:trPr>
          <w:trHeight w:val="20"/>
        </w:trPr>
        <w:tc>
          <w:tcPr>
            <w:tcW w:w="1318" w:type="pct"/>
          </w:tcPr>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Показатели результативности подпрограммы</w:t>
            </w:r>
          </w:p>
        </w:tc>
        <w:tc>
          <w:tcPr>
            <w:tcW w:w="3682" w:type="pct"/>
          </w:tcPr>
          <w:p w:rsidR="00686213" w:rsidRPr="00AF6E8A" w:rsidRDefault="00686213" w:rsidP="00686213">
            <w:pPr>
              <w:autoSpaceDE w:val="0"/>
              <w:autoSpaceDN w:val="0"/>
              <w:adjustRightInd w:val="0"/>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 увеличение доли обучающихся (молодежи), вовлеченных в мероприятия, направленные на профилактику терроризма и экстремизма к концу 2027 года 73,2%;</w:t>
            </w:r>
          </w:p>
          <w:p w:rsidR="00686213" w:rsidRPr="00AF6E8A" w:rsidRDefault="00686213" w:rsidP="00686213">
            <w:pPr>
              <w:autoSpaceDE w:val="0"/>
              <w:autoSpaceDN w:val="0"/>
              <w:adjustRightInd w:val="0"/>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 увеличение количества информационно -пропагандистских материалов по профилактике терроризма и экстремизма к концу 2027 года 75,0 %;</w:t>
            </w:r>
          </w:p>
          <w:p w:rsidR="00686213" w:rsidRPr="00AF6E8A" w:rsidRDefault="00686213" w:rsidP="00686213">
            <w:pPr>
              <w:autoSpaceDE w:val="0"/>
              <w:autoSpaceDN w:val="0"/>
              <w:adjustRightInd w:val="0"/>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 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концу 2027 года 73,4 %;</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 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концу 2027 года 50,3 %.</w:t>
            </w:r>
          </w:p>
        </w:tc>
      </w:tr>
      <w:tr w:rsidR="00686213" w:rsidRPr="00AF6E8A" w:rsidTr="00AF6E8A">
        <w:trPr>
          <w:trHeight w:val="20"/>
        </w:trPr>
        <w:tc>
          <w:tcPr>
            <w:tcW w:w="1318" w:type="pct"/>
            <w:tcBorders>
              <w:top w:val="single" w:sz="4" w:space="0" w:color="auto"/>
              <w:left w:val="single" w:sz="4" w:space="0" w:color="auto"/>
              <w:bottom w:val="single" w:sz="4" w:space="0" w:color="auto"/>
              <w:right w:val="single" w:sz="4" w:space="0" w:color="auto"/>
            </w:tcBorders>
          </w:tcPr>
          <w:p w:rsidR="00686213" w:rsidRPr="00AF6E8A" w:rsidRDefault="00686213" w:rsidP="00686213">
            <w:pPr>
              <w:spacing w:after="0" w:line="240" w:lineRule="auto"/>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Сроки реализации подпрограммы</w:t>
            </w:r>
          </w:p>
        </w:tc>
        <w:tc>
          <w:tcPr>
            <w:tcW w:w="3682" w:type="pct"/>
            <w:tcBorders>
              <w:top w:val="single" w:sz="4" w:space="0" w:color="auto"/>
              <w:left w:val="single" w:sz="4" w:space="0" w:color="auto"/>
              <w:bottom w:val="single" w:sz="4" w:space="0" w:color="auto"/>
              <w:right w:val="single" w:sz="4" w:space="0" w:color="auto"/>
            </w:tcBorders>
          </w:tcPr>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 xml:space="preserve">2024 - 2027 годы. </w:t>
            </w:r>
          </w:p>
        </w:tc>
      </w:tr>
      <w:tr w:rsidR="00686213" w:rsidRPr="00AF6E8A" w:rsidTr="00AF6E8A">
        <w:trPr>
          <w:trHeight w:val="20"/>
        </w:trPr>
        <w:tc>
          <w:tcPr>
            <w:tcW w:w="1318" w:type="pct"/>
            <w:tcBorders>
              <w:top w:val="single" w:sz="4" w:space="0" w:color="auto"/>
              <w:left w:val="single" w:sz="4" w:space="0" w:color="auto"/>
              <w:bottom w:val="single" w:sz="4" w:space="0" w:color="auto"/>
              <w:right w:val="single" w:sz="4" w:space="0" w:color="auto"/>
            </w:tcBorders>
          </w:tcPr>
          <w:p w:rsidR="00686213" w:rsidRPr="00AF6E8A" w:rsidRDefault="00686213" w:rsidP="00686213">
            <w:pPr>
              <w:spacing w:after="0" w:line="240" w:lineRule="auto"/>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shd w:val="clear" w:color="auto" w:fill="auto"/>
          </w:tcPr>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Объем финансирования составляет 239 460,00 рублей, в том числе по годам:</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2024 год – 44 460,00 рублей;</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2025 год – 65 000,00 рублей;</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2026 год – 65 000,00 рублей;</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2027 год – 65 000,00 рублей;</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За счет районного бюджета 239 460,00 рублей, в том числе по годам:</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2024 год – 44 460,00 рублей;</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2025 год – 65 000,00 рублей;</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2026 год – 65 000,00 рублей.</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2027 год – 65 000,00 рублей.</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За счет краевого бюджета 0 рублей, в том числе по годам:</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2024 год – 0,00 рублей;</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2025 год – 0,00 рублей;</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2026 год – 0,00 рублей;</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2027 год – 0,00 рублей;</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За счет федерального бюджета 0 рублей, в том числе по годам:</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2024 год – 0,00 рублей;</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2025 год – 0,00 рублей;</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2026 год – 0,00 рублей;</w:t>
            </w:r>
          </w:p>
          <w:p w:rsidR="00686213" w:rsidRPr="00AF6E8A" w:rsidRDefault="00686213" w:rsidP="00686213">
            <w:pPr>
              <w:spacing w:after="0" w:line="240" w:lineRule="auto"/>
              <w:jc w:val="both"/>
              <w:rPr>
                <w:rFonts w:ascii="Times New Roman" w:eastAsia="Times New Roman" w:hAnsi="Times New Roman"/>
                <w:color w:val="000000"/>
                <w:sz w:val="14"/>
                <w:szCs w:val="14"/>
                <w:lang w:eastAsia="ru-RU"/>
              </w:rPr>
            </w:pPr>
            <w:r w:rsidRPr="00AF6E8A">
              <w:rPr>
                <w:rFonts w:ascii="Times New Roman" w:eastAsia="Times New Roman" w:hAnsi="Times New Roman"/>
                <w:color w:val="000000"/>
                <w:sz w:val="14"/>
                <w:szCs w:val="14"/>
                <w:lang w:eastAsia="ru-RU"/>
              </w:rPr>
              <w:t>2027 год – 0,00 рублей.</w:t>
            </w:r>
          </w:p>
        </w:tc>
      </w:tr>
      <w:tr w:rsidR="00686213" w:rsidRPr="00AF6E8A" w:rsidTr="00AF6E8A">
        <w:trPr>
          <w:trHeight w:val="20"/>
        </w:trPr>
        <w:tc>
          <w:tcPr>
            <w:tcW w:w="1318" w:type="pct"/>
            <w:tcBorders>
              <w:top w:val="single" w:sz="4" w:space="0" w:color="auto"/>
              <w:left w:val="single" w:sz="4" w:space="0" w:color="auto"/>
              <w:bottom w:val="single" w:sz="4" w:space="0" w:color="auto"/>
              <w:right w:val="single" w:sz="4" w:space="0" w:color="auto"/>
            </w:tcBorders>
          </w:tcPr>
          <w:p w:rsidR="00686213" w:rsidRPr="00AF6E8A" w:rsidRDefault="00686213" w:rsidP="00686213">
            <w:pPr>
              <w:spacing w:after="0" w:line="240" w:lineRule="auto"/>
              <w:rPr>
                <w:rFonts w:ascii="Times New Roman" w:eastAsia="Times New Roman" w:hAnsi="Times New Roman"/>
                <w:sz w:val="14"/>
                <w:szCs w:val="14"/>
                <w:lang w:eastAsia="ru-RU"/>
              </w:rPr>
            </w:pPr>
            <w:r w:rsidRPr="00AF6E8A">
              <w:rPr>
                <w:rFonts w:ascii="Times New Roman" w:eastAsia="Times New Roman" w:hAnsi="Times New Roman" w:cs="Calibri"/>
                <w:sz w:val="14"/>
                <w:szCs w:val="14"/>
                <w:lang w:eastAsia="ru-RU"/>
              </w:rPr>
              <w:t>Система организации контроля за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Текущий контроль за исполнением мероприятий подпрограммы осуществляется отделом по делам ГО, ЧС и ПБ администрации Богучанского района.</w:t>
            </w:r>
          </w:p>
          <w:p w:rsidR="00686213" w:rsidRPr="00AF6E8A" w:rsidRDefault="00686213" w:rsidP="00686213">
            <w:pPr>
              <w:spacing w:after="0" w:line="240" w:lineRule="auto"/>
              <w:jc w:val="both"/>
              <w:rPr>
                <w:rFonts w:ascii="Times New Roman" w:eastAsia="Times New Roman" w:hAnsi="Times New Roman"/>
                <w:sz w:val="14"/>
                <w:szCs w:val="14"/>
                <w:lang w:eastAsia="ru-RU"/>
              </w:rPr>
            </w:pPr>
            <w:r w:rsidRPr="00AF6E8A">
              <w:rPr>
                <w:rFonts w:ascii="Times New Roman" w:eastAsia="Times New Roman" w:hAnsi="Times New Roman"/>
                <w:sz w:val="14"/>
                <w:szCs w:val="14"/>
                <w:lang w:eastAsia="ru-RU"/>
              </w:rPr>
              <w:t>Контроль за целевым и эффективным использованием средств районного бюджета осуществляет финансовое управление администрации Богучанского района.</w:t>
            </w:r>
          </w:p>
        </w:tc>
      </w:tr>
    </w:tbl>
    <w:p w:rsidR="00686213" w:rsidRPr="00686213" w:rsidRDefault="00686213" w:rsidP="00686213">
      <w:pPr>
        <w:widowControl w:val="0"/>
        <w:autoSpaceDE w:val="0"/>
        <w:autoSpaceDN w:val="0"/>
        <w:adjustRightInd w:val="0"/>
        <w:spacing w:after="0" w:line="240" w:lineRule="auto"/>
        <w:outlineLvl w:val="2"/>
        <w:rPr>
          <w:rFonts w:ascii="Times New Roman" w:eastAsia="Times New Roman" w:hAnsi="Times New Roman"/>
          <w:color w:val="000000"/>
          <w:sz w:val="20"/>
          <w:szCs w:val="20"/>
          <w:lang w:eastAsia="ru-RU"/>
        </w:rPr>
      </w:pPr>
    </w:p>
    <w:p w:rsidR="00686213" w:rsidRPr="00686213" w:rsidRDefault="00686213" w:rsidP="00686213">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r w:rsidRPr="00686213">
        <w:rPr>
          <w:rFonts w:ascii="Times New Roman" w:eastAsia="Times New Roman" w:hAnsi="Times New Roman" w:cs="Calibri"/>
          <w:sz w:val="20"/>
          <w:szCs w:val="20"/>
          <w:lang w:eastAsia="ru-RU"/>
        </w:rPr>
        <w:t>2. Основные разделы подпрограммы</w:t>
      </w:r>
    </w:p>
    <w:p w:rsidR="00686213" w:rsidRPr="00686213" w:rsidRDefault="00686213" w:rsidP="00686213">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p>
    <w:p w:rsidR="00686213" w:rsidRPr="00686213" w:rsidRDefault="00686213" w:rsidP="00686213">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686213" w:rsidRPr="00686213" w:rsidRDefault="00686213" w:rsidP="00686213">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686213" w:rsidRPr="00686213" w:rsidRDefault="00686213" w:rsidP="00686213">
      <w:pPr>
        <w:spacing w:after="0" w:line="240" w:lineRule="auto"/>
        <w:ind w:firstLine="680"/>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xml:space="preserve">За истекший период с начала реализации подпрограммы с 2016 года на территории района преступлений террористической и экстремисткой направленности не зарегистрировано. </w:t>
      </w:r>
    </w:p>
    <w:p w:rsidR="00686213" w:rsidRPr="00686213" w:rsidRDefault="00686213" w:rsidP="00686213">
      <w:pPr>
        <w:spacing w:after="0" w:line="240" w:lineRule="auto"/>
        <w:ind w:firstLine="680"/>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В указанный период не допущено проведения публичных протестных мероприятий с нарушением требований действующего законодательства, которые подразумевали под собой проявление экстремизма, расовой, религиозной розни и нарушений общественного порядка при их проведении.</w:t>
      </w:r>
    </w:p>
    <w:p w:rsidR="00686213" w:rsidRPr="00686213" w:rsidRDefault="00686213" w:rsidP="00686213">
      <w:pPr>
        <w:spacing w:after="0" w:line="240" w:lineRule="auto"/>
        <w:ind w:firstLine="680"/>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Религиозные организации в Богучанском районе представлены Русской православной церковью, старообрядцами, баптистами. Выходцы из Средней Азии, Северного Кавказа, Поволжья исповедуют традиционный ислам.</w:t>
      </w:r>
    </w:p>
    <w:p w:rsidR="00686213" w:rsidRPr="00686213" w:rsidRDefault="00686213" w:rsidP="00686213">
      <w:pPr>
        <w:spacing w:after="0" w:line="240" w:lineRule="auto"/>
        <w:ind w:firstLine="680"/>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xml:space="preserve">Этноконфессиональная ситуация в Богучанском районе характеризуется низким уровнем напряженности, обострения межнациональных разногласий; эскалации острых социальных противоречий и конфликтов не допущено. </w:t>
      </w:r>
    </w:p>
    <w:p w:rsidR="00686213" w:rsidRPr="00686213" w:rsidRDefault="00686213" w:rsidP="00686213">
      <w:pPr>
        <w:shd w:val="clear" w:color="auto" w:fill="FEFEFE"/>
        <w:spacing w:after="0" w:line="240" w:lineRule="auto"/>
        <w:ind w:firstLine="680"/>
        <w:jc w:val="both"/>
        <w:rPr>
          <w:rFonts w:ascii="Times New Roman" w:eastAsia="Times New Roman" w:hAnsi="Times New Roman"/>
          <w:bCs/>
          <w:color w:val="000000"/>
          <w:sz w:val="20"/>
          <w:szCs w:val="20"/>
          <w:lang w:eastAsia="ru-RU"/>
        </w:rPr>
      </w:pPr>
      <w:r w:rsidRPr="00686213">
        <w:rPr>
          <w:rFonts w:ascii="Times New Roman" w:eastAsia="Times New Roman" w:hAnsi="Times New Roman"/>
          <w:bCs/>
          <w:color w:val="000000"/>
          <w:sz w:val="20"/>
          <w:szCs w:val="20"/>
          <w:lang w:eastAsia="ru-RU"/>
        </w:rPr>
        <w:t>Однако общий уровень террористической угрозы на территории Российской Федерации продолжает оставаться высоким, масштабы последствий террористических актов значительны. Террористы стремятся расширить географию своей деятельности.</w:t>
      </w:r>
    </w:p>
    <w:p w:rsidR="00686213" w:rsidRPr="00686213" w:rsidRDefault="00686213" w:rsidP="00686213">
      <w:pPr>
        <w:shd w:val="clear" w:color="auto" w:fill="FEFEFE"/>
        <w:spacing w:after="0" w:line="240" w:lineRule="auto"/>
        <w:ind w:firstLine="680"/>
        <w:jc w:val="both"/>
        <w:rPr>
          <w:rFonts w:ascii="Times New Roman" w:eastAsia="Times New Roman" w:hAnsi="Times New Roman"/>
          <w:bCs/>
          <w:color w:val="000000"/>
          <w:sz w:val="20"/>
          <w:szCs w:val="20"/>
          <w:lang w:eastAsia="ru-RU"/>
        </w:rPr>
      </w:pPr>
      <w:r w:rsidRPr="00686213">
        <w:rPr>
          <w:rFonts w:ascii="Times New Roman" w:eastAsia="Times New Roman" w:hAnsi="Times New Roman"/>
          <w:bCs/>
          <w:color w:val="000000"/>
          <w:sz w:val="20"/>
          <w:szCs w:val="20"/>
          <w:lang w:eastAsia="ru-RU"/>
        </w:rPr>
        <w:t xml:space="preserve">В сложившихся обстоятельствах необходима реализация комплекса мероприятий в области противодействия терроризму и разрушения его основ. </w:t>
      </w:r>
    </w:p>
    <w:p w:rsidR="00686213" w:rsidRPr="00686213" w:rsidRDefault="00686213" w:rsidP="00686213">
      <w:pPr>
        <w:shd w:val="clear" w:color="auto" w:fill="FEFEFE"/>
        <w:spacing w:after="0" w:line="240" w:lineRule="auto"/>
        <w:jc w:val="both"/>
        <w:rPr>
          <w:rFonts w:ascii="Times New Roman" w:eastAsia="Times New Roman" w:hAnsi="Times New Roman"/>
          <w:bCs/>
          <w:color w:val="000000"/>
          <w:sz w:val="20"/>
          <w:szCs w:val="20"/>
          <w:lang w:eastAsia="ru-RU"/>
        </w:rPr>
      </w:pPr>
      <w:r w:rsidRPr="00686213">
        <w:rPr>
          <w:rFonts w:ascii="Times New Roman" w:eastAsia="Times New Roman" w:hAnsi="Times New Roman"/>
          <w:bCs/>
          <w:color w:val="000000"/>
          <w:sz w:val="20"/>
          <w:szCs w:val="20"/>
          <w:lang w:eastAsia="ru-RU"/>
        </w:rPr>
        <w:t>При отсутствии системного подхода в вопросах профилактики терроризма и экстремизма с большей долей вероятности прогнозируется ухудшение ситуации в вопросах антитеррористической защищенности объектов жизнеобеспечения, транспорта, промышленности, связи и социальной инфраструктуры, объектов с массовым пребыванием людей. В связи с чем необходимо ужесточать пропускной режим на указанных объектах, устанавливать камеры видеонаблюдения и иные специальные средства, повышающие антитеррористическую защищенность.</w:t>
      </w:r>
    </w:p>
    <w:p w:rsidR="00686213" w:rsidRPr="00686213" w:rsidRDefault="00686213" w:rsidP="00686213">
      <w:pPr>
        <w:spacing w:after="0" w:line="240" w:lineRule="auto"/>
        <w:jc w:val="center"/>
        <w:rPr>
          <w:rFonts w:ascii="Times New Roman" w:eastAsia="Times New Roman" w:hAnsi="Times New Roman" w:cs="Calibri"/>
          <w:sz w:val="20"/>
          <w:szCs w:val="20"/>
          <w:lang w:eastAsia="ru-RU"/>
        </w:rPr>
      </w:pPr>
    </w:p>
    <w:p w:rsidR="00686213" w:rsidRPr="00686213" w:rsidRDefault="00686213" w:rsidP="00686213">
      <w:pPr>
        <w:spacing w:after="0" w:line="240" w:lineRule="auto"/>
        <w:jc w:val="center"/>
        <w:rPr>
          <w:rFonts w:ascii="Times New Roman" w:eastAsia="Times New Roman" w:hAnsi="Times New Roman" w:cs="Calibri"/>
          <w:sz w:val="20"/>
          <w:szCs w:val="20"/>
          <w:lang w:eastAsia="ru-RU"/>
        </w:rPr>
      </w:pPr>
      <w:r w:rsidRPr="00686213">
        <w:rPr>
          <w:rFonts w:ascii="Times New Roman" w:eastAsia="Times New Roman" w:hAnsi="Times New Roman" w:cs="Calibri"/>
          <w:sz w:val="20"/>
          <w:szCs w:val="20"/>
          <w:lang w:eastAsia="ru-RU"/>
        </w:rPr>
        <w:t>2.2. Основная цель, задачи, этапы и сроки выполнения подпрограммы, показатели результативности</w:t>
      </w:r>
    </w:p>
    <w:p w:rsidR="00686213" w:rsidRPr="00686213" w:rsidRDefault="00686213" w:rsidP="00686213">
      <w:pPr>
        <w:autoSpaceDE w:val="0"/>
        <w:autoSpaceDN w:val="0"/>
        <w:adjustRightInd w:val="0"/>
        <w:spacing w:after="0" w:line="240" w:lineRule="auto"/>
        <w:jc w:val="both"/>
        <w:rPr>
          <w:rFonts w:ascii="Times New Roman" w:eastAsia="Times New Roman" w:hAnsi="Times New Roman"/>
          <w:sz w:val="20"/>
          <w:szCs w:val="20"/>
          <w:lang w:eastAsia="ru-RU"/>
        </w:rPr>
      </w:pPr>
    </w:p>
    <w:p w:rsidR="00686213" w:rsidRPr="00686213" w:rsidRDefault="00686213" w:rsidP="0068621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lastRenderedPageBreak/>
        <w:t>Целью подпрограммы является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r w:rsidRPr="00686213">
        <w:rPr>
          <w:rFonts w:ascii="Times New Roman" w:eastAsia="Times New Roman" w:hAnsi="Times New Roman"/>
          <w:bCs/>
          <w:sz w:val="20"/>
          <w:szCs w:val="20"/>
          <w:lang w:eastAsia="ru-RU"/>
        </w:rPr>
        <w:t>.</w:t>
      </w:r>
      <w:r w:rsidRPr="00686213">
        <w:rPr>
          <w:rFonts w:ascii="Times New Roman" w:eastAsia="Times New Roman" w:hAnsi="Times New Roman"/>
          <w:sz w:val="20"/>
          <w:szCs w:val="20"/>
          <w:lang w:eastAsia="ru-RU"/>
        </w:rPr>
        <w:t xml:space="preserve"> </w:t>
      </w:r>
    </w:p>
    <w:p w:rsidR="00686213" w:rsidRPr="00686213" w:rsidRDefault="00686213" w:rsidP="00686213">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686213">
        <w:rPr>
          <w:rFonts w:ascii="Times New Roman" w:eastAsia="Times New Roman" w:hAnsi="Times New Roman"/>
          <w:sz w:val="20"/>
          <w:szCs w:val="20"/>
          <w:lang w:eastAsia="ru-RU"/>
        </w:rPr>
        <w:t>Для достижения указанной цели на всех этапах реализации программы активное участие в мероприятиях будут принимать: Отдел МВД России по Богучанскому району, Общественно-политическая газета Богучанского района Красноярского края «Ангарская Правда», Отделение в г. Кодинске управления ФСБ России по Красноярскому краю, МБУК «Богучанская межпоселенческая Центральная районная библиотека», Управление образования Богучанского района, МКУ «Управление культуры, физической культуры, спорта и молодежной политики Богучанского района», МБУ «Центр социализации и досуга молодежи».</w:t>
      </w:r>
    </w:p>
    <w:p w:rsidR="00686213" w:rsidRPr="00686213" w:rsidRDefault="00686213" w:rsidP="00686213">
      <w:pPr>
        <w:widowControl w:val="0"/>
        <w:spacing w:after="0" w:line="240" w:lineRule="auto"/>
        <w:ind w:firstLine="708"/>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Данная цель будет достигнута за счет реализации следующей задачи:</w:t>
      </w:r>
    </w:p>
    <w:p w:rsidR="00686213" w:rsidRPr="00686213" w:rsidRDefault="00686213" w:rsidP="00686213">
      <w:pPr>
        <w:widowControl w:val="0"/>
        <w:spacing w:after="0" w:line="240" w:lineRule="auto"/>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1. Информационно - пропагандистское сопровождение профилактики терроризма и экстремизма.</w:t>
      </w:r>
    </w:p>
    <w:p w:rsidR="00686213" w:rsidRPr="00686213" w:rsidRDefault="00686213" w:rsidP="00686213">
      <w:pPr>
        <w:spacing w:after="0" w:line="240" w:lineRule="auto"/>
        <w:ind w:firstLine="708"/>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Решение задачи 1 «Информационно-пропагандистское сопровождение профилактики терроризма и экстремизма» осуществляется посредством реализации мероприятия 1.1. подпрограммы «Создание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 в рамках которого планируется приобретение и размещение, распространение баннеров и печатной продукции по антитеррористической тематике среди населения, в местах массового пребывания людей.</w:t>
      </w:r>
    </w:p>
    <w:p w:rsidR="00686213" w:rsidRPr="00686213" w:rsidRDefault="00686213" w:rsidP="00686213">
      <w:pPr>
        <w:spacing w:after="0" w:line="240" w:lineRule="auto"/>
        <w:ind w:firstLine="708"/>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xml:space="preserve"> Ответственный: отдел по делам ГО, ЧС и ПБ администрации Богучанского района, Управление образования администрации Богучанского района, МКУ «Управление культуры, физической культуры, спорта и молодежной политики Богучанского района».</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Срок реализации подпрограммы: 2024-2027 годы.</w:t>
      </w:r>
    </w:p>
    <w:p w:rsidR="00686213" w:rsidRPr="00686213" w:rsidRDefault="00686213" w:rsidP="0068621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86213">
        <w:rPr>
          <w:rFonts w:ascii="Times New Roman" w:eastAsia="Times New Roman" w:hAnsi="Times New Roman" w:cs="Arial"/>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686213" w:rsidRPr="00686213" w:rsidRDefault="00686213" w:rsidP="00686213">
      <w:pPr>
        <w:autoSpaceDE w:val="0"/>
        <w:autoSpaceDN w:val="0"/>
        <w:adjustRightInd w:val="0"/>
        <w:spacing w:after="0" w:line="240" w:lineRule="auto"/>
        <w:jc w:val="both"/>
        <w:rPr>
          <w:rFonts w:ascii="Times New Roman" w:eastAsia="Times New Roman" w:hAnsi="Times New Roman"/>
          <w:sz w:val="20"/>
          <w:szCs w:val="20"/>
          <w:lang w:eastAsia="ru-RU"/>
        </w:rPr>
      </w:pPr>
    </w:p>
    <w:p w:rsidR="00686213" w:rsidRPr="00686213" w:rsidRDefault="00686213" w:rsidP="00686213">
      <w:pPr>
        <w:autoSpaceDE w:val="0"/>
        <w:autoSpaceDN w:val="0"/>
        <w:adjustRightInd w:val="0"/>
        <w:spacing w:after="0" w:line="240" w:lineRule="auto"/>
        <w:jc w:val="center"/>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2.3. Механизм реализации мероприятий подпрограммы</w:t>
      </w:r>
    </w:p>
    <w:p w:rsidR="00686213" w:rsidRPr="00686213" w:rsidRDefault="00686213" w:rsidP="00686213">
      <w:pPr>
        <w:autoSpaceDE w:val="0"/>
        <w:autoSpaceDN w:val="0"/>
        <w:adjustRightInd w:val="0"/>
        <w:spacing w:after="0" w:line="240" w:lineRule="auto"/>
        <w:jc w:val="center"/>
        <w:rPr>
          <w:rFonts w:ascii="Times New Roman" w:eastAsia="Times New Roman" w:hAnsi="Times New Roman"/>
          <w:sz w:val="20"/>
          <w:szCs w:val="20"/>
          <w:lang w:eastAsia="ru-RU"/>
        </w:rPr>
      </w:pPr>
    </w:p>
    <w:p w:rsidR="00686213" w:rsidRPr="00686213" w:rsidRDefault="00686213" w:rsidP="00686213">
      <w:pPr>
        <w:autoSpaceDE w:val="0"/>
        <w:autoSpaceDN w:val="0"/>
        <w:adjustRightInd w:val="0"/>
        <w:spacing w:after="0" w:line="240" w:lineRule="auto"/>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Главным распорядителем бюджетных средств на выполнение мероприятий подпрограммы является администрация Богучанского района.</w:t>
      </w:r>
    </w:p>
    <w:p w:rsidR="00686213" w:rsidRPr="00686213" w:rsidRDefault="00686213" w:rsidP="00686213">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686213" w:rsidRPr="00686213" w:rsidRDefault="00686213" w:rsidP="0068621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При поступлении средств на лицевой счет распорядителя, производятся кассовые расходы.</w:t>
      </w:r>
    </w:p>
    <w:p w:rsidR="00686213" w:rsidRPr="00686213" w:rsidRDefault="00686213" w:rsidP="00686213">
      <w:pPr>
        <w:autoSpaceDE w:val="0"/>
        <w:autoSpaceDN w:val="0"/>
        <w:adjustRightInd w:val="0"/>
        <w:spacing w:after="0" w:line="240" w:lineRule="auto"/>
        <w:jc w:val="both"/>
        <w:rPr>
          <w:rFonts w:ascii="Times New Roman" w:eastAsia="Times New Roman" w:hAnsi="Times New Roman"/>
          <w:sz w:val="20"/>
          <w:szCs w:val="20"/>
          <w:lang w:eastAsia="ru-RU"/>
        </w:rPr>
      </w:pPr>
    </w:p>
    <w:p w:rsidR="00686213" w:rsidRPr="00686213" w:rsidRDefault="00686213" w:rsidP="00686213">
      <w:pPr>
        <w:autoSpaceDE w:val="0"/>
        <w:autoSpaceDN w:val="0"/>
        <w:adjustRightInd w:val="0"/>
        <w:spacing w:after="0" w:line="240" w:lineRule="auto"/>
        <w:jc w:val="center"/>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xml:space="preserve">2.4. Управление подпрограммой и контроль </w:t>
      </w:r>
    </w:p>
    <w:p w:rsidR="00686213" w:rsidRPr="00686213" w:rsidRDefault="00686213" w:rsidP="00686213">
      <w:pPr>
        <w:autoSpaceDE w:val="0"/>
        <w:autoSpaceDN w:val="0"/>
        <w:adjustRightInd w:val="0"/>
        <w:spacing w:after="0" w:line="240" w:lineRule="auto"/>
        <w:jc w:val="center"/>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за ходом ее выполнения</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137" w:history="1">
        <w:r w:rsidRPr="00686213">
          <w:rPr>
            <w:rFonts w:ascii="Times New Roman" w:eastAsia="Times New Roman" w:hAnsi="Times New Roman"/>
            <w:sz w:val="20"/>
            <w:szCs w:val="20"/>
            <w:lang w:eastAsia="ru-RU"/>
          </w:rPr>
          <w:t>Порядком</w:t>
        </w:r>
      </w:hyperlink>
      <w:r w:rsidRPr="00686213">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(отдел по делам ГО, ЧС и ПБ администрации Богучанского район</w:t>
      </w:r>
      <w:r w:rsidRPr="00686213">
        <w:rPr>
          <w:rFonts w:ascii="Times New Roman" w:hAnsi="Times New Roman"/>
          <w:sz w:val="20"/>
          <w:szCs w:val="20"/>
        </w:rPr>
        <w:t>а).</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686213">
        <w:rPr>
          <w:rFonts w:ascii="Times New Roman" w:hAnsi="Times New Roman"/>
          <w:sz w:val="20"/>
          <w:szCs w:val="20"/>
        </w:rPr>
        <w:t xml:space="preserve"> администрация Богучанского района</w:t>
      </w:r>
      <w:r w:rsidRPr="00686213">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w:t>
      </w:r>
    </w:p>
    <w:p w:rsidR="00686213" w:rsidRPr="00686213" w:rsidRDefault="00686213" w:rsidP="00686213">
      <w:pPr>
        <w:spacing w:after="0" w:line="240" w:lineRule="auto"/>
        <w:ind w:firstLine="709"/>
        <w:jc w:val="both"/>
        <w:rPr>
          <w:rFonts w:ascii="Times New Roman" w:hAnsi="Times New Roman"/>
          <w:sz w:val="20"/>
          <w:szCs w:val="20"/>
        </w:rPr>
      </w:pPr>
      <w:r w:rsidRPr="00686213">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686213">
        <w:rPr>
          <w:rFonts w:ascii="Times New Roman" w:hAnsi="Times New Roman"/>
          <w:sz w:val="20"/>
          <w:szCs w:val="20"/>
        </w:rPr>
        <w:t>а</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p>
    <w:p w:rsidR="00686213" w:rsidRPr="00686213" w:rsidRDefault="00686213" w:rsidP="00686213">
      <w:pPr>
        <w:spacing w:after="0" w:line="240" w:lineRule="auto"/>
        <w:ind w:firstLine="709"/>
        <w:jc w:val="center"/>
        <w:rPr>
          <w:rFonts w:ascii="Times New Roman" w:hAnsi="Times New Roman"/>
          <w:sz w:val="20"/>
          <w:szCs w:val="20"/>
        </w:rPr>
      </w:pPr>
      <w:r w:rsidRPr="00686213">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Оценка социально-экономической эффективности проводится отделом по делам ГО, ЧС и ПБ администрации Богучанского район.</w:t>
      </w:r>
    </w:p>
    <w:p w:rsidR="00686213" w:rsidRPr="00686213" w:rsidRDefault="00686213" w:rsidP="00686213">
      <w:pPr>
        <w:spacing w:after="0" w:line="240" w:lineRule="auto"/>
        <w:ind w:firstLine="709"/>
        <w:jc w:val="both"/>
        <w:rPr>
          <w:rFonts w:ascii="Times New Roman" w:hAnsi="Times New Roman"/>
          <w:sz w:val="20"/>
          <w:szCs w:val="20"/>
        </w:rPr>
      </w:pPr>
      <w:r w:rsidRPr="00686213">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686213">
        <w:rPr>
          <w:rFonts w:ascii="Times New Roman" w:hAnsi="Times New Roman"/>
          <w:sz w:val="20"/>
          <w:szCs w:val="20"/>
        </w:rPr>
        <w:t>целевых индикаторов и показателей подпрограммы, а также мероприятий в установленные сроки.</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увеличение доли обучающихся (молодежи), вовлеченных в мероприятия, направленные на профилактику терроризма и экстремизма к концу 2027 года 73,2%;</w:t>
      </w:r>
    </w:p>
    <w:p w:rsidR="00686213" w:rsidRPr="00686213" w:rsidRDefault="00686213" w:rsidP="00686213">
      <w:pPr>
        <w:autoSpaceDE w:val="0"/>
        <w:autoSpaceDN w:val="0"/>
        <w:adjustRightInd w:val="0"/>
        <w:spacing w:after="0" w:line="240" w:lineRule="auto"/>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xml:space="preserve">          - увеличение количества информационно - пропагандистских материалов по профилактике терроризма и экстремизма к 2027 году 75 %;</w:t>
      </w:r>
    </w:p>
    <w:p w:rsidR="00686213" w:rsidRPr="00686213" w:rsidRDefault="00686213" w:rsidP="00686213">
      <w:pPr>
        <w:autoSpaceDE w:val="0"/>
        <w:autoSpaceDN w:val="0"/>
        <w:adjustRightInd w:val="0"/>
        <w:spacing w:after="0" w:line="240" w:lineRule="auto"/>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xml:space="preserve">          - 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2027 году 73,4%;</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2027 году 50,3 %.</w:t>
      </w:r>
    </w:p>
    <w:p w:rsidR="00686213" w:rsidRPr="00686213" w:rsidRDefault="00686213" w:rsidP="00686213">
      <w:pPr>
        <w:spacing w:after="0" w:line="240" w:lineRule="auto"/>
        <w:ind w:firstLine="709"/>
        <w:jc w:val="both"/>
        <w:rPr>
          <w:rFonts w:ascii="Times New Roman" w:eastAsia="Times New Roman" w:hAnsi="Times New Roman"/>
          <w:sz w:val="20"/>
          <w:szCs w:val="20"/>
          <w:lang w:eastAsia="ru-RU"/>
        </w:rPr>
      </w:pPr>
      <w:r w:rsidRPr="00686213">
        <w:rPr>
          <w:rFonts w:ascii="Times New Roman" w:hAnsi="Times New Roman"/>
          <w:sz w:val="20"/>
          <w:szCs w:val="20"/>
        </w:rPr>
        <w:lastRenderedPageBreak/>
        <w:t>Подпрограмма не содержит мероприятий, направленных на изменение состояния окружающей среды.</w:t>
      </w:r>
    </w:p>
    <w:p w:rsidR="00686213" w:rsidRPr="00686213" w:rsidRDefault="00686213" w:rsidP="00686213">
      <w:pPr>
        <w:autoSpaceDE w:val="0"/>
        <w:autoSpaceDN w:val="0"/>
        <w:adjustRightInd w:val="0"/>
        <w:spacing w:after="0" w:line="240" w:lineRule="auto"/>
        <w:rPr>
          <w:rFonts w:ascii="Times New Roman" w:eastAsia="Times New Roman" w:hAnsi="Times New Roman"/>
          <w:sz w:val="20"/>
          <w:szCs w:val="20"/>
          <w:lang w:eastAsia="ru-RU"/>
        </w:rPr>
      </w:pPr>
    </w:p>
    <w:p w:rsidR="00686213" w:rsidRPr="00686213" w:rsidRDefault="00686213" w:rsidP="00686213">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2.6. Мероприятия подпрограммы</w:t>
      </w:r>
    </w:p>
    <w:p w:rsidR="00686213" w:rsidRPr="00686213" w:rsidRDefault="00686213" w:rsidP="00686213">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686213" w:rsidRPr="00686213" w:rsidRDefault="00686213" w:rsidP="0068621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686213" w:rsidRPr="00686213" w:rsidRDefault="00686213" w:rsidP="00686213">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686213" w:rsidRPr="00686213" w:rsidRDefault="00686213" w:rsidP="00686213">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686213" w:rsidRPr="00686213" w:rsidRDefault="00686213" w:rsidP="00686213">
      <w:pPr>
        <w:spacing w:after="0" w:line="240" w:lineRule="auto"/>
        <w:jc w:val="both"/>
        <w:rPr>
          <w:rFonts w:ascii="Times New Roman" w:eastAsia="Times New Roman" w:hAnsi="Times New Roman"/>
          <w:color w:val="000000"/>
          <w:sz w:val="20"/>
          <w:szCs w:val="20"/>
          <w:lang w:eastAsia="ru-RU"/>
        </w:rPr>
      </w:pPr>
    </w:p>
    <w:p w:rsidR="00686213" w:rsidRPr="00686213" w:rsidRDefault="00686213" w:rsidP="00686213">
      <w:pPr>
        <w:spacing w:after="0" w:line="240" w:lineRule="auto"/>
        <w:jc w:val="both"/>
        <w:rPr>
          <w:rFonts w:ascii="Times New Roman" w:eastAsia="Times New Roman" w:hAnsi="Times New Roman"/>
          <w:color w:val="000000"/>
          <w:sz w:val="20"/>
          <w:szCs w:val="20"/>
          <w:lang w:eastAsia="ru-RU"/>
        </w:rPr>
      </w:pPr>
      <w:r w:rsidRPr="00686213">
        <w:rPr>
          <w:rFonts w:ascii="Times New Roman" w:eastAsia="Times New Roman" w:hAnsi="Times New Roman"/>
          <w:color w:val="000000"/>
          <w:sz w:val="20"/>
          <w:szCs w:val="20"/>
          <w:lang w:eastAsia="ru-RU"/>
        </w:rPr>
        <w:t xml:space="preserve">          Мероприятия подпрограммы предусматривают их реализацию за счет средств районного бюджета.</w:t>
      </w:r>
    </w:p>
    <w:p w:rsidR="00686213" w:rsidRPr="00686213" w:rsidRDefault="00686213" w:rsidP="00686213">
      <w:pPr>
        <w:spacing w:after="0" w:line="240" w:lineRule="auto"/>
        <w:ind w:firstLine="708"/>
        <w:jc w:val="both"/>
        <w:rPr>
          <w:rFonts w:ascii="Times New Roman" w:eastAsia="Times New Roman" w:hAnsi="Times New Roman"/>
          <w:color w:val="000000"/>
          <w:sz w:val="20"/>
          <w:szCs w:val="20"/>
          <w:lang w:eastAsia="ru-RU"/>
        </w:rPr>
      </w:pPr>
      <w:r w:rsidRPr="00686213">
        <w:rPr>
          <w:rFonts w:ascii="Times New Roman" w:eastAsia="Times New Roman" w:hAnsi="Times New Roman"/>
          <w:color w:val="000000"/>
          <w:sz w:val="20"/>
          <w:szCs w:val="20"/>
          <w:lang w:eastAsia="ru-RU"/>
        </w:rPr>
        <w:t xml:space="preserve">Объем расходов на реализацию мероприятий подпрограммы на 2024 - 2027 год указан в приложении № 2 к подпрограмме.  </w:t>
      </w:r>
    </w:p>
    <w:p w:rsidR="00686213" w:rsidRPr="00686213" w:rsidRDefault="00686213" w:rsidP="00686213">
      <w:pPr>
        <w:spacing w:after="0" w:line="240" w:lineRule="auto"/>
        <w:jc w:val="both"/>
        <w:rPr>
          <w:rFonts w:ascii="Times New Roman" w:eastAsia="Times New Roman" w:hAnsi="Times New Roman"/>
          <w:color w:val="000000"/>
          <w:sz w:val="20"/>
          <w:szCs w:val="20"/>
          <w:lang w:eastAsia="ru-RU"/>
        </w:rPr>
      </w:pPr>
      <w:r w:rsidRPr="00686213">
        <w:rPr>
          <w:rFonts w:ascii="Times New Roman" w:eastAsia="Times New Roman" w:hAnsi="Times New Roman"/>
          <w:color w:val="000000"/>
          <w:sz w:val="20"/>
          <w:szCs w:val="20"/>
          <w:lang w:eastAsia="ru-RU"/>
        </w:rPr>
        <w:t xml:space="preserve">          </w:t>
      </w:r>
    </w:p>
    <w:p w:rsidR="00FA0DE8" w:rsidRDefault="00686213" w:rsidP="00686213">
      <w:pPr>
        <w:spacing w:after="0" w:line="240" w:lineRule="auto"/>
        <w:jc w:val="both"/>
        <w:rPr>
          <w:rFonts w:ascii="Times New Roman" w:eastAsia="Times New Roman" w:hAnsi="Times New Roman"/>
          <w:sz w:val="20"/>
          <w:szCs w:val="20"/>
          <w:lang w:eastAsia="ru-RU"/>
        </w:rPr>
      </w:pPr>
      <w:r w:rsidRPr="00686213">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AF6E8A" w:rsidRDefault="00AF6E8A" w:rsidP="00686213">
      <w:pPr>
        <w:spacing w:after="0" w:line="240" w:lineRule="auto"/>
        <w:jc w:val="both"/>
        <w:rPr>
          <w:rFonts w:ascii="Times New Roman" w:eastAsia="Times New Roman" w:hAnsi="Times New Roman"/>
          <w:sz w:val="20"/>
          <w:szCs w:val="20"/>
          <w:lang w:eastAsia="ru-RU"/>
        </w:rPr>
      </w:pPr>
    </w:p>
    <w:p w:rsidR="00AF6E8A" w:rsidRPr="00686213" w:rsidRDefault="00AF6E8A" w:rsidP="00686213">
      <w:pPr>
        <w:spacing w:after="0" w:line="240" w:lineRule="auto"/>
        <w:jc w:val="both"/>
        <w:rPr>
          <w:rFonts w:ascii="Times New Roman" w:eastAsia="Times New Roman" w:hAnsi="Times New Roman"/>
          <w:sz w:val="20"/>
          <w:szCs w:val="20"/>
          <w:lang w:eastAsia="ru-RU"/>
        </w:rPr>
      </w:pPr>
    </w:p>
    <w:p w:rsidR="00FA0DE8" w:rsidRPr="00686213" w:rsidRDefault="00FA0DE8" w:rsidP="00686213">
      <w:pPr>
        <w:spacing w:after="0" w:line="240" w:lineRule="auto"/>
        <w:jc w:val="both"/>
        <w:rPr>
          <w:rFonts w:ascii="Times New Roman" w:eastAsia="Times New Roman" w:hAnsi="Times New Roman"/>
          <w:sz w:val="20"/>
          <w:szCs w:val="20"/>
          <w:lang w:eastAsia="ru-RU"/>
        </w:rPr>
      </w:pPr>
    </w:p>
    <w:p w:rsidR="00AF6E8A" w:rsidRPr="00AF6E8A" w:rsidRDefault="00AF6E8A" w:rsidP="00AF6E8A">
      <w:pPr>
        <w:keepNext/>
        <w:spacing w:before="240" w:after="60" w:line="240" w:lineRule="auto"/>
        <w:jc w:val="center"/>
        <w:rPr>
          <w:rFonts w:ascii="Times New Roman" w:eastAsia="Times New Roman" w:hAnsi="Times New Roman"/>
          <w:b/>
          <w:sz w:val="20"/>
          <w:szCs w:val="20"/>
          <w:lang w:eastAsia="ru-RU"/>
        </w:rPr>
      </w:pPr>
      <w:r w:rsidRPr="00AF6E8A">
        <w:rPr>
          <w:rFonts w:ascii="Times New Roman" w:eastAsia="Times New Roman" w:hAnsi="Times New Roman"/>
          <w:b/>
          <w:noProof/>
          <w:sz w:val="28"/>
          <w:szCs w:val="28"/>
          <w:lang w:eastAsia="ru-RU"/>
        </w:rPr>
        <w:drawing>
          <wp:anchor distT="0" distB="0" distL="114300" distR="114300" simplePos="0" relativeHeight="251659264" behindDoc="0" locked="0" layoutInCell="1" allowOverlap="1">
            <wp:simplePos x="0" y="0"/>
            <wp:positionH relativeFrom="margin">
              <wp:posOffset>2642235</wp:posOffset>
            </wp:positionH>
            <wp:positionV relativeFrom="paragraph">
              <wp:posOffset>-179070</wp:posOffset>
            </wp:positionV>
            <wp:extent cx="543560" cy="678180"/>
            <wp:effectExtent l="19050" t="0" r="8890" b="0"/>
            <wp:wrapNone/>
            <wp:docPr id="28" name="Рисунок 4"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учанский МР_ПП-2019-01"/>
                    <pic:cNvPicPr>
                      <a:picLocks noChangeAspect="1" noChangeArrowheads="1"/>
                    </pic:cNvPicPr>
                  </pic:nvPicPr>
                  <pic:blipFill>
                    <a:blip r:embed="rId138" cstate="print"/>
                    <a:srcRect/>
                    <a:stretch>
                      <a:fillRect/>
                    </a:stretch>
                  </pic:blipFill>
                  <pic:spPr bwMode="auto">
                    <a:xfrm>
                      <a:off x="0" y="0"/>
                      <a:ext cx="543560" cy="678180"/>
                    </a:xfrm>
                    <a:prstGeom prst="rect">
                      <a:avLst/>
                    </a:prstGeom>
                    <a:noFill/>
                    <a:ln w="9525">
                      <a:noFill/>
                      <a:miter lim="800000"/>
                      <a:headEnd/>
                      <a:tailEnd/>
                    </a:ln>
                  </pic:spPr>
                </pic:pic>
              </a:graphicData>
            </a:graphic>
          </wp:anchor>
        </w:drawing>
      </w:r>
    </w:p>
    <w:p w:rsidR="00AF6E8A" w:rsidRPr="00AF6E8A" w:rsidRDefault="00AF6E8A" w:rsidP="00AF6E8A">
      <w:pPr>
        <w:spacing w:after="0" w:line="240" w:lineRule="auto"/>
        <w:jc w:val="right"/>
        <w:rPr>
          <w:rFonts w:ascii="Times New Roman" w:eastAsia="Times New Roman" w:hAnsi="Times New Roman"/>
          <w:bCs/>
          <w:i/>
          <w:iCs/>
          <w:color w:val="808080"/>
          <w:sz w:val="20"/>
          <w:szCs w:val="20"/>
          <w:lang w:eastAsia="ru-RU"/>
        </w:rPr>
      </w:pPr>
      <w:r w:rsidRPr="00AF6E8A">
        <w:rPr>
          <w:rFonts w:ascii="Times New Roman" w:eastAsia="Times New Roman" w:hAnsi="Times New Roman"/>
          <w:b/>
          <w:color w:val="808080"/>
          <w:sz w:val="20"/>
          <w:szCs w:val="20"/>
          <w:lang w:eastAsia="ru-RU"/>
        </w:rPr>
        <w:t xml:space="preserve">                              </w:t>
      </w:r>
    </w:p>
    <w:p w:rsidR="00AF6E8A" w:rsidRPr="00AF6E8A" w:rsidRDefault="00AF6E8A" w:rsidP="00AF6E8A">
      <w:pPr>
        <w:spacing w:after="0" w:line="240" w:lineRule="auto"/>
        <w:jc w:val="center"/>
        <w:rPr>
          <w:rFonts w:ascii="Times New Roman" w:eastAsia="Times New Roman" w:hAnsi="Times New Roman"/>
          <w:sz w:val="20"/>
          <w:szCs w:val="20"/>
          <w:lang w:eastAsia="ru-RU"/>
        </w:rPr>
      </w:pPr>
    </w:p>
    <w:p w:rsidR="00AF6E8A" w:rsidRPr="00AF6E8A" w:rsidRDefault="00AF6E8A" w:rsidP="00AF6E8A">
      <w:pPr>
        <w:spacing w:after="0" w:line="240" w:lineRule="auto"/>
        <w:jc w:val="center"/>
        <w:rPr>
          <w:rFonts w:ascii="Times New Roman" w:eastAsia="Times New Roman" w:hAnsi="Times New Roman"/>
          <w:sz w:val="18"/>
          <w:szCs w:val="20"/>
          <w:lang w:eastAsia="ru-RU"/>
        </w:rPr>
      </w:pPr>
      <w:r w:rsidRPr="00AF6E8A">
        <w:rPr>
          <w:rFonts w:ascii="Times New Roman" w:eastAsia="Times New Roman" w:hAnsi="Times New Roman"/>
          <w:sz w:val="18"/>
          <w:szCs w:val="20"/>
          <w:lang w:eastAsia="ru-RU"/>
        </w:rPr>
        <w:t>АДМИНИСТРАЦИЯ БОГУЧАНСКОГО РАЙОНА</w:t>
      </w:r>
    </w:p>
    <w:p w:rsidR="00AF6E8A" w:rsidRPr="00AF6E8A" w:rsidRDefault="00AF6E8A" w:rsidP="00AF6E8A">
      <w:pPr>
        <w:spacing w:after="0" w:line="240" w:lineRule="auto"/>
        <w:jc w:val="center"/>
        <w:rPr>
          <w:rFonts w:ascii="Times New Roman" w:eastAsia="Times New Roman" w:hAnsi="Times New Roman"/>
          <w:sz w:val="18"/>
          <w:szCs w:val="20"/>
          <w:lang w:eastAsia="ru-RU"/>
        </w:rPr>
      </w:pPr>
      <w:r w:rsidRPr="00AF6E8A">
        <w:rPr>
          <w:rFonts w:ascii="Times New Roman" w:eastAsia="Times New Roman" w:hAnsi="Times New Roman"/>
          <w:sz w:val="18"/>
          <w:szCs w:val="20"/>
          <w:lang w:eastAsia="ru-RU"/>
        </w:rPr>
        <w:t>ПОСТАНОВЛЕНИЕ</w:t>
      </w:r>
    </w:p>
    <w:p w:rsidR="00AF6E8A" w:rsidRPr="00AF6E8A" w:rsidRDefault="00AF6E8A" w:rsidP="00AF6E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28.02.</w:t>
      </w:r>
      <w:r w:rsidRPr="00AF6E8A">
        <w:rPr>
          <w:rFonts w:ascii="Times New Roman" w:eastAsia="Times New Roman" w:hAnsi="Times New Roman"/>
          <w:sz w:val="20"/>
          <w:szCs w:val="20"/>
          <w:lang w:eastAsia="ru-RU"/>
        </w:rPr>
        <w:t xml:space="preserve">2025г.                     </w:t>
      </w:r>
      <w:r>
        <w:rPr>
          <w:rFonts w:ascii="Times New Roman" w:eastAsia="Times New Roman" w:hAnsi="Times New Roman"/>
          <w:sz w:val="20"/>
          <w:szCs w:val="20"/>
          <w:lang w:eastAsia="ru-RU"/>
        </w:rPr>
        <w:t xml:space="preserve">        </w:t>
      </w:r>
      <w:r w:rsidRPr="00AF6E8A">
        <w:rPr>
          <w:rFonts w:ascii="Times New Roman" w:eastAsia="Times New Roman" w:hAnsi="Times New Roman"/>
          <w:sz w:val="20"/>
          <w:szCs w:val="20"/>
          <w:lang w:eastAsia="ru-RU"/>
        </w:rPr>
        <w:t xml:space="preserve"> с. Богучаны                                       № </w:t>
      </w:r>
      <w:r>
        <w:rPr>
          <w:rFonts w:ascii="Times New Roman" w:eastAsia="Times New Roman" w:hAnsi="Times New Roman"/>
          <w:sz w:val="20"/>
          <w:szCs w:val="20"/>
          <w:lang w:eastAsia="ru-RU"/>
        </w:rPr>
        <w:t>143</w:t>
      </w:r>
      <w:r w:rsidRPr="00AF6E8A">
        <w:rPr>
          <w:rFonts w:ascii="Times New Roman" w:eastAsia="Times New Roman" w:hAnsi="Times New Roman"/>
          <w:sz w:val="20"/>
          <w:szCs w:val="20"/>
          <w:lang w:eastAsia="ru-RU"/>
        </w:rPr>
        <w:t>-п</w:t>
      </w:r>
    </w:p>
    <w:p w:rsidR="00AF6E8A" w:rsidRPr="00AF6E8A" w:rsidRDefault="00AF6E8A" w:rsidP="00AF6E8A">
      <w:pPr>
        <w:spacing w:after="0" w:line="240" w:lineRule="auto"/>
        <w:jc w:val="both"/>
        <w:rPr>
          <w:rFonts w:ascii="Times New Roman" w:eastAsia="Times New Roman" w:hAnsi="Times New Roman"/>
          <w:sz w:val="20"/>
          <w:szCs w:val="20"/>
          <w:lang w:eastAsia="ru-RU"/>
        </w:rPr>
      </w:pPr>
    </w:p>
    <w:p w:rsidR="00AF6E8A" w:rsidRPr="00AF6E8A" w:rsidRDefault="00AF6E8A" w:rsidP="00AF6E8A">
      <w:pPr>
        <w:spacing w:after="0" w:line="240" w:lineRule="auto"/>
        <w:jc w:val="center"/>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AF6E8A" w:rsidRPr="00AF6E8A" w:rsidRDefault="00AF6E8A" w:rsidP="00AF6E8A">
      <w:pPr>
        <w:spacing w:after="0" w:line="240" w:lineRule="auto"/>
        <w:jc w:val="both"/>
        <w:rPr>
          <w:rFonts w:ascii="Times New Roman" w:eastAsia="Times New Roman" w:hAnsi="Times New Roman"/>
          <w:sz w:val="20"/>
          <w:szCs w:val="20"/>
          <w:lang w:eastAsia="ru-RU"/>
        </w:rPr>
      </w:pPr>
    </w:p>
    <w:p w:rsidR="00AF6E8A" w:rsidRPr="00AF6E8A" w:rsidRDefault="00AF6E8A" w:rsidP="00AF6E8A">
      <w:pPr>
        <w:spacing w:after="0" w:line="240" w:lineRule="auto"/>
        <w:ind w:firstLine="720"/>
        <w:jc w:val="both"/>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№849-п, статьями 7,43,47 Устава Богучанского района Красноярского края ПОСТАНОВЛЯЮ:</w:t>
      </w:r>
    </w:p>
    <w:p w:rsidR="00AF6E8A" w:rsidRPr="00AF6E8A" w:rsidRDefault="00AF6E8A" w:rsidP="00AF6E8A">
      <w:pPr>
        <w:spacing w:after="0" w:line="240" w:lineRule="auto"/>
        <w:ind w:firstLine="708"/>
        <w:jc w:val="both"/>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1. Внести изменения в постановление   администрации Богучанского района от 01.11.2013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(далее – Постановление) следующего содержания:</w:t>
      </w:r>
    </w:p>
    <w:p w:rsidR="00AF6E8A" w:rsidRPr="00AF6E8A" w:rsidRDefault="00AF6E8A" w:rsidP="00AF6E8A">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1.1. Муниципальную программу «Реформирование и модернизация жилищно-коммунального хозяйства и повышение энергетической эффективности» паспорт муниципальной программы, читать в новой редакции, согласно приложению №1 к настоящему постановлению;</w:t>
      </w:r>
    </w:p>
    <w:p w:rsidR="00AF6E8A" w:rsidRPr="00AF6E8A" w:rsidRDefault="00AF6E8A" w:rsidP="00AF6E8A">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1.2. Приложение №1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основные меры правового регулирования в сфере жилищно-коммунального хозяйства, направленные на достижение цели и (или) конечных результатов программы читать в новой редакции, согласно приложению №2 к настоящему постановлению;</w:t>
      </w:r>
    </w:p>
    <w:p w:rsidR="00AF6E8A" w:rsidRPr="00AF6E8A" w:rsidRDefault="00AF6E8A" w:rsidP="00AF6E8A">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1.3. Приложение №2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распределение планируемых расходов за счёт средств бюджета по мероприятиям и подпрограммам муниципальной программы читать в новой редакции, согласно приложению №3 к настоящему постановлению;</w:t>
      </w:r>
    </w:p>
    <w:p w:rsidR="00AF6E8A" w:rsidRPr="00AF6E8A" w:rsidRDefault="00AF6E8A" w:rsidP="00AF6E8A">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1.4. Приложение №3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ресурсное обеспечение и прогнозная оценка расходов на реализацию целей муниципальной программы Богучанского района с учётом источников финансирования, в том числе по уровням бюджетной системы читать в новой редакции, согласно приложению №4 к настоящему постановлению;</w:t>
      </w:r>
    </w:p>
    <w:p w:rsidR="00AF6E8A" w:rsidRPr="00AF6E8A" w:rsidRDefault="00AF6E8A" w:rsidP="00AF6E8A">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 xml:space="preserve">          1.5. Приложение №5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«Создание условий для безубыточной деятельности организаций жилищно-коммунального </w:t>
      </w:r>
      <w:r w:rsidRPr="00AF6E8A">
        <w:rPr>
          <w:rFonts w:ascii="Times New Roman" w:eastAsia="Times New Roman" w:hAnsi="Times New Roman"/>
          <w:sz w:val="20"/>
          <w:szCs w:val="20"/>
          <w:lang w:eastAsia="ru-RU"/>
        </w:rPr>
        <w:lastRenderedPageBreak/>
        <w:t>комплекса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№5 к настоящему постановлению;</w:t>
      </w:r>
    </w:p>
    <w:p w:rsidR="00AF6E8A" w:rsidRPr="00AF6E8A" w:rsidRDefault="00AF6E8A" w:rsidP="00AF6E8A">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 xml:space="preserve">         1.6. Приложение №2 к подпрограмме «Создание условий для безубыточной деятельности организаций жилищно-коммунального комплекса Богучанского района» перечень мероприятий подпрограммы с указанием объёма средств на их реализацию и ожидаемых результатов читать в новой редакции, согласно приложению №6 к настоящему постановлению;</w:t>
      </w:r>
    </w:p>
    <w:p w:rsidR="00AF6E8A" w:rsidRPr="00AF6E8A" w:rsidRDefault="00AF6E8A" w:rsidP="00AF6E8A">
      <w:pPr>
        <w:tabs>
          <w:tab w:val="left" w:pos="709"/>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 xml:space="preserve">         1.7. Приложение №8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«Реконструкция и капитальный ремонт объектов коммунальной инфраструктуры муниципального образования 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№7 к настоящему постановлению;</w:t>
      </w:r>
    </w:p>
    <w:p w:rsidR="00AF6E8A" w:rsidRPr="00AF6E8A" w:rsidRDefault="00AF6E8A" w:rsidP="00AF6E8A">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 xml:space="preserve">          1.8. Приложение №2 к подпрограмме «Реконструкция и капитальный ремонт объектов коммунальной инфраструктуры муниципального образования Богучанский район» перечень мероприятий подпрограммы с указанием объёма средств на их реализацию и ожидаемых результатов, читать в новой редакции согласно приложению №8 к настоящему постановлению;</w:t>
      </w:r>
    </w:p>
    <w:p w:rsidR="00AF6E8A" w:rsidRPr="00AF6E8A" w:rsidRDefault="00AF6E8A" w:rsidP="00AF6E8A">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 xml:space="preserve">          1.9. Приложение №10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«Чистая вода» на территории муниципального образования 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№9 к настоящему постановлению;</w:t>
      </w:r>
    </w:p>
    <w:p w:rsidR="00AF6E8A" w:rsidRPr="00AF6E8A" w:rsidRDefault="00AF6E8A" w:rsidP="00AF6E8A">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 xml:space="preserve">          1.10. Приложение № 2 к подпрограмме «Чистая вода» на территории муниципального образования Богучанский район» перечень мероприятий с указанием средств на их реализацию и ожидаемых результатов, читать в новой редакции согласно приложению №10 к настоящему постановлению;</w:t>
      </w:r>
    </w:p>
    <w:p w:rsidR="00AF6E8A" w:rsidRPr="00AF6E8A" w:rsidRDefault="00AF6E8A" w:rsidP="00AF6E8A">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 xml:space="preserve">          2. Контроль за исполнением настоящего постановления возложить на первого заместителя Главы Богучанского района В.М. Любима.               </w:t>
      </w:r>
    </w:p>
    <w:p w:rsidR="00AF6E8A" w:rsidRPr="00AF6E8A" w:rsidRDefault="00AF6E8A" w:rsidP="00AF6E8A">
      <w:pPr>
        <w:spacing w:after="0" w:line="0" w:lineRule="atLeast"/>
        <w:jc w:val="both"/>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 xml:space="preserve">          3. Постановление вступает в силу со дня, следующего за днем </w:t>
      </w:r>
      <w:r w:rsidRPr="00AF6E8A">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AF6E8A">
        <w:rPr>
          <w:rFonts w:ascii="Times New Roman" w:eastAsia="Times New Roman" w:hAnsi="Times New Roman"/>
          <w:sz w:val="20"/>
          <w:szCs w:val="20"/>
          <w:lang w:eastAsia="ru-RU"/>
        </w:rPr>
        <w:t>.</w:t>
      </w:r>
    </w:p>
    <w:p w:rsidR="00AF6E8A" w:rsidRPr="00AF6E8A" w:rsidRDefault="00AF6E8A" w:rsidP="00AF6E8A">
      <w:pPr>
        <w:spacing w:after="0" w:line="0" w:lineRule="atLeast"/>
        <w:rPr>
          <w:rFonts w:ascii="Times New Roman" w:eastAsia="Times New Roman" w:hAnsi="Times New Roman"/>
          <w:sz w:val="20"/>
          <w:szCs w:val="20"/>
          <w:lang w:eastAsia="ru-RU"/>
        </w:rPr>
      </w:pPr>
    </w:p>
    <w:p w:rsidR="00AF6E8A" w:rsidRPr="0003333C" w:rsidRDefault="00AF6E8A" w:rsidP="0003333C">
      <w:pPr>
        <w:spacing w:after="0" w:line="0" w:lineRule="atLeast"/>
        <w:rPr>
          <w:rFonts w:ascii="Times New Roman" w:eastAsia="Times New Roman" w:hAnsi="Times New Roman"/>
          <w:sz w:val="20"/>
          <w:szCs w:val="20"/>
          <w:lang w:eastAsia="ru-RU"/>
        </w:rPr>
      </w:pPr>
      <w:r w:rsidRPr="00AF6E8A">
        <w:rPr>
          <w:rFonts w:ascii="Times New Roman" w:eastAsia="Times New Roman" w:hAnsi="Times New Roman"/>
          <w:sz w:val="20"/>
          <w:szCs w:val="20"/>
          <w:lang w:eastAsia="ru-RU"/>
        </w:rPr>
        <w:t xml:space="preserve">И.о. Главы Богучанского района                                                   А.С. Арсеньева  </w:t>
      </w:r>
    </w:p>
    <w:p w:rsidR="0003333C" w:rsidRPr="0003333C" w:rsidRDefault="0003333C" w:rsidP="0003333C">
      <w:pPr>
        <w:spacing w:after="0" w:line="0" w:lineRule="atLeast"/>
        <w:rPr>
          <w:rFonts w:ascii="Times New Roman" w:eastAsia="Times New Roman" w:hAnsi="Times New Roman"/>
          <w:sz w:val="20"/>
          <w:szCs w:val="20"/>
          <w:lang w:eastAsia="ru-RU"/>
        </w:rPr>
      </w:pPr>
    </w:p>
    <w:p w:rsidR="006F1902" w:rsidRPr="00A94B14" w:rsidRDefault="006F1902" w:rsidP="006F1902">
      <w:pPr>
        <w:autoSpaceDE w:val="0"/>
        <w:autoSpaceDN w:val="0"/>
        <w:adjustRightInd w:val="0"/>
        <w:spacing w:after="0" w:line="240" w:lineRule="auto"/>
        <w:jc w:val="right"/>
        <w:outlineLvl w:val="1"/>
        <w:rPr>
          <w:rFonts w:ascii="Times New Roman" w:eastAsia="Times New Roman" w:hAnsi="Times New Roman"/>
          <w:sz w:val="18"/>
          <w:szCs w:val="20"/>
          <w:lang w:eastAsia="ru-RU"/>
        </w:rPr>
      </w:pPr>
      <w:bookmarkStart w:id="101" w:name="_Hlk176878559"/>
      <w:r w:rsidRPr="00A94B14">
        <w:rPr>
          <w:rFonts w:ascii="Times New Roman" w:eastAsia="Times New Roman" w:hAnsi="Times New Roman"/>
          <w:sz w:val="18"/>
          <w:szCs w:val="20"/>
          <w:lang w:eastAsia="ru-RU"/>
        </w:rPr>
        <w:t xml:space="preserve">Приложение №1  </w:t>
      </w:r>
    </w:p>
    <w:p w:rsidR="006F1902" w:rsidRPr="00A94B14" w:rsidRDefault="006F1902" w:rsidP="006F1902">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94B14">
        <w:rPr>
          <w:rFonts w:ascii="Times New Roman" w:eastAsia="Times New Roman" w:hAnsi="Times New Roman"/>
          <w:sz w:val="18"/>
          <w:szCs w:val="20"/>
          <w:lang w:eastAsia="ru-RU"/>
        </w:rPr>
        <w:t>к постановлению</w:t>
      </w:r>
    </w:p>
    <w:p w:rsidR="006F1902" w:rsidRPr="00A94B14" w:rsidRDefault="006F1902" w:rsidP="006F1902">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94B14">
        <w:rPr>
          <w:rFonts w:ascii="Times New Roman" w:eastAsia="Times New Roman" w:hAnsi="Times New Roman"/>
          <w:sz w:val="18"/>
          <w:szCs w:val="20"/>
          <w:lang w:eastAsia="ru-RU"/>
        </w:rPr>
        <w:t xml:space="preserve">                                                                                          администрации Богучанского района</w:t>
      </w:r>
    </w:p>
    <w:p w:rsidR="006F1902" w:rsidRPr="00A94B14" w:rsidRDefault="006F1902" w:rsidP="006F1902">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94B14">
        <w:rPr>
          <w:rFonts w:ascii="Times New Roman" w:eastAsia="Times New Roman" w:hAnsi="Times New Roman"/>
          <w:sz w:val="18"/>
          <w:szCs w:val="20"/>
          <w:lang w:eastAsia="ru-RU"/>
        </w:rPr>
        <w:t xml:space="preserve">                                                                                          от </w:t>
      </w:r>
      <w:r w:rsidR="00A94B14">
        <w:rPr>
          <w:rFonts w:ascii="Times New Roman" w:eastAsia="Times New Roman" w:hAnsi="Times New Roman"/>
          <w:sz w:val="18"/>
          <w:szCs w:val="20"/>
          <w:lang w:eastAsia="ru-RU"/>
        </w:rPr>
        <w:t xml:space="preserve">28.02.2025 </w:t>
      </w:r>
      <w:r w:rsidRPr="00A94B14">
        <w:rPr>
          <w:rFonts w:ascii="Times New Roman" w:eastAsia="Times New Roman" w:hAnsi="Times New Roman"/>
          <w:sz w:val="18"/>
          <w:szCs w:val="20"/>
          <w:lang w:eastAsia="ru-RU"/>
        </w:rPr>
        <w:t xml:space="preserve">№ </w:t>
      </w:r>
      <w:r w:rsidR="00A94B14">
        <w:rPr>
          <w:rFonts w:ascii="Times New Roman" w:eastAsia="Times New Roman" w:hAnsi="Times New Roman"/>
          <w:sz w:val="18"/>
          <w:szCs w:val="20"/>
          <w:lang w:eastAsia="ru-RU"/>
        </w:rPr>
        <w:t>143-п</w:t>
      </w:r>
    </w:p>
    <w:p w:rsidR="006F1902" w:rsidRPr="00A94B14" w:rsidRDefault="006F1902" w:rsidP="006F1902">
      <w:pPr>
        <w:autoSpaceDE w:val="0"/>
        <w:autoSpaceDN w:val="0"/>
        <w:adjustRightInd w:val="0"/>
        <w:spacing w:after="0" w:line="240" w:lineRule="auto"/>
        <w:jc w:val="right"/>
        <w:outlineLvl w:val="1"/>
        <w:rPr>
          <w:rFonts w:ascii="Times New Roman" w:eastAsia="Times New Roman" w:hAnsi="Times New Roman"/>
          <w:sz w:val="18"/>
          <w:szCs w:val="20"/>
          <w:lang w:eastAsia="ru-RU"/>
        </w:rPr>
      </w:pPr>
    </w:p>
    <w:p w:rsidR="006F1902" w:rsidRPr="00A94B14" w:rsidRDefault="006F1902" w:rsidP="006F1902">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Муниципальная программа Богучанского района </w:t>
      </w:r>
    </w:p>
    <w:p w:rsidR="006F1902" w:rsidRPr="00A94B14" w:rsidRDefault="006F1902" w:rsidP="006F1902">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«Реформирование и модернизация жилищно-коммунального хозяйства и повышение энергетической эффективности» </w:t>
      </w:r>
    </w:p>
    <w:p w:rsidR="006F1902" w:rsidRPr="00A94B14" w:rsidRDefault="006F1902" w:rsidP="006F1902">
      <w:pPr>
        <w:autoSpaceDE w:val="0"/>
        <w:autoSpaceDN w:val="0"/>
        <w:adjustRightInd w:val="0"/>
        <w:spacing w:after="0" w:line="0" w:lineRule="atLeast"/>
        <w:ind w:left="6900"/>
        <w:outlineLvl w:val="1"/>
        <w:rPr>
          <w:rFonts w:ascii="Times New Roman" w:eastAsia="Times New Roman" w:hAnsi="Times New Roman"/>
          <w:sz w:val="20"/>
          <w:szCs w:val="20"/>
          <w:lang w:eastAsia="ru-RU"/>
        </w:rPr>
      </w:pPr>
    </w:p>
    <w:p w:rsidR="006F1902" w:rsidRPr="00A94B14" w:rsidRDefault="006F1902" w:rsidP="0069037D">
      <w:pPr>
        <w:numPr>
          <w:ilvl w:val="0"/>
          <w:numId w:val="53"/>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Паспорт муниципальной программы </w:t>
      </w:r>
    </w:p>
    <w:p w:rsidR="006F1902" w:rsidRPr="00A94B14" w:rsidRDefault="006F1902" w:rsidP="006F1902">
      <w:pPr>
        <w:autoSpaceDE w:val="0"/>
        <w:autoSpaceDN w:val="0"/>
        <w:adjustRightInd w:val="0"/>
        <w:spacing w:after="0" w:line="240" w:lineRule="auto"/>
        <w:jc w:val="center"/>
        <w:outlineLvl w:val="1"/>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Наименование муниципальной программы</w:t>
            </w:r>
          </w:p>
        </w:tc>
        <w:tc>
          <w:tcPr>
            <w:tcW w:w="3603" w:type="pct"/>
          </w:tcPr>
          <w:p w:rsidR="006F1902" w:rsidRPr="00A94B14" w:rsidRDefault="006F1902" w:rsidP="006F1902">
            <w:pPr>
              <w:autoSpaceDE w:val="0"/>
              <w:autoSpaceDN w:val="0"/>
              <w:adjustRightInd w:val="0"/>
              <w:spacing w:after="120" w:line="240" w:lineRule="auto"/>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«Реформирование и модернизация жилищно-коммунального хозяйства и повышение энергетической эффективности» (далее – программа)</w:t>
            </w:r>
          </w:p>
        </w:tc>
      </w:tr>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Основание для разработки муниципальной программы</w:t>
            </w:r>
          </w:p>
        </w:tc>
        <w:tc>
          <w:tcPr>
            <w:tcW w:w="3603" w:type="pct"/>
          </w:tcPr>
          <w:p w:rsidR="006F1902" w:rsidRPr="00A94B14" w:rsidRDefault="006F1902" w:rsidP="006F1902">
            <w:pPr>
              <w:keepNext/>
              <w:spacing w:after="0" w:line="0" w:lineRule="atLeast"/>
              <w:ind w:left="34"/>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статья 179 Бюджетного кодекса Российской Федерации;</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Ответственный исполнитель муниципальной программы </w:t>
            </w:r>
          </w:p>
        </w:tc>
        <w:tc>
          <w:tcPr>
            <w:tcW w:w="3603" w:type="pct"/>
          </w:tcPr>
          <w:p w:rsidR="006F1902" w:rsidRPr="00A94B14" w:rsidRDefault="006F1902" w:rsidP="006F1902">
            <w:pPr>
              <w:spacing w:after="0" w:line="240" w:lineRule="auto"/>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Администрация Богучанского района</w:t>
            </w:r>
          </w:p>
          <w:p w:rsidR="006F1902" w:rsidRPr="00A94B14" w:rsidRDefault="006F1902" w:rsidP="006F1902">
            <w:pPr>
              <w:spacing w:after="0" w:line="240" w:lineRule="auto"/>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(отдел жилищной политики, транспорта и связи)</w:t>
            </w:r>
          </w:p>
          <w:p w:rsidR="006F1902" w:rsidRPr="00A94B14" w:rsidRDefault="006F1902" w:rsidP="006F1902">
            <w:pPr>
              <w:spacing w:after="0" w:line="240" w:lineRule="auto"/>
              <w:rPr>
                <w:rFonts w:ascii="Times New Roman" w:eastAsia="Times New Roman" w:hAnsi="Times New Roman"/>
                <w:sz w:val="14"/>
                <w:szCs w:val="14"/>
                <w:u w:val="single"/>
                <w:lang w:eastAsia="ru-RU"/>
              </w:rPr>
            </w:pPr>
          </w:p>
        </w:tc>
      </w:tr>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Соисполнители муниципальной программы </w:t>
            </w:r>
          </w:p>
        </w:tc>
        <w:tc>
          <w:tcPr>
            <w:tcW w:w="3603" w:type="pct"/>
          </w:tcPr>
          <w:p w:rsidR="006F1902" w:rsidRPr="00A94B14" w:rsidRDefault="006F1902" w:rsidP="006F1902">
            <w:pPr>
              <w:autoSpaceDE w:val="0"/>
              <w:autoSpaceDN w:val="0"/>
              <w:adjustRightInd w:val="0"/>
              <w:spacing w:after="0" w:line="240" w:lineRule="auto"/>
              <w:ind w:left="12"/>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МКУ «Муниципальная служба Заказчика»;</w:t>
            </w:r>
          </w:p>
          <w:p w:rsidR="006F1902" w:rsidRPr="00A94B14" w:rsidRDefault="006F1902" w:rsidP="006F1902">
            <w:pPr>
              <w:autoSpaceDE w:val="0"/>
              <w:autoSpaceDN w:val="0"/>
              <w:adjustRightInd w:val="0"/>
              <w:spacing w:after="0" w:line="240" w:lineRule="auto"/>
              <w:ind w:left="12"/>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Управление муниципальной собственностью Богучанского района (далее – УМС Богучанского района);</w:t>
            </w:r>
            <w:r w:rsidRPr="00A94B14">
              <w:rPr>
                <w:rFonts w:ascii="Times New Roman" w:eastAsia="Times New Roman" w:hAnsi="Times New Roman"/>
                <w:sz w:val="14"/>
                <w:szCs w:val="14"/>
                <w:u w:val="single"/>
                <w:lang w:eastAsia="ru-RU"/>
              </w:rPr>
              <w:t xml:space="preserve"> </w:t>
            </w:r>
          </w:p>
          <w:p w:rsidR="006F1902" w:rsidRPr="00A94B14" w:rsidRDefault="006F1902" w:rsidP="006F1902">
            <w:pPr>
              <w:autoSpaceDE w:val="0"/>
              <w:autoSpaceDN w:val="0"/>
              <w:adjustRightInd w:val="0"/>
              <w:spacing w:after="0" w:line="240" w:lineRule="auto"/>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Управление образования администрации Богучанского района;</w:t>
            </w:r>
            <w:r w:rsidRPr="00A94B14">
              <w:rPr>
                <w:rFonts w:ascii="Times New Roman" w:eastAsia="Times New Roman" w:hAnsi="Times New Roman"/>
                <w:sz w:val="14"/>
                <w:szCs w:val="14"/>
                <w:u w:val="single"/>
                <w:lang w:eastAsia="ru-RU"/>
              </w:rPr>
              <w:t xml:space="preserve"> </w:t>
            </w:r>
          </w:p>
          <w:p w:rsidR="006F1902" w:rsidRPr="00A94B14" w:rsidRDefault="006F1902" w:rsidP="006F1902">
            <w:pPr>
              <w:autoSpaceDE w:val="0"/>
              <w:autoSpaceDN w:val="0"/>
              <w:adjustRightInd w:val="0"/>
              <w:spacing w:after="0" w:line="240" w:lineRule="auto"/>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Администрация Богучанского сельсовета (действ. в 2014 году, до 31.12.2014);</w:t>
            </w:r>
            <w:r w:rsidRPr="00A94B14">
              <w:rPr>
                <w:rFonts w:ascii="Times New Roman" w:eastAsia="Times New Roman" w:hAnsi="Times New Roman"/>
                <w:sz w:val="14"/>
                <w:szCs w:val="14"/>
                <w:u w:val="single"/>
                <w:lang w:eastAsia="ru-RU"/>
              </w:rPr>
              <w:t xml:space="preserve"> </w:t>
            </w:r>
          </w:p>
          <w:p w:rsidR="006F1902" w:rsidRPr="00A94B14" w:rsidRDefault="006F1902" w:rsidP="006F1902">
            <w:pPr>
              <w:autoSpaceDE w:val="0"/>
              <w:autoSpaceDN w:val="0"/>
              <w:adjustRightInd w:val="0"/>
              <w:spacing w:after="0" w:line="240" w:lineRule="auto"/>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Администрация Таежнинского сельсовета (действ. в 2014 году, до 31.12.2014);</w:t>
            </w:r>
            <w:r w:rsidRPr="00A94B14">
              <w:rPr>
                <w:rFonts w:ascii="Times New Roman" w:eastAsia="Times New Roman" w:hAnsi="Times New Roman"/>
                <w:sz w:val="14"/>
                <w:szCs w:val="14"/>
                <w:u w:val="single"/>
                <w:lang w:eastAsia="ru-RU"/>
              </w:rPr>
              <w:t xml:space="preserve"> </w:t>
            </w:r>
          </w:p>
          <w:p w:rsidR="006F1902" w:rsidRPr="00A94B14" w:rsidRDefault="006F1902" w:rsidP="006F1902">
            <w:pPr>
              <w:autoSpaceDE w:val="0"/>
              <w:autoSpaceDN w:val="0"/>
              <w:adjustRightInd w:val="0"/>
              <w:spacing w:after="0" w:line="240" w:lineRule="auto"/>
              <w:jc w:val="both"/>
              <w:rPr>
                <w:rFonts w:ascii="Times New Roman" w:eastAsia="Times New Roman" w:hAnsi="Times New Roman"/>
                <w:sz w:val="14"/>
                <w:szCs w:val="14"/>
                <w:lang w:eastAsia="ru-RU"/>
              </w:rPr>
            </w:pPr>
            <w:r w:rsidRPr="00A94B14">
              <w:rPr>
                <w:rFonts w:ascii="Times New Roman" w:eastAsia="Times New Roman" w:hAnsi="Times New Roman"/>
                <w:sz w:val="14"/>
                <w:szCs w:val="14"/>
              </w:rPr>
              <w:t>Финансовое управление администрации Богучанского района (действие до 31.12.2019 г.);</w:t>
            </w:r>
            <w:r w:rsidRPr="00A94B14">
              <w:rPr>
                <w:rFonts w:ascii="Times New Roman" w:eastAsia="Times New Roman" w:hAnsi="Times New Roman"/>
                <w:sz w:val="14"/>
                <w:szCs w:val="14"/>
                <w:u w:val="single"/>
                <w:lang w:eastAsia="ru-RU"/>
              </w:rPr>
              <w:t xml:space="preserve"> </w:t>
            </w:r>
          </w:p>
          <w:p w:rsidR="006F1902" w:rsidRPr="00A94B14" w:rsidRDefault="006F1902" w:rsidP="006F1902">
            <w:pPr>
              <w:autoSpaceDE w:val="0"/>
              <w:autoSpaceDN w:val="0"/>
              <w:adjustRightInd w:val="0"/>
              <w:spacing w:after="0" w:line="240" w:lineRule="auto"/>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p w:rsidR="006F1902" w:rsidRPr="00A94B14" w:rsidRDefault="006F1902" w:rsidP="006F1902">
            <w:pPr>
              <w:autoSpaceDE w:val="0"/>
              <w:autoSpaceDN w:val="0"/>
              <w:adjustRightInd w:val="0"/>
              <w:spacing w:after="0" w:line="240" w:lineRule="auto"/>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Муниципальное казенное учреждение «Муниципальная пожарная часть №1» (действие до 2022г. включительно).</w:t>
            </w:r>
          </w:p>
          <w:p w:rsidR="006F1902" w:rsidRPr="00A94B14" w:rsidRDefault="006F1902" w:rsidP="006F1902">
            <w:pPr>
              <w:autoSpaceDE w:val="0"/>
              <w:autoSpaceDN w:val="0"/>
              <w:adjustRightInd w:val="0"/>
              <w:spacing w:after="0" w:line="240" w:lineRule="auto"/>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БМУП «Районное АТП».</w:t>
            </w:r>
          </w:p>
          <w:p w:rsidR="006F1902" w:rsidRPr="00A94B14" w:rsidRDefault="006F1902" w:rsidP="006F1902">
            <w:pPr>
              <w:autoSpaceDE w:val="0"/>
              <w:autoSpaceDN w:val="0"/>
              <w:adjustRightInd w:val="0"/>
              <w:spacing w:after="0" w:line="240" w:lineRule="auto"/>
              <w:jc w:val="both"/>
              <w:rPr>
                <w:rFonts w:ascii="Times New Roman" w:eastAsia="Times New Roman" w:hAnsi="Times New Roman"/>
                <w:sz w:val="14"/>
                <w:szCs w:val="14"/>
                <w:lang w:eastAsia="ru-RU"/>
              </w:rPr>
            </w:pPr>
          </w:p>
          <w:p w:rsidR="006F1902" w:rsidRPr="00A94B14" w:rsidRDefault="006F1902" w:rsidP="006F1902">
            <w:pPr>
              <w:autoSpaceDE w:val="0"/>
              <w:autoSpaceDN w:val="0"/>
              <w:adjustRightInd w:val="0"/>
              <w:spacing w:after="0" w:line="240" w:lineRule="auto"/>
              <w:ind w:left="12"/>
              <w:jc w:val="both"/>
              <w:rPr>
                <w:rFonts w:ascii="Times New Roman" w:eastAsia="Times New Roman" w:hAnsi="Times New Roman"/>
                <w:sz w:val="14"/>
                <w:szCs w:val="14"/>
                <w:lang w:eastAsia="ru-RU"/>
              </w:rPr>
            </w:pPr>
          </w:p>
        </w:tc>
      </w:tr>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bookmarkStart w:id="102" w:name="_Hlk119431535"/>
            <w:r w:rsidRPr="00A94B14">
              <w:rPr>
                <w:rFonts w:ascii="Times New Roman" w:eastAsia="Times New Roman" w:hAnsi="Times New Roman"/>
                <w:sz w:val="14"/>
                <w:szCs w:val="14"/>
                <w:lang w:eastAsia="ru-RU"/>
              </w:rPr>
              <w:t xml:space="preserve">Перечень подпрограмм и отдельных мероприятий муниципальной программы </w:t>
            </w:r>
          </w:p>
        </w:tc>
        <w:tc>
          <w:tcPr>
            <w:tcW w:w="3603" w:type="pct"/>
          </w:tcPr>
          <w:p w:rsidR="006F1902" w:rsidRPr="00A94B14" w:rsidRDefault="006F1902" w:rsidP="006F1902">
            <w:pPr>
              <w:autoSpaceDE w:val="0"/>
              <w:autoSpaceDN w:val="0"/>
              <w:adjustRightInd w:val="0"/>
              <w:spacing w:after="0" w:line="240" w:lineRule="auto"/>
              <w:jc w:val="both"/>
              <w:outlineLvl w:val="1"/>
              <w:rPr>
                <w:rFonts w:ascii="Times New Roman" w:eastAsia="Times New Roman" w:hAnsi="Times New Roman"/>
                <w:sz w:val="14"/>
                <w:szCs w:val="14"/>
                <w:u w:val="single"/>
                <w:lang w:eastAsia="ru-RU"/>
              </w:rPr>
            </w:pPr>
            <w:r w:rsidRPr="00A94B14">
              <w:rPr>
                <w:rFonts w:ascii="Times New Roman" w:eastAsia="Times New Roman" w:hAnsi="Times New Roman"/>
                <w:sz w:val="14"/>
                <w:szCs w:val="14"/>
                <w:u w:val="single"/>
                <w:lang w:eastAsia="ru-RU"/>
              </w:rPr>
              <w:t>Подпрограммы:</w:t>
            </w:r>
          </w:p>
          <w:p w:rsidR="006F1902" w:rsidRPr="00A94B14" w:rsidRDefault="006F1902" w:rsidP="0069037D">
            <w:pPr>
              <w:numPr>
                <w:ilvl w:val="0"/>
                <w:numId w:val="52"/>
              </w:numPr>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«Развитие и модернизация объектов коммунальной инфраструктуры» (не реализуется с 2017 года); </w:t>
            </w:r>
          </w:p>
          <w:p w:rsidR="006F1902" w:rsidRPr="00A94B14" w:rsidRDefault="006F1902" w:rsidP="006F1902">
            <w:pPr>
              <w:autoSpaceDE w:val="0"/>
              <w:autoSpaceDN w:val="0"/>
              <w:adjustRightInd w:val="0"/>
              <w:spacing w:after="0" w:line="240" w:lineRule="auto"/>
              <w:ind w:firstLine="317"/>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2.«Создание условий для безубыточной деятельности организаций жилищно-коммунального комплекса Богучанского района»;</w:t>
            </w:r>
          </w:p>
          <w:p w:rsidR="006F1902" w:rsidRPr="00A94B14" w:rsidRDefault="006F1902" w:rsidP="006F1902">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3.«Организация проведения капитального ремонта общего имущества в многоквартирных домах, </w:t>
            </w:r>
            <w:r w:rsidRPr="00A94B14">
              <w:rPr>
                <w:rFonts w:ascii="Times New Roman" w:eastAsia="Times New Roman" w:hAnsi="Times New Roman"/>
                <w:sz w:val="14"/>
                <w:szCs w:val="14"/>
                <w:lang w:eastAsia="ru-RU"/>
              </w:rPr>
              <w:lastRenderedPageBreak/>
              <w:t>расположенных на территории Богучанского района»;</w:t>
            </w:r>
          </w:p>
          <w:p w:rsidR="006F1902" w:rsidRPr="00A94B14" w:rsidRDefault="006F1902" w:rsidP="006F1902">
            <w:pPr>
              <w:autoSpaceDE w:val="0"/>
              <w:autoSpaceDN w:val="0"/>
              <w:adjustRightInd w:val="0"/>
              <w:spacing w:after="0" w:line="240" w:lineRule="auto"/>
              <w:ind w:left="34"/>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   4.«Энергосбережение и повышение энергетической эффективности на территории Богучанского района»;</w:t>
            </w:r>
          </w:p>
          <w:p w:rsidR="006F1902" w:rsidRPr="00A94B14" w:rsidRDefault="006F1902" w:rsidP="006F1902">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5.«Реконструкция и капитальный ремонт объектов коммунальной инфраструктуры муниципального образования Богучанский район»;</w:t>
            </w:r>
          </w:p>
          <w:p w:rsidR="006F1902" w:rsidRPr="00A94B14" w:rsidRDefault="006F1902" w:rsidP="006F1902">
            <w:pPr>
              <w:autoSpaceDE w:val="0"/>
              <w:autoSpaceDN w:val="0"/>
              <w:adjustRightInd w:val="0"/>
              <w:spacing w:after="0" w:line="240" w:lineRule="auto"/>
              <w:ind w:firstLine="34"/>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   6.«Обращение с отходами на территории Богучанского района» (с 2021 года исключена из программы);</w:t>
            </w:r>
          </w:p>
          <w:p w:rsidR="006F1902" w:rsidRPr="00A94B14" w:rsidRDefault="006F1902" w:rsidP="006F1902">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7.«” Чистая вода” на территории муниципального образования Богучанский район»;</w:t>
            </w:r>
          </w:p>
          <w:p w:rsidR="006F1902" w:rsidRPr="00A94B14" w:rsidRDefault="006F1902" w:rsidP="006F1902">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8.«Развитие информационного общества Богучанского района» (реализована в 2017 году (п. Беляки) и реализация на 2024 год (п. Кежек)).</w:t>
            </w:r>
          </w:p>
        </w:tc>
      </w:tr>
      <w:bookmarkEnd w:id="102"/>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lastRenderedPageBreak/>
              <w:t>Цели муниципальной программы</w:t>
            </w:r>
          </w:p>
        </w:tc>
        <w:tc>
          <w:tcPr>
            <w:tcW w:w="3603" w:type="pct"/>
          </w:tcPr>
          <w:p w:rsidR="006F1902" w:rsidRPr="00A94B14" w:rsidRDefault="006F1902" w:rsidP="006F1902">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     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p>
          <w:p w:rsidR="006F1902" w:rsidRPr="00A94B14" w:rsidRDefault="006F1902" w:rsidP="006F1902">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     Формирование целостной и эффективной системы управления энергосбережением и повышением энергетической эффективности;</w:t>
            </w:r>
          </w:p>
          <w:p w:rsidR="006F1902" w:rsidRPr="00A94B14" w:rsidRDefault="006F1902" w:rsidP="006F1902">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     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 </w:t>
            </w:r>
          </w:p>
        </w:tc>
      </w:tr>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Задачи муниципальной программы</w:t>
            </w:r>
          </w:p>
        </w:tc>
        <w:tc>
          <w:tcPr>
            <w:tcW w:w="3603" w:type="pct"/>
          </w:tcPr>
          <w:p w:rsidR="006F1902" w:rsidRPr="00A94B14" w:rsidRDefault="006F1902" w:rsidP="0069037D">
            <w:pPr>
              <w:numPr>
                <w:ilvl w:val="0"/>
                <w:numId w:val="6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Содержание объектов коммунальной инфраструктуры района в надлежащем состоянии (данная задача не реализуется с 2017 года);</w:t>
            </w:r>
          </w:p>
          <w:p w:rsidR="006F1902" w:rsidRPr="00A94B14" w:rsidRDefault="006F1902" w:rsidP="0069037D">
            <w:pPr>
              <w:numPr>
                <w:ilvl w:val="0"/>
                <w:numId w:val="6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Внедрение рыночных механизмов жилищно-коммунального хозяйства и обеспечение доступности предоставляемых коммунальных услуг;</w:t>
            </w:r>
          </w:p>
          <w:p w:rsidR="006F1902" w:rsidRPr="00A94B14" w:rsidRDefault="006F1902" w:rsidP="0069037D">
            <w:pPr>
              <w:numPr>
                <w:ilvl w:val="0"/>
                <w:numId w:val="6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Сохранение жилищного фонда на территории Богучанского района, не признанного в установленном порядке аварийным и подлежащим сносу;</w:t>
            </w:r>
          </w:p>
          <w:p w:rsidR="006F1902" w:rsidRPr="00A94B14" w:rsidRDefault="006F1902" w:rsidP="0069037D">
            <w:pPr>
              <w:numPr>
                <w:ilvl w:val="0"/>
                <w:numId w:val="6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Повышение энергосбережения и энергоэффективности;</w:t>
            </w:r>
          </w:p>
          <w:p w:rsidR="006F1902" w:rsidRPr="00A94B14" w:rsidRDefault="006F1902" w:rsidP="0069037D">
            <w:pPr>
              <w:numPr>
                <w:ilvl w:val="0"/>
                <w:numId w:val="6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Обеспечение надежной эксплуатации объектов коммунальной инфраструктуры района;</w:t>
            </w:r>
          </w:p>
          <w:p w:rsidR="006F1902" w:rsidRPr="00A94B14" w:rsidRDefault="006F1902" w:rsidP="0069037D">
            <w:pPr>
              <w:numPr>
                <w:ilvl w:val="0"/>
                <w:numId w:val="6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Снижение негативного воздействия отходов на окружающую среду и здоровье населения района (данная задача не реализуется с 2021 года);</w:t>
            </w:r>
          </w:p>
          <w:p w:rsidR="006F1902" w:rsidRPr="00A94B14" w:rsidRDefault="006F1902" w:rsidP="0069037D">
            <w:pPr>
              <w:numPr>
                <w:ilvl w:val="0"/>
                <w:numId w:val="6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Обеспечение населения питьевой водой, соответствующей требованиям безопасности и безвредности, установленным санитарно-эпидемиологическим правилами;</w:t>
            </w:r>
          </w:p>
          <w:p w:rsidR="006F1902" w:rsidRPr="00A94B14" w:rsidRDefault="006F1902" w:rsidP="0069037D">
            <w:pPr>
              <w:numPr>
                <w:ilvl w:val="0"/>
                <w:numId w:val="61"/>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Создание условий для развития услуг связи в малочисленных и труднодоступных населенных пунктах Богучанского района </w:t>
            </w:r>
          </w:p>
        </w:tc>
      </w:tr>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Этапы и сроки реализации муниципальной программы</w:t>
            </w:r>
          </w:p>
        </w:tc>
        <w:tc>
          <w:tcPr>
            <w:tcW w:w="3603" w:type="pct"/>
            <w:vAlign w:val="center"/>
          </w:tcPr>
          <w:p w:rsidR="006F1902" w:rsidRPr="00A94B14" w:rsidRDefault="006F1902" w:rsidP="006F1902">
            <w:pPr>
              <w:autoSpaceDE w:val="0"/>
              <w:autoSpaceDN w:val="0"/>
              <w:adjustRightInd w:val="0"/>
              <w:spacing w:after="0" w:line="240" w:lineRule="auto"/>
              <w:ind w:left="39"/>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Сроки реализации программы: 2014-2030 годы</w:t>
            </w:r>
          </w:p>
        </w:tc>
      </w:tr>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603" w:type="pct"/>
          </w:tcPr>
          <w:p w:rsidR="006F1902" w:rsidRPr="00A94B14" w:rsidRDefault="006F1902" w:rsidP="006F1902">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A94B14">
              <w:rPr>
                <w:rFonts w:ascii="Times New Roman" w:eastAsia="Times New Roman" w:hAnsi="Times New Roman"/>
                <w:color w:val="2D2D2D"/>
                <w:spacing w:val="2"/>
                <w:sz w:val="14"/>
                <w:szCs w:val="14"/>
                <w:shd w:val="clear" w:color="auto" w:fill="FFFFFF"/>
                <w:lang w:eastAsia="ru-RU"/>
              </w:rPr>
              <w:t xml:space="preserve">     Перечень и динамика изменения целевых показателей представлены в приложении № 2 к паспорту муниципальной программы</w:t>
            </w:r>
            <w:r w:rsidRPr="00A94B14">
              <w:rPr>
                <w:rFonts w:ascii="Times New Roman" w:eastAsia="Times New Roman" w:hAnsi="Times New Roman"/>
                <w:sz w:val="14"/>
                <w:szCs w:val="14"/>
                <w:lang w:eastAsia="ru-RU"/>
              </w:rPr>
              <w:t xml:space="preserve"> </w:t>
            </w:r>
          </w:p>
          <w:p w:rsidR="006F1902" w:rsidRPr="00A94B14" w:rsidRDefault="006F1902" w:rsidP="006F1902">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6F1902" w:rsidRPr="00A94B14" w:rsidTr="00A94B14">
        <w:trPr>
          <w:trHeight w:val="20"/>
        </w:trPr>
        <w:tc>
          <w:tcPr>
            <w:tcW w:w="1397" w:type="pct"/>
          </w:tcPr>
          <w:p w:rsidR="006F1902" w:rsidRPr="00A94B14" w:rsidRDefault="006F1902" w:rsidP="006F1902">
            <w:pPr>
              <w:autoSpaceDE w:val="0"/>
              <w:autoSpaceDN w:val="0"/>
              <w:adjustRightInd w:val="0"/>
              <w:spacing w:after="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Информация о </w:t>
            </w:r>
          </w:p>
          <w:p w:rsidR="006F1902" w:rsidRPr="00A94B14" w:rsidRDefault="006F1902" w:rsidP="006F1902">
            <w:pPr>
              <w:autoSpaceDE w:val="0"/>
              <w:autoSpaceDN w:val="0"/>
              <w:adjustRightInd w:val="0"/>
              <w:spacing w:after="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w:t>
            </w:r>
          </w:p>
        </w:tc>
        <w:tc>
          <w:tcPr>
            <w:tcW w:w="3603" w:type="pct"/>
          </w:tcPr>
          <w:p w:rsidR="006F1902" w:rsidRPr="00A94B14" w:rsidRDefault="006F1902" w:rsidP="006F1902">
            <w:pPr>
              <w:autoSpaceDE w:val="0"/>
              <w:autoSpaceDN w:val="0"/>
              <w:adjustRightInd w:val="0"/>
              <w:spacing w:after="0" w:line="0" w:lineRule="atLeast"/>
              <w:ind w:firstLine="708"/>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    Общий объем финансирования программы составляет:     </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          4 666 414 073,93 рублей, из них:</w:t>
            </w:r>
          </w:p>
          <w:p w:rsidR="006F1902" w:rsidRPr="00A94B14" w:rsidRDefault="006F1902" w:rsidP="006F1902">
            <w:pPr>
              <w:tabs>
                <w:tab w:val="left" w:pos="4712"/>
              </w:tabs>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2014 году – 278 890 459,97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2015 году – 315 681 124,02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2016 году – 328 302 137,21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2017 году – 262 479 397,11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2018 году – 250 342 478,28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2019 году – 263 895 496,08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2020 году – 276 946 835,19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 xml:space="preserve">в 2021 году – 286 040 297,10 рублей, </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2022 году – 446 826 192,51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2023 году – 490 993 275,29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2024 году – 691 915 513,14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2025 году – 266 018 064,03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2026 году – 254 041 402,00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2027 году – 254 041 402,00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том числе:</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федеральный бюджет – 44 094 000,00 рублей, из них:</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2014 году –                  0,00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2015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2016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2017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2018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2019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2020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2021 году – 44 094 000,00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2022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2023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2024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2025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2026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2027 году –                  0,00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краевой бюджет – 3 932 390 823,38 рублей, из них:</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2014 году – 170 841 596,46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2015 году – 192 325 465,45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2016 году – 207 732 819,00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2017 году – 234 212 870,42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2018 году – 234 493 282,00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2019 году – 221 900 360,00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2020 году – 202 944 500,00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2021 году – 177 291 300,00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2022 году – 417 075 542,65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2023 году – 467 369 227,40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2024 году – 672 459 460,00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2025 году – 248 772 600,00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2026 году – 242 485 900,00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2027 году – 242 485 900,00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районный бюджет – 509 896 250,55 рублей, из них:</w:t>
            </w:r>
          </w:p>
          <w:p w:rsidR="006F1902" w:rsidRPr="00A94B14" w:rsidRDefault="006F1902" w:rsidP="006F1902">
            <w:pPr>
              <w:tabs>
                <w:tab w:val="left" w:pos="4712"/>
              </w:tabs>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2014 году – 48 015 863,51 рублей,</w:t>
            </w:r>
          </w:p>
          <w:p w:rsidR="006F1902" w:rsidRPr="00A94B14" w:rsidRDefault="006F1902" w:rsidP="006F1902">
            <w:pPr>
              <w:tabs>
                <w:tab w:val="left" w:pos="4712"/>
              </w:tabs>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2015 году – 63 355 658,57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2016 году – 60 569 318,21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2017 году – 28 266 526,69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2018 году – 15 849 196,28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2019 году – 41 995 136,08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2020 году – 74 002 335,19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2021 году – 64 654 997,10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lastRenderedPageBreak/>
              <w:t>в 2022 году – 29 750 649,86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2023 году – 23 624 047,89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2024 году – 19 456 053,14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2025 году – 17 245 464,03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2026 году – 11 555 502,00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2027 году – 11 555 502,00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бюджеты муниципальных образований – 33 000,00 рублей, из них:</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2014 году –   33 000,00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2015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2016 году –            0,00 рублей,</w:t>
            </w:r>
          </w:p>
          <w:p w:rsidR="006F1902" w:rsidRPr="00A94B14" w:rsidRDefault="006F1902" w:rsidP="006F1902">
            <w:pPr>
              <w:tabs>
                <w:tab w:val="left" w:pos="4547"/>
              </w:tabs>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2017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2018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2019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2020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2021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2022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2023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2024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2025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2026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2027 году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внебюджетные источники – 180 000 000,00 рублей, из них:</w:t>
            </w:r>
          </w:p>
          <w:p w:rsidR="006F1902" w:rsidRPr="00A94B14" w:rsidRDefault="006F1902" w:rsidP="006F1902">
            <w:pPr>
              <w:tabs>
                <w:tab w:val="left" w:pos="4682"/>
              </w:tabs>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2014 году –     60 000 000,00 рублей,</w:t>
            </w:r>
          </w:p>
          <w:p w:rsidR="006F1902" w:rsidRPr="00A94B14" w:rsidRDefault="006F1902" w:rsidP="006F1902">
            <w:pPr>
              <w:autoSpaceDE w:val="0"/>
              <w:autoSpaceDN w:val="0"/>
              <w:adjustRightInd w:val="0"/>
              <w:spacing w:after="0" w:line="0" w:lineRule="atLeast"/>
              <w:jc w:val="both"/>
              <w:outlineLvl w:val="0"/>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2015 году –     60 000 000,00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2016 году –     60 000 000,00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2017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2018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2019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2020 году –                    0,00 рублей,</w:t>
            </w:r>
          </w:p>
          <w:p w:rsidR="006F1902" w:rsidRPr="00A94B14" w:rsidRDefault="006F1902" w:rsidP="006F1902">
            <w:pPr>
              <w:autoSpaceDE w:val="0"/>
              <w:autoSpaceDN w:val="0"/>
              <w:adjustRightInd w:val="0"/>
              <w:spacing w:after="0" w:line="0" w:lineRule="atLeast"/>
              <w:jc w:val="both"/>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2021 году –                    0,00 рублей,</w:t>
            </w:r>
          </w:p>
          <w:p w:rsidR="006F1902" w:rsidRPr="00A94B14" w:rsidRDefault="006F1902" w:rsidP="006F1902">
            <w:pPr>
              <w:spacing w:after="0" w:line="0" w:lineRule="atLeast"/>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2022 году –                    0,00 рублей,</w:t>
            </w:r>
          </w:p>
          <w:p w:rsidR="006F1902" w:rsidRPr="00A94B14" w:rsidRDefault="006F1902" w:rsidP="006F1902">
            <w:pPr>
              <w:autoSpaceDE w:val="0"/>
              <w:autoSpaceDN w:val="0"/>
              <w:adjustRightInd w:val="0"/>
              <w:spacing w:after="0" w:line="0" w:lineRule="atLeast"/>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2023 году –                    0,00 рублей,</w:t>
            </w:r>
          </w:p>
          <w:p w:rsidR="006F1902" w:rsidRPr="00A94B14" w:rsidRDefault="006F1902" w:rsidP="006F1902">
            <w:pPr>
              <w:autoSpaceDE w:val="0"/>
              <w:autoSpaceDN w:val="0"/>
              <w:adjustRightInd w:val="0"/>
              <w:spacing w:after="0" w:line="0" w:lineRule="atLeast"/>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2024 году –                    0,00 рублей,</w:t>
            </w:r>
          </w:p>
          <w:p w:rsidR="006F1902" w:rsidRPr="00A94B14" w:rsidRDefault="006F1902" w:rsidP="006F1902">
            <w:pPr>
              <w:autoSpaceDE w:val="0"/>
              <w:autoSpaceDN w:val="0"/>
              <w:adjustRightInd w:val="0"/>
              <w:spacing w:after="0" w:line="0" w:lineRule="atLeast"/>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2025 году –                    0,00 рублей,</w:t>
            </w:r>
          </w:p>
          <w:p w:rsidR="006F1902" w:rsidRPr="00A94B14" w:rsidRDefault="006F1902" w:rsidP="006F1902">
            <w:pPr>
              <w:autoSpaceDE w:val="0"/>
              <w:autoSpaceDN w:val="0"/>
              <w:adjustRightInd w:val="0"/>
              <w:spacing w:after="0" w:line="0" w:lineRule="atLeast"/>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2026 году -                     0,00 рублей,</w:t>
            </w:r>
          </w:p>
          <w:p w:rsidR="006F1902" w:rsidRPr="00A94B14" w:rsidRDefault="006F1902" w:rsidP="006F1902">
            <w:pPr>
              <w:autoSpaceDE w:val="0"/>
              <w:autoSpaceDN w:val="0"/>
              <w:adjustRightInd w:val="0"/>
              <w:spacing w:after="0" w:line="0" w:lineRule="atLeast"/>
              <w:jc w:val="both"/>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в 2027 году –                    0,00 рублей.</w:t>
            </w:r>
          </w:p>
        </w:tc>
      </w:tr>
      <w:tr w:rsidR="006F1902" w:rsidRPr="00A94B14" w:rsidTr="00A94B14">
        <w:trPr>
          <w:trHeight w:val="20"/>
        </w:trPr>
        <w:tc>
          <w:tcPr>
            <w:tcW w:w="1397" w:type="pct"/>
          </w:tcPr>
          <w:p w:rsidR="006F1902" w:rsidRPr="00A94B14" w:rsidRDefault="006F1902" w:rsidP="006F1902">
            <w:pPr>
              <w:autoSpaceDE w:val="0"/>
              <w:autoSpaceDN w:val="0"/>
              <w:adjustRightInd w:val="0"/>
              <w:spacing w:after="120" w:line="240" w:lineRule="auto"/>
              <w:outlineLvl w:val="1"/>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lastRenderedPageBreak/>
              <w:t xml:space="preserve">Перечень объектов капитального строительства </w:t>
            </w:r>
          </w:p>
        </w:tc>
        <w:tc>
          <w:tcPr>
            <w:tcW w:w="3603" w:type="pct"/>
          </w:tcPr>
          <w:p w:rsidR="006F1902" w:rsidRPr="00A94B14" w:rsidRDefault="006F1902" w:rsidP="006F1902">
            <w:pPr>
              <w:spacing w:after="0" w:line="240" w:lineRule="auto"/>
              <w:jc w:val="both"/>
              <w:rPr>
                <w:rFonts w:ascii="Times New Roman" w:eastAsia="Times New Roman" w:hAnsi="Times New Roman"/>
                <w:bCs/>
                <w:sz w:val="14"/>
                <w:szCs w:val="14"/>
                <w:lang w:eastAsia="ru-RU"/>
              </w:rPr>
            </w:pPr>
            <w:r w:rsidRPr="00A94B14">
              <w:rPr>
                <w:rFonts w:ascii="Times New Roman" w:eastAsia="Times New Roman" w:hAnsi="Times New Roman"/>
                <w:bCs/>
                <w:sz w:val="14"/>
                <w:szCs w:val="14"/>
                <w:lang w:eastAsia="ru-RU"/>
              </w:rPr>
              <w:t>Капитальные ремонты на территории Богучанского района</w:t>
            </w:r>
          </w:p>
          <w:p w:rsidR="006F1902" w:rsidRPr="00A94B14" w:rsidRDefault="006F1902" w:rsidP="006F1902">
            <w:pPr>
              <w:spacing w:after="0" w:line="240" w:lineRule="auto"/>
              <w:jc w:val="both"/>
              <w:rPr>
                <w:rFonts w:ascii="Times New Roman" w:eastAsia="Times New Roman" w:hAnsi="Times New Roman"/>
                <w:bCs/>
                <w:sz w:val="14"/>
                <w:szCs w:val="14"/>
                <w:lang w:eastAsia="ru-RU"/>
              </w:rPr>
            </w:pPr>
            <w:r w:rsidRPr="00A94B14">
              <w:rPr>
                <w:rFonts w:ascii="Times New Roman" w:eastAsia="Times New Roman" w:hAnsi="Times New Roman"/>
                <w:bCs/>
                <w:sz w:val="14"/>
                <w:szCs w:val="14"/>
                <w:lang w:eastAsia="ru-RU"/>
              </w:rPr>
              <w:t>(см. приложение № 3 к паспорту)</w:t>
            </w:r>
          </w:p>
        </w:tc>
      </w:tr>
    </w:tbl>
    <w:p w:rsidR="006F1902" w:rsidRPr="00A94B14" w:rsidRDefault="006F1902" w:rsidP="006F1902">
      <w:pPr>
        <w:spacing w:after="0" w:line="240" w:lineRule="auto"/>
        <w:ind w:left="426"/>
        <w:jc w:val="center"/>
        <w:rPr>
          <w:rFonts w:ascii="Times New Roman" w:eastAsia="Times New Roman" w:hAnsi="Times New Roman"/>
          <w:sz w:val="20"/>
          <w:szCs w:val="20"/>
          <w:lang w:eastAsia="ru-RU"/>
        </w:rPr>
      </w:pPr>
    </w:p>
    <w:p w:rsidR="006F1902" w:rsidRPr="00A94B14" w:rsidRDefault="006F1902" w:rsidP="0069037D">
      <w:pPr>
        <w:numPr>
          <w:ilvl w:val="0"/>
          <w:numId w:val="52"/>
        </w:numPr>
        <w:spacing w:after="0" w:line="240" w:lineRule="auto"/>
        <w:jc w:val="center"/>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6F1902" w:rsidRPr="00A94B14" w:rsidRDefault="006F1902" w:rsidP="006F1902">
      <w:pPr>
        <w:spacing w:after="0" w:line="240" w:lineRule="auto"/>
        <w:ind w:left="360"/>
        <w:rPr>
          <w:rFonts w:ascii="Times New Roman" w:eastAsia="Times New Roman" w:hAnsi="Times New Roman"/>
          <w:sz w:val="20"/>
          <w:szCs w:val="20"/>
          <w:lang w:eastAsia="ru-RU"/>
        </w:rPr>
      </w:pP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Жилищно-коммунальное хозяйство является одной из главных отраслей экономики Богучанского района, т.к. обеспечивает население района жизненно важными услугами: отопление, горячее и холодное водоснабжение, водоотведение и электроснабжение.</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Основными показателями, характеризующими отрасль ЖКХ Богучанского района, являются:</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высокий уровень износа основных производственных фондов, в том числе транспортных коммуникаций и энергетического оборудования, до 60-70% обусловленный принятием в муниципальную собственность объектов коммунального назначения в ветхом и аварийном состоянии;</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высокие потери энергоресурсов на всех стадиях от производства до потребления, составляющие 30-50 %, вследствие эксплуатации устаревшего технологического оборудования с низким коэффициентом полезного действия;</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сверхнормативное потребления энергоресурсов, наличие нерационально функционирующих затратных технологических схем и низкого коэффициента использования установленной мощности.</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И как следствие - высокая себестоимость производства коммунальных услуг.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Услуги в сфере теплоснабжения жилищно-коммунального хозяйства предоставляют 42 котельных: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39 – муниципальные котельные (26 ед. в эксплуатации у АО «КрасЭКо», 8 ед. – ООО «ТеплоСервис», 5 ед. – ООО «ЛесСервис». В июле 2024 года котельная  ОАО «РЖД» передана в муниципальную собственность, эксплуатацию осуществляет с 01.11.2024 года АО «КрасЭКо»)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2 – производственные (1 ед. - ООО «ЛесСервис» - отапливает промзону, 1 ед. – электрокотельная АО «БоАЗ», отапливает 8 многоквартирных домов),</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1 – в собственности АО «Краснорсккрайгаз».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16 муниципальных теплоисточников мощностью менее 3 Гкал/ч (60 %),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6F1902" w:rsidRPr="00A94B14" w:rsidRDefault="006F1902" w:rsidP="006F19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26 %. Из общего количества установленных котлов в котельных коммунального комплекса только 35 % автоматизированы. Отсутствие на котельных малой мощности водоподготовки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lastRenderedPageBreak/>
        <w:t>В настоящее время из 147,15 км сетей теплоснабжения необходимо произвести замену 100,58 км, что составляет 68,4%.</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сфере водоснабжения населения района основными источниками являются напорные и безнапорные подземные источники.</w:t>
      </w:r>
    </w:p>
    <w:p w:rsidR="006F1902" w:rsidRPr="00A94B14" w:rsidRDefault="006F1902" w:rsidP="006F1902">
      <w:pPr>
        <w:widowControl w:val="0"/>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Централизованным водоснабжением в районе обеспечено 52,9% населения, нецентрализованными водоисточниками пользуется 48,62% потребителей. Доля жителей, пользующихся привозной водой, составляет 11,0 %.  </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Проблема качества питьевой воды - предмет особого внимания общественности, органов власти, органов санитарно-эпидемиологического надзора и окружающей среды.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Особенно остро стоит эта проблема в районе также в связи с тем, что подземные источники водоснабжения не соответствуют по органолептическим показателям (цветности, мутности, запаху, постороннему привкусу) и по содержанию вредных веществ требованиям СанПиНа 2.1.4.1074-01 «Питьевая вода. Гигиенические требования. Качество воды централизованных систем. Контроль качества». </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Значительная часть подземных вод, используемых водозаборными сооружениями,по количественному химическому составу гидрокарбонатные, с минерализацией 0,1-0,2 мг/дм</w:t>
      </w:r>
      <w:r w:rsidRPr="00A94B14">
        <w:rPr>
          <w:rFonts w:ascii="Times New Roman" w:eastAsia="Times New Roman" w:hAnsi="Times New Roman"/>
          <w:sz w:val="20"/>
          <w:szCs w:val="20"/>
          <w:vertAlign w:val="superscript"/>
          <w:lang w:eastAsia="ru-RU"/>
        </w:rPr>
        <w:t>3</w:t>
      </w:r>
      <w:r w:rsidRPr="00A94B14">
        <w:rPr>
          <w:rFonts w:ascii="Times New Roman" w:eastAsia="Times New Roman" w:hAnsi="Times New Roman"/>
          <w:sz w:val="20"/>
          <w:szCs w:val="20"/>
          <w:lang w:eastAsia="ru-RU"/>
        </w:rPr>
        <w:t>. По усредненным данным результатов лабораторных исследований за 2010 – 2012 гг.  питьевая вода, подаваемая от артезианских скважин, содержит от 0,01 до 0,1 мг/дм3 общего железа, цветность до 12,2 град. до 26,3 град. что превышает норматив на 6,3 град.  Общая жесткость от 8 до 11,1 ммоль/дм</w:t>
      </w:r>
      <w:r w:rsidRPr="00A94B14">
        <w:rPr>
          <w:rFonts w:ascii="Times New Roman" w:eastAsia="Times New Roman" w:hAnsi="Times New Roman"/>
          <w:sz w:val="20"/>
          <w:szCs w:val="20"/>
          <w:vertAlign w:val="superscript"/>
          <w:lang w:eastAsia="ru-RU"/>
        </w:rPr>
        <w:t>3</w:t>
      </w:r>
      <w:r w:rsidRPr="00A94B14">
        <w:rPr>
          <w:rFonts w:ascii="Times New Roman" w:eastAsia="Times New Roman" w:hAnsi="Times New Roman"/>
          <w:sz w:val="20"/>
          <w:szCs w:val="20"/>
          <w:lang w:eastAsia="ru-RU"/>
        </w:rPr>
        <w:t xml:space="preserve">.       </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 01.10.2024 года на территории Богучанского района в сфере водоснабжения, водоотведения осуществляют деятельность ООО «Коммунальные ресурсы» и ООО «ТеплоСервис» (до указанного срока - ГПКК «Центр развития коммунального комплекса»).</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По состоянию на 01.01.2024, по отчетным данным 1-водопровод, число насосных станций 1-го подъема составляет 104 единицы, их установленная производственная мощность – 45,1 тыс. м</w:t>
      </w:r>
      <w:r w:rsidRPr="00A94B14">
        <w:rPr>
          <w:rFonts w:ascii="Times New Roman" w:eastAsia="Times New Roman" w:hAnsi="Times New Roman"/>
          <w:sz w:val="20"/>
          <w:szCs w:val="20"/>
          <w:vertAlign w:val="superscript"/>
          <w:lang w:eastAsia="ru-RU"/>
        </w:rPr>
        <w:t>3</w:t>
      </w:r>
      <w:r w:rsidRPr="00A94B14">
        <w:rPr>
          <w:rFonts w:ascii="Times New Roman" w:eastAsia="Times New Roman" w:hAnsi="Times New Roman"/>
          <w:sz w:val="20"/>
          <w:szCs w:val="20"/>
          <w:lang w:eastAsia="ru-RU"/>
        </w:rPr>
        <w:t xml:space="preserve">/сут. </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Скважины, расположенные в населенных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Протяженность водопроводных сетей 191,410 км, из них 124,46 км нуждается в замене, что составляет 65,0% от общей протяженности сетей.  </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Центральным водоснабжением обеспечивается около 21 тыс. чел. населения (потребность по нормативу 383,13 тыс. м</w:t>
      </w:r>
      <w:r w:rsidRPr="00A94B14">
        <w:rPr>
          <w:rFonts w:ascii="Times New Roman" w:eastAsia="Times New Roman" w:hAnsi="Times New Roman"/>
          <w:sz w:val="20"/>
          <w:szCs w:val="20"/>
          <w:vertAlign w:val="superscript"/>
          <w:lang w:eastAsia="ru-RU"/>
        </w:rPr>
        <w:t>3</w:t>
      </w:r>
      <w:r w:rsidRPr="00A94B14">
        <w:rPr>
          <w:rFonts w:ascii="Times New Roman" w:eastAsia="Times New Roman" w:hAnsi="Times New Roman"/>
          <w:sz w:val="20"/>
          <w:szCs w:val="20"/>
          <w:lang w:eastAsia="ru-RU"/>
        </w:rPr>
        <w:t xml:space="preserve">). </w:t>
      </w:r>
    </w:p>
    <w:p w:rsidR="006F1902" w:rsidRPr="00A94B14" w:rsidRDefault="006F1902" w:rsidP="006F19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Централизованное водоотведение имеется в п. Таежный и в п. Нижнетерянск. </w:t>
      </w:r>
    </w:p>
    <w:p w:rsidR="006F1902" w:rsidRPr="00A94B14" w:rsidRDefault="006F1902" w:rsidP="006F1902">
      <w:pPr>
        <w:tabs>
          <w:tab w:val="left" w:pos="709"/>
        </w:tabs>
        <w:spacing w:after="0" w:line="240" w:lineRule="auto"/>
        <w:ind w:firstLine="709"/>
        <w:jc w:val="both"/>
        <w:rPr>
          <w:rFonts w:ascii="Times New Roman" w:hAnsi="Times New Roman"/>
          <w:sz w:val="20"/>
          <w:szCs w:val="20"/>
        </w:rPr>
      </w:pPr>
      <w:r w:rsidRPr="00A94B14">
        <w:rPr>
          <w:rFonts w:ascii="Times New Roman" w:eastAsia="Times New Roman" w:hAnsi="Times New Roman"/>
          <w:sz w:val="20"/>
          <w:szCs w:val="20"/>
          <w:lang w:eastAsia="ru-RU"/>
        </w:rPr>
        <w:t xml:space="preserve">Действующая система водоотведения в п.Таежный Богучанского района работает следующим образом - сточные воды от абонентов центральной части поселка самотеком поступают в камеру гашения напора КК-10 по ул. Чапаева, куда под напором подаются сточные воды от КНС-1 по ул. Мельничная, 1а. Далее стоки самотеком поступают в приемное отделение КНС-2 по ул. Зеленая и перекачиваются на очистку на действующие очистные сооружения. Муниципальные объекты водоотведения п. Таежный построены в 70-е годы прошлого века, физически и морально устарели, фактически очистка сточных вод номинальная, </w:t>
      </w:r>
      <w:r w:rsidRPr="00A94B14">
        <w:rPr>
          <w:rFonts w:ascii="Times New Roman" w:hAnsi="Times New Roman"/>
          <w:sz w:val="20"/>
          <w:szCs w:val="20"/>
        </w:rPr>
        <w:t>сброс сточных вод осуществляется за пределами населенного пункта береговым выпуском на расстоянии 4 км. от р. Карабулы в ручей Зекаликон (разрешение на сброс отсутствует).</w:t>
      </w:r>
    </w:p>
    <w:p w:rsidR="006F1902" w:rsidRPr="00A94B14" w:rsidRDefault="006F1902" w:rsidP="006F1902">
      <w:pPr>
        <w:tabs>
          <w:tab w:val="left" w:pos="709"/>
        </w:tabs>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color w:val="000000"/>
          <w:sz w:val="20"/>
          <w:szCs w:val="20"/>
          <w:shd w:val="clear" w:color="auto" w:fill="FFFFFF"/>
          <w:lang w:eastAsia="ru-RU"/>
        </w:rPr>
        <w:t>В 2021 году АО «БоАЗ» в п. Таежный для микрорайона, где проживают работники завода и их семьи построены объекты водоотведения - к</w:t>
      </w:r>
      <w:r w:rsidRPr="00A94B14">
        <w:rPr>
          <w:rFonts w:ascii="Times New Roman" w:eastAsia="Times New Roman" w:hAnsi="Times New Roman"/>
          <w:color w:val="000000"/>
          <w:sz w:val="20"/>
          <w:szCs w:val="20"/>
          <w:lang w:eastAsia="ru-RU"/>
        </w:rPr>
        <w:t>анализационные очистные сооружения,</w:t>
      </w:r>
      <w:r w:rsidRPr="00A94B14">
        <w:rPr>
          <w:rFonts w:ascii="Times New Roman" w:eastAsia="Times New Roman" w:hAnsi="Times New Roman"/>
          <w:color w:val="000000"/>
          <w:sz w:val="20"/>
          <w:szCs w:val="20"/>
          <w:shd w:val="clear" w:color="auto" w:fill="FFFFFF"/>
          <w:lang w:eastAsia="ru-RU"/>
        </w:rPr>
        <w:t xml:space="preserve"> </w:t>
      </w:r>
      <w:r w:rsidRPr="00A94B14">
        <w:rPr>
          <w:rFonts w:ascii="Times New Roman" w:eastAsia="Times New Roman" w:hAnsi="Times New Roman"/>
          <w:color w:val="000000"/>
          <w:sz w:val="20"/>
          <w:szCs w:val="20"/>
          <w:lang w:eastAsia="ru-RU"/>
        </w:rPr>
        <w:t>станция полной биологической очистки 1 блок х 800м</w:t>
      </w:r>
      <w:r w:rsidRPr="00A94B14">
        <w:rPr>
          <w:rFonts w:ascii="Times New Roman" w:eastAsia="Times New Roman" w:hAnsi="Times New Roman"/>
          <w:color w:val="000000"/>
          <w:sz w:val="20"/>
          <w:szCs w:val="20"/>
          <w:vertAlign w:val="superscript"/>
          <w:lang w:eastAsia="ru-RU"/>
        </w:rPr>
        <w:t>3</w:t>
      </w:r>
      <w:r w:rsidRPr="00A94B14">
        <w:rPr>
          <w:rFonts w:ascii="Times New Roman" w:eastAsia="Times New Roman" w:hAnsi="Times New Roman"/>
          <w:color w:val="000000"/>
          <w:sz w:val="20"/>
          <w:szCs w:val="20"/>
          <w:lang w:eastAsia="ru-RU"/>
        </w:rPr>
        <w:t xml:space="preserve">/сут, напорный коллектор от КНС №3 до площадки КОС,  канализационные сети. </w:t>
      </w:r>
      <w:r w:rsidRPr="00A94B14">
        <w:rPr>
          <w:rFonts w:ascii="Times New Roman" w:eastAsia="Times New Roman" w:hAnsi="Times New Roman"/>
          <w:sz w:val="20"/>
          <w:szCs w:val="20"/>
          <w:lang w:eastAsia="ru-RU"/>
        </w:rPr>
        <w:t xml:space="preserve">Сточные воды от построенных объектов микрорайона ЗАО «БоАЗ» подаются под напором от КНС-3 на новые очистные сооружения. </w:t>
      </w:r>
    </w:p>
    <w:p w:rsidR="006F1902" w:rsidRPr="00A94B14" w:rsidRDefault="006F1902" w:rsidP="006F1902">
      <w:pPr>
        <w:spacing w:after="0" w:line="240" w:lineRule="auto"/>
        <w:ind w:firstLine="708"/>
        <w:jc w:val="both"/>
        <w:rPr>
          <w:rFonts w:ascii="Times New Roman" w:eastAsia="Times New Roman" w:hAnsi="Times New Roman"/>
          <w:color w:val="000000"/>
          <w:sz w:val="20"/>
          <w:szCs w:val="20"/>
          <w:shd w:val="clear" w:color="auto" w:fill="FFFFFF"/>
          <w:lang w:eastAsia="ru-RU"/>
        </w:rPr>
      </w:pPr>
      <w:r w:rsidRPr="00A94B14">
        <w:rPr>
          <w:rFonts w:ascii="Times New Roman" w:eastAsia="Times New Roman" w:hAnsi="Times New Roman"/>
          <w:sz w:val="20"/>
          <w:szCs w:val="20"/>
          <w:lang w:eastAsia="ru-RU"/>
        </w:rPr>
        <w:t>В целях обеспечения подачи сточных вод абонентов централизованной системы водоотведения поселка Таежный на построенные очистные сооружения канализации ЗАО «БоАЗ» в 2021 году принято решение о необходимости их объединения. Данный вопрос неоднократно обсуждался с министерством промышленности, энергетики и жилищно-коммунального хозяйства Красноярского края, АО «БоАЗ», ГПКК «ЦРКК». По результатам – в 2023 году ООО «Липецкий</w:t>
      </w:r>
      <w:r w:rsidRPr="00A94B14">
        <w:rPr>
          <w:rFonts w:ascii="Times New Roman" w:eastAsia="Times New Roman" w:hAnsi="Times New Roman"/>
          <w:sz w:val="20"/>
          <w:szCs w:val="20"/>
          <w:lang w:eastAsia="ru-RU"/>
        </w:rPr>
        <w:tab/>
        <w:t xml:space="preserve"> инженерно-технический центр» по заказу ГПКК «ЦРКК» разработана проектная документация по объекту «</w:t>
      </w:r>
      <w:r w:rsidRPr="00A94B14">
        <w:rPr>
          <w:rFonts w:ascii="Times New Roman" w:eastAsia="Times New Roman" w:hAnsi="Times New Roman"/>
          <w:color w:val="000000"/>
          <w:sz w:val="20"/>
          <w:szCs w:val="20"/>
          <w:shd w:val="clear" w:color="auto" w:fill="FFFFFF"/>
          <w:lang w:eastAsia="ru-RU"/>
        </w:rPr>
        <w:t xml:space="preserve">Канализационные сети в п. Таежный Богучанского района», получено положительное заключение государственной экспертизы проектной документации. </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color w:val="000000"/>
          <w:sz w:val="20"/>
          <w:szCs w:val="20"/>
          <w:shd w:val="clear" w:color="auto" w:fill="FFFFFF"/>
          <w:lang w:eastAsia="ru-RU"/>
        </w:rPr>
        <w:t xml:space="preserve">Данный объект внесен в «Перечень строек и объектов на 2023 год и плановый период 2024-2025 годов» (приложение 39) к </w:t>
      </w:r>
      <w:r w:rsidRPr="00A94B14">
        <w:rPr>
          <w:rFonts w:ascii="Times New Roman" w:eastAsia="Times New Roman" w:hAnsi="Times New Roman"/>
          <w:sz w:val="20"/>
          <w:szCs w:val="20"/>
          <w:lang w:eastAsia="ru-RU"/>
        </w:rPr>
        <w:t xml:space="preserve">Закону Красноярского края от 29.09.2023 № 6-2010 «О внесении изменений в Закон края «О краевом бюджете на 2023 год и плановый период 2024-2025 годов". Средства, предусмотренные данным Законом, составили 46,7 млн рублей. </w:t>
      </w:r>
    </w:p>
    <w:p w:rsidR="006F1902" w:rsidRPr="00A94B14" w:rsidRDefault="006F1902" w:rsidP="006F1902">
      <w:pPr>
        <w:spacing w:after="0" w:line="240" w:lineRule="auto"/>
        <w:ind w:firstLine="708"/>
        <w:jc w:val="both"/>
        <w:rPr>
          <w:rFonts w:ascii="Times New Roman" w:eastAsia="Times New Roman" w:hAnsi="Times New Roman"/>
          <w:color w:val="000000"/>
          <w:sz w:val="20"/>
          <w:szCs w:val="20"/>
          <w:lang w:eastAsia="ru-RU"/>
        </w:rPr>
      </w:pPr>
      <w:r w:rsidRPr="00A94B14">
        <w:rPr>
          <w:rFonts w:ascii="Times New Roman" w:eastAsia="Times New Roman" w:hAnsi="Times New Roman"/>
          <w:sz w:val="20"/>
          <w:szCs w:val="20"/>
          <w:lang w:eastAsia="ru-RU"/>
        </w:rPr>
        <w:t xml:space="preserve">Субсидия на строительство 0,8594 км канализационных сетей в п.Таежный   была предусмотрена в 2023 году ГПКК «ЦРКК» в рамках  подпрограммы «Модернизация, реконструкция и капитальный ремонт объектов коммунальной инфраструктуры муниципальных образований», государственной  программы Красноярского края «Реформирование и модернизация жилищно-коммунального хозяйства </w:t>
      </w:r>
      <w:r w:rsidRPr="00A94B14">
        <w:rPr>
          <w:rFonts w:ascii="Times New Roman" w:eastAsia="Times New Roman" w:hAnsi="Times New Roman"/>
          <w:color w:val="000000"/>
          <w:sz w:val="20"/>
          <w:szCs w:val="20"/>
          <w:lang w:eastAsia="ru-RU"/>
        </w:rPr>
        <w:t xml:space="preserve">и повышение энергетической эффективности», утвержденной постановлением Правительства №503-П, однако в </w:t>
      </w:r>
      <w:r w:rsidRPr="00A94B14">
        <w:rPr>
          <w:rFonts w:ascii="Times New Roman" w:eastAsia="Times New Roman" w:hAnsi="Times New Roman"/>
          <w:color w:val="000000"/>
          <w:sz w:val="20"/>
          <w:szCs w:val="20"/>
          <w:lang w:eastAsia="ru-RU"/>
        </w:rPr>
        <w:lastRenderedPageBreak/>
        <w:t xml:space="preserve">последней редакции постановления от 20.02.2024 №105-п данное мероприятие исключено (в предыдущей редакции постановления №987-п от 13.12.2023 «Канализационные сети п.Таежный» еще не были исключены), а также исключено из проекта краевого бюджета на 2024 год. </w:t>
      </w:r>
    </w:p>
    <w:p w:rsidR="006F1902" w:rsidRPr="00A94B14" w:rsidRDefault="006F1902" w:rsidP="006F1902">
      <w:pPr>
        <w:spacing w:after="0" w:line="240" w:lineRule="auto"/>
        <w:ind w:firstLine="708"/>
        <w:jc w:val="both"/>
        <w:rPr>
          <w:rFonts w:ascii="Times New Roman" w:eastAsia="Times New Roman" w:hAnsi="Times New Roman"/>
          <w:color w:val="000000"/>
          <w:sz w:val="20"/>
          <w:szCs w:val="20"/>
          <w:lang w:eastAsia="ru-RU"/>
        </w:rPr>
      </w:pPr>
      <w:r w:rsidRPr="00A94B14">
        <w:rPr>
          <w:rFonts w:ascii="Times New Roman" w:eastAsia="Times New Roman" w:hAnsi="Times New Roman"/>
          <w:color w:val="000000"/>
          <w:sz w:val="20"/>
          <w:szCs w:val="20"/>
          <w:lang w:eastAsia="ru-RU"/>
        </w:rPr>
        <w:t xml:space="preserve">Реализация данного проекта носит экологический, а также социально-экономический характер, необходимо включить мероприятие по объекту «Канализационные сети п.Таежный» на 2025 год в </w:t>
      </w:r>
      <w:r w:rsidRPr="00A94B14">
        <w:rPr>
          <w:rFonts w:ascii="Times New Roman" w:eastAsia="Times New Roman" w:hAnsi="Times New Roman"/>
          <w:sz w:val="20"/>
          <w:szCs w:val="20"/>
          <w:lang w:eastAsia="ru-RU"/>
        </w:rPr>
        <w:t xml:space="preserve">государственную программу Красноярского края «Реформирование и модернизация жилищно-коммунального хозяйства </w:t>
      </w:r>
      <w:r w:rsidRPr="00A94B14">
        <w:rPr>
          <w:rFonts w:ascii="Times New Roman" w:eastAsia="Times New Roman" w:hAnsi="Times New Roman"/>
          <w:color w:val="000000"/>
          <w:sz w:val="20"/>
          <w:szCs w:val="20"/>
          <w:lang w:eastAsia="ru-RU"/>
        </w:rPr>
        <w:t xml:space="preserve">и повышение энергетической эффективности», а также в проект краевого бюджета на 2025 год. </w:t>
      </w:r>
    </w:p>
    <w:p w:rsidR="006F1902" w:rsidRPr="00A94B14" w:rsidRDefault="006F1902" w:rsidP="006F19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В п. Нижнетерянск отвод и транспортировка хозяйственно-бытовых стоков от абонентов осуществляется через систему самотечных трубопроводов, поступающих в канализационную сеть, а затем в   выгребную яму, которая заилена, капитальный ремонт выгребной ямы не производился с момента ее эксплуатации, очистные сооружения в населенном пункте отсутствуют </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Гарантированное обеспечение населения Богучанского района питьевой водой, очистка сточных вод, охрана источников питьевого водоснабжения от загрязнения является одним из главных приоритетов социальной политики района. </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Обеспечение электрической энергией населения Богучанского района осуществляется преимущественно от централизованной системы энергоснабжения. Поселения четырех населенных пунктов: поселок Беляки, деревни Бедоба, Каменка, Прилуки с общей численностью населения 298 человек, из-за удаленности от централизованной системы электроснабжения, электроэнергию получают от стационарных дизельных электростанций суммарной мощностью 490 кВт/ч, работающих на жидком топливе. </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Данный вид электроснабжения характеризуется большими потерями электроэнергии в распределительных сетях и трансформаторах. Основная часть дизельных электростанций введены в эксплуатацию до 90-х годов прошлого века. Износ электроустановок и оборудования дизельных электростанций составляет более 60 % от балансовой стоимости. Кроме того, линии электропередач имеют вставки различного сечения, это приводит к повышенному переходному сопротивлению и, как следствие, к росту потерь электроэнергии при транспортировке электроэнергии от электростанции до потребителей. В свою очередь, рост потерь влечет за собой значительное увеличение себестоимости 1 кВтч электроэнергии. Себестоимость электроэнергии, вырабатываемой дизельными электростанциями, выше, чем себестоимость электроэнергии, реализуемой ПАО «Красноярскэнергосбыт», более чем в 20 раз. Это обусловлено высокой ценой дизельного топлива и моторного масла, а также их транспортировки до дизельной электростанции. Топливная составляющая как в экономически обоснованных тарифах, так и в фактических затратах на производство и реализацию электроэнергии, составляет от 40 до 90 %.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В настоящее время основной проблемой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Высокий износ основных фондов предприятий жилищно-коммунального комплекса района обусловлен:</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недостаточным объемом бюджетного и частного финансирования;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ограниченностью собственных средств предприятий на капитальный ремонт, реконструкцию и обновление основных фондов;</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наличием сверхнормативных затрат энергетических ресурсов на производство;</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высоким уровнем потерь воды и тепловой энергии в процессе производства и транспортировки ресурсов до потребителей.</w:t>
      </w:r>
    </w:p>
    <w:p w:rsidR="006F1902" w:rsidRPr="00A94B14" w:rsidRDefault="006F1902" w:rsidP="006F1902">
      <w:pPr>
        <w:autoSpaceDE w:val="0"/>
        <w:autoSpaceDN w:val="0"/>
        <w:adjustRightInd w:val="0"/>
        <w:spacing w:after="0" w:line="240" w:lineRule="auto"/>
        <w:ind w:firstLine="720"/>
        <w:jc w:val="both"/>
        <w:outlineLvl w:val="3"/>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6F1902" w:rsidRPr="00A94B14" w:rsidRDefault="006F1902" w:rsidP="006F1902">
      <w:pPr>
        <w:autoSpaceDE w:val="0"/>
        <w:autoSpaceDN w:val="0"/>
        <w:adjustRightInd w:val="0"/>
        <w:spacing w:after="0" w:line="240" w:lineRule="auto"/>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ab/>
        <w:t>Для решения проблем, связанных с техническим состоянием объектов коммунальной инфраструктуры, необходимо увеличение объемов реконструкции, модернизации и капитальным ремонтом таких объектов с применением энергосберегающих материалов и технологий.</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Социальные проблемы, возникающие в сфере ЖКХ, связаны, прежде всего, с ценовой доступностью коммунальных услуг. Главным императивом реформирования жилищно-коммунального комплекса является обеспечение безубыточности отрасли ЖКХ за счет постепенного повышения тарифов на жилищно-коммунальные услуги. Между тем значительное повышение расходов граждан на жилищно-коммунальные услуги вступает в противоречие с принципом ценовой доступности этих услуг, что ведет к обострению социальной напряженности и повышению конфликтности в обществе. В настоящее время уровень оплаты населением за коммунальные услуги от экономически обоснованных тарифов на территории района составляет 70 %.</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соответствии со статистическими данными площадь многоквартирных домов Богучанского района составляет 183,38 тыс. м</w:t>
      </w:r>
      <w:r w:rsidRPr="00A94B14">
        <w:rPr>
          <w:rFonts w:ascii="Times New Roman" w:eastAsia="Times New Roman" w:hAnsi="Times New Roman"/>
          <w:sz w:val="20"/>
          <w:szCs w:val="20"/>
          <w:vertAlign w:val="superscript"/>
          <w:lang w:eastAsia="ru-RU"/>
        </w:rPr>
        <w:t>2</w:t>
      </w:r>
      <w:r w:rsidRPr="00A94B14">
        <w:rPr>
          <w:rFonts w:ascii="Times New Roman" w:eastAsia="Times New Roman" w:hAnsi="Times New Roman"/>
          <w:sz w:val="20"/>
          <w:szCs w:val="20"/>
          <w:lang w:eastAsia="ru-RU"/>
        </w:rPr>
        <w:t xml:space="preserve"> – это 223 многоквартирных дома (далее – МКД), без учета домов блокированной </w:t>
      </w:r>
      <w:r w:rsidRPr="00A94B14">
        <w:rPr>
          <w:rFonts w:ascii="Times New Roman" w:eastAsia="Times New Roman" w:hAnsi="Times New Roman"/>
          <w:sz w:val="20"/>
          <w:szCs w:val="20"/>
          <w:lang w:eastAsia="ru-RU"/>
        </w:rPr>
        <w:lastRenderedPageBreak/>
        <w:t>застройки, в том числе 6 МКД площадью 2,372 тыс. м</w:t>
      </w:r>
      <w:r w:rsidRPr="00A94B14">
        <w:rPr>
          <w:rFonts w:ascii="Times New Roman" w:eastAsia="Times New Roman" w:hAnsi="Times New Roman"/>
          <w:sz w:val="20"/>
          <w:szCs w:val="20"/>
          <w:vertAlign w:val="superscript"/>
          <w:lang w:eastAsia="ru-RU"/>
        </w:rPr>
        <w:t>2</w:t>
      </w:r>
      <w:r w:rsidRPr="00A94B14">
        <w:rPr>
          <w:rFonts w:ascii="Times New Roman" w:eastAsia="Times New Roman" w:hAnsi="Times New Roman"/>
          <w:sz w:val="20"/>
          <w:szCs w:val="20"/>
          <w:lang w:eastAsia="ru-RU"/>
        </w:rPr>
        <w:t xml:space="preserve"> дома, признанные в установленном порядке аварийными и подлежащими сносу.</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 Основная доля МКД, расположенных на территории Богучанского района, была введена в эксплуатацию за период 1964-1983 годы. </w:t>
      </w:r>
    </w:p>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Характеристика по срокам эксплуатации МКД:</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2465"/>
        <w:gridCol w:w="1116"/>
        <w:gridCol w:w="1849"/>
        <w:gridCol w:w="1820"/>
      </w:tblGrid>
      <w:tr w:rsidR="006F1902" w:rsidRPr="00A94B14" w:rsidTr="00A94B14">
        <w:tc>
          <w:tcPr>
            <w:tcW w:w="1212"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Период (годы)</w:t>
            </w:r>
          </w:p>
        </w:tc>
        <w:tc>
          <w:tcPr>
            <w:tcW w:w="1288"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Срок эксплуатации МКД</w:t>
            </w:r>
          </w:p>
        </w:tc>
        <w:tc>
          <w:tcPr>
            <w:tcW w:w="583"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Кол-во МКД</w:t>
            </w:r>
          </w:p>
        </w:tc>
        <w:tc>
          <w:tcPr>
            <w:tcW w:w="966"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Площадь МКД, тыс. м</w:t>
            </w:r>
            <w:r w:rsidRPr="00A94B14">
              <w:rPr>
                <w:rFonts w:ascii="Times New Roman" w:eastAsia="Times New Roman" w:hAnsi="Times New Roman"/>
                <w:sz w:val="14"/>
                <w:szCs w:val="14"/>
                <w:vertAlign w:val="superscript"/>
                <w:lang w:eastAsia="ru-RU"/>
              </w:rPr>
              <w:t>2</w:t>
            </w:r>
          </w:p>
        </w:tc>
        <w:tc>
          <w:tcPr>
            <w:tcW w:w="951"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Процент от общего количества МКД</w:t>
            </w:r>
          </w:p>
        </w:tc>
      </w:tr>
      <w:tr w:rsidR="006F1902" w:rsidRPr="00A94B14" w:rsidTr="00A94B14">
        <w:tc>
          <w:tcPr>
            <w:tcW w:w="1212"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2004г - 2020г</w:t>
            </w:r>
          </w:p>
        </w:tc>
        <w:tc>
          <w:tcPr>
            <w:tcW w:w="1288" w:type="pct"/>
            <w:vAlign w:val="center"/>
          </w:tcPr>
          <w:p w:rsidR="006F1902" w:rsidRPr="00A94B14" w:rsidRDefault="006F1902" w:rsidP="006F1902">
            <w:pPr>
              <w:autoSpaceDE w:val="0"/>
              <w:autoSpaceDN w:val="0"/>
              <w:adjustRightInd w:val="0"/>
              <w:spacing w:after="0" w:line="240" w:lineRule="auto"/>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до 10 лет</w:t>
            </w:r>
          </w:p>
        </w:tc>
        <w:tc>
          <w:tcPr>
            <w:tcW w:w="583"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18</w:t>
            </w:r>
          </w:p>
        </w:tc>
        <w:tc>
          <w:tcPr>
            <w:tcW w:w="966"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65,86</w:t>
            </w:r>
          </w:p>
        </w:tc>
        <w:tc>
          <w:tcPr>
            <w:tcW w:w="951"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8,07%</w:t>
            </w:r>
          </w:p>
        </w:tc>
      </w:tr>
      <w:tr w:rsidR="006F1902" w:rsidRPr="00A94B14" w:rsidTr="00A94B14">
        <w:tc>
          <w:tcPr>
            <w:tcW w:w="1212"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2003г - 1984г</w:t>
            </w:r>
          </w:p>
        </w:tc>
        <w:tc>
          <w:tcPr>
            <w:tcW w:w="1288" w:type="pct"/>
            <w:vAlign w:val="center"/>
          </w:tcPr>
          <w:p w:rsidR="006F1902" w:rsidRPr="00A94B14" w:rsidRDefault="006F1902" w:rsidP="006F1902">
            <w:pPr>
              <w:autoSpaceDE w:val="0"/>
              <w:autoSpaceDN w:val="0"/>
              <w:adjustRightInd w:val="0"/>
              <w:spacing w:after="0" w:line="240" w:lineRule="auto"/>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от 11 до 30 лет</w:t>
            </w:r>
          </w:p>
        </w:tc>
        <w:tc>
          <w:tcPr>
            <w:tcW w:w="583"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34</w:t>
            </w:r>
          </w:p>
        </w:tc>
        <w:tc>
          <w:tcPr>
            <w:tcW w:w="966"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26,76</w:t>
            </w:r>
          </w:p>
        </w:tc>
        <w:tc>
          <w:tcPr>
            <w:tcW w:w="951"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15,24%</w:t>
            </w:r>
          </w:p>
        </w:tc>
      </w:tr>
      <w:tr w:rsidR="006F1902" w:rsidRPr="00A94B14" w:rsidTr="00A94B14">
        <w:tc>
          <w:tcPr>
            <w:tcW w:w="1212"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1983г - 1964г</w:t>
            </w:r>
          </w:p>
        </w:tc>
        <w:tc>
          <w:tcPr>
            <w:tcW w:w="1288" w:type="pct"/>
            <w:vAlign w:val="center"/>
          </w:tcPr>
          <w:p w:rsidR="006F1902" w:rsidRPr="00A94B14" w:rsidRDefault="006F1902" w:rsidP="006F1902">
            <w:pPr>
              <w:autoSpaceDE w:val="0"/>
              <w:autoSpaceDN w:val="0"/>
              <w:adjustRightInd w:val="0"/>
              <w:spacing w:after="0" w:line="240" w:lineRule="auto"/>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от 31 до 50 лет</w:t>
            </w:r>
          </w:p>
        </w:tc>
        <w:tc>
          <w:tcPr>
            <w:tcW w:w="583"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163</w:t>
            </w:r>
          </w:p>
        </w:tc>
        <w:tc>
          <w:tcPr>
            <w:tcW w:w="966"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87,9</w:t>
            </w:r>
          </w:p>
        </w:tc>
        <w:tc>
          <w:tcPr>
            <w:tcW w:w="951"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73,09%</w:t>
            </w:r>
          </w:p>
        </w:tc>
      </w:tr>
      <w:tr w:rsidR="006F1902" w:rsidRPr="00A94B14" w:rsidTr="00A94B14">
        <w:tc>
          <w:tcPr>
            <w:tcW w:w="1212"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с 1963г и более</w:t>
            </w:r>
          </w:p>
        </w:tc>
        <w:tc>
          <w:tcPr>
            <w:tcW w:w="1288" w:type="pct"/>
            <w:vAlign w:val="center"/>
          </w:tcPr>
          <w:p w:rsidR="006F1902" w:rsidRPr="00A94B14" w:rsidRDefault="006F1902" w:rsidP="006F1902">
            <w:pPr>
              <w:autoSpaceDE w:val="0"/>
              <w:autoSpaceDN w:val="0"/>
              <w:adjustRightInd w:val="0"/>
              <w:spacing w:after="0" w:line="240" w:lineRule="auto"/>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более 50 лет</w:t>
            </w:r>
          </w:p>
        </w:tc>
        <w:tc>
          <w:tcPr>
            <w:tcW w:w="583"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8</w:t>
            </w:r>
          </w:p>
        </w:tc>
        <w:tc>
          <w:tcPr>
            <w:tcW w:w="966"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2,86</w:t>
            </w:r>
          </w:p>
        </w:tc>
        <w:tc>
          <w:tcPr>
            <w:tcW w:w="951"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3,6%</w:t>
            </w:r>
          </w:p>
        </w:tc>
      </w:tr>
      <w:tr w:rsidR="006F1902" w:rsidRPr="00A94B14" w:rsidTr="00A94B14">
        <w:tc>
          <w:tcPr>
            <w:tcW w:w="1212"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ИТОГО:</w:t>
            </w:r>
          </w:p>
        </w:tc>
        <w:tc>
          <w:tcPr>
            <w:tcW w:w="1288" w:type="pct"/>
            <w:vAlign w:val="center"/>
          </w:tcPr>
          <w:p w:rsidR="006F1902" w:rsidRPr="00A94B14" w:rsidRDefault="006F1902" w:rsidP="006F1902">
            <w:pPr>
              <w:autoSpaceDE w:val="0"/>
              <w:autoSpaceDN w:val="0"/>
              <w:adjustRightInd w:val="0"/>
              <w:spacing w:after="0" w:line="240" w:lineRule="auto"/>
              <w:rPr>
                <w:rFonts w:ascii="Times New Roman" w:eastAsia="Times New Roman" w:hAnsi="Times New Roman"/>
                <w:sz w:val="14"/>
                <w:szCs w:val="14"/>
                <w:lang w:eastAsia="ru-RU"/>
              </w:rPr>
            </w:pPr>
          </w:p>
        </w:tc>
        <w:tc>
          <w:tcPr>
            <w:tcW w:w="583"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223</w:t>
            </w:r>
          </w:p>
        </w:tc>
        <w:tc>
          <w:tcPr>
            <w:tcW w:w="966"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183,38</w:t>
            </w:r>
          </w:p>
        </w:tc>
        <w:tc>
          <w:tcPr>
            <w:tcW w:w="951" w:type="pct"/>
            <w:vAlign w:val="center"/>
          </w:tcPr>
          <w:p w:rsidR="006F1902" w:rsidRPr="00A94B14" w:rsidRDefault="006F1902" w:rsidP="006F1902">
            <w:pPr>
              <w:autoSpaceDE w:val="0"/>
              <w:autoSpaceDN w:val="0"/>
              <w:adjustRightInd w:val="0"/>
              <w:spacing w:after="0" w:line="240" w:lineRule="auto"/>
              <w:jc w:val="center"/>
              <w:rPr>
                <w:rFonts w:ascii="Times New Roman" w:eastAsia="Times New Roman" w:hAnsi="Times New Roman"/>
                <w:sz w:val="14"/>
                <w:szCs w:val="14"/>
                <w:lang w:eastAsia="ru-RU"/>
              </w:rPr>
            </w:pPr>
            <w:r w:rsidRPr="00A94B14">
              <w:rPr>
                <w:rFonts w:ascii="Times New Roman" w:eastAsia="Times New Roman" w:hAnsi="Times New Roman"/>
                <w:sz w:val="14"/>
                <w:szCs w:val="14"/>
                <w:lang w:eastAsia="ru-RU"/>
              </w:rPr>
              <w:t>100%</w:t>
            </w:r>
          </w:p>
        </w:tc>
      </w:tr>
    </w:tbl>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советский период содержание жилищного фонда дотировалось государством путем капитальных вложений в капитальный ремонт жилищного фонда. В период перестройки, учитывая дефицит бюджетов всех уровней, финансирование отрасли проводилось по остаточному принципу. В результате с середины 90-х годов объем жилищного фонда, требующего капитального ремонта, стал стабильно превышать проводимый капитальный ремонт.</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 2005 года, с момента вступления в силу Жилищного кодекса Российской Федерации (далее – Жилищный кодекс РФ), определившего переход к рыночным отношениям в жилищно-коммунальном хозяйстве, бремя по содержанию и ремонту общего имущества МКД легло на собственников помещений. В соответствии с Законом Российской Федерации от 04.07.1991 № 1541-1 «О приватизации жилищного фонда в Российской Федерации» за бывшим наймодателем, т.е. государством, сохранилась обязанность производить капитальный ремонт домов и жилых помещений в соответствии с нормами содержания, эксплуатации и ремонта жилищного фонда с момента исполнения обязательств. Однако, принимая во внимание колоссальный объем жилищного фонда, нуждающегося в капитальном ремонте на момент его приватизации, решение проблемы разовыми мероприятиями, финансируемыми за счет средств бюджетов всех уровней, не представлялось возможным.</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Стало понятно, что ни население, ни бюджет в одиночку с этой проблемой не справятся.</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Именно поэтому в 2011-2012 годах в жилищно-коммунальной отрасли велась активная работа по решению проблем поддержания состояния жилищного фонда в соответствии с требованиями нормативных документов.</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Результатом работы стало принятие Федерального Закона от 25.12.2012 </w:t>
      </w:r>
      <w:r w:rsidRPr="00A94B14">
        <w:rPr>
          <w:rFonts w:ascii="Times New Roman" w:eastAsia="Times New Roman" w:hAnsi="Times New Roman"/>
          <w:sz w:val="20"/>
          <w:szCs w:val="20"/>
          <w:lang w:val="en-US" w:eastAsia="ru-RU"/>
        </w:rPr>
        <w:t>N</w:t>
      </w:r>
      <w:r w:rsidRPr="00A94B14">
        <w:rPr>
          <w:rFonts w:ascii="Times New Roman" w:eastAsia="Times New Roman" w:hAnsi="Times New Roman"/>
          <w:sz w:val="20"/>
          <w:szCs w:val="20"/>
          <w:lang w:eastAsia="ru-RU"/>
        </w:rPr>
        <w:t xml:space="preserve"> 271-ФЗ «О внесении изменений в Жилищный Кодекс РФ и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Изменения, внесенные в Жилищный Кодекс РФ в декабре 2012 года, не только восполнили пробел в законодательстве, но и установили новый механизм проведения капитального ремонта, упорядочили и регламентировали взаимоотношения органов управления различных уровней и собственников общего имущества в части организации и проведения капитального ремонта общего имущества МКД.</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Во-первых, был изменен порядок участия собственников в расходах на содержание общего имущества в МКД соразмерно своей доле в праве общей собственности на это имущество путем внесения платы за содержание и ремонт этого имущества. Если до 2013 года включительно, участие собственников жилых и нежилых помещений в МКД в финансировании капитального ремонта было добровольным, то с принятием поправок в Жилищный кодекс РФ с 2014 года это участие стало для всех обязательным. </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Во-вторых, вышеуказанным Законом, в Жилищный кодекс РФ внесен раздел </w:t>
      </w:r>
      <w:r w:rsidRPr="00A94B14">
        <w:rPr>
          <w:rFonts w:ascii="Times New Roman" w:eastAsia="Times New Roman" w:hAnsi="Times New Roman"/>
          <w:sz w:val="20"/>
          <w:szCs w:val="20"/>
          <w:lang w:val="en-US" w:eastAsia="ru-RU"/>
        </w:rPr>
        <w:t>IX</w:t>
      </w:r>
      <w:r w:rsidRPr="00A94B14">
        <w:rPr>
          <w:rFonts w:ascii="Times New Roman" w:eastAsia="Times New Roman" w:hAnsi="Times New Roman"/>
          <w:sz w:val="20"/>
          <w:szCs w:val="20"/>
          <w:lang w:eastAsia="ru-RU"/>
        </w:rPr>
        <w:t>: «Организация проведения капитального ремонта общего имущества в многоквартирных домах».</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Этим разделом Жилищного кодекса РФ четко определены обязанности и полномочия органов законодательной и исполнительной власти субъектов Федерации, органов местного самоуправления, управляющих компаний и других организаций в обеспечении своевременного проведения капитального ремонта общего имущества в МКД.</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В том числе было установлено обязательное условие - создание на территории субъекта Российской Федерации Регионального оператора - организации, осуществляющей на его территории деятельность, направленную на обеспечение проведения капитального ремонта общего имущества в МКД. </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Во исполнение Федерального законодательства принят 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А также создан Региональный фонд капитального ремонта многоквартирных домов на территории Красноярского края (далее – Региональный оператор).</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Создание Регионального оператора стало одним из ключевых решений в реализации нового механизма проведения капитального ремонта. </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Именно на Регионального оператора возложена обязанность обеспечения проведения капитального ремонта общего имущества в МКД, в объеме и в сроки, которые предусмотрены «Региональной программой капитального ремонта общего имущества в многоквартирных домах, расположенных на территории Красноярского края», утвержденной постановлением Правительства Красноярского края от 27.12.2013 № 709-п (далее – региональная программа капитального ремонта). </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lastRenderedPageBreak/>
        <w:t>В соответствии со статьей 169 Жилищного кодекса РФ, а также с целью формирования фонда капитального ремонта собственники помещений в МКД обязаны ежемесячно уплачивать на счет Регионального оператора (либо на специальный счет) взносы на капитальный ремонт. Обязанность по уплате взносов на капитальный ремонт возникает у собственников по истечении восьми календарных месяцев после официального опубликования утвержденной региональной программы капитального ремонта. Региональная программа капитального ремонта официально опубликована в средствах массовой информации 10.02.2014 года, следовательно, обязанность по оплате взносов на капитальный ремонт общего имущества в МКД у собственников возникла с 01 ноября 2014 года.</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Региональная программа капитального ремонта предусматривает виды работ по капитальному ремонту общего имущества в МКД, установленные Жилищным Кодексом РФ, и определяет сроки, в которые их необходимо провести в ближайшие 30 лет в зависимости от возраста и состояния многоквартирного дома.</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Региональный оператор будет осуществлять функции технического заказчика работ по капитальному ремонту общего имущества в МКД.</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Региональный оператор возьмет на себя финансирование капитального ремонта общего имущества в МКД, в том числе в случае недостаточности средств фонда капитального ремонта, из средств, полученных за счет платежей собственников помещений, а также за счет субсидий, полученных из бюджетов разных уровней. </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Анализ потребления энергетических ресурсов в Богучанском районе показывает, что за последние годы произошло существенное изменение структуры тепловых и электрических нагрузок. Наблюдается значительный прирост потребления электроэнергии в бытовом секторе и промышленности. </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Задача энергосбережения особенно актуальна в бюджетной сфере и жилищно-коммунальном хозяйстве. Значительная доля расходов муниципальных бюджетов приходится на энергопотребление.</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Деятельность жилищно-коммунального хозяйства сопровождается большими потерями энергетических ресурсов при их производстве, передаче и потреблении. Рост тарифов на тепловую и электрическую энергию опережает уровень инфляции, что приводит к повышению расходов бюджета района на энергообеспечение жилых домов, учреждений муниципальной бюджетной сферы, увеличению коммунальных платежей населения.</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целом показатели энергопотребления в районе отражают общую тенденцию, сложившуюся в целом на территории Российской Федерации.</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Основными причинами возникновения проблем в области энергосбережения и повышения энергетической эффективности на территории Богучанского района являются:</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отсутствие контроля за получаемыми, производимыми, транспортируемыми и потребляемыми энергоресурсами ввиду недостаточной оснащенности приборами учета, как производителей, так и потребителей энергоресурсов;</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низкая энергетическая эффективность объектов коммунальной инфраструктуры, жилищного фонда, объектов бюджетной сферы, связанная с высокой долей устаревшего оборудования, изношенных коммунальных сетей, ветхих жилых и общественных зданий, отсутствием энергетических паспортов и плана мероприятий по энергосбережению и повышению энергетической эффективности объектов коммунальной инфраструктуры и бюджетной сферы;</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недостаточная и не всегда качественная профессиональная подготовка специалистов в области энергосбережения и эффективного использования энергетических ресурсов, в связи с отсутствие системы подготовки таких специалистов в муниципальных учреждениях, на предприятиях;</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отсутствие пропаганды энергосбережения и условий, стимулирующих к энергосбережению, из-за отсутствия информационной системы в области энергосбережения и повышения энергетической эффективности.</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Для решения существующих проблем в области энергосбережения и повышения энергетической эффективности на территории Богучанского района предусмотрено решение следующих задач:</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повышение энергетической эффективности экономики Богучанского района;</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создание условий для обеспечения энергосбережения и повышения энергетической эффективности в системах коммунальной инфраструктуры;</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информационное обеспечение мероприятий по энергосбережению и повышению энергетической эффективности.</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Еще 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6F1902" w:rsidRPr="00A94B14" w:rsidRDefault="006F1902" w:rsidP="006F1902">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Негативное воздействие на природную среду характерно для всех стадий обращения с твердыми бытовыми отходами (далее –ТБО), начиная с их сбора и транспортировки и заканчивая подготовкой к 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6F1902" w:rsidRPr="00A94B14" w:rsidRDefault="006F1902" w:rsidP="006F1902">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w:t>
      </w:r>
      <w:r w:rsidRPr="00A94B14">
        <w:rPr>
          <w:rFonts w:ascii="Times New Roman" w:eastAsia="Times New Roman" w:hAnsi="Times New Roman"/>
          <w:sz w:val="20"/>
          <w:szCs w:val="20"/>
          <w:lang w:eastAsia="ru-RU"/>
        </w:rPr>
        <w:lastRenderedPageBreak/>
        <w:t>многочисленных несанкционированных мест их размещения.</w:t>
      </w:r>
    </w:p>
    <w:p w:rsidR="006F1902" w:rsidRPr="00A94B14" w:rsidRDefault="006F1902" w:rsidP="006F1902">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образующихся ТБО. Динамика образования ТБО свидетельствует об их постоянном росте.</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К основным проблемам в сфере обращения с ТБО в Богучанском районе относятся следующие:</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ограниченность ресурсов;</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недостаточный охват населения, проживающего в частном секторе, и хозяйствующих субъектов услугами по сбору, вывозу и захоронению ТБО;</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низкая степень вовлечения ТБО в материальную сферу производства и слабое развитие переработки ТБО;</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низкая привлекательность сферы обращения с ТБО для предпринимательства;</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низкая экологическая культура населения и слабая информированность населения по вопросам безопасного обращения с ТБО.</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6F1902" w:rsidRPr="00A94B14" w:rsidRDefault="006F1902" w:rsidP="006F1902">
      <w:pPr>
        <w:spacing w:after="0" w:line="240" w:lineRule="auto"/>
        <w:ind w:firstLine="55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Актуальным для жителей района остается вопрос обеспечения качественными и доступными услугами связи, а также услугами по предоставлению доступа к информационно-телекоммуникационной инфраструктуре.</w:t>
      </w:r>
    </w:p>
    <w:p w:rsidR="006F1902" w:rsidRPr="00A94B14" w:rsidRDefault="006F1902" w:rsidP="006F1902">
      <w:pPr>
        <w:spacing w:after="0" w:line="240" w:lineRule="auto"/>
        <w:ind w:firstLine="708"/>
        <w:jc w:val="both"/>
        <w:rPr>
          <w:rFonts w:ascii="Times New Roman" w:eastAsia="Times New Roman" w:hAnsi="Times New Roman"/>
          <w:color w:val="000000"/>
          <w:sz w:val="20"/>
          <w:szCs w:val="20"/>
          <w:lang w:eastAsia="ru-RU"/>
        </w:rPr>
      </w:pPr>
      <w:r w:rsidRPr="00A94B14">
        <w:rPr>
          <w:rFonts w:ascii="Times New Roman" w:eastAsia="Times New Roman" w:hAnsi="Times New Roman"/>
          <w:color w:val="000000"/>
          <w:sz w:val="20"/>
          <w:szCs w:val="20"/>
          <w:lang w:eastAsia="ru-RU"/>
        </w:rPr>
        <w:t xml:space="preserve">В районе действуют три оператора стационарной связи – «Сибирьтелеком», «Альфаком» и ЗАО «Искра».  Компания «Сибирьтелеком» в рамках расширения и улучшения связи провела замену оборудования на цифровые АТС в ряде населенных пунктов. Организована работа четырех операторов сотовой связи - «Теле2», «Билайн», «МТС» и «Мегафон». Сотовой связью охвачено 27 населенных пунктов, т.е. 93 % от общего количества населенных пунктов района, за исключением </w:t>
      </w:r>
      <w:r w:rsidRPr="00A94B14">
        <w:rPr>
          <w:rFonts w:ascii="Times New Roman" w:eastAsia="Times New Roman" w:hAnsi="Times New Roman"/>
          <w:sz w:val="20"/>
          <w:szCs w:val="20"/>
          <w:lang w:eastAsia="ru-RU"/>
        </w:rPr>
        <w:t>малочисленных и труднодоступных населенных пунктов Богучанского района. Требуется дальнейшее развитие и модернизация современной информационной и телекоммуникационной инфраструктуры для обеспечения доступности услуг для граждан и организаций района.</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предстоящий период решение этих вопросов без применения программно-целевого метода не представляется возможным.</w:t>
      </w:r>
    </w:p>
    <w:p w:rsidR="006F1902" w:rsidRPr="00A94B14" w:rsidRDefault="006F1902" w:rsidP="006F1902">
      <w:pPr>
        <w:spacing w:after="0" w:line="240" w:lineRule="auto"/>
        <w:ind w:firstLine="70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целевыми индикаторами выполнения программы.</w:t>
      </w:r>
    </w:p>
    <w:p w:rsidR="006F1902" w:rsidRPr="00A94B14" w:rsidRDefault="006F1902" w:rsidP="006F1902">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Для решения вышеуказанных проблем была разработана настоящая программа.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p>
    <w:p w:rsidR="006F1902" w:rsidRPr="00A94B14" w:rsidRDefault="006F1902" w:rsidP="0069037D">
      <w:pPr>
        <w:numPr>
          <w:ilvl w:val="0"/>
          <w:numId w:val="52"/>
        </w:numPr>
        <w:spacing w:after="0" w:line="240" w:lineRule="auto"/>
        <w:jc w:val="center"/>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Приоритеты и цели социально-экономического развития, описание основных целей и задач программы, прогноз развития жилищно-коммунального хозяйства Богучанского района  </w:t>
      </w:r>
    </w:p>
    <w:p w:rsidR="006F1902" w:rsidRPr="00A94B14" w:rsidRDefault="006F1902" w:rsidP="006F1902">
      <w:pPr>
        <w:spacing w:after="0" w:line="240" w:lineRule="auto"/>
        <w:ind w:firstLine="360"/>
        <w:rPr>
          <w:rFonts w:ascii="Times New Roman" w:eastAsia="Times New Roman" w:hAnsi="Times New Roman"/>
          <w:sz w:val="20"/>
          <w:szCs w:val="20"/>
          <w:lang w:eastAsia="ru-RU"/>
        </w:rPr>
      </w:pP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Стратегия социально-экономического развития муниципального образования Богучанский район до 2030 года (далее – Стратегия) определяет миссию, стратегические приоритеты, цели и задачи социально-экономического развития муниципального образования, основные направления их достижения на долгосрочную перспективу.</w:t>
      </w:r>
    </w:p>
    <w:p w:rsidR="006F1902" w:rsidRPr="00A94B14" w:rsidRDefault="006F1902" w:rsidP="006F1902">
      <w:pPr>
        <w:spacing w:after="0" w:line="240" w:lineRule="auto"/>
        <w:ind w:firstLine="708"/>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Главной стратегической целью социально-экономического развития Богучанского района на долгосрочную перспективу является повышение комфортного проживания на территории Богучанского района за счет инвестиционного и инновационного развития экономики и эффективного управления муниципальным образованием. </w:t>
      </w:r>
    </w:p>
    <w:p w:rsidR="006F1902" w:rsidRPr="00A94B14" w:rsidRDefault="006F1902" w:rsidP="006F1902">
      <w:pPr>
        <w:spacing w:after="0" w:line="0" w:lineRule="atLeast"/>
        <w:ind w:firstLine="709"/>
        <w:jc w:val="both"/>
        <w:rPr>
          <w:rFonts w:ascii="Times New Roman" w:eastAsia="Times New Roman" w:hAnsi="Times New Roman"/>
          <w:spacing w:val="1"/>
          <w:sz w:val="20"/>
          <w:szCs w:val="20"/>
          <w:shd w:val="clear" w:color="auto" w:fill="FFFFFF"/>
        </w:rPr>
      </w:pPr>
      <w:r w:rsidRPr="00A94B14">
        <w:rPr>
          <w:rFonts w:ascii="Times New Roman" w:eastAsia="Times New Roman" w:hAnsi="Times New Roman"/>
          <w:sz w:val="20"/>
          <w:szCs w:val="20"/>
        </w:rPr>
        <w:t xml:space="preserve">Приоритеты социально-экономического развития Богучанского района в сфере жилищно-коммунального хозяйства определены в соответствии с Указом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 (далее – Указ № 600), со </w:t>
      </w:r>
      <w:r w:rsidRPr="00A94B14">
        <w:rPr>
          <w:rFonts w:ascii="Times New Roman" w:eastAsia="Times New Roman" w:hAnsi="Times New Roman"/>
          <w:spacing w:val="1"/>
          <w:sz w:val="20"/>
          <w:szCs w:val="20"/>
          <w:shd w:val="clear" w:color="auto" w:fill="FFFFFF"/>
        </w:rPr>
        <w:t xml:space="preserve">стратегией </w:t>
      </w:r>
      <w:r w:rsidRPr="00A94B14">
        <w:rPr>
          <w:rFonts w:ascii="Times New Roman" w:eastAsia="Times New Roman" w:hAnsi="Times New Roman"/>
          <w:spacing w:val="1"/>
          <w:sz w:val="20"/>
          <w:szCs w:val="20"/>
          <w:shd w:val="clear" w:color="auto" w:fill="FFFFFF"/>
        </w:rPr>
        <w:lastRenderedPageBreak/>
        <w:t xml:space="preserve">социально-экономического развития Красноярского края до 2030 года, утвержденной постановлением  </w:t>
      </w:r>
      <w:r w:rsidRPr="00A94B14">
        <w:rPr>
          <w:rFonts w:ascii="Times New Roman" w:eastAsia="Times New Roman" w:hAnsi="Times New Roman"/>
          <w:color w:val="3C3C3C"/>
          <w:spacing w:val="1"/>
          <w:sz w:val="20"/>
          <w:szCs w:val="20"/>
        </w:rPr>
        <w:br/>
      </w:r>
      <w:r w:rsidRPr="00A94B14">
        <w:rPr>
          <w:rFonts w:ascii="Times New Roman" w:eastAsia="Times New Roman" w:hAnsi="Times New Roman"/>
          <w:spacing w:val="1"/>
          <w:sz w:val="20"/>
          <w:szCs w:val="20"/>
          <w:shd w:val="clear" w:color="auto" w:fill="FFFFFF"/>
        </w:rPr>
        <w:t>правительством Красноярского края от 30 октября 2018 года N 647-п.</w:t>
      </w:r>
    </w:p>
    <w:p w:rsidR="006F1902" w:rsidRPr="00A94B14" w:rsidRDefault="006F1902" w:rsidP="006F1902">
      <w:pPr>
        <w:spacing w:after="0" w:line="240" w:lineRule="auto"/>
        <w:ind w:firstLine="709"/>
        <w:jc w:val="both"/>
        <w:rPr>
          <w:rFonts w:ascii="Times New Roman" w:eastAsia="Times New Roman" w:hAnsi="Times New Roman"/>
          <w:sz w:val="20"/>
          <w:szCs w:val="20"/>
        </w:rPr>
      </w:pPr>
      <w:r w:rsidRPr="00A94B14">
        <w:rPr>
          <w:rFonts w:ascii="Times New Roman" w:eastAsia="Times New Roman" w:hAnsi="Times New Roman"/>
          <w:bCs/>
          <w:i/>
          <w:sz w:val="20"/>
          <w:szCs w:val="20"/>
          <w:shd w:val="clear" w:color="auto" w:fill="FFFFFF"/>
        </w:rPr>
        <w:t xml:space="preserve">Первым приоритетом </w:t>
      </w:r>
      <w:r w:rsidRPr="00A94B14">
        <w:rPr>
          <w:rFonts w:ascii="Times New Roman" w:eastAsia="Times New Roman" w:hAnsi="Times New Roman"/>
          <w:sz w:val="20"/>
          <w:szCs w:val="20"/>
        </w:rPr>
        <w:t>является улучшение качества жилищного фонда, повышение комфортности условий проживания.</w:t>
      </w:r>
    </w:p>
    <w:p w:rsidR="006F1902" w:rsidRPr="00A94B14" w:rsidRDefault="006F1902" w:rsidP="006F1902">
      <w:pPr>
        <w:spacing w:after="0" w:line="240" w:lineRule="auto"/>
        <w:ind w:firstLine="709"/>
        <w:jc w:val="both"/>
        <w:rPr>
          <w:rFonts w:ascii="Times New Roman" w:eastAsia="Times New Roman" w:hAnsi="Times New Roman"/>
          <w:sz w:val="20"/>
          <w:szCs w:val="20"/>
        </w:rPr>
      </w:pPr>
      <w:r w:rsidRPr="00A94B14">
        <w:rPr>
          <w:rFonts w:ascii="Times New Roman" w:eastAsia="Times New Roman" w:hAnsi="Times New Roman"/>
          <w:sz w:val="20"/>
          <w:szCs w:val="20"/>
        </w:rPr>
        <w:t>В рамках данного приоритета будут реализованы меры по обеспечению комфортных условий проживания и предоставлению жилищно-коммунальных услуги по доступным ценам для собственников и нанимателей жилых помещений в многоквартирных домах.</w:t>
      </w:r>
    </w:p>
    <w:p w:rsidR="006F1902" w:rsidRPr="00A94B14" w:rsidRDefault="006F1902" w:rsidP="006F1902">
      <w:pPr>
        <w:spacing w:after="0" w:line="240" w:lineRule="auto"/>
        <w:ind w:firstLine="709"/>
        <w:jc w:val="both"/>
        <w:rPr>
          <w:rFonts w:ascii="Times New Roman" w:eastAsia="Times New Roman" w:hAnsi="Times New Roman"/>
          <w:sz w:val="20"/>
          <w:szCs w:val="20"/>
        </w:rPr>
      </w:pPr>
      <w:r w:rsidRPr="00A94B14">
        <w:rPr>
          <w:rFonts w:ascii="Times New Roman" w:eastAsia="Times New Roman" w:hAnsi="Times New Roman"/>
          <w:bCs/>
          <w:i/>
          <w:sz w:val="20"/>
          <w:szCs w:val="20"/>
          <w:shd w:val="clear" w:color="auto" w:fill="FFFFFF"/>
        </w:rPr>
        <w:t>Вторым приоритетом</w:t>
      </w:r>
      <w:r w:rsidRPr="00A94B14">
        <w:rPr>
          <w:rFonts w:ascii="Times New Roman" w:eastAsia="Times New Roman" w:hAnsi="Times New Roman"/>
          <w:i/>
          <w:sz w:val="20"/>
          <w:szCs w:val="20"/>
        </w:rPr>
        <w:t xml:space="preserve"> </w:t>
      </w:r>
      <w:r w:rsidRPr="00A94B14">
        <w:rPr>
          <w:rFonts w:ascii="Times New Roman" w:eastAsia="Times New Roman" w:hAnsi="Times New Roman"/>
          <w:sz w:val="20"/>
          <w:szCs w:val="20"/>
        </w:rPr>
        <w:t>является модернизация и повышение энергоэффективности объектов коммунального хозяйства.</w:t>
      </w:r>
    </w:p>
    <w:p w:rsidR="006F1902" w:rsidRPr="00A94B14" w:rsidRDefault="006F1902" w:rsidP="006F1902">
      <w:pPr>
        <w:spacing w:after="0" w:line="240" w:lineRule="auto"/>
        <w:ind w:firstLine="709"/>
        <w:jc w:val="both"/>
        <w:rPr>
          <w:rFonts w:ascii="Times New Roman" w:eastAsia="Times New Roman" w:hAnsi="Times New Roman"/>
          <w:sz w:val="20"/>
          <w:szCs w:val="20"/>
        </w:rPr>
      </w:pPr>
      <w:r w:rsidRPr="00A94B14">
        <w:rPr>
          <w:rFonts w:ascii="Times New Roman" w:eastAsia="Times New Roman" w:hAnsi="Times New Roman"/>
          <w:sz w:val="20"/>
          <w:szCs w:val="20"/>
        </w:rPr>
        <w:t>Планируется реализовать меры по обеспечению благоприятных условий для привлечения частных инвестиций в сферу жилищно-коммунального хозяйства в целях решения задач модернизации и повышения энергоэффективности объектов коммунального хозяйства, в том числе установление долгосрочных тарифов на коммунальные ресурсы, а также определение величины тарифов в зависимости от качества и надежности предоставляемых ресурсов.</w:t>
      </w:r>
    </w:p>
    <w:p w:rsidR="006F1902" w:rsidRPr="00A94B14" w:rsidRDefault="006F1902" w:rsidP="006F1902">
      <w:pPr>
        <w:spacing w:after="0" w:line="240" w:lineRule="auto"/>
        <w:ind w:firstLine="709"/>
        <w:jc w:val="both"/>
        <w:rPr>
          <w:rFonts w:ascii="Times New Roman" w:eastAsia="Times New Roman" w:hAnsi="Times New Roman"/>
          <w:sz w:val="20"/>
          <w:szCs w:val="20"/>
        </w:rPr>
      </w:pPr>
      <w:r w:rsidRPr="00A94B14">
        <w:rPr>
          <w:rFonts w:ascii="Times New Roman" w:eastAsia="Times New Roman" w:hAnsi="Times New Roman"/>
          <w:bCs/>
          <w:i/>
          <w:sz w:val="20"/>
          <w:szCs w:val="20"/>
          <w:shd w:val="clear" w:color="auto" w:fill="FFFFFF"/>
        </w:rPr>
        <w:t>Третьим приоритетом</w:t>
      </w:r>
      <w:r w:rsidRPr="00A94B14">
        <w:rPr>
          <w:rFonts w:ascii="Times New Roman" w:eastAsia="Times New Roman" w:hAnsi="Times New Roman"/>
          <w:i/>
          <w:sz w:val="20"/>
          <w:szCs w:val="20"/>
        </w:rPr>
        <w:t xml:space="preserve"> </w:t>
      </w:r>
      <w:r w:rsidRPr="00A94B14">
        <w:rPr>
          <w:rFonts w:ascii="Times New Roman" w:eastAsia="Times New Roman" w:hAnsi="Times New Roman"/>
          <w:sz w:val="20"/>
          <w:szCs w:val="20"/>
        </w:rPr>
        <w:t>является развитие современной информационной и телекоммуникационной инфраструктуры.</w:t>
      </w:r>
    </w:p>
    <w:p w:rsidR="006F1902" w:rsidRPr="00A94B14" w:rsidRDefault="006F1902" w:rsidP="006F1902">
      <w:pPr>
        <w:spacing w:after="0" w:line="240" w:lineRule="auto"/>
        <w:ind w:firstLine="709"/>
        <w:jc w:val="both"/>
        <w:rPr>
          <w:rFonts w:ascii="Times New Roman" w:eastAsia="Times New Roman" w:hAnsi="Times New Roman"/>
          <w:sz w:val="20"/>
          <w:szCs w:val="20"/>
        </w:rPr>
      </w:pPr>
      <w:r w:rsidRPr="00A94B14">
        <w:rPr>
          <w:rFonts w:ascii="Times New Roman" w:eastAsia="Times New Roman" w:hAnsi="Times New Roman"/>
          <w:sz w:val="20"/>
          <w:szCs w:val="20"/>
        </w:rPr>
        <w:t xml:space="preserve">Планируется реализовать меры по обеспечению доступности телекоммуникационных услуг для граждан и организаций, оказываемых на основе информационно- телекоммуникационной инфраструктуры. Проведение мероприятий по организации беспроводного широкополостного доступа в сеть Интернет посредством сети </w:t>
      </w:r>
      <w:r w:rsidRPr="00A94B14">
        <w:rPr>
          <w:rFonts w:ascii="Times New Roman" w:eastAsia="Times New Roman" w:hAnsi="Times New Roman"/>
          <w:sz w:val="20"/>
          <w:szCs w:val="20"/>
          <w:lang w:val="en-US"/>
        </w:rPr>
        <w:t>Wi</w:t>
      </w:r>
      <w:r w:rsidRPr="00A94B14">
        <w:rPr>
          <w:rFonts w:ascii="Times New Roman" w:eastAsia="Times New Roman" w:hAnsi="Times New Roman"/>
          <w:sz w:val="20"/>
          <w:szCs w:val="20"/>
        </w:rPr>
        <w:t>-</w:t>
      </w:r>
      <w:r w:rsidRPr="00A94B14">
        <w:rPr>
          <w:rFonts w:ascii="Times New Roman" w:eastAsia="Times New Roman" w:hAnsi="Times New Roman"/>
          <w:sz w:val="20"/>
          <w:szCs w:val="20"/>
          <w:lang w:val="en-US"/>
        </w:rPr>
        <w:t>Fi</w:t>
      </w:r>
      <w:r w:rsidRPr="00A94B14">
        <w:rPr>
          <w:rFonts w:ascii="Times New Roman" w:eastAsia="Times New Roman" w:hAnsi="Times New Roman"/>
          <w:sz w:val="20"/>
          <w:szCs w:val="20"/>
        </w:rPr>
        <w:t xml:space="preserve"> в п. Кежек.</w:t>
      </w:r>
    </w:p>
    <w:p w:rsidR="006F1902" w:rsidRPr="00A94B14" w:rsidRDefault="006F1902" w:rsidP="006F1902">
      <w:pPr>
        <w:spacing w:after="0" w:line="240" w:lineRule="auto"/>
        <w:ind w:firstLine="709"/>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соответствии с приоритетами определены цели программы:</w:t>
      </w:r>
    </w:p>
    <w:p w:rsidR="006F1902" w:rsidRPr="00A94B14" w:rsidRDefault="006F1902" w:rsidP="0069037D">
      <w:pPr>
        <w:numPr>
          <w:ilvl w:val="0"/>
          <w:numId w:val="50"/>
        </w:numPr>
        <w:tabs>
          <w:tab w:val="left" w:pos="1134"/>
        </w:tabs>
        <w:autoSpaceDE w:val="0"/>
        <w:autoSpaceDN w:val="0"/>
        <w:adjustRightInd w:val="0"/>
        <w:spacing w:after="0" w:line="240" w:lineRule="auto"/>
        <w:ind w:left="786" w:firstLine="709"/>
        <w:jc w:val="both"/>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p>
    <w:p w:rsidR="006F1902" w:rsidRPr="00A94B14" w:rsidRDefault="006F1902" w:rsidP="0069037D">
      <w:pPr>
        <w:numPr>
          <w:ilvl w:val="0"/>
          <w:numId w:val="50"/>
        </w:numPr>
        <w:tabs>
          <w:tab w:val="left" w:pos="1134"/>
        </w:tabs>
        <w:autoSpaceDE w:val="0"/>
        <w:autoSpaceDN w:val="0"/>
        <w:adjustRightInd w:val="0"/>
        <w:spacing w:after="0" w:line="240" w:lineRule="auto"/>
        <w:ind w:left="786" w:firstLine="709"/>
        <w:jc w:val="both"/>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Формирование целостной и эффективной системы управления энергосбережением и повышением энергетической эффективности.</w:t>
      </w:r>
    </w:p>
    <w:p w:rsidR="006F1902" w:rsidRPr="00A94B14" w:rsidRDefault="006F1902" w:rsidP="0069037D">
      <w:pPr>
        <w:numPr>
          <w:ilvl w:val="0"/>
          <w:numId w:val="50"/>
        </w:numPr>
        <w:tabs>
          <w:tab w:val="left" w:pos="1134"/>
        </w:tabs>
        <w:autoSpaceDE w:val="0"/>
        <w:autoSpaceDN w:val="0"/>
        <w:adjustRightInd w:val="0"/>
        <w:spacing w:after="0" w:line="240" w:lineRule="auto"/>
        <w:ind w:left="786" w:firstLine="709"/>
        <w:jc w:val="both"/>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 </w:t>
      </w:r>
    </w:p>
    <w:p w:rsidR="006F1902" w:rsidRPr="00A94B14" w:rsidRDefault="006F1902" w:rsidP="0069037D">
      <w:pPr>
        <w:numPr>
          <w:ilvl w:val="0"/>
          <w:numId w:val="50"/>
        </w:numPr>
        <w:tabs>
          <w:tab w:val="left" w:pos="1134"/>
        </w:tabs>
        <w:autoSpaceDE w:val="0"/>
        <w:autoSpaceDN w:val="0"/>
        <w:adjustRightInd w:val="0"/>
        <w:spacing w:after="0" w:line="240" w:lineRule="auto"/>
        <w:ind w:left="786" w:firstLine="709"/>
        <w:jc w:val="both"/>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Задача 1.</w:t>
      </w:r>
      <w:r w:rsidRPr="00A94B14">
        <w:rPr>
          <w:rFonts w:ascii="Times New Roman" w:eastAsia="Times New Roman" w:hAnsi="Times New Roman"/>
          <w:sz w:val="20"/>
          <w:szCs w:val="20"/>
          <w:lang w:eastAsia="ru-RU"/>
        </w:rPr>
        <w:t xml:space="preserve">  Содержание объектов коммунальной инфраструктуры района в надлежащем состоянии (не реализуется с 2017 года).</w:t>
      </w:r>
    </w:p>
    <w:p w:rsidR="006F1902" w:rsidRPr="00A94B14" w:rsidRDefault="006F1902" w:rsidP="006F1902">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рамках данной задачи предполагается реализация мероприятий по предоставлению коммунальных услуг потребителям требуемого объема и качества путем модернизации коммунальных систем инженерного обеспечения, а также развития энергоресурс сбережения в коммунальном хозяйстве района.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Подпрограмма </w:t>
      </w:r>
      <w:r w:rsidRPr="00A94B14">
        <w:rPr>
          <w:rFonts w:ascii="Times New Roman" w:eastAsia="Times New Roman" w:hAnsi="Times New Roman"/>
          <w:sz w:val="20"/>
          <w:szCs w:val="20"/>
          <w:lang w:eastAsia="ru-RU"/>
        </w:rPr>
        <w:t>«Развитие и модернизация объектов коммунальной инфраструктуры» (не реализуется с 2017 года).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1.</w:t>
      </w:r>
      <w:r w:rsidRPr="00A94B14">
        <w:rPr>
          <w:rFonts w:ascii="Times New Roman" w:eastAsia="Times New Roman" w:hAnsi="Times New Roman"/>
          <w:sz w:val="20"/>
          <w:szCs w:val="20"/>
          <w:lang w:eastAsia="ru-RU"/>
        </w:rPr>
        <w:t xml:space="preserve">  По данному мероприятию запланированы капитальные ремонты наружных сетей тепло-, водоснабжения (не реализуется с 2017 года).</w:t>
      </w:r>
    </w:p>
    <w:p w:rsidR="006F1902" w:rsidRPr="00A94B14" w:rsidRDefault="006F1902" w:rsidP="006F1902">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2.</w:t>
      </w:r>
      <w:r w:rsidRPr="00A94B14">
        <w:rPr>
          <w:rFonts w:ascii="Times New Roman" w:eastAsia="Times New Roman" w:hAnsi="Times New Roman"/>
          <w:sz w:val="20"/>
          <w:szCs w:val="20"/>
          <w:lang w:eastAsia="ru-RU"/>
        </w:rPr>
        <w:t xml:space="preserve">  Софинансирование расходов по реконструкции и модернизации объектов коммунальной инфраструктуры (не реализуется с 2017 года).</w:t>
      </w:r>
    </w:p>
    <w:p w:rsidR="006F1902" w:rsidRPr="00A94B14" w:rsidRDefault="006F1902" w:rsidP="006F1902">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Мероприятие 3. </w:t>
      </w:r>
      <w:r w:rsidRPr="00A94B14">
        <w:rPr>
          <w:rFonts w:ascii="Times New Roman" w:eastAsia="Times New Roman" w:hAnsi="Times New Roman"/>
          <w:sz w:val="20"/>
          <w:szCs w:val="20"/>
          <w:lang w:eastAsia="ru-RU"/>
        </w:rPr>
        <w:t>Подготовка котельных к отопительному сезону (выполнение регламентных работ), - не реализуется с 2017 года.</w:t>
      </w:r>
    </w:p>
    <w:p w:rsidR="006F1902" w:rsidRPr="00A94B14" w:rsidRDefault="006F1902" w:rsidP="006F1902">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Мероприятие 4. </w:t>
      </w:r>
      <w:r w:rsidRPr="00A94B14">
        <w:rPr>
          <w:rFonts w:ascii="Times New Roman" w:eastAsia="Times New Roman" w:hAnsi="Times New Roman"/>
          <w:sz w:val="20"/>
          <w:szCs w:val="20"/>
          <w:lang w:eastAsia="ru-RU"/>
        </w:rPr>
        <w:t>Софинансирование расходов на разработку схемы и программы перспективного развития электроэнергетики Богучанского района на пятилетний период (не реализуется с 2017 года).</w:t>
      </w:r>
    </w:p>
    <w:p w:rsidR="006F1902" w:rsidRPr="00A94B14" w:rsidRDefault="006F1902" w:rsidP="006F1902">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Задача 2.</w:t>
      </w:r>
      <w:r w:rsidRPr="00A94B14">
        <w:rPr>
          <w:rFonts w:ascii="Times New Roman" w:eastAsia="Times New Roman" w:hAnsi="Times New Roman"/>
          <w:sz w:val="20"/>
          <w:szCs w:val="20"/>
          <w:lang w:eastAsia="ru-RU"/>
        </w:rPr>
        <w:t xml:space="preserve">  Внедрение рыночных механизмов жилищно-коммунального хозяйства и обеспечение доступности предоставляемых коммунальных услуг.</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рамках задачи предполагается осуществление мероприятий по обеспечению социальной поддержки населения по оплате за жилищно-коммунальные услуги.</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Подпрограмма </w:t>
      </w:r>
      <w:r w:rsidRPr="00A94B14">
        <w:rPr>
          <w:rFonts w:ascii="Times New Roman" w:eastAsia="Times New Roman" w:hAnsi="Times New Roman"/>
          <w:sz w:val="20"/>
          <w:szCs w:val="20"/>
          <w:lang w:eastAsia="ru-RU"/>
        </w:rPr>
        <w:t xml:space="preserve"> «Создание условий для безубыточной деятельности организаций жилищно-коммунального комплекса Богучанского района».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1.</w:t>
      </w:r>
      <w:r w:rsidRPr="00A94B14">
        <w:rPr>
          <w:rFonts w:ascii="Times New Roman" w:eastAsia="Times New Roman" w:hAnsi="Times New Roman"/>
          <w:sz w:val="20"/>
          <w:szCs w:val="20"/>
          <w:lang w:eastAsia="ru-RU"/>
        </w:rPr>
        <w:t xml:space="preserve"> Запланировано предоставление субвенций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2.</w:t>
      </w:r>
      <w:r w:rsidRPr="00A94B14">
        <w:rPr>
          <w:rFonts w:ascii="Times New Roman" w:eastAsia="Times New Roman" w:hAnsi="Times New Roman"/>
          <w:sz w:val="20"/>
          <w:szCs w:val="20"/>
          <w:lang w:eastAsia="ru-RU"/>
        </w:rPr>
        <w:t xml:space="preserve"> Запланировано предоставление субвенций на реализацию мер дополнительной поддержки населения, направленных на соблюдение размера  вносимой платы за  коммунальные услуги.</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3.</w:t>
      </w:r>
      <w:r w:rsidRPr="00A94B14">
        <w:rPr>
          <w:rFonts w:ascii="Times New Roman" w:eastAsia="Times New Roman" w:hAnsi="Times New Roman"/>
          <w:sz w:val="20"/>
          <w:szCs w:val="20"/>
          <w:lang w:eastAsia="ru-RU"/>
        </w:rPr>
        <w:t xml:space="preserve"> Запланировано предоставление субсидий на возмещение части расходов организаций коммунального комплекса, осуществляющих производство и (или) реализацию услуг водоснабжения, не включенных в тарифы на холодную воду в 2014 году.</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4.</w:t>
      </w:r>
      <w:r w:rsidRPr="00A94B14">
        <w:rPr>
          <w:rFonts w:ascii="Times New Roman" w:eastAsia="Times New Roman" w:hAnsi="Times New Roman"/>
          <w:sz w:val="20"/>
          <w:szCs w:val="20"/>
          <w:lang w:eastAsia="ru-RU"/>
        </w:rPr>
        <w:t xml:space="preserve">   Запланировано предоставление иных субсидий юридическим лицам (кроме некоммерческих организаций), индивидуальным предпринимателям, физическим лицам – производителям товаров, работ, услуг.</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lastRenderedPageBreak/>
        <w:t>Мероприятие 5.</w:t>
      </w:r>
      <w:r w:rsidRPr="00A94B14">
        <w:rPr>
          <w:rFonts w:ascii="Times New Roman" w:eastAsia="Times New Roman" w:hAnsi="Times New Roman"/>
          <w:sz w:val="20"/>
          <w:szCs w:val="20"/>
          <w:lang w:eastAsia="ru-RU"/>
        </w:rPr>
        <w:t xml:space="preserve"> Расходы организации за счёт доходов от оказания платных услуг по подвозу воды населению, предприятиям, организациям.</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Задача 3.</w:t>
      </w:r>
      <w:r w:rsidRPr="00A94B14">
        <w:rPr>
          <w:rFonts w:ascii="Times New Roman" w:eastAsia="Times New Roman" w:hAnsi="Times New Roman"/>
          <w:sz w:val="20"/>
          <w:szCs w:val="20"/>
          <w:lang w:eastAsia="ru-RU"/>
        </w:rPr>
        <w:t xml:space="preserve">  Сохранение жилищного фонда на территории Богучанского района, не признанного в установленном порядке аварийным и подлежащим сносу.</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рамках данной задачи планируется сформировать необходимые основы для создания на территории Богучанского района эффективных и устойчивых механизмов финансирования капитального ремонта МКД  за счет организационного обеспечения процесса планирования проведения капитального ремонта МКД и вовлечения в его финансирование средств собственников помещений в МКД.</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Подпрограмма </w:t>
      </w:r>
      <w:r w:rsidRPr="00A94B14">
        <w:rPr>
          <w:rFonts w:ascii="Times New Roman" w:eastAsia="Times New Roman" w:hAnsi="Times New Roman"/>
          <w:sz w:val="20"/>
          <w:szCs w:val="20"/>
          <w:lang w:eastAsia="ru-RU"/>
        </w:rPr>
        <w:t xml:space="preserve"> «Организация проведения капитального ремонта общего имущества в многоквартирных домах, расположенных на территории Богучанского района».</w:t>
      </w:r>
    </w:p>
    <w:p w:rsidR="006F1902" w:rsidRPr="00A94B14" w:rsidRDefault="006F1902" w:rsidP="006F1902">
      <w:pPr>
        <w:spacing w:after="0" w:line="240" w:lineRule="auto"/>
        <w:ind w:firstLine="709"/>
        <w:jc w:val="both"/>
        <w:rPr>
          <w:rFonts w:ascii="Times New Roman" w:eastAsia="Times New Roman" w:hAnsi="Times New Roman"/>
          <w:color w:val="000000"/>
          <w:sz w:val="20"/>
          <w:szCs w:val="20"/>
          <w:lang w:eastAsia="ru-RU"/>
        </w:rPr>
      </w:pPr>
      <w:r w:rsidRPr="00A94B14">
        <w:rPr>
          <w:rFonts w:ascii="Times New Roman" w:eastAsia="Times New Roman" w:hAnsi="Times New Roman"/>
          <w:color w:val="000000"/>
          <w:sz w:val="20"/>
          <w:szCs w:val="20"/>
          <w:u w:val="single"/>
          <w:lang w:eastAsia="ru-RU"/>
        </w:rPr>
        <w:t>Мероприятие 1.</w:t>
      </w:r>
      <w:r w:rsidRPr="00A94B14">
        <w:rPr>
          <w:rFonts w:ascii="Times New Roman" w:eastAsia="Times New Roman" w:hAnsi="Times New Roman"/>
          <w:color w:val="000000"/>
          <w:sz w:val="20"/>
          <w:szCs w:val="20"/>
          <w:lang w:eastAsia="ru-RU"/>
        </w:rPr>
        <w:t xml:space="preserve">  Запланировано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Задача 4.</w:t>
      </w:r>
      <w:r w:rsidRPr="00A94B14">
        <w:rPr>
          <w:rFonts w:ascii="Times New Roman" w:eastAsia="Times New Roman" w:hAnsi="Times New Roman"/>
          <w:sz w:val="20"/>
          <w:szCs w:val="20"/>
          <w:lang w:eastAsia="ru-RU"/>
        </w:rPr>
        <w:t xml:space="preserve">  Повышение энергосбережения и энергоэффективности.</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рамках данной задачи запланировано формирование целостной и эффективной системы управления энергосбережением и повышением энергетической эффективности в бюджетных учреждениях района и систем коммунальной инфраструктуры на объектах, находящихся в муниципальной собственности.</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Подпрограмма </w:t>
      </w:r>
      <w:r w:rsidRPr="00A94B14">
        <w:rPr>
          <w:rFonts w:ascii="Times New Roman" w:eastAsia="Times New Roman" w:hAnsi="Times New Roman"/>
          <w:sz w:val="20"/>
          <w:szCs w:val="20"/>
          <w:lang w:eastAsia="ru-RU"/>
        </w:rPr>
        <w:t xml:space="preserve"> «Энергосбережение и повышение энергетической эффективности на территории Богучанского района».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Задача 1 подпрограммы</w:t>
      </w:r>
      <w:r w:rsidRPr="00A94B14">
        <w:rPr>
          <w:rFonts w:ascii="Times New Roman" w:eastAsia="Times New Roman" w:hAnsi="Times New Roman"/>
          <w:sz w:val="20"/>
          <w:szCs w:val="20"/>
          <w:lang w:eastAsia="ru-RU"/>
        </w:rPr>
        <w:t>. Повышение энергетической эффективности экономики Богучанского района.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1.</w:t>
      </w:r>
      <w:r w:rsidRPr="00A94B14">
        <w:rPr>
          <w:rFonts w:ascii="Times New Roman" w:eastAsia="Times New Roman" w:hAnsi="Times New Roman"/>
          <w:sz w:val="20"/>
          <w:szCs w:val="20"/>
          <w:lang w:eastAsia="ru-RU"/>
        </w:rPr>
        <w:t xml:space="preserve"> По данному мероприятию   будет произведена оплата из средств краевого бюджета за выполненные в 2013 году мероприятия по замене ламп накаливания на энергоэффективные осветительные устройства по бюджетным учреждениям образования и культуры;</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2.</w:t>
      </w:r>
      <w:r w:rsidRPr="00A94B14">
        <w:rPr>
          <w:rFonts w:ascii="Times New Roman" w:eastAsia="Times New Roman" w:hAnsi="Times New Roman"/>
          <w:sz w:val="20"/>
          <w:szCs w:val="20"/>
          <w:lang w:eastAsia="ru-RU"/>
        </w:rPr>
        <w:t xml:space="preserve"> Запланирована замена деревянных оконных блоков на окна из ПВХ-профиля со стеклопакетами в зданиях учреждений образования.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3.</w:t>
      </w:r>
      <w:r w:rsidRPr="00A94B14">
        <w:rPr>
          <w:rFonts w:ascii="Times New Roman" w:eastAsia="Times New Roman" w:hAnsi="Times New Roman"/>
          <w:sz w:val="20"/>
          <w:szCs w:val="20"/>
          <w:lang w:eastAsia="ru-RU"/>
        </w:rPr>
        <w:t xml:space="preserve"> Запланирована государственная поверка узлов учета тепловой энергии в зданиях бюджетных учреждений образования и культуры.</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4.</w:t>
      </w:r>
      <w:r w:rsidRPr="00A94B14">
        <w:rPr>
          <w:rFonts w:ascii="Times New Roman" w:eastAsia="Times New Roman" w:hAnsi="Times New Roman"/>
          <w:sz w:val="20"/>
          <w:szCs w:val="20"/>
          <w:lang w:eastAsia="ru-RU"/>
        </w:rPr>
        <w:t xml:space="preserve">  Повышение эффективности использования  тепловой энергии в зданиях муниципальных учреждений. Будет произведена оплата  мероприятий по установке термостатических регуляторов на приборы отопления, установке системы автоматизированного теплового пункта, установке системы автоматического регулирования систем отопления и горячего водоснабжения, замене системы отопления в здании. Будут установлены приборы учета тепловой энергии  на зданиях учреждений образования и культуры, разработана проектно-сметная документация на установку приборов учета используемой тепловой энергии.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5</w:t>
      </w:r>
      <w:r w:rsidRPr="00A94B14">
        <w:rPr>
          <w:rFonts w:ascii="Times New Roman" w:eastAsia="Times New Roman" w:hAnsi="Times New Roman"/>
          <w:sz w:val="20"/>
          <w:szCs w:val="20"/>
          <w:lang w:eastAsia="ru-RU"/>
        </w:rPr>
        <w:t>. Разработка схем теплоснабжения муниципальных образований. Запланирована разработка схем теплоснабжения муниципальных образований Богучанский сельсовет и Таежнинский сельсовет.</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Задача 2 подпрограммы</w:t>
      </w:r>
      <w:r w:rsidRPr="00A94B14">
        <w:rPr>
          <w:rFonts w:ascii="Times New Roman" w:eastAsia="Times New Roman" w:hAnsi="Times New Roman"/>
          <w:sz w:val="20"/>
          <w:szCs w:val="20"/>
          <w:lang w:eastAsia="ru-RU"/>
        </w:rPr>
        <w:t>.  Создание условий для обеспечения энергосбережения и повышения энергетической эффективности в системах коммунальной инфраструктуры.</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1</w:t>
      </w:r>
      <w:r w:rsidRPr="00A94B14">
        <w:rPr>
          <w:rFonts w:ascii="Times New Roman" w:eastAsia="Times New Roman" w:hAnsi="Times New Roman"/>
          <w:sz w:val="20"/>
          <w:szCs w:val="20"/>
          <w:lang w:eastAsia="ru-RU"/>
        </w:rPr>
        <w:t>. Энергосбережение и повышение энергетической эффективности систем коммунальной инфраструктуры на объектах муниципальной собственности.</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Планируется произвести замену насосного оборудования на более энергоэффективное на котельных и установку   приборов учета отпуска тепловой энергии.</w:t>
      </w:r>
    </w:p>
    <w:p w:rsidR="006F1902" w:rsidRPr="00A94B14" w:rsidRDefault="006F1902" w:rsidP="006F1902">
      <w:pPr>
        <w:spacing w:after="0" w:line="240" w:lineRule="auto"/>
        <w:ind w:firstLine="709"/>
        <w:jc w:val="both"/>
        <w:rPr>
          <w:rFonts w:ascii="Times New Roman" w:eastAsia="Times New Roman" w:hAnsi="Times New Roman"/>
          <w:sz w:val="20"/>
          <w:szCs w:val="20"/>
          <w:u w:val="single"/>
          <w:lang w:eastAsia="ru-RU"/>
        </w:rPr>
      </w:pPr>
      <w:r w:rsidRPr="00A94B14">
        <w:rPr>
          <w:rFonts w:ascii="Times New Roman" w:eastAsia="Times New Roman" w:hAnsi="Times New Roman"/>
          <w:sz w:val="20"/>
          <w:szCs w:val="20"/>
          <w:u w:val="single"/>
          <w:lang w:eastAsia="ru-RU"/>
        </w:rPr>
        <w:t>Задача 3 подпрограммы</w:t>
      </w:r>
      <w:r w:rsidRPr="00A94B14">
        <w:rPr>
          <w:rFonts w:ascii="Times New Roman" w:eastAsia="Times New Roman" w:hAnsi="Times New Roman"/>
          <w:sz w:val="20"/>
          <w:szCs w:val="20"/>
          <w:lang w:eastAsia="ru-RU"/>
        </w:rPr>
        <w:t>.   Информационное обеспечение мероприятий по энергосбережению и повышению энергетической эффективности.</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 </w:t>
      </w:r>
      <w:r w:rsidRPr="00A94B14">
        <w:rPr>
          <w:rFonts w:ascii="Times New Roman" w:eastAsia="Times New Roman" w:hAnsi="Times New Roman"/>
          <w:sz w:val="20"/>
          <w:szCs w:val="20"/>
          <w:u w:val="single"/>
          <w:lang w:eastAsia="ru-RU"/>
        </w:rPr>
        <w:t>Мероприятие 1.</w:t>
      </w:r>
      <w:r w:rsidRPr="00A94B14">
        <w:rPr>
          <w:rFonts w:ascii="Times New Roman" w:eastAsia="Times New Roman" w:hAnsi="Times New Roman"/>
          <w:sz w:val="20"/>
          <w:szCs w:val="20"/>
          <w:lang w:eastAsia="ru-RU"/>
        </w:rPr>
        <w:t xml:space="preserve"> Планируется подготовка специалистов муниципальных бюджетных учреждений в области энергосбережения и энергоэффективности.</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Задача 5.</w:t>
      </w:r>
      <w:r w:rsidRPr="00A94B14">
        <w:rPr>
          <w:rFonts w:ascii="Times New Roman" w:eastAsia="Times New Roman" w:hAnsi="Times New Roman"/>
          <w:sz w:val="20"/>
          <w:szCs w:val="20"/>
          <w:lang w:eastAsia="ru-RU"/>
        </w:rPr>
        <w:t xml:space="preserve"> Обеспечение надежной эксплуатации объектов коммунальной инфраструктуры района.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рамках данной задачи планируется реализация мероприятий по предупреждению и стабилизации ситуаций, которые могут привести к нарушению функционирования систем жизнеобеспечения населения, а также предотвращение критического уровня износа основных фондов коммунального комплекса района.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Подпрограмма </w:t>
      </w:r>
      <w:r w:rsidRPr="00A94B14">
        <w:rPr>
          <w:rFonts w:ascii="Times New Roman" w:eastAsia="Times New Roman" w:hAnsi="Times New Roman"/>
          <w:sz w:val="20"/>
          <w:szCs w:val="20"/>
          <w:lang w:eastAsia="ru-RU"/>
        </w:rPr>
        <w:t>«Реконструкция и капитальный ремонт объектов коммунальной инфраструктуры муниципального образования Богучанский район».</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1.</w:t>
      </w:r>
      <w:r w:rsidRPr="00A94B14">
        <w:rPr>
          <w:rFonts w:ascii="Times New Roman" w:eastAsia="Times New Roman" w:hAnsi="Times New Roman"/>
          <w:sz w:val="20"/>
          <w:szCs w:val="20"/>
          <w:lang w:eastAsia="ru-RU"/>
        </w:rPr>
        <w:t xml:space="preserve"> Проведение капитального ремонта сетей тепло-, водоснабжения.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2.</w:t>
      </w:r>
      <w:r w:rsidRPr="00A94B14">
        <w:rPr>
          <w:rFonts w:ascii="Times New Roman" w:eastAsia="Times New Roman" w:hAnsi="Times New Roman"/>
          <w:sz w:val="20"/>
          <w:szCs w:val="20"/>
          <w:lang w:eastAsia="ru-RU"/>
        </w:rPr>
        <w:t xml:space="preserve"> Проведение капитального ремонта сетей водоснабжения.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3.</w:t>
      </w:r>
      <w:r w:rsidRPr="00A94B14">
        <w:rPr>
          <w:rFonts w:ascii="Times New Roman" w:eastAsia="Times New Roman" w:hAnsi="Times New Roman"/>
          <w:sz w:val="20"/>
          <w:szCs w:val="20"/>
          <w:lang w:eastAsia="ru-RU"/>
        </w:rPr>
        <w:t xml:space="preserve"> Капитальный ремонт котлов.</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4.</w:t>
      </w:r>
      <w:r w:rsidRPr="00A94B14">
        <w:rPr>
          <w:rFonts w:ascii="Times New Roman" w:eastAsia="Times New Roman" w:hAnsi="Times New Roman"/>
          <w:sz w:val="20"/>
          <w:szCs w:val="20"/>
          <w:lang w:eastAsia="ru-RU"/>
        </w:rPr>
        <w:t xml:space="preserve"> Капитальный ремонт объектов водоснабжения и водоотведения.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5.</w:t>
      </w:r>
      <w:r w:rsidRPr="00A94B14">
        <w:rPr>
          <w:rFonts w:ascii="Times New Roman" w:eastAsia="Times New Roman" w:hAnsi="Times New Roman"/>
          <w:sz w:val="20"/>
          <w:szCs w:val="20"/>
          <w:lang w:eastAsia="ru-RU"/>
        </w:rPr>
        <w:t xml:space="preserve"> Капитальный ремонт объектов теплоснабжения и сооружений коммунального назначения.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6.</w:t>
      </w:r>
      <w:r w:rsidRPr="00A94B14">
        <w:rPr>
          <w:rFonts w:ascii="Times New Roman" w:eastAsia="Times New Roman" w:hAnsi="Times New Roman"/>
          <w:sz w:val="20"/>
          <w:szCs w:val="20"/>
          <w:lang w:eastAsia="ru-RU"/>
        </w:rPr>
        <w:t xml:space="preserve"> Подготовка проектно-сметной документации. Проведение обследований и испытательных работ. Замена опор и монтаж сетей внешнего электроснабжения. Приобретение генераторной установки, кабеля и электрооборудования.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lastRenderedPageBreak/>
        <w:t xml:space="preserve">Мероприятие 7. </w:t>
      </w:r>
      <w:r w:rsidRPr="00A94B14">
        <w:rPr>
          <w:rFonts w:ascii="Times New Roman" w:eastAsia="Times New Roman" w:hAnsi="Times New Roman"/>
          <w:sz w:val="20"/>
          <w:szCs w:val="20"/>
          <w:lang w:eastAsia="ru-RU"/>
        </w:rPr>
        <w:t>Разработка проектной документации строительства сетей для присоединения, проектируемого ФОК.</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Мероприятие 8. </w:t>
      </w:r>
      <w:r w:rsidRPr="00A94B14">
        <w:rPr>
          <w:rFonts w:ascii="Times New Roman" w:eastAsia="Times New Roman" w:hAnsi="Times New Roman"/>
          <w:sz w:val="20"/>
          <w:szCs w:val="20"/>
          <w:lang w:eastAsia="ru-RU"/>
        </w:rPr>
        <w:t>Приобретение оборудования.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Задача 6.</w:t>
      </w:r>
      <w:r w:rsidRPr="00A94B14">
        <w:rPr>
          <w:rFonts w:ascii="Times New Roman" w:eastAsia="Times New Roman" w:hAnsi="Times New Roman"/>
          <w:sz w:val="20"/>
          <w:szCs w:val="20"/>
          <w:lang w:eastAsia="ru-RU"/>
        </w:rPr>
        <w:t xml:space="preserve"> Снижение негативного воздействия отходов на окружающую среду и здоровье населения района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рамках данной задачи планировалось проведение мероприятий по снижению несанкционированных мест размещения бытовых отходов на территории Богучанского района ( не реализуется с 2021 года).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Подпрограмма </w:t>
      </w:r>
      <w:r w:rsidRPr="00A94B14">
        <w:rPr>
          <w:rFonts w:ascii="Times New Roman" w:eastAsia="Times New Roman" w:hAnsi="Times New Roman"/>
          <w:sz w:val="20"/>
          <w:szCs w:val="20"/>
          <w:lang w:eastAsia="ru-RU"/>
        </w:rPr>
        <w:t xml:space="preserve">  «Обращение с отходами на территории Богучанского района» (с 2021 года исключена из муниципальной программы ««Реформирование и модернизация жилищно-коммунального хозяйства и повышение энергетической эффективности»). </w:t>
      </w:r>
    </w:p>
    <w:p w:rsidR="006F1902" w:rsidRPr="00A94B14" w:rsidRDefault="006F1902" w:rsidP="006F1902">
      <w:pPr>
        <w:spacing w:after="0" w:line="240" w:lineRule="auto"/>
        <w:ind w:firstLine="709"/>
        <w:jc w:val="both"/>
        <w:rPr>
          <w:rFonts w:ascii="Times New Roman" w:eastAsia="Times New Roman" w:hAnsi="Times New Roman"/>
          <w:sz w:val="20"/>
          <w:szCs w:val="20"/>
          <w:u w:val="single"/>
          <w:lang w:eastAsia="ru-RU"/>
        </w:rPr>
      </w:pPr>
      <w:r w:rsidRPr="00A94B14">
        <w:rPr>
          <w:rFonts w:ascii="Times New Roman" w:eastAsia="Times New Roman" w:hAnsi="Times New Roman"/>
          <w:sz w:val="20"/>
          <w:szCs w:val="20"/>
          <w:u w:val="single"/>
          <w:lang w:eastAsia="ru-RU"/>
        </w:rPr>
        <w:t>Мероприятие 1.</w:t>
      </w:r>
      <w:r w:rsidRPr="00A94B14">
        <w:rPr>
          <w:rFonts w:ascii="Times New Roman" w:eastAsia="Times New Roman" w:hAnsi="Times New Roman"/>
          <w:sz w:val="20"/>
          <w:szCs w:val="20"/>
          <w:lang w:eastAsia="ru-RU"/>
        </w:rPr>
        <w:t xml:space="preserve"> Разработка проектно-сметной документации на строительство полигона ТБО в с. Богучаны (с 2021 года нет в муниципальной программе).</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Мероприятие 2. </w:t>
      </w:r>
      <w:r w:rsidRPr="00A94B14">
        <w:rPr>
          <w:rFonts w:ascii="Times New Roman" w:eastAsia="Times New Roman" w:hAnsi="Times New Roman"/>
          <w:sz w:val="20"/>
          <w:szCs w:val="20"/>
          <w:lang w:eastAsia="ru-RU"/>
        </w:rPr>
        <w:t>Запланировано строительство полигона ТБО в с. Богучаны с объемом захоронения 6,5 тыс. тонн в год (исключено с 2021 года из муниципальной программы).</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Мероприятие 3. </w:t>
      </w:r>
      <w:r w:rsidRPr="00A94B14">
        <w:rPr>
          <w:rFonts w:ascii="Times New Roman" w:eastAsia="Times New Roman" w:hAnsi="Times New Roman"/>
          <w:sz w:val="20"/>
          <w:szCs w:val="20"/>
          <w:lang w:eastAsia="ru-RU"/>
        </w:rPr>
        <w:t>Строительство (реконструкция) объектов размещения отходов на территории края (исключено с 2021 года из муниципальной программы).</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4.</w:t>
      </w:r>
      <w:r w:rsidRPr="00A94B14">
        <w:rPr>
          <w:rFonts w:ascii="Times New Roman" w:eastAsia="Times New Roman" w:hAnsi="Times New Roman"/>
          <w:sz w:val="20"/>
          <w:szCs w:val="20"/>
          <w:lang w:eastAsia="ru-RU"/>
        </w:rPr>
        <w:t xml:space="preserve"> 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(исключено с 2021 года из муниципальной программы).</w:t>
      </w:r>
    </w:p>
    <w:p w:rsidR="006F1902" w:rsidRPr="00A94B14" w:rsidRDefault="006F1902" w:rsidP="006F1902">
      <w:pPr>
        <w:spacing w:after="0" w:line="240" w:lineRule="auto"/>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       </w:t>
      </w:r>
      <w:r w:rsidRPr="00A94B14">
        <w:rPr>
          <w:rFonts w:ascii="Times New Roman" w:eastAsia="Times New Roman" w:hAnsi="Times New Roman"/>
          <w:sz w:val="20"/>
          <w:szCs w:val="20"/>
          <w:u w:val="single"/>
          <w:lang w:eastAsia="ru-RU"/>
        </w:rPr>
        <w:t xml:space="preserve">  Мероприятие 5.</w:t>
      </w:r>
      <w:r w:rsidRPr="00A94B14">
        <w:rPr>
          <w:rFonts w:ascii="Times New Roman" w:eastAsia="Times New Roman" w:hAnsi="Times New Roman"/>
          <w:sz w:val="20"/>
          <w:szCs w:val="20"/>
          <w:lang w:eastAsia="ru-RU"/>
        </w:rPr>
        <w:t xml:space="preserve">  Выполнение работ по буртовке мусора и санитарному содержанию объекта временного размещения твердых бытовых отходов в районе 9-й км автодороги Богучаны-Абан, установка ограждения (не реализуется с 2021 года, исключено из муниципальной программы).</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Задача 7.</w:t>
      </w:r>
      <w:r w:rsidRPr="00A94B14">
        <w:rPr>
          <w:rFonts w:ascii="Times New Roman" w:eastAsia="Times New Roman" w:hAnsi="Times New Roman"/>
          <w:sz w:val="20"/>
          <w:szCs w:val="20"/>
          <w:lang w:eastAsia="ru-RU"/>
        </w:rPr>
        <w:t xml:space="preserve"> Обеспечение населения питьевой водой, соответствующей требованиям безопасности и безвредности, установленным санитарно-эпидемиологическими нормами.</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рамках данной задачи планируется проведение мероприятий по обеспечению населения района круглогодичным централизованным водоснабжением; обновление автомобильного парка водовозных машин.</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Подпрограмма </w:t>
      </w:r>
      <w:r w:rsidRPr="00A94B14">
        <w:rPr>
          <w:rFonts w:ascii="Times New Roman" w:eastAsia="Times New Roman" w:hAnsi="Times New Roman"/>
          <w:sz w:val="20"/>
          <w:szCs w:val="20"/>
          <w:lang w:eastAsia="ru-RU"/>
        </w:rPr>
        <w:t>«” Чистая вода” на территории муниципального образования Богучанский район».</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1.</w:t>
      </w:r>
      <w:r w:rsidRPr="00A94B14">
        <w:rPr>
          <w:rFonts w:ascii="Times New Roman" w:eastAsia="Times New Roman" w:hAnsi="Times New Roman"/>
          <w:sz w:val="20"/>
          <w:szCs w:val="20"/>
          <w:lang w:eastAsia="ru-RU"/>
        </w:rPr>
        <w:t xml:space="preserve"> Строительство сетей круглогодичного холодного водоснабжения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2.</w:t>
      </w:r>
      <w:r w:rsidRPr="00A94B14">
        <w:rPr>
          <w:rFonts w:ascii="Times New Roman" w:eastAsia="Times New Roman" w:hAnsi="Times New Roman"/>
          <w:sz w:val="20"/>
          <w:szCs w:val="20"/>
          <w:lang w:eastAsia="ru-RU"/>
        </w:rPr>
        <w:t xml:space="preserve">    Приобретение водовозной автоцистерны для нужд развоза питьевой воды населению.</w:t>
      </w:r>
    </w:p>
    <w:p w:rsidR="006F1902" w:rsidRPr="00A94B14" w:rsidRDefault="006F1902" w:rsidP="006F1902">
      <w:pPr>
        <w:spacing w:after="0" w:line="240" w:lineRule="auto"/>
        <w:ind w:firstLine="709"/>
        <w:jc w:val="both"/>
        <w:rPr>
          <w:rFonts w:ascii="Times New Roman" w:eastAsia="Times New Roman" w:hAnsi="Times New Roman"/>
          <w:sz w:val="20"/>
          <w:szCs w:val="20"/>
          <w:u w:val="single"/>
          <w:lang w:eastAsia="ru-RU"/>
        </w:rPr>
      </w:pPr>
      <w:r w:rsidRPr="00A94B14">
        <w:rPr>
          <w:rFonts w:ascii="Times New Roman" w:eastAsia="Times New Roman" w:hAnsi="Times New Roman"/>
          <w:sz w:val="20"/>
          <w:szCs w:val="20"/>
          <w:u w:val="single"/>
          <w:lang w:eastAsia="ru-RU"/>
        </w:rPr>
        <w:t xml:space="preserve">Мероприятие 3.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Реконструкция очистных сооружений бытовых сточных вод Богучанской районной больницы со строительством трубопровода сброса очищенных сточных вод в с. Богучаны.</w:t>
      </w:r>
    </w:p>
    <w:p w:rsidR="006F1902" w:rsidRPr="00A94B14" w:rsidRDefault="006F1902" w:rsidP="006F1902">
      <w:pPr>
        <w:spacing w:after="0" w:line="240" w:lineRule="auto"/>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          </w:t>
      </w:r>
      <w:r w:rsidRPr="00A94B14">
        <w:rPr>
          <w:rFonts w:ascii="Times New Roman" w:eastAsia="Times New Roman" w:hAnsi="Times New Roman"/>
          <w:sz w:val="20"/>
          <w:szCs w:val="20"/>
          <w:u w:val="single"/>
          <w:lang w:eastAsia="ru-RU"/>
        </w:rPr>
        <w:t>Задача 8.</w:t>
      </w:r>
      <w:r w:rsidRPr="00A94B14">
        <w:rPr>
          <w:rFonts w:ascii="Times New Roman" w:eastAsia="Times New Roman" w:hAnsi="Times New Roman"/>
          <w:sz w:val="20"/>
          <w:szCs w:val="20"/>
          <w:lang w:eastAsia="ru-RU"/>
        </w:rPr>
        <w:t xml:space="preserve"> Создание условий для развития услуг, обеспечение доступности телекоммуникационных услуг для населения в малочисленных населенных пунктах Богучанского района.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рамках данной задачи планируется проведения мероприятий по организации беспроводного широкополосного доступа в сеть Интернет.</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 xml:space="preserve">Подпрограмма </w:t>
      </w:r>
      <w:r w:rsidRPr="00A94B14">
        <w:rPr>
          <w:rFonts w:ascii="Times New Roman" w:eastAsia="Times New Roman" w:hAnsi="Times New Roman"/>
          <w:sz w:val="20"/>
          <w:szCs w:val="20"/>
          <w:lang w:eastAsia="ru-RU"/>
        </w:rPr>
        <w:t>«Развитие информационного общества Богучанского района» (реализация была в 2017 году (п. Беляки) и будет в 2024 году (п. Кежек)).</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u w:val="single"/>
          <w:lang w:eastAsia="ru-RU"/>
        </w:rPr>
        <w:t>Мероприятие 1.</w:t>
      </w:r>
      <w:r w:rsidRPr="00A94B14">
        <w:rPr>
          <w:rFonts w:ascii="Times New Roman" w:eastAsia="Times New Roman" w:hAnsi="Times New Roman"/>
          <w:sz w:val="20"/>
          <w:szCs w:val="20"/>
          <w:lang w:eastAsia="ru-RU"/>
        </w:rPr>
        <w:t xml:space="preserve"> Организация услуг беспроводного доступа в сеть Интернет посредствам сети Wi-</w:t>
      </w:r>
      <w:r w:rsidRPr="00A94B14">
        <w:rPr>
          <w:rFonts w:ascii="Times New Roman" w:eastAsia="Times New Roman" w:hAnsi="Times New Roman"/>
          <w:sz w:val="20"/>
          <w:szCs w:val="20"/>
          <w:lang w:val="en-US" w:eastAsia="ru-RU"/>
        </w:rPr>
        <w:t>Fi</w:t>
      </w:r>
      <w:r w:rsidRPr="00A94B14">
        <w:rPr>
          <w:rFonts w:ascii="Times New Roman" w:eastAsia="Times New Roman" w:hAnsi="Times New Roman"/>
          <w:sz w:val="20"/>
          <w:szCs w:val="20"/>
          <w:lang w:eastAsia="ru-RU"/>
        </w:rPr>
        <w:t xml:space="preserve"> в п.Кежек.</w:t>
      </w:r>
    </w:p>
    <w:p w:rsidR="006F1902" w:rsidRPr="00A94B14" w:rsidRDefault="006F1902" w:rsidP="006F1902">
      <w:pPr>
        <w:spacing w:after="0" w:line="240" w:lineRule="auto"/>
        <w:ind w:firstLine="360"/>
        <w:rPr>
          <w:rFonts w:ascii="Times New Roman" w:eastAsia="Times New Roman" w:hAnsi="Times New Roman"/>
          <w:sz w:val="20"/>
          <w:szCs w:val="20"/>
          <w:lang w:eastAsia="ru-RU"/>
        </w:rPr>
      </w:pPr>
    </w:p>
    <w:p w:rsidR="006F1902" w:rsidRPr="00A94B14" w:rsidRDefault="006F1902" w:rsidP="0069037D">
      <w:pPr>
        <w:numPr>
          <w:ilvl w:val="0"/>
          <w:numId w:val="52"/>
        </w:numPr>
        <w:spacing w:after="0" w:line="240" w:lineRule="auto"/>
        <w:jc w:val="center"/>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Механизм реализации отдельных мероприятий программы </w:t>
      </w:r>
    </w:p>
    <w:p w:rsidR="006F1902" w:rsidRPr="00A94B14" w:rsidRDefault="006F1902" w:rsidP="006F1902">
      <w:pPr>
        <w:spacing w:after="0" w:line="240" w:lineRule="auto"/>
        <w:ind w:left="360"/>
        <w:rPr>
          <w:rFonts w:ascii="Times New Roman" w:eastAsia="Times New Roman" w:hAnsi="Times New Roman"/>
          <w:sz w:val="20"/>
          <w:szCs w:val="20"/>
          <w:lang w:eastAsia="ru-RU"/>
        </w:rPr>
      </w:pP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p>
    <w:p w:rsidR="006F1902" w:rsidRPr="00A94B14" w:rsidRDefault="006F1902" w:rsidP="0069037D">
      <w:pPr>
        <w:numPr>
          <w:ilvl w:val="0"/>
          <w:numId w:val="52"/>
        </w:numPr>
        <w:spacing w:after="0" w:line="240" w:lineRule="auto"/>
        <w:jc w:val="center"/>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w:t>
      </w:r>
    </w:p>
    <w:p w:rsidR="006F1902" w:rsidRPr="00A94B14" w:rsidRDefault="006F1902" w:rsidP="006F1902">
      <w:pPr>
        <w:spacing w:after="0" w:line="240" w:lineRule="auto"/>
        <w:ind w:left="283"/>
        <w:jc w:val="center"/>
        <w:rPr>
          <w:rFonts w:ascii="Times New Roman" w:eastAsia="Times New Roman" w:hAnsi="Times New Roman"/>
          <w:sz w:val="20"/>
          <w:szCs w:val="20"/>
          <w:lang w:eastAsia="ru-RU"/>
        </w:rPr>
      </w:pP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соответствии с проектом Стратегии социально-экономического развития муниципального образования Богучанский район до 2030 года реализация программы должна привести к созданию комфортной среды обитания и жизнедеятельности для человека, к достижению  качественно нового уровня состояния жилищно-коммунальной сферы со следующими характеристиками:</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снижение среднего уровня износа коммунальной инфраструктуры до нормативного уровня;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снижение уровня потерь при производстве, транспортировке и распределении коммунальных ресурсов;</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повышением удовлетворенности населения района уровнем жилищно-коммунального обслуживания;</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lastRenderedPageBreak/>
        <w:t>снижение издержек при производстве и поставке коммунальных ресурсов за счет повышения энергоэффективности, внедрения современных форм управления и, как следствие, снижение себестоимости коммунальных услуг;</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улучшение показателей качества, надежности, безопасности и энергоэффективности поставляемых коммунальных услуг;</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создание условий для приведения жилищного фонда в надлежащее состояние;</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снижение несанкционированных мест размещения твердо-бытовых отходов на территории Богучанского района;</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увеличение доли населения, обеспеченного централизованным водоснабжением;</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увеличение количества малочисленных и труднодоступных населенных пунктов Богучанского района, обеспеченных доступом в сеть Интернет, ранее не имевшим эту возможность.</w:t>
      </w:r>
    </w:p>
    <w:p w:rsidR="006F1902" w:rsidRPr="00A94B14" w:rsidRDefault="006F1902" w:rsidP="006F1902">
      <w:pPr>
        <w:spacing w:after="0" w:line="240" w:lineRule="auto"/>
        <w:ind w:left="708"/>
        <w:rPr>
          <w:rFonts w:ascii="Times New Roman" w:eastAsia="Times New Roman" w:hAnsi="Times New Roman"/>
          <w:sz w:val="20"/>
          <w:szCs w:val="20"/>
          <w:lang w:eastAsia="ru-RU"/>
        </w:rPr>
      </w:pPr>
    </w:p>
    <w:p w:rsidR="006F1902" w:rsidRPr="00A94B14" w:rsidRDefault="006F1902" w:rsidP="0069037D">
      <w:pPr>
        <w:numPr>
          <w:ilvl w:val="0"/>
          <w:numId w:val="52"/>
        </w:numPr>
        <w:spacing w:after="0" w:line="240" w:lineRule="auto"/>
        <w:jc w:val="center"/>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Перечень подпрограмм с указанием сроков их реализации и ожидаемых результатов</w:t>
      </w:r>
    </w:p>
    <w:p w:rsidR="006F1902" w:rsidRPr="00A94B14" w:rsidRDefault="006F1902" w:rsidP="006F1902">
      <w:pPr>
        <w:spacing w:after="0" w:line="240" w:lineRule="auto"/>
        <w:ind w:left="400"/>
        <w:jc w:val="center"/>
        <w:rPr>
          <w:rFonts w:ascii="Times New Roman" w:eastAsia="Times New Roman" w:hAnsi="Times New Roman"/>
          <w:sz w:val="20"/>
          <w:szCs w:val="20"/>
          <w:lang w:eastAsia="ru-RU"/>
        </w:rPr>
      </w:pP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В рамках программы в период с 2024 года по 2027 год реализуются следующие подпрограммы:</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«Создание условий для безубыточной деятельности организаций жилищно-коммунального комплекса Богучанского района» (приложение № 5 к настоящей программе). Срок реализации подпрограммы: 2024-2027 годы.</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Ожидаемые результаты реализации подпрограммы «Создание условий для безубыточной деятельности организаций жилищно-коммунального комплекса Богучанского района» </w:t>
      </w:r>
      <w:r w:rsidRPr="00A94B14">
        <w:rPr>
          <w:rFonts w:ascii="Times New Roman" w:eastAsia="Times New Roman" w:hAnsi="Times New Roman"/>
          <w:color w:val="2D2D2D"/>
          <w:spacing w:val="2"/>
          <w:sz w:val="20"/>
          <w:szCs w:val="20"/>
          <w:lang w:eastAsia="ru-RU"/>
        </w:rPr>
        <w:t>приведены в приложении № 2 к данной подпрограмме.</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 «Организация проведения капитального ремонта общего имущества в многоквартирных домах, расположенных на территории Богучанского района» (приложение № 6 к настоящей программе).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Срок реализации подпрограммы: 2024-2027годы.</w:t>
      </w:r>
    </w:p>
    <w:p w:rsidR="006F1902" w:rsidRPr="00A94B14" w:rsidRDefault="006F1902" w:rsidP="006F1902">
      <w:pPr>
        <w:spacing w:after="0" w:line="240" w:lineRule="auto"/>
        <w:ind w:firstLine="709"/>
        <w:jc w:val="both"/>
        <w:rPr>
          <w:rFonts w:ascii="Times New Roman" w:eastAsia="Times New Roman" w:hAnsi="Times New Roman"/>
          <w:color w:val="000000"/>
          <w:sz w:val="20"/>
          <w:szCs w:val="20"/>
          <w:lang w:eastAsia="ru-RU"/>
        </w:rPr>
      </w:pPr>
      <w:r w:rsidRPr="00A94B14">
        <w:rPr>
          <w:rFonts w:ascii="Times New Roman" w:eastAsia="Times New Roman" w:hAnsi="Times New Roman"/>
          <w:sz w:val="20"/>
          <w:szCs w:val="20"/>
          <w:lang w:eastAsia="ru-RU"/>
        </w:rPr>
        <w:t>Ожидаемые результаты реализации подпрограммы «Организация проведения капитального ремонта общего имущества в многоквартирных домах, расположенных на территории Богучанского района» приведены</w:t>
      </w:r>
      <w:r w:rsidRPr="00A94B14">
        <w:rPr>
          <w:rFonts w:ascii="Times New Roman" w:eastAsia="Times New Roman" w:hAnsi="Times New Roman"/>
          <w:color w:val="2D2D2D"/>
          <w:spacing w:val="2"/>
          <w:sz w:val="20"/>
          <w:szCs w:val="20"/>
          <w:lang w:eastAsia="ru-RU"/>
        </w:rPr>
        <w:t xml:space="preserve"> в приложении № 2 к данной подпрограмме.</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 «Энергосбережение и повышение энергетической эффективности на территории Богучанского района» (приложение № 7 к настоящей программе).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Срок реализации подпрограммы: 2024-2027 годы.</w:t>
      </w:r>
    </w:p>
    <w:p w:rsidR="006F1902" w:rsidRPr="00A94B14" w:rsidRDefault="006F1902" w:rsidP="006F1902">
      <w:pPr>
        <w:spacing w:after="0" w:line="240" w:lineRule="auto"/>
        <w:ind w:firstLine="709"/>
        <w:jc w:val="both"/>
        <w:rPr>
          <w:rFonts w:ascii="Times New Roman" w:eastAsia="Times New Roman" w:hAnsi="Times New Roman"/>
          <w:color w:val="2D2D2D"/>
          <w:spacing w:val="2"/>
          <w:sz w:val="20"/>
          <w:szCs w:val="20"/>
          <w:lang w:eastAsia="ru-RU"/>
        </w:rPr>
      </w:pPr>
      <w:r w:rsidRPr="00A94B14">
        <w:rPr>
          <w:rFonts w:ascii="Times New Roman" w:eastAsia="Times New Roman" w:hAnsi="Times New Roman"/>
          <w:sz w:val="20"/>
          <w:szCs w:val="20"/>
          <w:lang w:eastAsia="ru-RU"/>
        </w:rPr>
        <w:t>Ожидаемые результаты реализации подпрограммы «Энергосбережение и повышение энергетической эффективности на территории Богучанского района» приведены</w:t>
      </w:r>
      <w:r w:rsidRPr="00A94B14">
        <w:rPr>
          <w:rFonts w:ascii="Times New Roman" w:eastAsia="Times New Roman" w:hAnsi="Times New Roman"/>
          <w:color w:val="2D2D2D"/>
          <w:spacing w:val="2"/>
          <w:sz w:val="20"/>
          <w:szCs w:val="20"/>
          <w:lang w:eastAsia="ru-RU"/>
        </w:rPr>
        <w:t xml:space="preserve"> в приложении № 2 к данной подпрограмме.</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 «Реконструкция и капитальный ремонт объектов коммунальной инфраструктуры муниципального образования Богучанский район» (приложение № 8 к настоящей программе).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Срок реализации подпрограммы: 2024-2027 годы.</w:t>
      </w:r>
    </w:p>
    <w:p w:rsidR="006F1902" w:rsidRPr="00A94B14" w:rsidRDefault="006F1902" w:rsidP="006F1902">
      <w:pPr>
        <w:spacing w:after="0" w:line="240" w:lineRule="auto"/>
        <w:ind w:firstLine="709"/>
        <w:jc w:val="both"/>
        <w:rPr>
          <w:rFonts w:ascii="Times New Roman" w:eastAsia="Times New Roman" w:hAnsi="Times New Roman"/>
          <w:color w:val="2D2D2D"/>
          <w:spacing w:val="2"/>
          <w:sz w:val="20"/>
          <w:szCs w:val="20"/>
          <w:lang w:eastAsia="ru-RU"/>
        </w:rPr>
      </w:pPr>
      <w:r w:rsidRPr="00A94B14">
        <w:rPr>
          <w:rFonts w:ascii="Times New Roman" w:eastAsia="Times New Roman" w:hAnsi="Times New Roman"/>
          <w:sz w:val="20"/>
          <w:szCs w:val="20"/>
          <w:lang w:eastAsia="ru-RU"/>
        </w:rPr>
        <w:t>Ожидаемые результаты реализации подпрограммы «Реконструкция и капитальный ремонт объектов коммунальной инфраструктуры муниципального образования Богучанский район» приведены</w:t>
      </w:r>
      <w:r w:rsidRPr="00A94B14">
        <w:rPr>
          <w:rFonts w:ascii="Times New Roman" w:eastAsia="Times New Roman" w:hAnsi="Times New Roman"/>
          <w:color w:val="2D2D2D"/>
          <w:spacing w:val="2"/>
          <w:sz w:val="20"/>
          <w:szCs w:val="20"/>
          <w:lang w:eastAsia="ru-RU"/>
        </w:rPr>
        <w:t xml:space="preserve"> в приложении № 2 к данной подпрограмме.</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 «” Чистая вода” на территории муниципального образования Богучанский район» (приложение № 10 к настоящей программе). </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bookmarkStart w:id="103" w:name="_Hlk176344086"/>
      <w:r w:rsidRPr="00A94B14">
        <w:rPr>
          <w:rFonts w:ascii="Times New Roman" w:eastAsia="Times New Roman" w:hAnsi="Times New Roman"/>
          <w:sz w:val="20"/>
          <w:szCs w:val="20"/>
          <w:lang w:eastAsia="ru-RU"/>
        </w:rPr>
        <w:t>Срок реализации подпрограммы: 2024-2027 годы.</w:t>
      </w:r>
    </w:p>
    <w:bookmarkEnd w:id="103"/>
    <w:p w:rsidR="006F1902" w:rsidRPr="00A94B14" w:rsidRDefault="006F1902" w:rsidP="006F1902">
      <w:pPr>
        <w:spacing w:after="0" w:line="240" w:lineRule="auto"/>
        <w:ind w:firstLine="709"/>
        <w:jc w:val="both"/>
        <w:rPr>
          <w:rFonts w:ascii="Times New Roman" w:eastAsia="Times New Roman" w:hAnsi="Times New Roman"/>
          <w:color w:val="2D2D2D"/>
          <w:spacing w:val="2"/>
          <w:sz w:val="20"/>
          <w:szCs w:val="20"/>
          <w:lang w:eastAsia="ru-RU"/>
        </w:rPr>
      </w:pPr>
      <w:r w:rsidRPr="00A94B14">
        <w:rPr>
          <w:rFonts w:ascii="Times New Roman" w:eastAsia="Times New Roman" w:hAnsi="Times New Roman"/>
          <w:sz w:val="20"/>
          <w:szCs w:val="20"/>
          <w:lang w:eastAsia="ru-RU"/>
        </w:rPr>
        <w:t>Ожидаемые результаты реализации подпрограммы «” Чистая вода” на территории муниципального образования Богучанский район» приведены</w:t>
      </w:r>
      <w:r w:rsidRPr="00A94B14">
        <w:rPr>
          <w:rFonts w:ascii="Times New Roman" w:eastAsia="Times New Roman" w:hAnsi="Times New Roman"/>
          <w:color w:val="2D2D2D"/>
          <w:spacing w:val="2"/>
          <w:sz w:val="20"/>
          <w:szCs w:val="20"/>
          <w:lang w:eastAsia="ru-RU"/>
        </w:rPr>
        <w:t xml:space="preserve"> в приложении № 2 к данной подпрограмме.</w:t>
      </w:r>
    </w:p>
    <w:p w:rsidR="006F1902" w:rsidRPr="00A94B14" w:rsidRDefault="006F1902" w:rsidP="006F1902">
      <w:pPr>
        <w:spacing w:after="0" w:line="240" w:lineRule="auto"/>
        <w:ind w:firstLine="709"/>
        <w:jc w:val="both"/>
        <w:rPr>
          <w:rFonts w:ascii="Times New Roman" w:eastAsia="Times New Roman" w:hAnsi="Times New Roman"/>
          <w:spacing w:val="2"/>
          <w:sz w:val="20"/>
          <w:szCs w:val="20"/>
          <w:lang w:eastAsia="ru-RU"/>
        </w:rPr>
      </w:pPr>
      <w:r w:rsidRPr="00A94B14">
        <w:rPr>
          <w:rFonts w:ascii="Times New Roman" w:eastAsia="Times New Roman" w:hAnsi="Times New Roman"/>
          <w:spacing w:val="2"/>
          <w:sz w:val="20"/>
          <w:szCs w:val="20"/>
          <w:lang w:eastAsia="ru-RU"/>
        </w:rPr>
        <w:t>- «Развитие информационного общества на территории Богучанского района» (приложение № 12 к настоящей программе).</w:t>
      </w:r>
    </w:p>
    <w:p w:rsidR="006F1902" w:rsidRPr="00A94B14" w:rsidRDefault="006F1902" w:rsidP="006F1902">
      <w:pPr>
        <w:spacing w:after="0" w:line="240" w:lineRule="auto"/>
        <w:ind w:firstLine="709"/>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Срок реализации подпрограммы: 2024-2024 годы (реализация 2024 год в п. Кежек)</w:t>
      </w:r>
    </w:p>
    <w:p w:rsidR="006F1902" w:rsidRPr="00A94B14" w:rsidRDefault="006F1902" w:rsidP="006F1902">
      <w:pPr>
        <w:spacing w:after="0" w:line="240" w:lineRule="auto"/>
        <w:ind w:firstLine="709"/>
        <w:jc w:val="both"/>
        <w:rPr>
          <w:rFonts w:ascii="Times New Roman" w:eastAsia="Times New Roman" w:hAnsi="Times New Roman"/>
          <w:spacing w:val="2"/>
          <w:sz w:val="20"/>
          <w:szCs w:val="20"/>
          <w:lang w:eastAsia="ru-RU"/>
        </w:rPr>
      </w:pPr>
      <w:r w:rsidRPr="00A94B14">
        <w:rPr>
          <w:rFonts w:ascii="Times New Roman" w:eastAsia="Times New Roman" w:hAnsi="Times New Roman"/>
          <w:sz w:val="20"/>
          <w:szCs w:val="20"/>
          <w:lang w:eastAsia="ru-RU"/>
        </w:rPr>
        <w:t>Ожидаемые результаты реализации подпрограммы «Развитие информационного общества на территории Богучанского района» приведены</w:t>
      </w:r>
      <w:r w:rsidRPr="00A94B14">
        <w:rPr>
          <w:rFonts w:ascii="Times New Roman" w:eastAsia="Times New Roman" w:hAnsi="Times New Roman"/>
          <w:spacing w:val="2"/>
          <w:sz w:val="20"/>
          <w:szCs w:val="20"/>
          <w:lang w:eastAsia="ru-RU"/>
        </w:rPr>
        <w:t xml:space="preserve"> в приложении № 2 к данной подпрограмме.</w:t>
      </w:r>
    </w:p>
    <w:p w:rsidR="006F1902" w:rsidRPr="00A94B14" w:rsidRDefault="006F1902" w:rsidP="006F1902">
      <w:pPr>
        <w:spacing w:after="0" w:line="240" w:lineRule="auto"/>
        <w:ind w:firstLine="709"/>
        <w:jc w:val="both"/>
        <w:rPr>
          <w:rFonts w:ascii="Times New Roman" w:eastAsia="Times New Roman" w:hAnsi="Times New Roman"/>
          <w:color w:val="2D2D2D"/>
          <w:spacing w:val="2"/>
          <w:sz w:val="20"/>
          <w:szCs w:val="20"/>
          <w:lang w:eastAsia="ru-RU"/>
        </w:rPr>
      </w:pPr>
    </w:p>
    <w:p w:rsidR="006F1902" w:rsidRPr="00A94B14" w:rsidRDefault="006F1902" w:rsidP="0069037D">
      <w:pPr>
        <w:numPr>
          <w:ilvl w:val="0"/>
          <w:numId w:val="52"/>
        </w:numPr>
        <w:spacing w:after="0" w:line="240" w:lineRule="auto"/>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6F1902" w:rsidRPr="00A94B14" w:rsidRDefault="006F1902" w:rsidP="006F1902">
      <w:pPr>
        <w:spacing w:after="0" w:line="240" w:lineRule="auto"/>
        <w:ind w:left="283"/>
        <w:jc w:val="both"/>
        <w:rPr>
          <w:rFonts w:ascii="Times New Roman" w:eastAsia="Times New Roman" w:hAnsi="Times New Roman"/>
          <w:sz w:val="20"/>
          <w:szCs w:val="20"/>
          <w:lang w:eastAsia="ru-RU"/>
        </w:rPr>
      </w:pP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Основные меры правового регулирования в жилищно-коммунальном хозяйстве Богучанского района, направленные на достижение цели и (или) конечных результатов программы приведены в приложении № 1 к настоящей программе.</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p>
    <w:p w:rsidR="006F1902" w:rsidRPr="00A94B14" w:rsidRDefault="006F1902" w:rsidP="0069037D">
      <w:pPr>
        <w:numPr>
          <w:ilvl w:val="0"/>
          <w:numId w:val="52"/>
        </w:numPr>
        <w:spacing w:after="0" w:line="240" w:lineRule="auto"/>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w:t>
      </w:r>
    </w:p>
    <w:p w:rsidR="006F1902" w:rsidRPr="00A94B14" w:rsidRDefault="006F1902" w:rsidP="006F1902">
      <w:pPr>
        <w:spacing w:after="0" w:line="240" w:lineRule="auto"/>
        <w:ind w:left="360"/>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реализации программы</w:t>
      </w:r>
    </w:p>
    <w:p w:rsidR="006F1902" w:rsidRPr="00A94B14" w:rsidRDefault="006F1902" w:rsidP="006F1902">
      <w:pPr>
        <w:spacing w:after="0" w:line="240" w:lineRule="auto"/>
        <w:ind w:left="360"/>
        <w:jc w:val="both"/>
        <w:rPr>
          <w:rFonts w:ascii="Times New Roman" w:eastAsia="Times New Roman" w:hAnsi="Times New Roman"/>
          <w:sz w:val="20"/>
          <w:szCs w:val="20"/>
          <w:lang w:eastAsia="ru-RU"/>
        </w:rPr>
      </w:pPr>
    </w:p>
    <w:p w:rsidR="006F1902" w:rsidRPr="00A94B14" w:rsidRDefault="006F1902" w:rsidP="006F1902">
      <w:pPr>
        <w:spacing w:after="0" w:line="240" w:lineRule="auto"/>
        <w:ind w:left="360"/>
        <w:jc w:val="both"/>
        <w:rPr>
          <w:rFonts w:ascii="Times New Roman" w:eastAsia="Times New Roman" w:hAnsi="Times New Roman"/>
          <w:color w:val="2D2D2D"/>
          <w:spacing w:val="2"/>
          <w:sz w:val="20"/>
          <w:szCs w:val="20"/>
          <w:lang w:eastAsia="ru-RU"/>
        </w:rPr>
      </w:pPr>
      <w:r w:rsidRPr="00A94B14">
        <w:rPr>
          <w:rFonts w:ascii="Times New Roman" w:eastAsia="Times New Roman" w:hAnsi="Times New Roman"/>
          <w:color w:val="2D2D2D"/>
          <w:spacing w:val="2"/>
          <w:sz w:val="20"/>
          <w:szCs w:val="20"/>
          <w:lang w:eastAsia="ru-RU"/>
        </w:rPr>
        <w:lastRenderedPageBreak/>
        <w:t>Информация о распределении планируемых расходов по мероприятиям программы и подпрограммам с указанием главных распорядителей средств районного бюджета, а также по годам реализации программы приведена в приложении № 2 к муниципальной программе</w:t>
      </w:r>
    </w:p>
    <w:p w:rsidR="006F1902" w:rsidRPr="00A94B14" w:rsidRDefault="006F1902" w:rsidP="006F1902">
      <w:pPr>
        <w:spacing w:after="0" w:line="240" w:lineRule="auto"/>
        <w:ind w:left="360"/>
        <w:jc w:val="both"/>
        <w:rPr>
          <w:rFonts w:ascii="Times New Roman" w:eastAsia="Times New Roman" w:hAnsi="Times New Roman"/>
          <w:sz w:val="20"/>
          <w:szCs w:val="20"/>
          <w:lang w:eastAsia="ru-RU"/>
        </w:rPr>
      </w:pPr>
    </w:p>
    <w:p w:rsidR="006F1902" w:rsidRPr="00A94B14" w:rsidRDefault="006F1902" w:rsidP="0069037D">
      <w:pPr>
        <w:numPr>
          <w:ilvl w:val="0"/>
          <w:numId w:val="52"/>
        </w:numPr>
        <w:spacing w:after="0" w:line="240" w:lineRule="auto"/>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6F1902" w:rsidRPr="00A94B14" w:rsidRDefault="006F1902" w:rsidP="006F1902">
      <w:pPr>
        <w:shd w:val="clear" w:color="auto" w:fill="FFFFFF"/>
        <w:spacing w:after="0" w:line="263" w:lineRule="atLeast"/>
        <w:ind w:firstLine="720"/>
        <w:jc w:val="both"/>
        <w:textAlignment w:val="baseline"/>
        <w:rPr>
          <w:rFonts w:ascii="Times New Roman" w:eastAsia="Times New Roman" w:hAnsi="Times New Roman"/>
          <w:color w:val="2D2D2D"/>
          <w:spacing w:val="2"/>
          <w:sz w:val="20"/>
          <w:szCs w:val="20"/>
          <w:lang w:eastAsia="ru-RU"/>
        </w:rPr>
      </w:pPr>
    </w:p>
    <w:p w:rsidR="006F1902" w:rsidRPr="00A94B14" w:rsidRDefault="006F1902" w:rsidP="006F1902">
      <w:pPr>
        <w:shd w:val="clear" w:color="auto" w:fill="FFFFFF"/>
        <w:spacing w:after="0" w:line="263" w:lineRule="atLeast"/>
        <w:ind w:firstLine="709"/>
        <w:jc w:val="both"/>
        <w:textAlignment w:val="baseline"/>
        <w:rPr>
          <w:rFonts w:ascii="Times New Roman" w:eastAsia="Times New Roman" w:hAnsi="Times New Roman"/>
          <w:color w:val="2D2D2D"/>
          <w:spacing w:val="2"/>
          <w:sz w:val="20"/>
          <w:szCs w:val="20"/>
          <w:lang w:eastAsia="ru-RU"/>
        </w:rPr>
      </w:pPr>
      <w:r w:rsidRPr="00A94B14">
        <w:rPr>
          <w:rFonts w:ascii="Times New Roman" w:eastAsia="Times New Roman" w:hAnsi="Times New Roman"/>
          <w:color w:val="2D2D2D"/>
          <w:spacing w:val="2"/>
          <w:sz w:val="20"/>
          <w:szCs w:val="20"/>
          <w:lang w:eastAsia="ru-RU"/>
        </w:rPr>
        <w:t>Информация о ресурсном обеспечении и прогнозной оценке расходов на реализацию целей муниципальной программы Богучанского района приведена в приложении № 3 к муниципальной программе.</w:t>
      </w:r>
    </w:p>
    <w:p w:rsidR="006F1902" w:rsidRPr="00A94B14" w:rsidRDefault="006F1902" w:rsidP="006F1902">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6F1902" w:rsidRPr="00A94B14" w:rsidRDefault="006F1902" w:rsidP="006F1902">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p>
    <w:p w:rsidR="006F1902" w:rsidRPr="00A94B14" w:rsidRDefault="006F1902" w:rsidP="0069037D">
      <w:pPr>
        <w:numPr>
          <w:ilvl w:val="0"/>
          <w:numId w:val="52"/>
        </w:numPr>
        <w:spacing w:after="0" w:line="240" w:lineRule="auto"/>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 xml:space="preserve">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p>
    <w:p w:rsidR="006F1902" w:rsidRPr="00A94B14" w:rsidRDefault="006F1902" w:rsidP="006F1902">
      <w:pPr>
        <w:spacing w:after="0" w:line="240" w:lineRule="auto"/>
        <w:ind w:firstLine="567"/>
        <w:jc w:val="both"/>
        <w:rPr>
          <w:rFonts w:ascii="Times New Roman" w:eastAsia="Times New Roman" w:hAnsi="Times New Roman"/>
          <w:sz w:val="20"/>
          <w:szCs w:val="20"/>
          <w:lang w:eastAsia="ru-RU"/>
        </w:rPr>
      </w:pPr>
      <w:r w:rsidRPr="00A94B14">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bookmarkEnd w:id="101"/>
    <w:p w:rsidR="006F1902" w:rsidRPr="006F1902" w:rsidRDefault="006F1902" w:rsidP="006F1902">
      <w:pPr>
        <w:spacing w:after="0" w:line="240" w:lineRule="auto"/>
        <w:ind w:firstLine="567"/>
        <w:jc w:val="both"/>
        <w:rPr>
          <w:rFonts w:ascii="Times New Roman" w:eastAsia="Times New Roman" w:hAnsi="Times New Roman"/>
          <w:sz w:val="28"/>
          <w:szCs w:val="28"/>
          <w:lang w:eastAsia="ru-RU"/>
        </w:rPr>
      </w:pPr>
    </w:p>
    <w:p w:rsidR="001B54EC" w:rsidRPr="00F2065E" w:rsidRDefault="008F2FC4" w:rsidP="008F2FC4">
      <w:pPr>
        <w:spacing w:after="0" w:line="240" w:lineRule="auto"/>
        <w:jc w:val="right"/>
        <w:rPr>
          <w:rFonts w:ascii="Times New Roman" w:eastAsia="Times New Roman" w:hAnsi="Times New Roman"/>
          <w:sz w:val="18"/>
          <w:szCs w:val="20"/>
          <w:lang w:eastAsia="ru-RU"/>
        </w:rPr>
      </w:pPr>
      <w:r w:rsidRPr="008F2FC4">
        <w:rPr>
          <w:rFonts w:eastAsia="Times New Roman"/>
          <w:lang w:eastAsia="ru-RU"/>
        </w:rPr>
        <w:tab/>
      </w:r>
      <w:r w:rsidRPr="008F2FC4">
        <w:rPr>
          <w:rFonts w:eastAsia="Times New Roman"/>
          <w:lang w:eastAsia="ru-RU"/>
        </w:rPr>
        <w:tab/>
      </w:r>
      <w:r w:rsidRPr="008F2FC4">
        <w:rPr>
          <w:rFonts w:eastAsia="Times New Roman"/>
          <w:lang w:eastAsia="ru-RU"/>
        </w:rPr>
        <w:tab/>
      </w:r>
      <w:r w:rsidRPr="008F2FC4">
        <w:rPr>
          <w:rFonts w:ascii="Times New Roman" w:eastAsia="Times New Roman" w:hAnsi="Times New Roman"/>
          <w:sz w:val="18"/>
          <w:szCs w:val="20"/>
          <w:lang w:eastAsia="ru-RU"/>
        </w:rPr>
        <w:t xml:space="preserve">Приложение № 2 </w:t>
      </w:r>
    </w:p>
    <w:p w:rsidR="008F2FC4" w:rsidRPr="008F2FC4" w:rsidRDefault="008F2FC4" w:rsidP="008F2FC4">
      <w:pPr>
        <w:spacing w:after="0" w:line="240" w:lineRule="auto"/>
        <w:jc w:val="right"/>
        <w:rPr>
          <w:rFonts w:ascii="Times New Roman" w:eastAsia="Times New Roman" w:hAnsi="Times New Roman"/>
          <w:sz w:val="18"/>
          <w:szCs w:val="20"/>
          <w:lang w:eastAsia="ru-RU"/>
        </w:rPr>
      </w:pPr>
      <w:r w:rsidRPr="008F2FC4">
        <w:rPr>
          <w:rFonts w:ascii="Times New Roman" w:eastAsia="Times New Roman" w:hAnsi="Times New Roman"/>
          <w:sz w:val="18"/>
          <w:szCs w:val="20"/>
          <w:lang w:eastAsia="ru-RU"/>
        </w:rPr>
        <w:t xml:space="preserve">к постановлению администрации </w:t>
      </w:r>
    </w:p>
    <w:p w:rsidR="001B54EC" w:rsidRPr="00A94B14" w:rsidRDefault="008F2FC4" w:rsidP="001B54EC">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8F2FC4">
        <w:rPr>
          <w:rFonts w:ascii="Times New Roman" w:eastAsia="Times New Roman" w:hAnsi="Times New Roman"/>
          <w:sz w:val="18"/>
          <w:szCs w:val="20"/>
          <w:lang w:eastAsia="ru-RU"/>
        </w:rPr>
        <w:t xml:space="preserve">Богучанского района </w:t>
      </w:r>
      <w:r w:rsidR="001B54EC" w:rsidRPr="00A94B14">
        <w:rPr>
          <w:rFonts w:ascii="Times New Roman" w:eastAsia="Times New Roman" w:hAnsi="Times New Roman"/>
          <w:sz w:val="18"/>
          <w:szCs w:val="20"/>
          <w:lang w:eastAsia="ru-RU"/>
        </w:rPr>
        <w:t xml:space="preserve">от </w:t>
      </w:r>
      <w:r w:rsidR="001B54EC">
        <w:rPr>
          <w:rFonts w:ascii="Times New Roman" w:eastAsia="Times New Roman" w:hAnsi="Times New Roman"/>
          <w:sz w:val="18"/>
          <w:szCs w:val="20"/>
          <w:lang w:eastAsia="ru-RU"/>
        </w:rPr>
        <w:t xml:space="preserve">28.02.2025 </w:t>
      </w:r>
      <w:r w:rsidR="001B54EC" w:rsidRPr="00A94B14">
        <w:rPr>
          <w:rFonts w:ascii="Times New Roman" w:eastAsia="Times New Roman" w:hAnsi="Times New Roman"/>
          <w:sz w:val="18"/>
          <w:szCs w:val="20"/>
          <w:lang w:eastAsia="ru-RU"/>
        </w:rPr>
        <w:t xml:space="preserve">№ </w:t>
      </w:r>
      <w:r w:rsidR="001B54EC">
        <w:rPr>
          <w:rFonts w:ascii="Times New Roman" w:eastAsia="Times New Roman" w:hAnsi="Times New Roman"/>
          <w:sz w:val="18"/>
          <w:szCs w:val="20"/>
          <w:lang w:eastAsia="ru-RU"/>
        </w:rPr>
        <w:t>143-п</w:t>
      </w:r>
    </w:p>
    <w:p w:rsidR="008F2FC4" w:rsidRPr="008F2FC4" w:rsidRDefault="008F2FC4" w:rsidP="008F2FC4">
      <w:pPr>
        <w:spacing w:after="0" w:line="240" w:lineRule="auto"/>
        <w:jc w:val="right"/>
        <w:rPr>
          <w:rFonts w:ascii="Times New Roman" w:eastAsia="Times New Roman" w:hAnsi="Times New Roman"/>
          <w:sz w:val="18"/>
          <w:szCs w:val="20"/>
          <w:lang w:eastAsia="ru-RU"/>
        </w:rPr>
      </w:pPr>
      <w:r w:rsidRPr="008F2FC4">
        <w:rPr>
          <w:rFonts w:ascii="Times New Roman" w:eastAsia="Times New Roman" w:hAnsi="Times New Roman"/>
          <w:sz w:val="18"/>
          <w:szCs w:val="20"/>
          <w:lang w:eastAsia="ru-RU"/>
        </w:rPr>
        <w:tab/>
      </w:r>
    </w:p>
    <w:p w:rsidR="008F2FC4" w:rsidRPr="008F2FC4" w:rsidRDefault="008F2FC4" w:rsidP="008F2FC4">
      <w:pPr>
        <w:spacing w:after="0" w:line="240" w:lineRule="auto"/>
        <w:jc w:val="right"/>
        <w:rPr>
          <w:rFonts w:ascii="Times New Roman" w:eastAsia="Times New Roman" w:hAnsi="Times New Roman"/>
          <w:sz w:val="18"/>
          <w:szCs w:val="20"/>
          <w:lang w:eastAsia="ru-RU"/>
        </w:rPr>
      </w:pPr>
      <w:r w:rsidRPr="008F2FC4">
        <w:rPr>
          <w:rFonts w:ascii="Times New Roman" w:eastAsia="Times New Roman" w:hAnsi="Times New Roman"/>
          <w:sz w:val="18"/>
          <w:szCs w:val="20"/>
          <w:lang w:eastAsia="ru-RU"/>
        </w:rPr>
        <w:tab/>
      </w:r>
      <w:r w:rsidRPr="008F2FC4">
        <w:rPr>
          <w:rFonts w:ascii="Times New Roman" w:eastAsia="Times New Roman" w:hAnsi="Times New Roman"/>
          <w:sz w:val="18"/>
          <w:szCs w:val="20"/>
          <w:lang w:eastAsia="ru-RU"/>
        </w:rPr>
        <w:tab/>
      </w:r>
      <w:r w:rsidRPr="008F2FC4">
        <w:rPr>
          <w:rFonts w:ascii="Times New Roman" w:eastAsia="Times New Roman" w:hAnsi="Times New Roman"/>
          <w:sz w:val="18"/>
          <w:szCs w:val="20"/>
          <w:lang w:eastAsia="ru-RU"/>
        </w:rPr>
        <w:tab/>
        <w:t>Приложение № 1</w:t>
      </w:r>
    </w:p>
    <w:p w:rsidR="001B54EC" w:rsidRPr="00F2065E" w:rsidRDefault="008F2FC4" w:rsidP="008F2FC4">
      <w:pPr>
        <w:spacing w:after="0" w:line="240" w:lineRule="auto"/>
        <w:jc w:val="right"/>
        <w:rPr>
          <w:rFonts w:ascii="Times New Roman" w:eastAsia="Times New Roman" w:hAnsi="Times New Roman"/>
          <w:sz w:val="18"/>
          <w:szCs w:val="20"/>
          <w:lang w:eastAsia="ru-RU"/>
        </w:rPr>
      </w:pPr>
      <w:r w:rsidRPr="008F2FC4">
        <w:rPr>
          <w:rFonts w:ascii="Times New Roman" w:eastAsia="Times New Roman" w:hAnsi="Times New Roman"/>
          <w:sz w:val="18"/>
          <w:szCs w:val="20"/>
          <w:lang w:eastAsia="ru-RU"/>
        </w:rPr>
        <w:t>к муниципальной программе Богучанского района</w:t>
      </w:r>
    </w:p>
    <w:p w:rsidR="001B54EC" w:rsidRPr="00F2065E" w:rsidRDefault="008F2FC4" w:rsidP="008F2FC4">
      <w:pPr>
        <w:spacing w:after="0" w:line="240" w:lineRule="auto"/>
        <w:jc w:val="right"/>
        <w:rPr>
          <w:rFonts w:ascii="Times New Roman" w:eastAsia="Times New Roman" w:hAnsi="Times New Roman"/>
          <w:sz w:val="18"/>
          <w:szCs w:val="20"/>
          <w:lang w:eastAsia="ru-RU"/>
        </w:rPr>
      </w:pPr>
      <w:r w:rsidRPr="008F2FC4">
        <w:rPr>
          <w:rFonts w:ascii="Times New Roman" w:eastAsia="Times New Roman" w:hAnsi="Times New Roman"/>
          <w:sz w:val="18"/>
          <w:szCs w:val="20"/>
          <w:lang w:eastAsia="ru-RU"/>
        </w:rPr>
        <w:t xml:space="preserve"> «Реформирование и модернизация жилищно-коммунального хозяйства</w:t>
      </w:r>
    </w:p>
    <w:p w:rsidR="008F2FC4" w:rsidRPr="008F2FC4" w:rsidRDefault="008F2FC4" w:rsidP="008F2FC4">
      <w:pPr>
        <w:spacing w:after="0" w:line="240" w:lineRule="auto"/>
        <w:jc w:val="right"/>
        <w:rPr>
          <w:rFonts w:ascii="Times New Roman" w:eastAsia="Times New Roman" w:hAnsi="Times New Roman"/>
          <w:sz w:val="18"/>
          <w:szCs w:val="20"/>
          <w:lang w:eastAsia="ru-RU"/>
        </w:rPr>
      </w:pPr>
      <w:r w:rsidRPr="008F2FC4">
        <w:rPr>
          <w:rFonts w:ascii="Times New Roman" w:eastAsia="Times New Roman" w:hAnsi="Times New Roman"/>
          <w:sz w:val="18"/>
          <w:szCs w:val="20"/>
          <w:lang w:eastAsia="ru-RU"/>
        </w:rPr>
        <w:t xml:space="preserve"> и повышение энергетической эффективности» </w:t>
      </w:r>
    </w:p>
    <w:p w:rsidR="008F2FC4" w:rsidRPr="00F2065E" w:rsidRDefault="008F2FC4" w:rsidP="001B54EC">
      <w:pPr>
        <w:spacing w:after="0" w:line="240" w:lineRule="auto"/>
        <w:rPr>
          <w:rFonts w:ascii="Times New Roman" w:eastAsia="Times New Roman" w:hAnsi="Times New Roman"/>
          <w:sz w:val="20"/>
          <w:szCs w:val="20"/>
          <w:lang w:eastAsia="ru-RU"/>
        </w:rPr>
      </w:pPr>
    </w:p>
    <w:p w:rsidR="008F2FC4" w:rsidRPr="008F2FC4" w:rsidRDefault="008F2FC4" w:rsidP="001B54EC">
      <w:pPr>
        <w:spacing w:after="0" w:line="240" w:lineRule="auto"/>
        <w:jc w:val="center"/>
        <w:rPr>
          <w:rFonts w:ascii="Times New Roman" w:eastAsia="Times New Roman" w:hAnsi="Times New Roman"/>
          <w:sz w:val="20"/>
          <w:szCs w:val="20"/>
          <w:lang w:eastAsia="ru-RU"/>
        </w:rPr>
      </w:pPr>
      <w:r w:rsidRPr="008F2FC4">
        <w:rPr>
          <w:rFonts w:ascii="Times New Roman" w:eastAsia="Times New Roman" w:hAnsi="Times New Roman"/>
          <w:sz w:val="20"/>
          <w:szCs w:val="20"/>
          <w:lang w:eastAsia="ru-RU"/>
        </w:rPr>
        <w:t>Основные меры правового регулирования</w:t>
      </w:r>
      <w:r w:rsidR="001B54EC" w:rsidRPr="001B54EC">
        <w:rPr>
          <w:rFonts w:ascii="Times New Roman" w:eastAsia="Times New Roman" w:hAnsi="Times New Roman"/>
          <w:sz w:val="20"/>
          <w:szCs w:val="20"/>
          <w:lang w:eastAsia="ru-RU"/>
        </w:rPr>
        <w:t xml:space="preserve"> </w:t>
      </w:r>
      <w:r w:rsidRPr="008F2FC4">
        <w:rPr>
          <w:rFonts w:ascii="Times New Roman" w:eastAsia="Times New Roman" w:hAnsi="Times New Roman"/>
          <w:sz w:val="20"/>
          <w:szCs w:val="20"/>
          <w:lang w:eastAsia="ru-RU"/>
        </w:rPr>
        <w:t>в сфере жилищно-коммунального хозяйства,</w:t>
      </w:r>
    </w:p>
    <w:p w:rsidR="006F1902" w:rsidRPr="008F2FC4" w:rsidRDefault="008F2FC4" w:rsidP="001B54EC">
      <w:pPr>
        <w:spacing w:after="0" w:line="240" w:lineRule="auto"/>
        <w:jc w:val="center"/>
        <w:rPr>
          <w:rFonts w:ascii="Times New Roman" w:eastAsia="Times New Roman" w:hAnsi="Times New Roman"/>
          <w:sz w:val="20"/>
          <w:szCs w:val="20"/>
          <w:lang w:eastAsia="ru-RU"/>
        </w:rPr>
      </w:pPr>
      <w:r w:rsidRPr="008F2FC4">
        <w:rPr>
          <w:rFonts w:ascii="Times New Roman" w:eastAsia="Times New Roman" w:hAnsi="Times New Roman"/>
          <w:sz w:val="20"/>
          <w:szCs w:val="20"/>
          <w:lang w:eastAsia="ru-RU"/>
        </w:rPr>
        <w:t>направленные на достижение цели и (или)</w:t>
      </w:r>
      <w:r>
        <w:rPr>
          <w:rFonts w:ascii="Times New Roman" w:eastAsia="Times New Roman" w:hAnsi="Times New Roman"/>
          <w:sz w:val="20"/>
          <w:szCs w:val="20"/>
          <w:lang w:eastAsia="ru-RU"/>
        </w:rPr>
        <w:t xml:space="preserve"> конечных результатов программы</w:t>
      </w:r>
    </w:p>
    <w:p w:rsidR="00FA710D" w:rsidRPr="008F2FC4" w:rsidRDefault="00FA710D" w:rsidP="008F2FC4">
      <w:pPr>
        <w:spacing w:after="0" w:line="240" w:lineRule="auto"/>
        <w:rPr>
          <w:rFonts w:ascii="Times New Roman" w:eastAsia="Times New Roman" w:hAnsi="Times New Roman"/>
          <w:sz w:val="20"/>
          <w:szCs w:val="20"/>
          <w:lang w:eastAsia="ru-RU"/>
        </w:rPr>
      </w:pPr>
    </w:p>
    <w:tbl>
      <w:tblPr>
        <w:tblW w:w="5000" w:type="pct"/>
        <w:tblLook w:val="04A0"/>
      </w:tblPr>
      <w:tblGrid>
        <w:gridCol w:w="500"/>
        <w:gridCol w:w="1733"/>
        <w:gridCol w:w="4504"/>
        <w:gridCol w:w="2833"/>
      </w:tblGrid>
      <w:tr w:rsidR="001B54EC" w:rsidRPr="001B54EC" w:rsidTr="001B54EC">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п/п</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 xml:space="preserve">Наименование нормативного правового акта </w:t>
            </w:r>
          </w:p>
        </w:tc>
        <w:tc>
          <w:tcPr>
            <w:tcW w:w="2375" w:type="pct"/>
            <w:tcBorders>
              <w:top w:val="single" w:sz="4" w:space="0" w:color="auto"/>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Предмет регулирования, основное содержание</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Срок принятия (год, квартал)</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Закон Красноярского края от  № 3-961</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20.12.2012</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Закон Красноярского края от  № 3-963</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20.12.2012</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Постановление </w:t>
            </w:r>
            <w:r w:rsidRPr="001B54EC">
              <w:rPr>
                <w:rFonts w:ascii="Times New Roman" w:eastAsia="Times New Roman" w:hAnsi="Times New Roman"/>
                <w:sz w:val="14"/>
                <w:szCs w:val="14"/>
                <w:lang w:eastAsia="ru-RU"/>
              </w:rPr>
              <w:br/>
              <w:t>221-п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утверждении Порядка предоставления компенсации части расходов граждан на оплату коммунальных услуг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28.02.2013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Правительства Красноярского края  № 43-п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расчёта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 </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20.12.2013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5</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Постановление </w:t>
            </w:r>
            <w:r w:rsidRPr="001B54EC">
              <w:rPr>
                <w:rFonts w:ascii="Times New Roman" w:eastAsia="Times New Roman" w:hAnsi="Times New Roman"/>
                <w:sz w:val="14"/>
                <w:szCs w:val="14"/>
                <w:lang w:eastAsia="ru-RU"/>
              </w:rPr>
              <w:br/>
              <w:t>№ 27-п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исполнителям коммунальных услуг субсидий субсидии на компенсацию части расходов граждан на оплату коммунальных услуг в 2014 году</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20.01.2014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6</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Постановление </w:t>
            </w:r>
            <w:r w:rsidRPr="001B54EC">
              <w:rPr>
                <w:rFonts w:ascii="Times New Roman" w:eastAsia="Times New Roman" w:hAnsi="Times New Roman"/>
                <w:sz w:val="14"/>
                <w:szCs w:val="14"/>
                <w:lang w:eastAsia="ru-RU"/>
              </w:rPr>
              <w:br/>
              <w:t>№ 223-п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утверждении перечня ресурсоснабжающих организаций, предоставляющих коммунальные услуги гражданам, размер которых в объеме совокупных платежей за коммунальные услуги составляет наибольшую долю</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28.02.2013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7</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Постановление</w:t>
            </w:r>
            <w:r w:rsidRPr="001B54EC">
              <w:rPr>
                <w:rFonts w:ascii="Times New Roman" w:eastAsia="Times New Roman" w:hAnsi="Times New Roman"/>
                <w:sz w:val="14"/>
                <w:szCs w:val="14"/>
                <w:lang w:eastAsia="ru-RU"/>
              </w:rPr>
              <w:br/>
            </w:r>
            <w:r w:rsidRPr="001B54EC">
              <w:rPr>
                <w:rFonts w:ascii="Times New Roman" w:eastAsia="Times New Roman" w:hAnsi="Times New Roman"/>
                <w:sz w:val="14"/>
                <w:szCs w:val="14"/>
                <w:lang w:eastAsia="ru-RU"/>
              </w:rPr>
              <w:lastRenderedPageBreak/>
              <w:t>№ 266-п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lastRenderedPageBreak/>
              <w:t xml:space="preserve">Об утверждении Порядка предоставления энергоснабжающим </w:t>
            </w:r>
            <w:r w:rsidRPr="001B54EC">
              <w:rPr>
                <w:rFonts w:ascii="Times New Roman" w:eastAsia="Times New Roman" w:hAnsi="Times New Roman"/>
                <w:sz w:val="14"/>
                <w:szCs w:val="14"/>
                <w:lang w:eastAsia="ru-RU"/>
              </w:rPr>
              <w:lastRenderedPageBreak/>
              <w:t>организациям компенсации выпадающих доходов на территории Богучанского района, контроля за их использованием средств компенсации и возврата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lastRenderedPageBreak/>
              <w:t>07.03.2013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lastRenderedPageBreak/>
              <w:t>8</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Закон Красноярского края №7-2835</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отдельных мерах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01.12.2014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9</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Закон Красноярского края №7-2839</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01.12.2014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10</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Постановление Правительства Красноярского края  № 95-п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17.03.2015</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11</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Постановление Правительства Красноярского края № 165-п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реализации отдельных мер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09.04.2015</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12</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Постановление </w:t>
            </w:r>
            <w:r w:rsidRPr="001B54EC">
              <w:rPr>
                <w:rFonts w:ascii="Times New Roman" w:eastAsia="Times New Roman" w:hAnsi="Times New Roman"/>
                <w:sz w:val="14"/>
                <w:szCs w:val="14"/>
                <w:lang w:eastAsia="ru-RU"/>
              </w:rPr>
              <w:br/>
              <w:t>№ 431-п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слоблюдением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17.04.2015</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13</w:t>
            </w:r>
          </w:p>
        </w:tc>
        <w:tc>
          <w:tcPr>
            <w:tcW w:w="840"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Правительства Красноярского края № 658-п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правительства Красноярского края от 30.09.2013 № 503-п "Об утверждении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02.11.2017</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14</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Постановление № 633-п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12.07.2022</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15</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Постановление № 925-п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21.09.2022</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16</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Постановление № 40-п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20.01.2023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17</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Постановление № 85-п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02.02.2023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18</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Постановление № 100-п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20.01.2023 № 40-п " О предоставлении исполнителям коммунальных услуг субсидии на компенсацию части платы граждан за коммунальные услуги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08.02.2023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19</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Распоряжение № 205-р</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субсидии в целях возмещения части затрат организациям, осуществляюшим на территории Богучанского района деятельность по подвозу воды потребителям по тарифам, не обеспечивающим возмещение расходов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15.03.2023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20</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Распоряжение №245-р</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субсидий энергоснабжаюшим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вырабатываемой дизельными электростанциями на территории Богучанского района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28.03.2023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21</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276-п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20.01.2023 № 40-п " О предоставлении исполнителям коммунальных услуг субсидии на компенсацию части платы граждан за коммунальные услуги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30.03.2023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22</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439-п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20.01.2023 № 40-п " О предоставлении исполнителям коммунальных услуг субсидии на компенсацию части платы граждан за коммунальные услуги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15.05.2023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23</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542-п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02.02.2023 № 85-п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31.05.2023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24</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778-п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12.07.2022г."Об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02.08.2023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25</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779-п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 О внесении изменений и дополнений в постановление администрации </w:t>
            </w:r>
            <w:r w:rsidRPr="001B54EC">
              <w:rPr>
                <w:rFonts w:ascii="Times New Roman" w:eastAsia="Times New Roman" w:hAnsi="Times New Roman"/>
                <w:sz w:val="14"/>
                <w:szCs w:val="14"/>
                <w:lang w:eastAsia="ru-RU"/>
              </w:rPr>
              <w:lastRenderedPageBreak/>
              <w:t>Богучанского района от 21.09.2022 г. № 925-п "Об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lastRenderedPageBreak/>
              <w:t>02.08.2023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lastRenderedPageBreak/>
              <w:t>26</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780-п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контроля за использованием средств компенсации и возврата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02.08.2023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27</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781-п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02.08.2023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28</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862-п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28.06.2022 №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31.08.2023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29</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1056-п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02.02.2023 № 85-п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18.10.2023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30</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 xml:space="preserve">Постановление № 1136-п </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утверждении Порядка предоставления субсидий на финансовое обеспечение затрат акционерного общества "Красноярская региональная энергетическая компания" на реализацию мероприятий по капитальному ремонту тепловых сетей на территории Богучанского района Красноярского края в 2023-2024гг</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10.11.2023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31</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 xml:space="preserve">Постановление № 1152-п </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02.02.2023 № 85-п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14.11.2023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32</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 1212-п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20.01.2023 № 40-п "О предоставлении исполнителям коммунальных услуг субсидии на компенсацию части платы граждан за коммунальные услуги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27.11.2023</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33</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109-п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05.02.2024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34</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110-п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2024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05.02.2024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35</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162-п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28.06.2022 №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16.02.2024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36</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377-п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утверждении Порядка и условий предоставления субсидий энергоснабжающим организациям, осуществляющим производство и (или) реализацию электрической энергии, вырабатываемую дизельными электростанциями на территории Богучанского района, на компенсацию выпадающих доходов, возникающих в результате не запланированного снижения полезного отпуска электрической энергии, контроля за соблюдением условий и условий предоставления субсидий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10.04.2024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37</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407-п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отмене постановления администрации Богучанского района от 21.09.2022г № 925-п "Об утверждении Порядка и условий предоставления субсидий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22.04.2024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38</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475-п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05.02.2024 № 110-п "О предоставлении исполнителям коммунальных услуг субсидии на компенсацию части платы граждан за коммунальные услуги в 2024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17.05.2024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39</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Распоряжение 331-р</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субсидий энергоснабжающим организациям на компенсацию выпадающих доходов, возникающих в результате незапланированного снижения полезного отпуска электрической энергии, вырабатываемой дизельными электростанциями на территории Богучанского района на 2024 год"</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24.05.2024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40</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 xml:space="preserve">Постановление 662-п </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О внесении изменений в постановление администрации Богучанского района от 05.02.2024 № 110-п "О предоставлении исполнителям коммунальных услуг субсидии на компенсацию части платы граждан </w:t>
            </w:r>
            <w:r w:rsidRPr="001B54EC">
              <w:rPr>
                <w:rFonts w:ascii="Times New Roman" w:eastAsia="Times New Roman" w:hAnsi="Times New Roman"/>
                <w:sz w:val="14"/>
                <w:szCs w:val="14"/>
                <w:lang w:eastAsia="ru-RU"/>
              </w:rPr>
              <w:lastRenderedPageBreak/>
              <w:t>за коммунальные услуги в 2024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lastRenderedPageBreak/>
              <w:t>10.07.2024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lastRenderedPageBreak/>
              <w:t>41</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 xml:space="preserve">Постановление 663-п </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05.02.2024 № 109-п "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10.07.2024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42</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 xml:space="preserve">Постановление 745-п </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05.02.2024 № 109-п "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 13.08.2024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43</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 xml:space="preserve">    Постановление 929-п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Об утверждении Порядка предоставления субсидий юридическим лицам (за исключением государственных и муниципальных учреждений) и индивидуальным предпринимателям на финансовое обеспечение (возмещение) затрат теплоснабжающих организаций, осуществляющих производство и (или) реализацию тепловой энергии, возникших вследствие разницы между фактической стоимостью топлива (угля) и стоимостью твёрдого топлива (угля), учтённой в тарифах на тепловую энергию на 2024 год, и правила их предоставления, в том числе оснований для отказа в предоставлении субсидий, порядка проведения отбора отбора получателей субсидий, порядка расходования субсидий, порядка и сроков возврата субсидий в случае нарушения условий их предоставления и предоставления отчётности</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                                 17.10.2024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44</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Прстановление 949-п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28.06.2022 №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28.10.2024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45</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 xml:space="preserve">Постановление 979-п </w:t>
            </w:r>
          </w:p>
        </w:tc>
        <w:tc>
          <w:tcPr>
            <w:tcW w:w="2375" w:type="pct"/>
            <w:tcBorders>
              <w:top w:val="nil"/>
              <w:left w:val="nil"/>
              <w:bottom w:val="single" w:sz="4" w:space="0" w:color="auto"/>
              <w:right w:val="single" w:sz="4" w:space="0" w:color="auto"/>
            </w:tcBorders>
            <w:shd w:val="clear" w:color="auto" w:fill="auto"/>
            <w:vAlign w:val="bottom"/>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05.02.2024 № 109-п "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 xml:space="preserve"> 07.11.2024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46</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1118-п</w:t>
            </w:r>
          </w:p>
        </w:tc>
        <w:tc>
          <w:tcPr>
            <w:tcW w:w="2375" w:type="pct"/>
            <w:tcBorders>
              <w:top w:val="nil"/>
              <w:left w:val="nil"/>
              <w:bottom w:val="single" w:sz="4" w:space="0" w:color="auto"/>
              <w:right w:val="single" w:sz="4" w:space="0" w:color="auto"/>
            </w:tcBorders>
            <w:shd w:val="clear" w:color="auto" w:fill="auto"/>
            <w:vAlign w:val="bottom"/>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иного межбюджетного трансферта бюджету Богучанского района на финансовое обеспечение затрат теплоснабжающих организаций, осуществляющих производство и (или) реализацию тепловой энергии, возникших вследствие разницы между фактической стоимостью твёрдого топлива (угля) и стоимостью твёрдого топлива (угля), учтённой в тарифах на тепловую энергию на 2024 год</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18.12.2024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47</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1119-п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внесении изменений в постановление администрации Богучанского района от 05.02.2024 № 110-п "О предоставлении исполнителям коммунальных услуг субсидии на компенсацию части платы граждан за коммунальные услуги в 2024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18.12.2024</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48</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57-п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2025году"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03.02.2025</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49</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Постановление 58-п</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03.02.2025</w:t>
            </w:r>
          </w:p>
        </w:tc>
      </w:tr>
      <w:tr w:rsidR="001B54EC" w:rsidRPr="001B54EC" w:rsidTr="001B54EC">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50</w:t>
            </w:r>
          </w:p>
        </w:tc>
        <w:tc>
          <w:tcPr>
            <w:tcW w:w="840"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color w:val="000000"/>
                <w:sz w:val="14"/>
                <w:szCs w:val="14"/>
                <w:lang w:eastAsia="ru-RU"/>
              </w:rPr>
            </w:pPr>
            <w:r w:rsidRPr="001B54EC">
              <w:rPr>
                <w:rFonts w:ascii="Times New Roman" w:eastAsia="Times New Roman" w:hAnsi="Times New Roman"/>
                <w:color w:val="000000"/>
                <w:sz w:val="14"/>
                <w:szCs w:val="14"/>
                <w:lang w:eastAsia="ru-RU"/>
              </w:rPr>
              <w:t>Распоряжение 50-р</w:t>
            </w:r>
          </w:p>
        </w:tc>
        <w:tc>
          <w:tcPr>
            <w:tcW w:w="2375" w:type="pct"/>
            <w:tcBorders>
              <w:top w:val="nil"/>
              <w:left w:val="nil"/>
              <w:bottom w:val="single" w:sz="4" w:space="0" w:color="auto"/>
              <w:right w:val="single" w:sz="4" w:space="0" w:color="auto"/>
            </w:tcBorders>
            <w:shd w:val="clear" w:color="auto" w:fill="auto"/>
            <w:vAlign w:val="center"/>
            <w:hideMark/>
          </w:tcPr>
          <w:p w:rsidR="001B54EC" w:rsidRPr="001B54EC" w:rsidRDefault="001B54EC" w:rsidP="001B54EC">
            <w:pPr>
              <w:spacing w:after="0" w:line="240" w:lineRule="auto"/>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О предоставлении субсидии в целях возмещения части затрат организациям, осуществляюшим на территории Богучанского района деятельность по подвозу воды потребителям по тарифам, не обеспечивающим возмещение расходов в 2025 году"</w:t>
            </w:r>
          </w:p>
        </w:tc>
        <w:tc>
          <w:tcPr>
            <w:tcW w:w="1502" w:type="pct"/>
            <w:tcBorders>
              <w:top w:val="nil"/>
              <w:left w:val="nil"/>
              <w:bottom w:val="single" w:sz="4" w:space="0" w:color="auto"/>
              <w:right w:val="single" w:sz="4" w:space="0" w:color="auto"/>
            </w:tcBorders>
            <w:shd w:val="clear" w:color="auto" w:fill="auto"/>
            <w:noWrap/>
            <w:vAlign w:val="center"/>
            <w:hideMark/>
          </w:tcPr>
          <w:p w:rsidR="001B54EC" w:rsidRPr="001B54EC" w:rsidRDefault="001B54EC" w:rsidP="001B54EC">
            <w:pPr>
              <w:spacing w:after="0" w:line="240" w:lineRule="auto"/>
              <w:jc w:val="center"/>
              <w:rPr>
                <w:rFonts w:ascii="Times New Roman" w:eastAsia="Times New Roman" w:hAnsi="Times New Roman"/>
                <w:sz w:val="14"/>
                <w:szCs w:val="14"/>
                <w:lang w:eastAsia="ru-RU"/>
              </w:rPr>
            </w:pPr>
            <w:r w:rsidRPr="001B54EC">
              <w:rPr>
                <w:rFonts w:ascii="Times New Roman" w:eastAsia="Times New Roman" w:hAnsi="Times New Roman"/>
                <w:sz w:val="14"/>
                <w:szCs w:val="14"/>
                <w:lang w:eastAsia="ru-RU"/>
              </w:rPr>
              <w:t>03.02.2025</w:t>
            </w:r>
          </w:p>
        </w:tc>
      </w:tr>
    </w:tbl>
    <w:p w:rsidR="00FA0DE8" w:rsidRPr="00686213" w:rsidRDefault="00FA0DE8" w:rsidP="008F2FC4">
      <w:pPr>
        <w:spacing w:after="0" w:line="240" w:lineRule="auto"/>
        <w:jc w:val="both"/>
        <w:rPr>
          <w:rFonts w:ascii="Times New Roman" w:eastAsia="Times New Roman" w:hAnsi="Times New Roman"/>
          <w:sz w:val="20"/>
          <w:szCs w:val="20"/>
          <w:lang w:eastAsia="ru-RU"/>
        </w:rPr>
      </w:pPr>
    </w:p>
    <w:tbl>
      <w:tblPr>
        <w:tblW w:w="0" w:type="auto"/>
        <w:tblInd w:w="98" w:type="dxa"/>
        <w:tblLook w:val="04A0"/>
      </w:tblPr>
      <w:tblGrid>
        <w:gridCol w:w="9472"/>
      </w:tblGrid>
      <w:tr w:rsidR="0071684C" w:rsidRPr="0071684C" w:rsidTr="0071684C">
        <w:trPr>
          <w:trHeight w:val="20"/>
        </w:trPr>
        <w:tc>
          <w:tcPr>
            <w:tcW w:w="0" w:type="auto"/>
            <w:tcBorders>
              <w:top w:val="nil"/>
              <w:left w:val="nil"/>
              <w:right w:val="nil"/>
            </w:tcBorders>
            <w:shd w:val="clear" w:color="auto" w:fill="auto"/>
            <w:noWrap/>
            <w:vAlign w:val="center"/>
            <w:hideMark/>
          </w:tcPr>
          <w:p w:rsidR="0071684C" w:rsidRPr="00F2065E" w:rsidRDefault="0071684C" w:rsidP="0071684C">
            <w:pPr>
              <w:spacing w:after="0" w:line="240" w:lineRule="auto"/>
              <w:jc w:val="right"/>
              <w:rPr>
                <w:rFonts w:ascii="Times New Roman" w:eastAsia="Times New Roman" w:hAnsi="Times New Roman"/>
                <w:sz w:val="18"/>
                <w:szCs w:val="18"/>
                <w:lang w:eastAsia="ru-RU"/>
              </w:rPr>
            </w:pPr>
            <w:r w:rsidRPr="0071684C">
              <w:rPr>
                <w:rFonts w:ascii="Times New Roman" w:eastAsia="Times New Roman" w:hAnsi="Times New Roman"/>
                <w:sz w:val="18"/>
                <w:szCs w:val="18"/>
                <w:lang w:eastAsia="ru-RU"/>
              </w:rPr>
              <w:t>Приложение № 3</w:t>
            </w:r>
          </w:p>
          <w:p w:rsidR="0071684C" w:rsidRPr="0071684C" w:rsidRDefault="0071684C" w:rsidP="0071684C">
            <w:pPr>
              <w:spacing w:after="0" w:line="240" w:lineRule="auto"/>
              <w:jc w:val="right"/>
              <w:rPr>
                <w:rFonts w:ascii="Times New Roman" w:eastAsia="Times New Roman" w:hAnsi="Times New Roman"/>
                <w:sz w:val="18"/>
                <w:szCs w:val="18"/>
                <w:lang w:eastAsia="ru-RU"/>
              </w:rPr>
            </w:pPr>
            <w:r w:rsidRPr="0071684C">
              <w:rPr>
                <w:rFonts w:ascii="Times New Roman" w:eastAsia="Times New Roman" w:hAnsi="Times New Roman"/>
                <w:sz w:val="18"/>
                <w:szCs w:val="18"/>
                <w:lang w:eastAsia="ru-RU"/>
              </w:rPr>
              <w:t xml:space="preserve">  к постановлению администрации</w:t>
            </w:r>
          </w:p>
          <w:p w:rsidR="0071684C" w:rsidRPr="0071684C" w:rsidRDefault="0071684C" w:rsidP="0071684C">
            <w:pPr>
              <w:spacing w:after="0" w:line="240" w:lineRule="auto"/>
              <w:jc w:val="right"/>
              <w:rPr>
                <w:rFonts w:ascii="Times New Roman" w:eastAsia="Times New Roman" w:hAnsi="Times New Roman"/>
                <w:sz w:val="18"/>
                <w:szCs w:val="18"/>
                <w:lang w:eastAsia="ru-RU"/>
              </w:rPr>
            </w:pPr>
            <w:r w:rsidRPr="0071684C">
              <w:rPr>
                <w:rFonts w:ascii="Times New Roman" w:eastAsia="Times New Roman" w:hAnsi="Times New Roman"/>
                <w:sz w:val="18"/>
                <w:szCs w:val="18"/>
                <w:lang w:eastAsia="ru-RU"/>
              </w:rPr>
              <w:t xml:space="preserve"> Богучанского района </w:t>
            </w:r>
            <w:r w:rsidR="002B79F1">
              <w:rPr>
                <w:rFonts w:ascii="Times New Roman" w:eastAsia="Times New Roman" w:hAnsi="Times New Roman"/>
                <w:sz w:val="18"/>
                <w:szCs w:val="18"/>
                <w:lang w:eastAsia="ru-RU"/>
              </w:rPr>
              <w:t xml:space="preserve">от </w:t>
            </w:r>
            <w:r>
              <w:rPr>
                <w:rFonts w:ascii="Times New Roman" w:eastAsia="Times New Roman" w:hAnsi="Times New Roman"/>
                <w:sz w:val="18"/>
                <w:szCs w:val="20"/>
                <w:lang w:eastAsia="ru-RU"/>
              </w:rPr>
              <w:t xml:space="preserve">28.02.2025 </w:t>
            </w:r>
            <w:r w:rsidRPr="00A94B14">
              <w:rPr>
                <w:rFonts w:ascii="Times New Roman" w:eastAsia="Times New Roman" w:hAnsi="Times New Roman"/>
                <w:sz w:val="18"/>
                <w:szCs w:val="20"/>
                <w:lang w:eastAsia="ru-RU"/>
              </w:rPr>
              <w:t xml:space="preserve">№ </w:t>
            </w:r>
            <w:r>
              <w:rPr>
                <w:rFonts w:ascii="Times New Roman" w:eastAsia="Times New Roman" w:hAnsi="Times New Roman"/>
                <w:sz w:val="18"/>
                <w:szCs w:val="20"/>
                <w:lang w:eastAsia="ru-RU"/>
              </w:rPr>
              <w:t>143-п</w:t>
            </w:r>
          </w:p>
          <w:p w:rsidR="0071684C" w:rsidRPr="00F2065E" w:rsidRDefault="0071684C" w:rsidP="0071684C">
            <w:pPr>
              <w:spacing w:after="0" w:line="240" w:lineRule="auto"/>
              <w:jc w:val="right"/>
              <w:rPr>
                <w:rFonts w:ascii="Times New Roman" w:eastAsia="Times New Roman" w:hAnsi="Times New Roman"/>
                <w:sz w:val="18"/>
                <w:szCs w:val="18"/>
                <w:lang w:eastAsia="ru-RU"/>
              </w:rPr>
            </w:pPr>
            <w:r w:rsidRPr="0071684C">
              <w:rPr>
                <w:rFonts w:ascii="Times New Roman" w:eastAsia="Times New Roman" w:hAnsi="Times New Roman"/>
                <w:sz w:val="18"/>
                <w:szCs w:val="18"/>
                <w:lang w:eastAsia="ru-RU"/>
              </w:rPr>
              <w:t>Приложение № 2</w:t>
            </w:r>
            <w:r w:rsidRPr="0071684C">
              <w:rPr>
                <w:rFonts w:ascii="Times New Roman" w:eastAsia="Times New Roman" w:hAnsi="Times New Roman"/>
                <w:sz w:val="18"/>
                <w:szCs w:val="18"/>
                <w:lang w:eastAsia="ru-RU"/>
              </w:rPr>
              <w:br/>
              <w:t xml:space="preserve">к муниципальной программе Богучанского района </w:t>
            </w:r>
          </w:p>
          <w:p w:rsidR="0071684C" w:rsidRPr="00F2065E" w:rsidRDefault="0071684C" w:rsidP="0071684C">
            <w:pPr>
              <w:spacing w:after="0" w:line="240" w:lineRule="auto"/>
              <w:jc w:val="right"/>
              <w:rPr>
                <w:rFonts w:ascii="Times New Roman" w:eastAsia="Times New Roman" w:hAnsi="Times New Roman"/>
                <w:sz w:val="18"/>
                <w:szCs w:val="18"/>
                <w:lang w:eastAsia="ru-RU"/>
              </w:rPr>
            </w:pPr>
            <w:r w:rsidRPr="0071684C">
              <w:rPr>
                <w:rFonts w:ascii="Times New Roman" w:eastAsia="Times New Roman" w:hAnsi="Times New Roman"/>
                <w:sz w:val="18"/>
                <w:szCs w:val="18"/>
                <w:lang w:eastAsia="ru-RU"/>
              </w:rPr>
              <w:t>"Реформирование и модернизация</w:t>
            </w:r>
          </w:p>
          <w:p w:rsidR="0071684C" w:rsidRPr="0071684C" w:rsidRDefault="0071684C" w:rsidP="0071684C">
            <w:pPr>
              <w:spacing w:after="0" w:line="240" w:lineRule="auto"/>
              <w:jc w:val="right"/>
              <w:rPr>
                <w:rFonts w:ascii="Times New Roman" w:eastAsia="Times New Roman" w:hAnsi="Times New Roman"/>
                <w:sz w:val="18"/>
                <w:szCs w:val="18"/>
                <w:lang w:eastAsia="ru-RU"/>
              </w:rPr>
            </w:pPr>
            <w:r w:rsidRPr="0071684C">
              <w:rPr>
                <w:rFonts w:ascii="Times New Roman" w:eastAsia="Times New Roman" w:hAnsi="Times New Roman"/>
                <w:sz w:val="18"/>
                <w:szCs w:val="18"/>
                <w:lang w:eastAsia="ru-RU"/>
              </w:rPr>
              <w:t xml:space="preserve"> жилищно-коммунального хозяйства</w:t>
            </w:r>
          </w:p>
          <w:p w:rsidR="0071684C" w:rsidRPr="0071684C" w:rsidRDefault="0071684C" w:rsidP="0071684C">
            <w:pPr>
              <w:spacing w:after="0" w:line="240" w:lineRule="auto"/>
              <w:jc w:val="right"/>
              <w:rPr>
                <w:rFonts w:ascii="Times New Roman" w:eastAsia="Times New Roman" w:hAnsi="Times New Roman"/>
                <w:sz w:val="18"/>
                <w:szCs w:val="18"/>
                <w:lang w:eastAsia="ru-RU"/>
              </w:rPr>
            </w:pPr>
            <w:r w:rsidRPr="0071684C">
              <w:rPr>
                <w:rFonts w:ascii="Times New Roman" w:eastAsia="Times New Roman" w:hAnsi="Times New Roman"/>
                <w:sz w:val="18"/>
                <w:szCs w:val="18"/>
                <w:lang w:eastAsia="ru-RU"/>
              </w:rPr>
              <w:t xml:space="preserve"> и повышение энергетической эффективности"</w:t>
            </w:r>
          </w:p>
          <w:p w:rsidR="0071684C" w:rsidRPr="0071684C" w:rsidRDefault="0071684C" w:rsidP="0071684C">
            <w:pPr>
              <w:spacing w:after="0" w:line="240" w:lineRule="auto"/>
              <w:jc w:val="right"/>
              <w:rPr>
                <w:rFonts w:ascii="Times New Roman" w:eastAsia="Times New Roman" w:hAnsi="Times New Roman"/>
                <w:sz w:val="20"/>
                <w:szCs w:val="20"/>
                <w:lang w:eastAsia="ru-RU"/>
              </w:rPr>
            </w:pPr>
            <w:r w:rsidRPr="0071684C">
              <w:rPr>
                <w:rFonts w:ascii="Times New Roman" w:eastAsia="Times New Roman" w:hAnsi="Times New Roman"/>
                <w:sz w:val="20"/>
                <w:szCs w:val="20"/>
                <w:lang w:eastAsia="ru-RU"/>
              </w:rPr>
              <w:t xml:space="preserve"> </w:t>
            </w:r>
          </w:p>
          <w:p w:rsidR="0071684C" w:rsidRPr="0071684C" w:rsidRDefault="0071684C" w:rsidP="0071684C">
            <w:pPr>
              <w:spacing w:after="0" w:line="240" w:lineRule="auto"/>
              <w:jc w:val="center"/>
              <w:rPr>
                <w:rFonts w:ascii="Times New Roman" w:eastAsia="Times New Roman" w:hAnsi="Times New Roman"/>
                <w:sz w:val="24"/>
                <w:szCs w:val="24"/>
                <w:lang w:eastAsia="ru-RU"/>
              </w:rPr>
            </w:pPr>
            <w:r w:rsidRPr="0071684C">
              <w:rPr>
                <w:rFonts w:ascii="Times New Roman" w:eastAsia="Times New Roman" w:hAnsi="Times New Roman"/>
                <w:sz w:val="20"/>
                <w:szCs w:val="20"/>
                <w:lang w:eastAsia="ru-RU"/>
              </w:rPr>
              <w:t>Распределение планируемых расходов за счет средств  бюджета по мероприятиям и подпрограммам  муниципальной программы</w:t>
            </w:r>
          </w:p>
        </w:tc>
      </w:tr>
    </w:tbl>
    <w:p w:rsidR="00FA0DE8" w:rsidRPr="00F170B4" w:rsidRDefault="00FA0DE8" w:rsidP="00F170B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35"/>
        <w:gridCol w:w="1286"/>
        <w:gridCol w:w="1166"/>
        <w:gridCol w:w="642"/>
        <w:gridCol w:w="1054"/>
        <w:gridCol w:w="1054"/>
        <w:gridCol w:w="1054"/>
        <w:gridCol w:w="1054"/>
        <w:gridCol w:w="1125"/>
      </w:tblGrid>
      <w:tr w:rsidR="0071684C" w:rsidRPr="0071684C" w:rsidTr="002B79F1">
        <w:trPr>
          <w:trHeight w:val="20"/>
        </w:trPr>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Статус (муниципальная программа, подпрограмма)</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Наименование  программы, подпрограммы</w:t>
            </w:r>
          </w:p>
        </w:tc>
        <w:tc>
          <w:tcPr>
            <w:tcW w:w="6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Наименовние главного распорядителя бюджетных средств</w:t>
            </w:r>
          </w:p>
        </w:tc>
        <w:tc>
          <w:tcPr>
            <w:tcW w:w="3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ГРБС</w:t>
            </w:r>
          </w:p>
        </w:tc>
        <w:tc>
          <w:tcPr>
            <w:tcW w:w="2793" w:type="pct"/>
            <w:gridSpan w:val="5"/>
            <w:tcBorders>
              <w:top w:val="single" w:sz="4" w:space="0" w:color="auto"/>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Оценка расходов (рублей), годы</w:t>
            </w:r>
          </w:p>
        </w:tc>
      </w:tr>
      <w:tr w:rsidR="0071684C" w:rsidRPr="0071684C" w:rsidTr="002B79F1">
        <w:trPr>
          <w:trHeight w:val="20"/>
        </w:trPr>
        <w:tc>
          <w:tcPr>
            <w:tcW w:w="597" w:type="pct"/>
            <w:vMerge/>
            <w:tcBorders>
              <w:top w:val="single" w:sz="4" w:space="0" w:color="auto"/>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vMerge/>
            <w:tcBorders>
              <w:top w:val="single" w:sz="4" w:space="0" w:color="auto"/>
              <w:left w:val="single" w:sz="4" w:space="0" w:color="auto"/>
              <w:bottom w:val="single" w:sz="4" w:space="0" w:color="000000"/>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 очередной финансовый год 2024</w:t>
            </w:r>
          </w:p>
        </w:tc>
        <w:tc>
          <w:tcPr>
            <w:tcW w:w="550"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 очередной финансовый год 2025</w:t>
            </w:r>
          </w:p>
        </w:tc>
        <w:tc>
          <w:tcPr>
            <w:tcW w:w="550"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первый год планового периода 2026</w:t>
            </w:r>
          </w:p>
        </w:tc>
        <w:tc>
          <w:tcPr>
            <w:tcW w:w="550"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второй год планового периода  2027</w:t>
            </w:r>
          </w:p>
        </w:tc>
        <w:tc>
          <w:tcPr>
            <w:tcW w:w="594"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Итого на период 2024-2027гг.</w:t>
            </w:r>
          </w:p>
        </w:tc>
      </w:tr>
      <w:tr w:rsidR="0071684C" w:rsidRPr="0071684C" w:rsidTr="002B79F1">
        <w:trPr>
          <w:trHeight w:val="20"/>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w:t>
            </w:r>
          </w:p>
        </w:tc>
        <w:tc>
          <w:tcPr>
            <w:tcW w:w="68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w:t>
            </w: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w:t>
            </w:r>
          </w:p>
        </w:tc>
        <w:tc>
          <w:tcPr>
            <w:tcW w:w="309"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4</w:t>
            </w:r>
          </w:p>
        </w:tc>
        <w:tc>
          <w:tcPr>
            <w:tcW w:w="550"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5</w:t>
            </w:r>
          </w:p>
        </w:tc>
        <w:tc>
          <w:tcPr>
            <w:tcW w:w="550"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w:t>
            </w:r>
          </w:p>
        </w:tc>
        <w:tc>
          <w:tcPr>
            <w:tcW w:w="550"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7</w:t>
            </w:r>
          </w:p>
        </w:tc>
        <w:tc>
          <w:tcPr>
            <w:tcW w:w="550"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w:t>
            </w:r>
          </w:p>
        </w:tc>
        <w:tc>
          <w:tcPr>
            <w:tcW w:w="594"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9</w:t>
            </w:r>
          </w:p>
        </w:tc>
      </w:tr>
      <w:tr w:rsidR="0071684C" w:rsidRPr="0071684C" w:rsidTr="002B79F1">
        <w:trPr>
          <w:trHeight w:val="20"/>
        </w:trPr>
        <w:tc>
          <w:tcPr>
            <w:tcW w:w="597"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Муниципальная программа</w:t>
            </w:r>
          </w:p>
        </w:tc>
        <w:tc>
          <w:tcPr>
            <w:tcW w:w="686"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w:t>
            </w:r>
            <w:r w:rsidRPr="0071684C">
              <w:rPr>
                <w:rFonts w:ascii="Times New Roman" w:eastAsia="Times New Roman" w:hAnsi="Times New Roman"/>
                <w:sz w:val="14"/>
                <w:szCs w:val="14"/>
                <w:lang w:eastAsia="ru-RU"/>
              </w:rPr>
              <w:lastRenderedPageBreak/>
              <w:t xml:space="preserve">энергетической эффективности" </w:t>
            </w: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lastRenderedPageBreak/>
              <w:t>всего расходные обязательства  по программе</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Х</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691 915 513,14</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266 018 064,03</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254 041 402,00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254 041 402,00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1 466 016 381,17</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 том числе по ГРБС:</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Администрация Богучанского района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806</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663 771 692,00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246 757 413,85</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242 485 900,00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242 485 900,00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1 395 500 905,85</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МКУ "Муниципальная служба Заказчика"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830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25 553 319,14</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17 705 148,18</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10 000 000,00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10 000 000,00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63 258 467,32</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Управление образования администрации Богучанского района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875</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2 400 000,00</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856</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1 800 000,00</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УМС Богучанского района </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863</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1 990 502,00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355 502,00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355 502,00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355 502,00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3 057 008,00</w:t>
            </w:r>
          </w:p>
        </w:tc>
      </w:tr>
      <w:tr w:rsidR="0071684C" w:rsidRPr="0071684C" w:rsidTr="002B79F1">
        <w:trPr>
          <w:trHeight w:val="20"/>
        </w:trPr>
        <w:tc>
          <w:tcPr>
            <w:tcW w:w="597" w:type="pct"/>
            <w:vMerge w:val="restart"/>
            <w:tcBorders>
              <w:top w:val="nil"/>
              <w:left w:val="single" w:sz="4" w:space="0" w:color="auto"/>
              <w:bottom w:val="nil"/>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Подпрограмма </w:t>
            </w:r>
          </w:p>
        </w:tc>
        <w:tc>
          <w:tcPr>
            <w:tcW w:w="686" w:type="pct"/>
            <w:vMerge w:val="restart"/>
            <w:tcBorders>
              <w:top w:val="nil"/>
              <w:left w:val="single" w:sz="4" w:space="0" w:color="auto"/>
              <w:bottom w:val="nil"/>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w:t>
            </w: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всего расходные обязательства  по подпрограмме</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Х</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257 262 982,00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246 757 413,85</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242 485 900,00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242 485 900,00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988 992 195,85</w:t>
            </w:r>
          </w:p>
        </w:tc>
      </w:tr>
      <w:tr w:rsidR="0071684C" w:rsidRPr="0071684C" w:rsidTr="002B79F1">
        <w:trPr>
          <w:trHeight w:val="20"/>
        </w:trPr>
        <w:tc>
          <w:tcPr>
            <w:tcW w:w="597" w:type="pct"/>
            <w:vMerge/>
            <w:tcBorders>
              <w:top w:val="nil"/>
              <w:left w:val="single" w:sz="4" w:space="0" w:color="auto"/>
              <w:bottom w:val="nil"/>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nil"/>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 том числе по ГРБС:</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r>
      <w:tr w:rsidR="0071684C" w:rsidRPr="0071684C" w:rsidTr="002B79F1">
        <w:trPr>
          <w:trHeight w:val="20"/>
        </w:trPr>
        <w:tc>
          <w:tcPr>
            <w:tcW w:w="597" w:type="pct"/>
            <w:vMerge/>
            <w:tcBorders>
              <w:top w:val="nil"/>
              <w:left w:val="single" w:sz="4" w:space="0" w:color="auto"/>
              <w:bottom w:val="nil"/>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nil"/>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Администрация Богучанского района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806</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257 262 982,00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246 757 413,85</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242 485 900,00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242 485 900,00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988 992 195,85</w:t>
            </w:r>
          </w:p>
        </w:tc>
      </w:tr>
      <w:tr w:rsidR="0071684C" w:rsidRPr="0071684C" w:rsidTr="002B79F1">
        <w:trPr>
          <w:trHeight w:val="20"/>
        </w:trPr>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Подпрограмма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всего расходные обязательства  по подпрограмме</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Х</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500 502,00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355 502,00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355 502,00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355 502,00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1 567 008,00</w:t>
            </w:r>
          </w:p>
        </w:tc>
      </w:tr>
      <w:tr w:rsidR="0071684C" w:rsidRPr="0071684C" w:rsidTr="002B79F1">
        <w:trPr>
          <w:trHeight w:val="20"/>
        </w:trPr>
        <w:tc>
          <w:tcPr>
            <w:tcW w:w="597" w:type="pct"/>
            <w:vMerge/>
            <w:tcBorders>
              <w:top w:val="single" w:sz="4" w:space="0" w:color="auto"/>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 том числе по ГРБС:</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r>
      <w:tr w:rsidR="0071684C" w:rsidRPr="0071684C" w:rsidTr="002B79F1">
        <w:trPr>
          <w:trHeight w:val="20"/>
        </w:trPr>
        <w:tc>
          <w:tcPr>
            <w:tcW w:w="597" w:type="pct"/>
            <w:vMerge/>
            <w:tcBorders>
              <w:top w:val="single" w:sz="4" w:space="0" w:color="auto"/>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УМС Богучанского района </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863</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500 502,00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355 502,00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355 502,00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355 502,00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1 567 008,00</w:t>
            </w:r>
          </w:p>
        </w:tc>
      </w:tr>
      <w:tr w:rsidR="0071684C" w:rsidRPr="0071684C" w:rsidTr="002B79F1">
        <w:trPr>
          <w:trHeight w:val="20"/>
        </w:trPr>
        <w:tc>
          <w:tcPr>
            <w:tcW w:w="597"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Подпрограмма </w:t>
            </w:r>
          </w:p>
        </w:tc>
        <w:tc>
          <w:tcPr>
            <w:tcW w:w="686"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"Энергосбережение и повышение энергетической эффективности на территории Богучанского района" </w:t>
            </w: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всего расходные обязательства  по подпрограмме</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Х</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1 200 000,00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1 200 000,00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1 200 000,00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4 200 000,00</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 том числе по ГРБС:</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Управление образования администрации Богучанского района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875</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2 400 000,00</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856</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600 000,00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1 800 000,00</w:t>
            </w:r>
          </w:p>
        </w:tc>
      </w:tr>
      <w:tr w:rsidR="0071684C" w:rsidRPr="0071684C" w:rsidTr="002B79F1">
        <w:trPr>
          <w:trHeight w:val="20"/>
        </w:trPr>
        <w:tc>
          <w:tcPr>
            <w:tcW w:w="597"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Подпрограмма </w:t>
            </w:r>
          </w:p>
        </w:tc>
        <w:tc>
          <w:tcPr>
            <w:tcW w:w="686"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всего расходные обязательства  по подпрограмме</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Х</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420 702 029,14</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10 605 148,18</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10 000 000,00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10 000 000,00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451 307 177,32</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 том числе по ГРБС:</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МКУ "Муниципальная служба Заказчика"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830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18 453 319,14</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10 605 148,18</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10 000 000,00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10 000 000,00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49 058 467,32</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Администрация Богучанского района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806</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400 758 710,00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400 758 710,00</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УМС Богучанского района </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863</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1 490 000,00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1 490 000,00</w:t>
            </w:r>
          </w:p>
        </w:tc>
      </w:tr>
      <w:tr w:rsidR="0071684C" w:rsidRPr="0071684C" w:rsidTr="002B79F1">
        <w:trPr>
          <w:trHeight w:val="20"/>
        </w:trPr>
        <w:tc>
          <w:tcPr>
            <w:tcW w:w="597"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Подпрограмма </w:t>
            </w:r>
          </w:p>
        </w:tc>
        <w:tc>
          <w:tcPr>
            <w:tcW w:w="686"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"&lt;Чистая вода&gt; на территории муниципального образования </w:t>
            </w:r>
            <w:r w:rsidRPr="0071684C">
              <w:rPr>
                <w:rFonts w:ascii="Times New Roman" w:eastAsia="Times New Roman" w:hAnsi="Times New Roman"/>
                <w:sz w:val="14"/>
                <w:szCs w:val="14"/>
                <w:lang w:eastAsia="ru-RU"/>
              </w:rPr>
              <w:lastRenderedPageBreak/>
              <w:t>Богучанский район"</w:t>
            </w: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lastRenderedPageBreak/>
              <w:t xml:space="preserve">всего расходные обязательства  по </w:t>
            </w:r>
            <w:r w:rsidRPr="0071684C">
              <w:rPr>
                <w:rFonts w:ascii="Times New Roman" w:eastAsia="Times New Roman" w:hAnsi="Times New Roman"/>
                <w:sz w:val="14"/>
                <w:szCs w:val="14"/>
                <w:lang w:eastAsia="ru-RU"/>
              </w:rPr>
              <w:lastRenderedPageBreak/>
              <w:t>подпрограмме</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lastRenderedPageBreak/>
              <w:t>Х</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7 100 000,00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7 100 000,00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14 200 000,00</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 том числе по ГРБС:</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УМС Богучанского района </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863</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МКУ "Муниципальная служба Заказчика"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830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7 100 000,00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7 100 000,00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14 200 000,00</w:t>
            </w:r>
          </w:p>
        </w:tc>
      </w:tr>
      <w:tr w:rsidR="0071684C" w:rsidRPr="0071684C" w:rsidTr="002B79F1">
        <w:trPr>
          <w:trHeight w:val="20"/>
        </w:trPr>
        <w:tc>
          <w:tcPr>
            <w:tcW w:w="597"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xml:space="preserve">Подпрограмма </w:t>
            </w:r>
          </w:p>
        </w:tc>
        <w:tc>
          <w:tcPr>
            <w:tcW w:w="686" w:type="pct"/>
            <w:vMerge w:val="restart"/>
            <w:tcBorders>
              <w:top w:val="nil"/>
              <w:left w:val="single" w:sz="4" w:space="0" w:color="auto"/>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"Развитие информационного общества на территории Богучанского района"</w:t>
            </w: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всего расходные обязательства  по подпрограмме</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Х</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5 750 000,00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5 750 000,00</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в том числе по ГРБС:</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 </w:t>
            </w:r>
          </w:p>
        </w:tc>
      </w:tr>
      <w:tr w:rsidR="0071684C" w:rsidRPr="0071684C" w:rsidTr="002B79F1">
        <w:trPr>
          <w:trHeight w:val="20"/>
        </w:trPr>
        <w:tc>
          <w:tcPr>
            <w:tcW w:w="597"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86" w:type="pct"/>
            <w:vMerge/>
            <w:tcBorders>
              <w:top w:val="nil"/>
              <w:left w:val="single" w:sz="4" w:space="0" w:color="auto"/>
              <w:bottom w:val="single" w:sz="4" w:space="0" w:color="auto"/>
              <w:right w:val="single" w:sz="4" w:space="0" w:color="auto"/>
            </w:tcBorders>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p>
        </w:tc>
        <w:tc>
          <w:tcPr>
            <w:tcW w:w="616" w:type="pct"/>
            <w:tcBorders>
              <w:top w:val="nil"/>
              <w:left w:val="nil"/>
              <w:bottom w:val="single" w:sz="4" w:space="0" w:color="auto"/>
              <w:right w:val="single" w:sz="4" w:space="0" w:color="auto"/>
            </w:tcBorders>
            <w:shd w:val="clear" w:color="auto" w:fill="auto"/>
            <w:vAlign w:val="center"/>
            <w:hideMark/>
          </w:tcPr>
          <w:p w:rsidR="0071684C" w:rsidRPr="0071684C" w:rsidRDefault="0071684C" w:rsidP="0071684C">
            <w:pPr>
              <w:spacing w:after="0" w:line="240" w:lineRule="auto"/>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Администрация Богучанского района</w:t>
            </w:r>
          </w:p>
        </w:tc>
        <w:tc>
          <w:tcPr>
            <w:tcW w:w="309"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806</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5 750 000,00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50"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0,00</w:t>
            </w:r>
          </w:p>
        </w:tc>
        <w:tc>
          <w:tcPr>
            <w:tcW w:w="594" w:type="pct"/>
            <w:tcBorders>
              <w:top w:val="nil"/>
              <w:left w:val="nil"/>
              <w:bottom w:val="single" w:sz="4" w:space="0" w:color="auto"/>
              <w:right w:val="single" w:sz="4" w:space="0" w:color="auto"/>
            </w:tcBorders>
            <w:shd w:val="clear" w:color="auto" w:fill="auto"/>
            <w:noWrap/>
            <w:vAlign w:val="center"/>
            <w:hideMark/>
          </w:tcPr>
          <w:p w:rsidR="0071684C" w:rsidRPr="0071684C" w:rsidRDefault="0071684C" w:rsidP="0071684C">
            <w:pPr>
              <w:spacing w:after="0" w:line="240" w:lineRule="auto"/>
              <w:jc w:val="center"/>
              <w:rPr>
                <w:rFonts w:ascii="Times New Roman" w:eastAsia="Times New Roman" w:hAnsi="Times New Roman"/>
                <w:sz w:val="14"/>
                <w:szCs w:val="14"/>
                <w:lang w:eastAsia="ru-RU"/>
              </w:rPr>
            </w:pPr>
            <w:r w:rsidRPr="0071684C">
              <w:rPr>
                <w:rFonts w:ascii="Times New Roman" w:eastAsia="Times New Roman" w:hAnsi="Times New Roman"/>
                <w:sz w:val="14"/>
                <w:szCs w:val="14"/>
                <w:lang w:eastAsia="ru-RU"/>
              </w:rPr>
              <w:t>5 750 000,00</w:t>
            </w:r>
          </w:p>
        </w:tc>
      </w:tr>
      <w:tr w:rsidR="003B5DC0" w:rsidRPr="002B79F1" w:rsidTr="002B79F1">
        <w:trPr>
          <w:trHeight w:val="20"/>
        </w:trPr>
        <w:tc>
          <w:tcPr>
            <w:tcW w:w="5000" w:type="pct"/>
            <w:gridSpan w:val="9"/>
            <w:tcBorders>
              <w:top w:val="nil"/>
              <w:left w:val="nil"/>
              <w:right w:val="nil"/>
            </w:tcBorders>
            <w:shd w:val="clear" w:color="auto" w:fill="auto"/>
            <w:noWrap/>
            <w:vAlign w:val="center"/>
            <w:hideMark/>
          </w:tcPr>
          <w:p w:rsidR="002B79F1" w:rsidRPr="00F2065E" w:rsidRDefault="002B79F1" w:rsidP="002B79F1">
            <w:pPr>
              <w:spacing w:after="0" w:line="240" w:lineRule="auto"/>
              <w:rPr>
                <w:rFonts w:ascii="Times New Roman" w:eastAsia="Times New Roman" w:hAnsi="Times New Roman"/>
                <w:sz w:val="18"/>
                <w:szCs w:val="18"/>
                <w:lang w:eastAsia="ru-RU"/>
              </w:rPr>
            </w:pPr>
          </w:p>
          <w:p w:rsidR="002B79F1" w:rsidRPr="00F2065E" w:rsidRDefault="003B5DC0" w:rsidP="002B79F1">
            <w:pPr>
              <w:spacing w:after="0" w:line="240" w:lineRule="auto"/>
              <w:jc w:val="right"/>
              <w:rPr>
                <w:rFonts w:ascii="Times New Roman" w:eastAsia="Times New Roman" w:hAnsi="Times New Roman"/>
                <w:sz w:val="18"/>
                <w:szCs w:val="18"/>
                <w:lang w:eastAsia="ru-RU"/>
              </w:rPr>
            </w:pPr>
            <w:r w:rsidRPr="002B79F1">
              <w:rPr>
                <w:rFonts w:ascii="Times New Roman" w:eastAsia="Times New Roman" w:hAnsi="Times New Roman"/>
                <w:sz w:val="18"/>
                <w:szCs w:val="18"/>
                <w:lang w:eastAsia="ru-RU"/>
              </w:rPr>
              <w:t>Приложение №4</w:t>
            </w:r>
          </w:p>
          <w:p w:rsidR="002B79F1" w:rsidRPr="002B79F1" w:rsidRDefault="003B5DC0" w:rsidP="002B79F1">
            <w:pPr>
              <w:spacing w:after="0" w:line="240" w:lineRule="auto"/>
              <w:jc w:val="right"/>
              <w:rPr>
                <w:rFonts w:ascii="Times New Roman" w:eastAsia="Times New Roman" w:hAnsi="Times New Roman"/>
                <w:sz w:val="18"/>
                <w:szCs w:val="18"/>
                <w:lang w:eastAsia="ru-RU"/>
              </w:rPr>
            </w:pPr>
            <w:r w:rsidRPr="002B79F1">
              <w:rPr>
                <w:rFonts w:ascii="Times New Roman" w:eastAsia="Times New Roman" w:hAnsi="Times New Roman"/>
                <w:sz w:val="18"/>
                <w:szCs w:val="18"/>
                <w:lang w:eastAsia="ru-RU"/>
              </w:rPr>
              <w:t xml:space="preserve"> к постановлению администрации</w:t>
            </w:r>
          </w:p>
          <w:p w:rsidR="003B5DC0" w:rsidRPr="002B79F1" w:rsidRDefault="003B5DC0" w:rsidP="002B79F1">
            <w:pPr>
              <w:spacing w:after="0" w:line="240" w:lineRule="auto"/>
              <w:jc w:val="right"/>
              <w:rPr>
                <w:rFonts w:ascii="Times New Roman" w:eastAsia="Times New Roman" w:hAnsi="Times New Roman"/>
                <w:sz w:val="18"/>
                <w:szCs w:val="18"/>
                <w:lang w:eastAsia="ru-RU"/>
              </w:rPr>
            </w:pPr>
            <w:r w:rsidRPr="002B79F1">
              <w:rPr>
                <w:rFonts w:ascii="Times New Roman" w:eastAsia="Times New Roman" w:hAnsi="Times New Roman"/>
                <w:sz w:val="18"/>
                <w:szCs w:val="18"/>
                <w:lang w:eastAsia="ru-RU"/>
              </w:rPr>
              <w:t xml:space="preserve"> Богучанского района </w:t>
            </w:r>
            <w:r w:rsidR="002B79F1">
              <w:rPr>
                <w:rFonts w:ascii="Times New Roman" w:eastAsia="Times New Roman" w:hAnsi="Times New Roman"/>
                <w:sz w:val="18"/>
                <w:szCs w:val="18"/>
                <w:lang w:eastAsia="ru-RU"/>
              </w:rPr>
              <w:t xml:space="preserve">от </w:t>
            </w:r>
            <w:r w:rsidR="002B79F1">
              <w:rPr>
                <w:rFonts w:ascii="Times New Roman" w:eastAsia="Times New Roman" w:hAnsi="Times New Roman"/>
                <w:sz w:val="18"/>
                <w:szCs w:val="20"/>
                <w:lang w:eastAsia="ru-RU"/>
              </w:rPr>
              <w:t xml:space="preserve">28.02.2025 </w:t>
            </w:r>
            <w:r w:rsidR="002B79F1" w:rsidRPr="00A94B14">
              <w:rPr>
                <w:rFonts w:ascii="Times New Roman" w:eastAsia="Times New Roman" w:hAnsi="Times New Roman"/>
                <w:sz w:val="18"/>
                <w:szCs w:val="20"/>
                <w:lang w:eastAsia="ru-RU"/>
              </w:rPr>
              <w:t xml:space="preserve">№ </w:t>
            </w:r>
            <w:r w:rsidR="002B79F1">
              <w:rPr>
                <w:rFonts w:ascii="Times New Roman" w:eastAsia="Times New Roman" w:hAnsi="Times New Roman"/>
                <w:sz w:val="18"/>
                <w:szCs w:val="20"/>
                <w:lang w:eastAsia="ru-RU"/>
              </w:rPr>
              <w:t>143-п</w:t>
            </w:r>
          </w:p>
          <w:p w:rsidR="002B79F1" w:rsidRPr="002B79F1" w:rsidRDefault="003B5DC0" w:rsidP="002B79F1">
            <w:pPr>
              <w:spacing w:after="0" w:line="240" w:lineRule="auto"/>
              <w:jc w:val="right"/>
              <w:rPr>
                <w:rFonts w:ascii="Times New Roman" w:eastAsia="Times New Roman" w:hAnsi="Times New Roman"/>
                <w:sz w:val="18"/>
                <w:szCs w:val="18"/>
                <w:lang w:eastAsia="ru-RU"/>
              </w:rPr>
            </w:pPr>
            <w:r w:rsidRPr="002B79F1">
              <w:rPr>
                <w:rFonts w:ascii="Times New Roman" w:eastAsia="Times New Roman" w:hAnsi="Times New Roman"/>
                <w:sz w:val="18"/>
                <w:szCs w:val="18"/>
                <w:lang w:eastAsia="ru-RU"/>
              </w:rPr>
              <w:t>Приложение № 3</w:t>
            </w:r>
            <w:r w:rsidRPr="002B79F1">
              <w:rPr>
                <w:rFonts w:ascii="Times New Roman" w:eastAsia="Times New Roman" w:hAnsi="Times New Roman"/>
                <w:sz w:val="18"/>
                <w:szCs w:val="18"/>
                <w:lang w:eastAsia="ru-RU"/>
              </w:rPr>
              <w:br/>
              <w:t xml:space="preserve">к муниципальной программе Богучанского района </w:t>
            </w:r>
            <w:r w:rsidRPr="002B79F1">
              <w:rPr>
                <w:rFonts w:ascii="Times New Roman" w:eastAsia="Times New Roman" w:hAnsi="Times New Roman"/>
                <w:sz w:val="18"/>
                <w:szCs w:val="18"/>
                <w:lang w:eastAsia="ru-RU"/>
              </w:rPr>
              <w:br/>
              <w:t xml:space="preserve">"Реформирование и модернизация </w:t>
            </w:r>
          </w:p>
          <w:p w:rsidR="002B79F1" w:rsidRPr="002B79F1" w:rsidRDefault="003B5DC0" w:rsidP="002B79F1">
            <w:pPr>
              <w:spacing w:after="0" w:line="240" w:lineRule="auto"/>
              <w:jc w:val="right"/>
              <w:rPr>
                <w:rFonts w:ascii="Times New Roman" w:eastAsia="Times New Roman" w:hAnsi="Times New Roman"/>
                <w:sz w:val="18"/>
                <w:szCs w:val="18"/>
                <w:lang w:eastAsia="ru-RU"/>
              </w:rPr>
            </w:pPr>
            <w:r w:rsidRPr="002B79F1">
              <w:rPr>
                <w:rFonts w:ascii="Times New Roman" w:eastAsia="Times New Roman" w:hAnsi="Times New Roman"/>
                <w:sz w:val="18"/>
                <w:szCs w:val="18"/>
                <w:lang w:eastAsia="ru-RU"/>
              </w:rPr>
              <w:t xml:space="preserve">жилищно-коммунального  хозяйства </w:t>
            </w:r>
          </w:p>
          <w:p w:rsidR="003B5DC0" w:rsidRPr="002B79F1" w:rsidRDefault="003B5DC0" w:rsidP="002B79F1">
            <w:pPr>
              <w:spacing w:after="0" w:line="240" w:lineRule="auto"/>
              <w:jc w:val="right"/>
              <w:rPr>
                <w:rFonts w:ascii="Times New Roman" w:eastAsia="Times New Roman" w:hAnsi="Times New Roman"/>
                <w:sz w:val="18"/>
                <w:szCs w:val="18"/>
                <w:lang w:eastAsia="ru-RU"/>
              </w:rPr>
            </w:pPr>
            <w:r w:rsidRPr="002B79F1">
              <w:rPr>
                <w:rFonts w:ascii="Times New Roman" w:eastAsia="Times New Roman" w:hAnsi="Times New Roman"/>
                <w:sz w:val="18"/>
                <w:szCs w:val="18"/>
                <w:lang w:eastAsia="ru-RU"/>
              </w:rPr>
              <w:t xml:space="preserve"> и повышение энергетической эффективности" </w:t>
            </w:r>
          </w:p>
          <w:p w:rsidR="003B5DC0" w:rsidRPr="002B79F1" w:rsidRDefault="003B5DC0" w:rsidP="003B5DC0">
            <w:pPr>
              <w:spacing w:after="0" w:line="240" w:lineRule="auto"/>
              <w:rPr>
                <w:rFonts w:ascii="Times New Roman" w:eastAsia="Times New Roman" w:hAnsi="Times New Roman"/>
                <w:sz w:val="18"/>
                <w:szCs w:val="18"/>
                <w:lang w:eastAsia="ru-RU"/>
              </w:rPr>
            </w:pPr>
            <w:r w:rsidRPr="002B79F1">
              <w:rPr>
                <w:rFonts w:ascii="Times New Roman" w:eastAsia="Times New Roman" w:hAnsi="Times New Roman"/>
                <w:sz w:val="18"/>
                <w:szCs w:val="18"/>
                <w:lang w:eastAsia="ru-RU"/>
              </w:rPr>
              <w:t> </w:t>
            </w:r>
          </w:p>
          <w:p w:rsidR="003B5DC0" w:rsidRPr="002B79F1" w:rsidRDefault="003B5DC0" w:rsidP="002B79F1">
            <w:pPr>
              <w:spacing w:after="0" w:line="240" w:lineRule="auto"/>
              <w:jc w:val="center"/>
              <w:rPr>
                <w:rFonts w:ascii="Times New Roman" w:eastAsia="Times New Roman" w:hAnsi="Times New Roman"/>
                <w:sz w:val="18"/>
                <w:szCs w:val="18"/>
                <w:lang w:eastAsia="ru-RU"/>
              </w:rPr>
            </w:pPr>
            <w:r w:rsidRPr="002B79F1">
              <w:rPr>
                <w:rFonts w:ascii="Times New Roman" w:eastAsia="Times New Roman" w:hAnsi="Times New Roman"/>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FA0DE8" w:rsidRPr="003B78F7" w:rsidRDefault="00FA0DE8"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638"/>
        <w:gridCol w:w="1891"/>
        <w:gridCol w:w="1054"/>
        <w:gridCol w:w="986"/>
        <w:gridCol w:w="981"/>
        <w:gridCol w:w="937"/>
        <w:gridCol w:w="900"/>
      </w:tblGrid>
      <w:tr w:rsidR="002B79F1" w:rsidRPr="002B79F1" w:rsidTr="002B79F1">
        <w:trPr>
          <w:trHeight w:val="20"/>
        </w:trPr>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Статус</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Источник финансирования</w:t>
            </w:r>
          </w:p>
        </w:tc>
        <w:tc>
          <w:tcPr>
            <w:tcW w:w="2731" w:type="pct"/>
            <w:gridSpan w:val="5"/>
            <w:tcBorders>
              <w:top w:val="single" w:sz="4" w:space="0" w:color="auto"/>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Оценка расходов (рублей), годы</w:t>
            </w:r>
          </w:p>
        </w:tc>
      </w:tr>
      <w:tr w:rsidR="002B79F1" w:rsidRPr="002B79F1" w:rsidTr="002B79F1">
        <w:trPr>
          <w:trHeight w:val="161"/>
        </w:trPr>
        <w:tc>
          <w:tcPr>
            <w:tcW w:w="346" w:type="pct"/>
            <w:vMerge/>
            <w:tcBorders>
              <w:top w:val="single" w:sz="4" w:space="0" w:color="auto"/>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vMerge/>
            <w:tcBorders>
              <w:top w:val="single" w:sz="4" w:space="0" w:color="auto"/>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текущий финансовый год 2024</w:t>
            </w:r>
          </w:p>
        </w:tc>
        <w:tc>
          <w:tcPr>
            <w:tcW w:w="554"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 очередной финансовый год 2025</w:t>
            </w:r>
          </w:p>
        </w:tc>
        <w:tc>
          <w:tcPr>
            <w:tcW w:w="551"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первый год планового периода 2026</w:t>
            </w:r>
          </w:p>
        </w:tc>
        <w:tc>
          <w:tcPr>
            <w:tcW w:w="528"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второй год планового периода  2027</w:t>
            </w:r>
          </w:p>
        </w:tc>
        <w:tc>
          <w:tcPr>
            <w:tcW w:w="509"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Итого на период 2024-2027гг.</w:t>
            </w:r>
          </w:p>
        </w:tc>
      </w:tr>
      <w:tr w:rsidR="002B79F1" w:rsidRPr="002B79F1" w:rsidTr="002B79F1">
        <w:trPr>
          <w:trHeight w:val="161"/>
        </w:trPr>
        <w:tc>
          <w:tcPr>
            <w:tcW w:w="346" w:type="pct"/>
            <w:vMerge/>
            <w:tcBorders>
              <w:top w:val="single" w:sz="4" w:space="0" w:color="auto"/>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vMerge/>
            <w:tcBorders>
              <w:top w:val="single" w:sz="4" w:space="0" w:color="auto"/>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554"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551"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528"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509"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r>
      <w:tr w:rsidR="002B79F1" w:rsidRPr="002B79F1" w:rsidTr="002B79F1">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w:t>
            </w:r>
          </w:p>
        </w:tc>
        <w:tc>
          <w:tcPr>
            <w:tcW w:w="895"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w:t>
            </w: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3</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6</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7</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8</w:t>
            </w:r>
          </w:p>
        </w:tc>
      </w:tr>
      <w:tr w:rsidR="002B79F1" w:rsidRPr="002B79F1" w:rsidTr="002B79F1">
        <w:trPr>
          <w:trHeight w:val="2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Муниципальная программа</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691 915 513,14</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266 018 064,03</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254 041 402,00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254 041 402,00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1 466 016 381,17</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федеральный бюджет</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672 459 460,00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248 772 600,00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242 485 900,00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242 485 900,00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1 406 203 860,00</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19 456 053,14</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17 245 464,03</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11 555 502,00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11 555 502,00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59 812 521,17</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Подпрограмма</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"Создание условий для безубыточной деятельности организаций жилищно-коммунального комплекса Богучанского района" </w:t>
            </w: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257 262 982,00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246 757 413,85</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242 485 900,00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242 485 900,00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988 992 195,85</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250 537 900,00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241 772 600,00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242 485 900,00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242 485 900,00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977 282 300,00</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noWrap/>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6 725 082,00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4 984 813,85</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11 709 895,85</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auto"/>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500 502,00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355 502,00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355 502,00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355 502,00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1 567 008,00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500 502,00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355 502,00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355 502,00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355 502,00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1 567 008,00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"Энергосбережение и повышение энергетической эффективности в на территории Богучанского района" </w:t>
            </w: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600 000,00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1 200 000,00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1 200 000,00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1 200 000,00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4 200 000,00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600 000,00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1 200 000,00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1 200 000,00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1 200 000,00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4 200 000,00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420 702 029,14</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10 605 148,18</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10 000 000,00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10 000 000,00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451 307 177,32</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409 177 310,00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409 177 310,00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11 524 719,14</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10 605 148,18</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10 000 000,00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10 000 000,00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42 129 867,32</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"Развитие инфориационного общества на территории Богучанского района"</w:t>
            </w: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5 750 000,00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5 750 000,00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5 744 250,00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5 744 250,00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5 750,00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5 750,00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"&lt;Чистая вода&gt; на территории муниципального образования Богучанский район" </w:t>
            </w: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7 100 000,00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7 100 000,00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14 200 000,00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7 000 000,00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7 000 000,00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14 000 000,00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100 000,00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100 000,00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200 000,00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r w:rsidR="002B79F1" w:rsidRPr="002B79F1" w:rsidTr="002B79F1">
        <w:trPr>
          <w:trHeight w:val="20"/>
        </w:trPr>
        <w:tc>
          <w:tcPr>
            <w:tcW w:w="346"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2B79F1" w:rsidRPr="002B79F1" w:rsidRDefault="002B79F1" w:rsidP="002B79F1">
            <w:pPr>
              <w:spacing w:after="0" w:line="240" w:lineRule="auto"/>
              <w:jc w:val="center"/>
              <w:rPr>
                <w:rFonts w:ascii="Times New Roman" w:eastAsia="Times New Roman" w:hAnsi="Times New Roman"/>
                <w:sz w:val="14"/>
                <w:szCs w:val="14"/>
                <w:lang w:eastAsia="ru-RU"/>
              </w:rPr>
            </w:pPr>
            <w:r w:rsidRPr="002B79F1">
              <w:rPr>
                <w:rFonts w:ascii="Times New Roman" w:eastAsia="Times New Roman" w:hAnsi="Times New Roman"/>
                <w:sz w:val="14"/>
                <w:szCs w:val="14"/>
                <w:lang w:eastAsia="ru-RU"/>
              </w:rPr>
              <w:t>0,00</w:t>
            </w:r>
          </w:p>
        </w:tc>
      </w:tr>
    </w:tbl>
    <w:p w:rsidR="0052616E" w:rsidRPr="0003333C" w:rsidRDefault="0052616E" w:rsidP="00A44D53">
      <w:pPr>
        <w:spacing w:after="0" w:line="240" w:lineRule="auto"/>
        <w:jc w:val="both"/>
        <w:rPr>
          <w:rFonts w:ascii="Times New Roman" w:eastAsia="Times New Roman" w:hAnsi="Times New Roman"/>
          <w:sz w:val="20"/>
          <w:szCs w:val="20"/>
          <w:lang w:val="en-US" w:eastAsia="ru-RU"/>
        </w:rPr>
      </w:pPr>
    </w:p>
    <w:p w:rsidR="0003333C" w:rsidRPr="0003333C" w:rsidRDefault="0003333C" w:rsidP="0003333C">
      <w:pPr>
        <w:autoSpaceDE w:val="0"/>
        <w:autoSpaceDN w:val="0"/>
        <w:adjustRightInd w:val="0"/>
        <w:spacing w:after="0" w:line="240" w:lineRule="auto"/>
        <w:jc w:val="right"/>
        <w:rPr>
          <w:rFonts w:ascii="Times New Roman" w:eastAsia="Times New Roman" w:hAnsi="Times New Roman"/>
          <w:sz w:val="18"/>
          <w:szCs w:val="20"/>
          <w:lang w:eastAsia="ru-RU"/>
        </w:rPr>
      </w:pPr>
      <w:r w:rsidRPr="0003333C">
        <w:rPr>
          <w:rFonts w:ascii="Times New Roman" w:eastAsia="Times New Roman" w:hAnsi="Times New Roman"/>
          <w:sz w:val="18"/>
          <w:szCs w:val="20"/>
          <w:lang w:eastAsia="ru-RU"/>
        </w:rPr>
        <w:t xml:space="preserve">Приложение № 5 </w:t>
      </w:r>
    </w:p>
    <w:p w:rsidR="0003333C" w:rsidRPr="0003333C" w:rsidRDefault="0003333C" w:rsidP="0003333C">
      <w:pPr>
        <w:autoSpaceDE w:val="0"/>
        <w:autoSpaceDN w:val="0"/>
        <w:adjustRightInd w:val="0"/>
        <w:spacing w:after="0" w:line="240" w:lineRule="auto"/>
        <w:jc w:val="right"/>
        <w:rPr>
          <w:rFonts w:ascii="Times New Roman" w:eastAsia="Times New Roman" w:hAnsi="Times New Roman"/>
          <w:sz w:val="18"/>
          <w:szCs w:val="20"/>
          <w:lang w:eastAsia="ru-RU"/>
        </w:rPr>
      </w:pPr>
      <w:r w:rsidRPr="0003333C">
        <w:rPr>
          <w:rFonts w:ascii="Times New Roman" w:eastAsia="Times New Roman" w:hAnsi="Times New Roman"/>
          <w:sz w:val="18"/>
          <w:szCs w:val="20"/>
          <w:lang w:eastAsia="ru-RU"/>
        </w:rPr>
        <w:t xml:space="preserve">к постановлению администрации </w:t>
      </w:r>
    </w:p>
    <w:p w:rsidR="0003333C" w:rsidRPr="0003333C" w:rsidRDefault="0003333C" w:rsidP="0003333C">
      <w:pPr>
        <w:autoSpaceDE w:val="0"/>
        <w:autoSpaceDN w:val="0"/>
        <w:adjustRightInd w:val="0"/>
        <w:spacing w:after="0" w:line="240" w:lineRule="auto"/>
        <w:jc w:val="right"/>
        <w:rPr>
          <w:rFonts w:ascii="Times New Roman" w:eastAsia="Times New Roman" w:hAnsi="Times New Roman"/>
          <w:sz w:val="18"/>
          <w:szCs w:val="20"/>
          <w:lang w:eastAsia="ru-RU"/>
        </w:rPr>
      </w:pPr>
      <w:r w:rsidRPr="0003333C">
        <w:rPr>
          <w:rFonts w:ascii="Times New Roman" w:eastAsia="Times New Roman" w:hAnsi="Times New Roman"/>
          <w:sz w:val="18"/>
          <w:szCs w:val="20"/>
          <w:lang w:eastAsia="ru-RU"/>
        </w:rPr>
        <w:t xml:space="preserve">Богучанского района </w:t>
      </w:r>
      <w:r>
        <w:rPr>
          <w:rFonts w:ascii="Times New Roman" w:eastAsia="Times New Roman" w:hAnsi="Times New Roman"/>
          <w:sz w:val="18"/>
          <w:szCs w:val="18"/>
          <w:lang w:eastAsia="ru-RU"/>
        </w:rPr>
        <w:t xml:space="preserve">от </w:t>
      </w:r>
      <w:r>
        <w:rPr>
          <w:rFonts w:ascii="Times New Roman" w:eastAsia="Times New Roman" w:hAnsi="Times New Roman"/>
          <w:sz w:val="18"/>
          <w:szCs w:val="20"/>
          <w:lang w:eastAsia="ru-RU"/>
        </w:rPr>
        <w:t xml:space="preserve">28.02.2025 </w:t>
      </w:r>
      <w:r w:rsidRPr="00A94B14">
        <w:rPr>
          <w:rFonts w:ascii="Times New Roman" w:eastAsia="Times New Roman" w:hAnsi="Times New Roman"/>
          <w:sz w:val="18"/>
          <w:szCs w:val="20"/>
          <w:lang w:eastAsia="ru-RU"/>
        </w:rPr>
        <w:t xml:space="preserve">№ </w:t>
      </w:r>
      <w:r>
        <w:rPr>
          <w:rFonts w:ascii="Times New Roman" w:eastAsia="Times New Roman" w:hAnsi="Times New Roman"/>
          <w:sz w:val="18"/>
          <w:szCs w:val="20"/>
          <w:lang w:eastAsia="ru-RU"/>
        </w:rPr>
        <w:t>143-п</w:t>
      </w:r>
    </w:p>
    <w:p w:rsidR="0003333C" w:rsidRPr="0003333C" w:rsidRDefault="0003333C" w:rsidP="0003333C">
      <w:pPr>
        <w:autoSpaceDE w:val="0"/>
        <w:autoSpaceDN w:val="0"/>
        <w:adjustRightInd w:val="0"/>
        <w:spacing w:after="0" w:line="240" w:lineRule="auto"/>
        <w:ind w:left="5670"/>
        <w:jc w:val="both"/>
        <w:rPr>
          <w:rFonts w:ascii="Times New Roman" w:eastAsia="Times New Roman" w:hAnsi="Times New Roman"/>
          <w:sz w:val="18"/>
          <w:szCs w:val="20"/>
          <w:lang w:eastAsia="ru-RU"/>
        </w:rPr>
      </w:pPr>
    </w:p>
    <w:p w:rsidR="0003333C" w:rsidRPr="0003333C" w:rsidRDefault="0003333C" w:rsidP="0003333C">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03333C">
        <w:rPr>
          <w:rFonts w:ascii="Times New Roman" w:eastAsia="Times New Roman" w:hAnsi="Times New Roman"/>
          <w:sz w:val="18"/>
          <w:szCs w:val="20"/>
          <w:lang w:eastAsia="ru-RU"/>
        </w:rPr>
        <w:t>Приложение № 5</w:t>
      </w:r>
    </w:p>
    <w:p w:rsidR="0003333C" w:rsidRPr="0003333C" w:rsidRDefault="0003333C" w:rsidP="0003333C">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03333C">
        <w:rPr>
          <w:rFonts w:ascii="Times New Roman" w:eastAsia="Times New Roman" w:hAnsi="Times New Roman"/>
          <w:sz w:val="18"/>
          <w:szCs w:val="20"/>
          <w:lang w:eastAsia="ru-RU"/>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03333C" w:rsidRPr="0003333C" w:rsidRDefault="0003333C" w:rsidP="0003333C">
      <w:pPr>
        <w:autoSpaceDE w:val="0"/>
        <w:autoSpaceDN w:val="0"/>
        <w:adjustRightInd w:val="0"/>
        <w:spacing w:after="0" w:line="240" w:lineRule="auto"/>
        <w:rPr>
          <w:rFonts w:ascii="Times New Roman" w:eastAsia="Times New Roman" w:hAnsi="Times New Roman"/>
          <w:color w:val="0000FF"/>
          <w:sz w:val="20"/>
          <w:szCs w:val="20"/>
          <w:lang w:eastAsia="ru-RU"/>
        </w:rPr>
      </w:pPr>
    </w:p>
    <w:p w:rsidR="0003333C" w:rsidRPr="0003333C" w:rsidRDefault="0003333C" w:rsidP="0003333C">
      <w:pPr>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Подпрограмма</w:t>
      </w:r>
    </w:p>
    <w:p w:rsidR="0003333C" w:rsidRPr="0003333C" w:rsidRDefault="0003333C" w:rsidP="0003333C">
      <w:pPr>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«Создание условий для безубыточной деятельности организаций жилищно-коммунального комплекса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03333C" w:rsidRPr="0003333C" w:rsidRDefault="0003333C" w:rsidP="0003333C">
      <w:pPr>
        <w:autoSpaceDE w:val="0"/>
        <w:autoSpaceDN w:val="0"/>
        <w:adjustRightInd w:val="0"/>
        <w:spacing w:after="0" w:line="240" w:lineRule="auto"/>
        <w:jc w:val="center"/>
        <w:rPr>
          <w:rFonts w:ascii="Times New Roman" w:eastAsia="Times New Roman" w:hAnsi="Times New Roman"/>
          <w:b/>
          <w:sz w:val="20"/>
          <w:szCs w:val="20"/>
          <w:lang w:eastAsia="ru-RU"/>
        </w:rPr>
      </w:pPr>
    </w:p>
    <w:p w:rsidR="0003333C" w:rsidRPr="0003333C" w:rsidRDefault="0003333C" w:rsidP="0069037D">
      <w:pPr>
        <w:numPr>
          <w:ilvl w:val="0"/>
          <w:numId w:val="64"/>
        </w:numPr>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Паспорт подпрограммы </w:t>
      </w:r>
    </w:p>
    <w:p w:rsidR="0003333C" w:rsidRPr="0003333C" w:rsidRDefault="0003333C" w:rsidP="0003333C">
      <w:pPr>
        <w:autoSpaceDE w:val="0"/>
        <w:autoSpaceDN w:val="0"/>
        <w:adjustRightInd w:val="0"/>
        <w:spacing w:after="0" w:line="240" w:lineRule="auto"/>
        <w:ind w:left="720"/>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7260"/>
      </w:tblGrid>
      <w:tr w:rsidR="0003333C" w:rsidRPr="0003333C" w:rsidTr="0003333C">
        <w:trPr>
          <w:trHeight w:val="20"/>
        </w:trPr>
        <w:tc>
          <w:tcPr>
            <w:tcW w:w="1207" w:type="pct"/>
          </w:tcPr>
          <w:p w:rsidR="0003333C" w:rsidRPr="0003333C" w:rsidRDefault="0003333C" w:rsidP="0003333C">
            <w:pPr>
              <w:autoSpaceDE w:val="0"/>
              <w:autoSpaceDN w:val="0"/>
              <w:adjustRightInd w:val="0"/>
              <w:spacing w:after="0" w:line="240" w:lineRule="auto"/>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Наименование подпрограммы</w:t>
            </w:r>
          </w:p>
        </w:tc>
        <w:tc>
          <w:tcPr>
            <w:tcW w:w="3793" w:type="pct"/>
          </w:tcPr>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 (далее – подпрограмма)</w:t>
            </w:r>
          </w:p>
        </w:tc>
      </w:tr>
      <w:tr w:rsidR="0003333C" w:rsidRPr="0003333C" w:rsidTr="0003333C">
        <w:trPr>
          <w:trHeight w:val="20"/>
        </w:trPr>
        <w:tc>
          <w:tcPr>
            <w:tcW w:w="1207" w:type="pct"/>
          </w:tcPr>
          <w:p w:rsidR="0003333C" w:rsidRPr="0003333C" w:rsidRDefault="0003333C" w:rsidP="0003333C">
            <w:pPr>
              <w:autoSpaceDE w:val="0"/>
              <w:autoSpaceDN w:val="0"/>
              <w:adjustRightInd w:val="0"/>
              <w:spacing w:after="0" w:line="240" w:lineRule="auto"/>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793" w:type="pct"/>
          </w:tcPr>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r>
      <w:tr w:rsidR="0003333C" w:rsidRPr="0003333C" w:rsidTr="0003333C">
        <w:trPr>
          <w:trHeight w:val="20"/>
        </w:trPr>
        <w:tc>
          <w:tcPr>
            <w:tcW w:w="1207" w:type="pct"/>
          </w:tcPr>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 xml:space="preserve">Муниципальный заказчик – координатор подпрограммы </w:t>
            </w:r>
          </w:p>
        </w:tc>
        <w:tc>
          <w:tcPr>
            <w:tcW w:w="3793" w:type="pct"/>
          </w:tcPr>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 xml:space="preserve">Администрация Богучанского района </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tc>
      </w:tr>
      <w:tr w:rsidR="0003333C" w:rsidRPr="0003333C" w:rsidTr="0003333C">
        <w:trPr>
          <w:trHeight w:val="20"/>
        </w:trPr>
        <w:tc>
          <w:tcPr>
            <w:tcW w:w="1207" w:type="pct"/>
          </w:tcPr>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793" w:type="pct"/>
          </w:tcPr>
          <w:p w:rsidR="0003333C" w:rsidRPr="0003333C" w:rsidRDefault="0003333C" w:rsidP="0003333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 xml:space="preserve">Администрация Богучанского района </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p>
        </w:tc>
      </w:tr>
      <w:tr w:rsidR="0003333C" w:rsidRPr="0003333C" w:rsidTr="0003333C">
        <w:trPr>
          <w:trHeight w:val="20"/>
        </w:trPr>
        <w:tc>
          <w:tcPr>
            <w:tcW w:w="1207" w:type="pct"/>
          </w:tcPr>
          <w:p w:rsidR="0003333C" w:rsidRPr="0003333C" w:rsidRDefault="0003333C" w:rsidP="0003333C">
            <w:pPr>
              <w:autoSpaceDE w:val="0"/>
              <w:autoSpaceDN w:val="0"/>
              <w:adjustRightInd w:val="0"/>
              <w:spacing w:after="0" w:line="240" w:lineRule="auto"/>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Цель и задачи подпрограммы</w:t>
            </w:r>
          </w:p>
        </w:tc>
        <w:tc>
          <w:tcPr>
            <w:tcW w:w="3793" w:type="pct"/>
          </w:tcPr>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Для реализации цели необходимо решение следующих задач:</w:t>
            </w:r>
          </w:p>
          <w:p w:rsidR="0003333C" w:rsidRPr="0003333C" w:rsidRDefault="0003333C" w:rsidP="0069037D">
            <w:pPr>
              <w:numPr>
                <w:ilvl w:val="0"/>
                <w:numId w:val="62"/>
              </w:numPr>
              <w:autoSpaceDE w:val="0"/>
              <w:autoSpaceDN w:val="0"/>
              <w:adjustRightInd w:val="0"/>
              <w:spacing w:after="0" w:line="240" w:lineRule="auto"/>
              <w:ind w:left="0" w:firstLine="457"/>
              <w:jc w:val="both"/>
              <w:rPr>
                <w:rFonts w:ascii="Times New Roman" w:eastAsia="Times New Roman" w:hAnsi="Times New Roman"/>
                <w:bCs/>
                <w:sz w:val="14"/>
                <w:szCs w:val="14"/>
                <w:lang w:eastAsia="ru-RU"/>
              </w:rPr>
            </w:pPr>
            <w:r w:rsidRPr="0003333C">
              <w:rPr>
                <w:rFonts w:ascii="Times New Roman" w:eastAsia="Times New Roman" w:hAnsi="Times New Roman"/>
                <w:sz w:val="14"/>
                <w:szCs w:val="14"/>
                <w:lang w:eastAsia="ru-RU"/>
              </w:rPr>
              <w:t xml:space="preserve"> Внедрение рыночных механизмов жилищно-коммунального хозяйства и обеспечение доступности предоставляемых коммунальных услуг.</w:t>
            </w:r>
          </w:p>
        </w:tc>
      </w:tr>
      <w:tr w:rsidR="0003333C" w:rsidRPr="0003333C" w:rsidTr="0003333C">
        <w:trPr>
          <w:trHeight w:val="20"/>
        </w:trPr>
        <w:tc>
          <w:tcPr>
            <w:tcW w:w="1207" w:type="pct"/>
          </w:tcPr>
          <w:p w:rsidR="0003333C" w:rsidRPr="0003333C" w:rsidRDefault="0003333C" w:rsidP="0003333C">
            <w:pPr>
              <w:autoSpaceDE w:val="0"/>
              <w:autoSpaceDN w:val="0"/>
              <w:adjustRightInd w:val="0"/>
              <w:spacing w:after="0" w:line="240" w:lineRule="auto"/>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Показатели результативности подпрограммы</w:t>
            </w:r>
          </w:p>
        </w:tc>
        <w:tc>
          <w:tcPr>
            <w:tcW w:w="3793" w:type="pct"/>
          </w:tcPr>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r w:rsidRPr="0003333C">
              <w:rPr>
                <w:rFonts w:ascii="Times New Roman" w:eastAsia="Times New Roman" w:hAnsi="Times New Roman"/>
                <w:sz w:val="14"/>
                <w:szCs w:val="14"/>
                <w:lang w:eastAsia="ru-RU"/>
              </w:rPr>
              <w:t>.</w:t>
            </w:r>
          </w:p>
        </w:tc>
      </w:tr>
      <w:tr w:rsidR="0003333C" w:rsidRPr="0003333C" w:rsidTr="0003333C">
        <w:trPr>
          <w:trHeight w:val="20"/>
        </w:trPr>
        <w:tc>
          <w:tcPr>
            <w:tcW w:w="1207" w:type="pct"/>
          </w:tcPr>
          <w:p w:rsidR="0003333C" w:rsidRPr="0003333C" w:rsidRDefault="0003333C" w:rsidP="0003333C">
            <w:pPr>
              <w:autoSpaceDE w:val="0"/>
              <w:autoSpaceDN w:val="0"/>
              <w:adjustRightInd w:val="0"/>
              <w:spacing w:after="0" w:line="240" w:lineRule="auto"/>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Сроки реализации подпрограммы</w:t>
            </w:r>
          </w:p>
        </w:tc>
        <w:tc>
          <w:tcPr>
            <w:tcW w:w="3793" w:type="pct"/>
          </w:tcPr>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2024-2027 годы</w:t>
            </w:r>
          </w:p>
        </w:tc>
      </w:tr>
      <w:tr w:rsidR="0003333C" w:rsidRPr="0003333C" w:rsidTr="0003333C">
        <w:trPr>
          <w:trHeight w:val="20"/>
        </w:trPr>
        <w:tc>
          <w:tcPr>
            <w:tcW w:w="1207" w:type="pct"/>
            <w:shd w:val="clear" w:color="auto" w:fill="auto"/>
          </w:tcPr>
          <w:p w:rsidR="0003333C" w:rsidRPr="0003333C" w:rsidRDefault="0003333C" w:rsidP="0003333C">
            <w:pPr>
              <w:autoSpaceDE w:val="0"/>
              <w:autoSpaceDN w:val="0"/>
              <w:adjustRightInd w:val="0"/>
              <w:spacing w:after="0" w:line="240" w:lineRule="auto"/>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793" w:type="pct"/>
            <w:shd w:val="clear" w:color="auto" w:fill="auto"/>
          </w:tcPr>
          <w:p w:rsidR="0003333C" w:rsidRPr="0003333C" w:rsidRDefault="0003333C" w:rsidP="0003333C">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 xml:space="preserve">Общий объем финансирования подпрограммы составляет: </w:t>
            </w:r>
          </w:p>
          <w:p w:rsidR="0003333C" w:rsidRPr="0003333C" w:rsidRDefault="0003333C" w:rsidP="0003333C">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988 992 195,85 рублей, из них:</w:t>
            </w:r>
          </w:p>
          <w:p w:rsidR="0003333C" w:rsidRPr="0003333C" w:rsidRDefault="0003333C" w:rsidP="0003333C">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 xml:space="preserve">в 2024 году -    257 262 982,00 рублей; </w:t>
            </w:r>
          </w:p>
          <w:p w:rsidR="0003333C" w:rsidRPr="0003333C" w:rsidRDefault="0003333C" w:rsidP="0003333C">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2025 году -    246 757 413,85 рублей;</w:t>
            </w:r>
          </w:p>
          <w:p w:rsidR="0003333C" w:rsidRPr="0003333C" w:rsidRDefault="0003333C" w:rsidP="0003333C">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2026 году -    242 485 900,00 рублей;</w:t>
            </w:r>
          </w:p>
          <w:p w:rsidR="0003333C" w:rsidRPr="0003333C" w:rsidRDefault="0003333C" w:rsidP="0003333C">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2027 году -    242 485 900,00 рублей.</w:t>
            </w:r>
          </w:p>
          <w:p w:rsidR="0003333C" w:rsidRPr="0003333C" w:rsidRDefault="0003333C" w:rsidP="0003333C">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т.ч.:</w:t>
            </w:r>
          </w:p>
          <w:p w:rsidR="0003333C" w:rsidRPr="0003333C" w:rsidRDefault="0003333C" w:rsidP="0003333C">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lastRenderedPageBreak/>
              <w:t xml:space="preserve">краевой бюджет – </w:t>
            </w:r>
          </w:p>
          <w:p w:rsidR="0003333C" w:rsidRPr="0003333C" w:rsidRDefault="0003333C" w:rsidP="0003333C">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977 282 300,00 рублей, из них:</w:t>
            </w:r>
          </w:p>
          <w:p w:rsidR="0003333C" w:rsidRPr="0003333C" w:rsidRDefault="0003333C" w:rsidP="0003333C">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2024 году -     250 537 900,00 рублей;</w:t>
            </w:r>
          </w:p>
          <w:p w:rsidR="0003333C" w:rsidRPr="0003333C" w:rsidRDefault="0003333C" w:rsidP="0003333C">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2025 году -     241 772 600,00 рублей;</w:t>
            </w:r>
          </w:p>
          <w:p w:rsidR="0003333C" w:rsidRPr="0003333C" w:rsidRDefault="0003333C" w:rsidP="0003333C">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2026 году -     242 485 900,00 рублей;</w:t>
            </w:r>
          </w:p>
          <w:p w:rsidR="0003333C" w:rsidRPr="0003333C" w:rsidRDefault="0003333C" w:rsidP="0003333C">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2027 году -     242 485 900,00 рублей.</w:t>
            </w:r>
          </w:p>
          <w:p w:rsidR="0003333C" w:rsidRPr="0003333C" w:rsidRDefault="0003333C" w:rsidP="0003333C">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 xml:space="preserve">районный бюджет – </w:t>
            </w:r>
          </w:p>
          <w:p w:rsidR="0003333C" w:rsidRPr="0003333C" w:rsidRDefault="0003333C" w:rsidP="0003333C">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11 709 895,85 рублей, из них:</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2024 году -    6 725 082,00 рублей;</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2025 году -    4 984 813,85 рублей;</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2026 году                    0,00 рублей;</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в 2027 году -                  0,00 рублей.</w:t>
            </w:r>
          </w:p>
        </w:tc>
      </w:tr>
      <w:tr w:rsidR="0003333C" w:rsidRPr="0003333C" w:rsidTr="0003333C">
        <w:trPr>
          <w:trHeight w:val="20"/>
        </w:trPr>
        <w:tc>
          <w:tcPr>
            <w:tcW w:w="1207" w:type="pct"/>
          </w:tcPr>
          <w:p w:rsidR="0003333C" w:rsidRPr="0003333C" w:rsidRDefault="0003333C" w:rsidP="0003333C">
            <w:pPr>
              <w:spacing w:after="0" w:line="240" w:lineRule="auto"/>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lastRenderedPageBreak/>
              <w:t>Система организации контроля за исполнением подпрограммы</w:t>
            </w:r>
          </w:p>
        </w:tc>
        <w:tc>
          <w:tcPr>
            <w:tcW w:w="3793" w:type="pct"/>
            <w:shd w:val="clear" w:color="auto" w:fill="auto"/>
          </w:tcPr>
          <w:p w:rsidR="0003333C" w:rsidRPr="0003333C" w:rsidRDefault="0003333C" w:rsidP="0003333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 xml:space="preserve">Администрация Богучанского района </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14"/>
                <w:szCs w:val="14"/>
                <w:lang w:eastAsia="ru-RU"/>
              </w:rPr>
            </w:pPr>
            <w:r w:rsidRPr="0003333C">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tc>
      </w:tr>
    </w:tbl>
    <w:p w:rsidR="0003333C" w:rsidRPr="0003333C" w:rsidRDefault="0003333C" w:rsidP="0003333C">
      <w:pPr>
        <w:autoSpaceDE w:val="0"/>
        <w:autoSpaceDN w:val="0"/>
        <w:adjustRightInd w:val="0"/>
        <w:spacing w:after="0" w:line="240" w:lineRule="auto"/>
        <w:jc w:val="center"/>
        <w:rPr>
          <w:rFonts w:ascii="Times New Roman" w:eastAsia="Times New Roman" w:hAnsi="Times New Roman"/>
          <w:sz w:val="20"/>
          <w:szCs w:val="20"/>
          <w:lang w:eastAsia="ru-RU"/>
        </w:rPr>
      </w:pPr>
    </w:p>
    <w:p w:rsidR="0003333C" w:rsidRPr="0003333C" w:rsidRDefault="0003333C" w:rsidP="0003333C">
      <w:pPr>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2. Основные разделы подпрограммы</w:t>
      </w:r>
    </w:p>
    <w:p w:rsidR="0003333C" w:rsidRPr="0003333C" w:rsidRDefault="0003333C" w:rsidP="0003333C">
      <w:pPr>
        <w:autoSpaceDE w:val="0"/>
        <w:autoSpaceDN w:val="0"/>
        <w:adjustRightInd w:val="0"/>
        <w:spacing w:after="0" w:line="240" w:lineRule="auto"/>
        <w:jc w:val="center"/>
        <w:rPr>
          <w:rFonts w:ascii="Times New Roman" w:eastAsia="Times New Roman" w:hAnsi="Times New Roman"/>
          <w:sz w:val="20"/>
          <w:szCs w:val="20"/>
          <w:lang w:eastAsia="ru-RU"/>
        </w:rPr>
      </w:pPr>
    </w:p>
    <w:p w:rsidR="0003333C" w:rsidRPr="0003333C" w:rsidRDefault="0003333C" w:rsidP="0003333C">
      <w:pPr>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03333C" w:rsidRPr="0003333C" w:rsidRDefault="0003333C" w:rsidP="0003333C">
      <w:pPr>
        <w:autoSpaceDE w:val="0"/>
        <w:autoSpaceDN w:val="0"/>
        <w:adjustRightInd w:val="0"/>
        <w:spacing w:after="0" w:line="240" w:lineRule="auto"/>
        <w:jc w:val="center"/>
        <w:rPr>
          <w:rFonts w:ascii="Times New Roman" w:eastAsia="Times New Roman" w:hAnsi="Times New Roman"/>
          <w:sz w:val="20"/>
          <w:szCs w:val="20"/>
          <w:lang w:eastAsia="ru-RU"/>
        </w:rPr>
      </w:pP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Жилищно-коммунальное хозяйство является одной из главных отраслей экономики Богучанского района, т.к. обеспечивает население района жизненно важными услугами: отопление, горячее и холодное водоснабжение, водоотведение и электроснабжение.</w:t>
      </w: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На территории Богучанского района эксплуатируются централизованные системы теплоснабжения, которые представлены 41 теплоисточниками. Теплоисточники эксплуатируются с применением устаревших технологических схем, где исполнение котельного оборудования не соответствуют предъявленным современным конструктивным требованиям. Отсутствие на котельных малой мощности (при открытых системах теплоснабжения) систем водоподоготовки сетевой воды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Основными показателями, характеризующими отрасль ЖКХ Богучанского района, являются:</w:t>
      </w: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высокий уровень износа основных производственных фондов, в том числе транспортных коммуникаций и энергетического оборудования, до 60-70 % обусловленный принятием в муниципальную собственность объектов коммунального назначения в ветхом и аварийном состоянии;</w:t>
      </w: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высокие потери энергоресурсов на всех стадиях от производства до потребления, составляющие 30-50 %, вследствие эксплуатации устаревшего технологического оборудования с низким коэффициентом полезного действия;</w:t>
      </w: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сверхнормативное потребления энергоресурсов, наличие нерационально функционирующих затратных технологических схем и низкого коэффициента использования установленной мощности.</w:t>
      </w: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И как следствие - высокая себестоимость производства коммунальных услуг. </w:t>
      </w: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Обеспечение электрической энергии населения Богучанского района осуществляется преимущественно от централизованной системы энергоснабжения. Поселения четырех населенных пунктов: поселок Беляки, деревни Бедоба, Каменка, Прилуки с общей численностью населения 380 человек, из-за удаленности от централизованной системы электроснабжения, электроэнергию получают от стационарных дизельных электростанций. </w:t>
      </w: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Данный вид электроснабжения характерируется большими потерями электроэнергии в расперелительных сетях и трансформаторах. Основная часть дизельных электростанций введены в эксплуатацию до 90-х годов прошлого века. Износ электроустановок и оборудования дизельных электростанций составляет более 60 % от балансовой стоимости. Кроме того, линии электропередач имеют вставки различного сечения, это приводит к повышенному переходному сопротивлению и, как следствие, к росту потерь электроэнергии при транспортировке электроэнергии от электростанции до потребителей. В свою очередь, рост потерь влечет за собой значительное увеличение себестоимости 1 кВтч электроэнергии. Себестоимость электроэнергии, вырабатываемой дизельными электростанциями, выше, чем себестоимость электроэнергии, реализуемой ПАО «Красноярскэнергосбыт», более чем в 20 раз. Это обусловлено высокой ценой дизельного топлива и моторного масла, а также их транспортировки до дизельной электростанции. Топливная составляющая как в экономически обоснованных тарифах, так и в фактических затратах на производство и реализацию электроэнергии, составляет от 40 до 90 %. </w:t>
      </w:r>
    </w:p>
    <w:p w:rsidR="0003333C" w:rsidRPr="0003333C" w:rsidRDefault="0003333C" w:rsidP="0003333C">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Социальные проблемы, возникающие в сфере ЖКХ, связаны, прежде всего, с ценовой доступностью коммунальных услуг. Главной задачей реформирования жилищно-коммунального комплекса является обеспечение безубыточности отрасли ЖКХ за счет постепенного повышения тарифов на жилищно-коммунальные услуги. Между тем значительное повышение расходов граждан на жилищно-коммунальные услуги вступает в противоречие с принципом ценовой доступности этих услуг, что ведет к обострению социальной напряженности и повышению конфликтности в обществе. В настоящее время уровень оплаты населением за коммунальные услуги от экономически обоснованных тарифов на территории района составляет 70 %.</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целевыми показателями выполнения подпрограммы.</w:t>
      </w:r>
    </w:p>
    <w:p w:rsidR="0003333C" w:rsidRPr="0003333C" w:rsidRDefault="0003333C" w:rsidP="0003333C">
      <w:pPr>
        <w:spacing w:after="0" w:line="240" w:lineRule="auto"/>
        <w:ind w:firstLine="700"/>
        <w:jc w:val="both"/>
        <w:rPr>
          <w:rFonts w:ascii="Times New Roman" w:eastAsia="Times New Roman" w:hAnsi="Times New Roman"/>
          <w:color w:val="000000"/>
          <w:sz w:val="20"/>
          <w:szCs w:val="20"/>
          <w:lang w:eastAsia="ru-RU"/>
        </w:rPr>
      </w:pPr>
      <w:r w:rsidRPr="0003333C">
        <w:rPr>
          <w:rFonts w:ascii="Times New Roman" w:eastAsia="Times New Roman" w:hAnsi="Times New Roman"/>
          <w:color w:val="000000"/>
          <w:sz w:val="20"/>
          <w:szCs w:val="20"/>
          <w:lang w:eastAsia="ru-RU"/>
        </w:rPr>
        <w:lastRenderedPageBreak/>
        <w:t>Решение вышеуказанных проблем возможно путем определения приоритетных направлений и выработки стратегии, требующей последовательного и комплексного подхода, что наиболее реализуемо программно-целевым методом.</w:t>
      </w:r>
    </w:p>
    <w:p w:rsidR="0003333C" w:rsidRPr="0003333C" w:rsidRDefault="0003333C" w:rsidP="0003333C">
      <w:pPr>
        <w:spacing w:after="0" w:line="240" w:lineRule="auto"/>
        <w:ind w:firstLine="700"/>
        <w:jc w:val="both"/>
        <w:rPr>
          <w:rFonts w:ascii="Times New Roman" w:eastAsia="Times New Roman" w:hAnsi="Times New Roman"/>
          <w:color w:val="000000"/>
          <w:sz w:val="20"/>
          <w:szCs w:val="20"/>
          <w:lang w:eastAsia="ru-RU"/>
        </w:rPr>
      </w:pPr>
    </w:p>
    <w:p w:rsidR="0003333C" w:rsidRPr="0003333C" w:rsidRDefault="0003333C" w:rsidP="0069037D">
      <w:pPr>
        <w:numPr>
          <w:ilvl w:val="1"/>
          <w:numId w:val="63"/>
        </w:numPr>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Основные цели, задачи, этапы и сроки выполнения подпрограммы, показатели результативности</w:t>
      </w:r>
    </w:p>
    <w:p w:rsidR="0003333C" w:rsidRPr="0003333C" w:rsidRDefault="0003333C" w:rsidP="0003333C">
      <w:pPr>
        <w:autoSpaceDE w:val="0"/>
        <w:autoSpaceDN w:val="0"/>
        <w:adjustRightInd w:val="0"/>
        <w:spacing w:after="0" w:line="240" w:lineRule="auto"/>
        <w:ind w:left="1080"/>
        <w:jc w:val="center"/>
        <w:rPr>
          <w:rFonts w:ascii="Times New Roman" w:eastAsia="Times New Roman" w:hAnsi="Times New Roman"/>
          <w:sz w:val="20"/>
          <w:szCs w:val="20"/>
          <w:lang w:eastAsia="ru-RU"/>
        </w:rPr>
      </w:pPr>
    </w:p>
    <w:p w:rsidR="0003333C" w:rsidRPr="0003333C" w:rsidRDefault="0003333C" w:rsidP="0003333C">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Проблема ценовой доступности коммунальных услуг для населения района, снижение обострения социальной напряженности в районе послужило выбором подпрограммных мероприятий. </w:t>
      </w:r>
    </w:p>
    <w:p w:rsidR="0003333C" w:rsidRPr="0003333C" w:rsidRDefault="0003333C" w:rsidP="0003333C">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Основной целью настоящей подпрограммы является: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p w:rsidR="0003333C" w:rsidRPr="0003333C" w:rsidRDefault="0003333C" w:rsidP="0003333C">
      <w:pPr>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Достижение цели подпрограммы осуществляется путем решения следующей основной задачи: внедрение рыночных механизмов жилищно-коммунального хозяйства и обеспечение доступности предоставляемых коммунальных услуг. </w:t>
      </w:r>
    </w:p>
    <w:p w:rsidR="0003333C" w:rsidRPr="0003333C" w:rsidRDefault="0003333C" w:rsidP="0003333C">
      <w:pPr>
        <w:tabs>
          <w:tab w:val="left" w:pos="993"/>
        </w:tabs>
        <w:spacing w:after="0" w:line="240" w:lineRule="auto"/>
        <w:ind w:firstLine="709"/>
        <w:jc w:val="both"/>
        <w:rPr>
          <w:rFonts w:ascii="Times New Roman" w:eastAsia="Times New Roman" w:hAnsi="Times New Roman"/>
          <w:bCs/>
          <w:sz w:val="20"/>
          <w:szCs w:val="20"/>
          <w:lang w:eastAsia="ru-RU"/>
        </w:rPr>
      </w:pPr>
      <w:r w:rsidRPr="0003333C">
        <w:rPr>
          <w:rFonts w:ascii="Times New Roman" w:eastAsia="Times New Roman" w:hAnsi="Times New Roman"/>
          <w:bCs/>
          <w:sz w:val="20"/>
          <w:szCs w:val="20"/>
          <w:lang w:eastAsia="ru-RU"/>
        </w:rPr>
        <w:t>В рамках данной задачи будет осуществляться реализация мер по обеспечению социальной поддержки населения по оплате жилищно-коммунальных услуг, согласно следующим мероприятиям:</w:t>
      </w:r>
    </w:p>
    <w:p w:rsidR="0003333C" w:rsidRPr="0003333C" w:rsidRDefault="0003333C" w:rsidP="0003333C">
      <w:pPr>
        <w:tabs>
          <w:tab w:val="left" w:pos="993"/>
        </w:tabs>
        <w:spacing w:after="0" w:line="240" w:lineRule="auto"/>
        <w:ind w:firstLine="567"/>
        <w:jc w:val="both"/>
        <w:rPr>
          <w:rFonts w:ascii="Times New Roman" w:eastAsia="Times New Roman" w:hAnsi="Times New Roman"/>
          <w:bCs/>
          <w:sz w:val="20"/>
          <w:szCs w:val="20"/>
          <w:lang w:eastAsia="ru-RU"/>
        </w:rPr>
      </w:pPr>
      <w:r w:rsidRPr="0003333C">
        <w:rPr>
          <w:rFonts w:ascii="Times New Roman" w:eastAsia="Times New Roman" w:hAnsi="Times New Roman"/>
          <w:bCs/>
          <w:sz w:val="20"/>
          <w:szCs w:val="20"/>
          <w:lang w:eastAsia="ru-RU"/>
        </w:rPr>
        <w:t>1.1. Предоставление субвенции на компенсацию выпадающих доходов энергоснабжающим организациям,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p w:rsidR="0003333C" w:rsidRPr="0003333C" w:rsidRDefault="0003333C" w:rsidP="0003333C">
      <w:pPr>
        <w:tabs>
          <w:tab w:val="left" w:pos="993"/>
        </w:tabs>
        <w:spacing w:after="0" w:line="240" w:lineRule="auto"/>
        <w:ind w:firstLine="567"/>
        <w:jc w:val="both"/>
        <w:rPr>
          <w:rFonts w:ascii="Times New Roman" w:eastAsia="Times New Roman" w:hAnsi="Times New Roman"/>
          <w:bCs/>
          <w:sz w:val="20"/>
          <w:szCs w:val="20"/>
          <w:lang w:eastAsia="ru-RU"/>
        </w:rPr>
      </w:pPr>
      <w:r w:rsidRPr="0003333C">
        <w:rPr>
          <w:rFonts w:ascii="Times New Roman" w:eastAsia="Times New Roman" w:hAnsi="Times New Roman"/>
          <w:bCs/>
          <w:sz w:val="20"/>
          <w:szCs w:val="20"/>
          <w:lang w:eastAsia="ru-RU"/>
        </w:rPr>
        <w:t>1.2. Предоставление субвенции на реализацию мер дополнительной поддержки населения, направленных на соблюдение размера вносимой платы за коммунальные услуги;</w:t>
      </w:r>
    </w:p>
    <w:p w:rsidR="0003333C" w:rsidRPr="0003333C" w:rsidRDefault="0003333C" w:rsidP="0003333C">
      <w:pPr>
        <w:tabs>
          <w:tab w:val="left" w:pos="993"/>
        </w:tabs>
        <w:spacing w:after="0" w:line="240" w:lineRule="auto"/>
        <w:ind w:firstLine="567"/>
        <w:jc w:val="both"/>
        <w:rPr>
          <w:rFonts w:ascii="Times New Roman" w:eastAsia="Times New Roman" w:hAnsi="Times New Roman"/>
          <w:sz w:val="20"/>
          <w:szCs w:val="20"/>
          <w:lang w:eastAsia="ru-RU"/>
        </w:rPr>
      </w:pPr>
      <w:r w:rsidRPr="0003333C">
        <w:rPr>
          <w:rFonts w:ascii="Times New Roman" w:eastAsia="Times New Roman" w:hAnsi="Times New Roman"/>
          <w:bCs/>
          <w:sz w:val="20"/>
          <w:szCs w:val="20"/>
          <w:lang w:eastAsia="ru-RU"/>
        </w:rPr>
        <w:t xml:space="preserve">1.3. </w:t>
      </w:r>
      <w:r w:rsidRPr="0003333C">
        <w:rPr>
          <w:rFonts w:ascii="Times New Roman" w:eastAsia="Times New Roman" w:hAnsi="Times New Roman"/>
          <w:sz w:val="20"/>
          <w:szCs w:val="20"/>
          <w:lang w:eastAsia="ru-RU"/>
        </w:rPr>
        <w:t xml:space="preserve"> Расходы организации за счёт доходов от оказания платных услуг по подвозу воды населению, предприятиям, организациям.</w:t>
      </w:r>
    </w:p>
    <w:p w:rsidR="0003333C" w:rsidRPr="0003333C" w:rsidRDefault="0003333C" w:rsidP="0003333C">
      <w:pPr>
        <w:tabs>
          <w:tab w:val="left" w:pos="993"/>
        </w:tabs>
        <w:spacing w:after="0" w:line="240" w:lineRule="auto"/>
        <w:ind w:firstLine="567"/>
        <w:jc w:val="both"/>
        <w:rPr>
          <w:rFonts w:ascii="Times New Roman" w:eastAsia="Times New Roman" w:hAnsi="Times New Roman"/>
          <w:bCs/>
          <w:sz w:val="20"/>
          <w:szCs w:val="20"/>
          <w:lang w:eastAsia="ru-RU"/>
        </w:rPr>
      </w:pPr>
      <w:r w:rsidRPr="0003333C">
        <w:rPr>
          <w:rFonts w:ascii="Times New Roman" w:eastAsia="Times New Roman" w:hAnsi="Times New Roman"/>
          <w:sz w:val="20"/>
          <w:szCs w:val="20"/>
          <w:lang w:eastAsia="ru-RU"/>
        </w:rPr>
        <w:t>1.4.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Муниципальный заказчик – координатор подпрограммы является администрация Богучанского района (отдел жилищной политики, транспорта и связи) к компетенции которого относятся:</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подготовка ежегодного отчета о ходе реализации подпрограммы.</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настоящей подпрограмме.</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p>
    <w:p w:rsidR="0003333C" w:rsidRPr="0003333C" w:rsidRDefault="0003333C" w:rsidP="0003333C">
      <w:pPr>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2.3. Механизм реализации подпрограммы</w:t>
      </w:r>
    </w:p>
    <w:p w:rsidR="0003333C" w:rsidRPr="0003333C" w:rsidRDefault="0003333C" w:rsidP="0003333C">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 В основу механизма реализации подпрограммы заложены следующие принципы:</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оценка потребностей в финансовых средствах;</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Исполнителями подпрограммы и главным распорядителем бюджетных средств являются администрация Богучанского района, которая осуществляет:</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мониторинг эффективности реализации мероприятий подпрограммы</w:t>
      </w:r>
      <w:r w:rsidRPr="0003333C">
        <w:rPr>
          <w:rFonts w:ascii="Times New Roman" w:eastAsia="Times New Roman" w:hAnsi="Times New Roman"/>
          <w:sz w:val="20"/>
          <w:szCs w:val="20"/>
          <w:lang w:eastAsia="ru-RU"/>
        </w:rPr>
        <w:br/>
        <w:t>и расходования выделяемых бюджетных средств, подготовку отчетов о ходе реализации подподпрограммы;</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lastRenderedPageBreak/>
        <w:t>внесение предложений о корректировке мероприятий подподрограммы</w:t>
      </w:r>
      <w:r w:rsidRPr="0003333C">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порядок осуществления контроля за эффективным и целевым использованием средств бюджета представлены в следующих нормативных правовых актах:</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Постановление Правительства Красноярского края от 20.02.2013         № 43-п «О реализации За</w:t>
      </w:r>
      <w:r>
        <w:rPr>
          <w:rFonts w:ascii="Times New Roman" w:eastAsia="Times New Roman" w:hAnsi="Times New Roman"/>
          <w:sz w:val="20"/>
          <w:szCs w:val="20"/>
          <w:lang w:eastAsia="ru-RU"/>
        </w:rPr>
        <w:t>кона</w:t>
      </w:r>
      <w:r w:rsidRPr="0003333C">
        <w:rPr>
          <w:rFonts w:ascii="Times New Roman" w:eastAsia="Times New Roman" w:hAnsi="Times New Roman"/>
          <w:sz w:val="20"/>
          <w:szCs w:val="20"/>
          <w:lang w:eastAsia="ru-RU"/>
        </w:rPr>
        <w:t xml:space="preserve">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расчета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контроля за использованием средств компенсации и возврата в случае нарушения условий их предоставления»;</w:t>
      </w:r>
    </w:p>
    <w:p w:rsidR="0003333C" w:rsidRPr="0003333C" w:rsidRDefault="0003333C" w:rsidP="0003333C">
      <w:pPr>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Закон Красноярского края от 01.12.2014 № 7-2835 «Об отдельных мерах по обеспечению ограничения платы граждан за коммунальные услуги»;</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Закон Красноярского края от 01.12.2014 № 7-2839 «О наделении органов местного самоуправления городских округов, муниципальных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Постановление Правительства Красноярского края от 17.03.2015 № 95-п  «Об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 </w:t>
      </w: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Постановление Правительства Красноярского края от 09.04.2015 № 165-п «О реализации отдельных мер по обеспечению ограничения платы граждан за коммунальные услуги»;</w:t>
      </w:r>
    </w:p>
    <w:p w:rsidR="0003333C" w:rsidRPr="0003333C" w:rsidRDefault="0003333C" w:rsidP="0003333C">
      <w:pPr>
        <w:spacing w:after="0" w:line="240" w:lineRule="auto"/>
        <w:ind w:firstLine="700"/>
        <w:jc w:val="both"/>
        <w:rPr>
          <w:rFonts w:ascii="Times New Roman" w:eastAsia="Times New Roman" w:hAnsi="Times New Roman"/>
          <w:color w:val="000000"/>
          <w:sz w:val="20"/>
          <w:szCs w:val="20"/>
          <w:lang w:eastAsia="ru-RU"/>
        </w:rPr>
      </w:pPr>
      <w:r w:rsidRPr="0003333C">
        <w:rPr>
          <w:rFonts w:ascii="Times New Roman" w:eastAsia="Times New Roman" w:hAnsi="Times New Roman"/>
          <w:sz w:val="20"/>
          <w:szCs w:val="20"/>
          <w:lang w:eastAsia="ru-RU"/>
        </w:rPr>
        <w:t>Постановление администрации Богучанского района от 17.04.2015 № 431-п «</w:t>
      </w:r>
      <w:r w:rsidRPr="0003333C">
        <w:rPr>
          <w:rFonts w:ascii="Times New Roman" w:eastAsia="Times New Roman" w:hAnsi="Times New Roman"/>
          <w:color w:val="000000"/>
          <w:sz w:val="20"/>
          <w:szCs w:val="20"/>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p w:rsidR="0003333C" w:rsidRPr="0003333C" w:rsidRDefault="0003333C" w:rsidP="0003333C">
      <w:pPr>
        <w:tabs>
          <w:tab w:val="left" w:pos="709"/>
        </w:tabs>
        <w:spacing w:after="0" w:line="240" w:lineRule="auto"/>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           Постановление администрации Богучанского района от 21.09.2022 №925-п «Об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 (отменено в 2024 году, постановлением АБР от 22.04.2024 №407-п).</w:t>
      </w:r>
    </w:p>
    <w:p w:rsidR="0003333C" w:rsidRPr="0003333C" w:rsidRDefault="0003333C" w:rsidP="0003333C">
      <w:pPr>
        <w:tabs>
          <w:tab w:val="left" w:pos="709"/>
        </w:tabs>
        <w:spacing w:after="0" w:line="240" w:lineRule="auto"/>
        <w:ind w:firstLine="708"/>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Постановление администрации Богучанского района от 10.11.2023 года № 1136-п «Об утверждении Порядка предоставления субсидий на финансовое обеспечение затрат АО «КраСЭко» на реализацию мероприятий по капитальному ремонту тепловых сетей на территории Богучанского района Красноярского края в 2023-2024гг.».</w:t>
      </w:r>
    </w:p>
    <w:p w:rsidR="0003333C" w:rsidRPr="0003333C" w:rsidRDefault="0003333C" w:rsidP="0003333C">
      <w:pPr>
        <w:tabs>
          <w:tab w:val="left" w:pos="709"/>
        </w:tabs>
        <w:spacing w:after="0" w:line="240" w:lineRule="auto"/>
        <w:ind w:firstLine="708"/>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Постановление администрации Богучанского района от 10.04.2024 № 377-п «Об утверждении Порядка и условий предоставления субсидий энергоснабжающим организациям, осуществляющим производство и (или) реализацию электрической энергии, вырабатываемую дизельными электростанциями на территории Богучанского района, на компенсацию выпадающих доходов, возникающих в результате не запланированного снижения полезного отпуска электрической энергии, контроля за соблюдением условий и условий предоставления субсидий и возврата субсидий в случае нарушения условий их предоставления».</w:t>
      </w:r>
    </w:p>
    <w:p w:rsidR="0003333C" w:rsidRPr="0003333C" w:rsidRDefault="0003333C" w:rsidP="0003333C">
      <w:pPr>
        <w:tabs>
          <w:tab w:val="left" w:pos="709"/>
        </w:tabs>
        <w:spacing w:after="0" w:line="240" w:lineRule="auto"/>
        <w:ind w:firstLine="708"/>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Распоряжение администрации Богучанского района от 24.05.2024 №331-р «О предоставлении субсидий энергоснабжающим организациям на компенсацию выпадающих доходов, возникающих в результате незапланированного снижения полезного отпуска электрической энергии, вырабатываемой дизельными электростанциями на территории Богучанского района на 2024 год».</w:t>
      </w:r>
    </w:p>
    <w:p w:rsidR="0003333C" w:rsidRPr="0003333C" w:rsidRDefault="0003333C" w:rsidP="0003333C">
      <w:pPr>
        <w:tabs>
          <w:tab w:val="left" w:pos="709"/>
        </w:tabs>
        <w:spacing w:after="0" w:line="240" w:lineRule="auto"/>
        <w:ind w:firstLine="708"/>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Постановление администрации Богучанского района от 17.10.2024 № 929-п « Об утверждении Порядка предоставления субсидий юридическим лицам (за исключением государственных и </w:t>
      </w:r>
      <w:r w:rsidRPr="0003333C">
        <w:rPr>
          <w:rFonts w:ascii="Times New Roman" w:eastAsia="Times New Roman" w:hAnsi="Times New Roman"/>
          <w:sz w:val="20"/>
          <w:szCs w:val="20"/>
          <w:lang w:eastAsia="ru-RU"/>
        </w:rPr>
        <w:lastRenderedPageBreak/>
        <w:t>муниципальных учреждений) и индивидуальным предпринимателям на финансовое обеспечение (возмещение) затрат теплоснабжающих организаций, осуществляющих производство и (или) реализацию тепловой энергии, возникших вследствие разницы между фактической стоимостью твёрдого топлива (угля) и стоимостью твёрдого топлива (угля), учтённой в тарифах на тепловую энергию на 2024 год, и правила их предоставления, в том числе оснований для отказа в предоставлении субсидий, порядка проведения отбора получателей субсидий, порядка расходования субсидий, порядка и сроков возврата субсидий в случае нарушения условий их предоставления и предоставления отчётности»</w:t>
      </w:r>
    </w:p>
    <w:p w:rsidR="0003333C" w:rsidRPr="0003333C" w:rsidRDefault="0003333C" w:rsidP="0003333C">
      <w:pPr>
        <w:tabs>
          <w:tab w:val="left" w:pos="709"/>
        </w:tabs>
        <w:spacing w:after="0" w:line="240" w:lineRule="auto"/>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         Постановление администрации Богучанского района от 28.10.2024 № 949-п «О внесении изменений в постановление администрации Богучанского района от 28.06.2022 №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w:t>
      </w:r>
    </w:p>
    <w:p w:rsidR="0003333C" w:rsidRPr="0003333C" w:rsidRDefault="0003333C" w:rsidP="0003333C">
      <w:pPr>
        <w:tabs>
          <w:tab w:val="left" w:pos="709"/>
        </w:tabs>
        <w:spacing w:after="0" w:line="240" w:lineRule="auto"/>
        <w:ind w:firstLine="708"/>
        <w:jc w:val="both"/>
        <w:rPr>
          <w:rFonts w:ascii="Times New Roman" w:eastAsia="Times New Roman" w:hAnsi="Times New Roman"/>
          <w:sz w:val="20"/>
          <w:szCs w:val="20"/>
          <w:lang w:eastAsia="ru-RU"/>
        </w:rPr>
      </w:pPr>
    </w:p>
    <w:p w:rsidR="0003333C" w:rsidRPr="0003333C" w:rsidRDefault="0003333C" w:rsidP="0003333C">
      <w:pPr>
        <w:autoSpaceDE w:val="0"/>
        <w:autoSpaceDN w:val="0"/>
        <w:adjustRightInd w:val="0"/>
        <w:spacing w:after="0" w:line="240" w:lineRule="auto"/>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          2.4. Управление подпрограммой и контроль за ходом ее выполнения</w:t>
      </w:r>
    </w:p>
    <w:p w:rsidR="0003333C" w:rsidRPr="0003333C" w:rsidRDefault="0003333C" w:rsidP="0003333C">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03333C" w:rsidRPr="0003333C" w:rsidRDefault="0003333C" w:rsidP="0003333C">
      <w:pPr>
        <w:spacing w:after="0" w:line="240" w:lineRule="auto"/>
        <w:ind w:firstLine="700"/>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139" w:history="1">
        <w:r w:rsidRPr="0003333C">
          <w:rPr>
            <w:rFonts w:ascii="Times New Roman" w:eastAsia="Times New Roman" w:hAnsi="Times New Roman"/>
            <w:sz w:val="20"/>
            <w:szCs w:val="20"/>
            <w:lang w:eastAsia="ru-RU"/>
          </w:rPr>
          <w:t>Порядком</w:t>
        </w:r>
      </w:hyperlink>
      <w:r w:rsidRPr="0003333C">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03333C" w:rsidRPr="0003333C" w:rsidRDefault="0003333C" w:rsidP="0003333C">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Ответственными за подготовку и представление отчетных данных является администрация Богучанского района (отдел жилищной политики, транспорта и связи).</w:t>
      </w:r>
    </w:p>
    <w:p w:rsidR="0003333C" w:rsidRPr="0003333C" w:rsidRDefault="0003333C" w:rsidP="0003333C">
      <w:pPr>
        <w:widowControl w:val="0"/>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жилищной политики, транспорта и связи).</w:t>
      </w:r>
    </w:p>
    <w:p w:rsidR="0003333C" w:rsidRPr="0003333C" w:rsidRDefault="0003333C" w:rsidP="0003333C">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03333C" w:rsidRPr="0003333C" w:rsidRDefault="0003333C" w:rsidP="0003333C">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03333C" w:rsidRPr="0003333C" w:rsidRDefault="0003333C" w:rsidP="0003333C">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03333C" w:rsidRPr="0003333C" w:rsidRDefault="0003333C" w:rsidP="0003333C">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03333C" w:rsidRPr="0003333C" w:rsidRDefault="0003333C" w:rsidP="0003333C">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Планируемое изменение показателей, характеризующих уровень доступности для населения стоимости жилищно-коммунальных услуг, а также экономический эффект в результате реализации мероприятий подпрограммы, представлены в приложении № 1 к настоящей подпрограмме.</w:t>
      </w:r>
    </w:p>
    <w:p w:rsidR="0003333C" w:rsidRPr="0003333C" w:rsidRDefault="0003333C" w:rsidP="0003333C">
      <w:pPr>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Показатели результативности отразят качество жизни населения района, путем снижения платежей граждан за коммунальные услуги с учетом коэффициента роста цен на коммунальные услуги (показателя доступности), утвержденного Законом Красноярского края от 20.12.2012 № 3-961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Законом Красноярского края от 01.12.2014 № 7-2835 «Об отдельных мерах по обеспечению ограничения платы граждан за коммунальные услуги».</w:t>
      </w:r>
    </w:p>
    <w:p w:rsidR="0003333C" w:rsidRPr="0003333C" w:rsidRDefault="0003333C" w:rsidP="0003333C">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03333C" w:rsidRPr="00F2065E" w:rsidRDefault="0003333C" w:rsidP="0003333C">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Увеличение доходов районного бюджета от реализации подпрограммы не предполагается.</w:t>
      </w:r>
    </w:p>
    <w:p w:rsidR="0003333C" w:rsidRPr="00F2065E" w:rsidRDefault="0003333C" w:rsidP="0003333C">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03333C" w:rsidRPr="0003333C" w:rsidRDefault="0003333C" w:rsidP="0003333C">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ab/>
        <w:t>2.6. Мероприятия подпрограммы</w:t>
      </w:r>
    </w:p>
    <w:p w:rsidR="0003333C" w:rsidRPr="0003333C" w:rsidRDefault="0003333C" w:rsidP="0003333C">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03333C" w:rsidRPr="0003333C" w:rsidRDefault="0003333C" w:rsidP="0003333C">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Перечень мероприятий подпрограммы представлен в приложении № 2 к настоящей подпрограмме.</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20"/>
          <w:szCs w:val="20"/>
          <w:lang w:eastAsia="ru-RU"/>
        </w:rPr>
      </w:pPr>
    </w:p>
    <w:p w:rsidR="0003333C" w:rsidRPr="0003333C" w:rsidRDefault="0003333C" w:rsidP="0003333C">
      <w:pPr>
        <w:autoSpaceDE w:val="0"/>
        <w:autoSpaceDN w:val="0"/>
        <w:adjustRightInd w:val="0"/>
        <w:spacing w:after="0" w:line="240" w:lineRule="auto"/>
        <w:jc w:val="center"/>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03333C" w:rsidRPr="0003333C" w:rsidRDefault="0003333C" w:rsidP="0003333C">
      <w:pPr>
        <w:autoSpaceDE w:val="0"/>
        <w:autoSpaceDN w:val="0"/>
        <w:adjustRightInd w:val="0"/>
        <w:spacing w:after="0" w:line="240" w:lineRule="auto"/>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ab/>
        <w:t xml:space="preserve"> </w:t>
      </w:r>
    </w:p>
    <w:p w:rsidR="0003333C" w:rsidRPr="0003333C" w:rsidRDefault="0003333C" w:rsidP="0003333C">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52616E" w:rsidRPr="00F2065E" w:rsidRDefault="0003333C" w:rsidP="0003333C">
      <w:pPr>
        <w:spacing w:after="0" w:line="240" w:lineRule="auto"/>
        <w:jc w:val="both"/>
        <w:rPr>
          <w:rFonts w:ascii="Times New Roman" w:eastAsia="Times New Roman" w:hAnsi="Times New Roman"/>
          <w:sz w:val="20"/>
          <w:szCs w:val="20"/>
          <w:lang w:eastAsia="ru-RU"/>
        </w:rPr>
      </w:pPr>
      <w:r w:rsidRPr="0003333C">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Дополнительных материальных и трудовых затрат на реализацию подпрограммы не потребуется.</w:t>
      </w:r>
    </w:p>
    <w:p w:rsidR="006A49A2" w:rsidRPr="00F2065E" w:rsidRDefault="006A49A2" w:rsidP="0003333C">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6A49A2" w:rsidRPr="006A49A2" w:rsidTr="006A49A2">
        <w:trPr>
          <w:trHeight w:val="20"/>
        </w:trPr>
        <w:tc>
          <w:tcPr>
            <w:tcW w:w="5000" w:type="pct"/>
            <w:tcBorders>
              <w:top w:val="nil"/>
              <w:left w:val="nil"/>
              <w:right w:val="nil"/>
            </w:tcBorders>
            <w:shd w:val="clear" w:color="auto" w:fill="auto"/>
            <w:noWrap/>
            <w:vAlign w:val="center"/>
            <w:hideMark/>
          </w:tcPr>
          <w:p w:rsidR="006A49A2" w:rsidRPr="00F2065E" w:rsidRDefault="006A49A2" w:rsidP="006A49A2">
            <w:pPr>
              <w:spacing w:after="0" w:line="240" w:lineRule="auto"/>
              <w:jc w:val="right"/>
              <w:rPr>
                <w:rFonts w:ascii="Times New Roman" w:eastAsia="Times New Roman" w:hAnsi="Times New Roman"/>
                <w:color w:val="000000"/>
                <w:sz w:val="18"/>
                <w:szCs w:val="20"/>
                <w:lang w:eastAsia="ru-RU"/>
              </w:rPr>
            </w:pPr>
            <w:r w:rsidRPr="006A49A2">
              <w:rPr>
                <w:rFonts w:ascii="Times New Roman" w:eastAsia="Times New Roman" w:hAnsi="Times New Roman"/>
                <w:color w:val="000000"/>
                <w:sz w:val="18"/>
                <w:szCs w:val="20"/>
                <w:lang w:eastAsia="ru-RU"/>
              </w:rPr>
              <w:t>Приложение № 1</w:t>
            </w:r>
            <w:r w:rsidRPr="006A49A2">
              <w:rPr>
                <w:rFonts w:ascii="Times New Roman" w:eastAsia="Times New Roman" w:hAnsi="Times New Roman"/>
                <w:color w:val="000000"/>
                <w:sz w:val="18"/>
                <w:szCs w:val="20"/>
                <w:lang w:eastAsia="ru-RU"/>
              </w:rPr>
              <w:br/>
              <w:t>к подпрограмме "Создание условий для безубыточной</w:t>
            </w:r>
          </w:p>
          <w:p w:rsidR="006A49A2" w:rsidRPr="006A49A2" w:rsidRDefault="006A49A2" w:rsidP="006A49A2">
            <w:pPr>
              <w:spacing w:after="0" w:line="240" w:lineRule="auto"/>
              <w:jc w:val="right"/>
              <w:rPr>
                <w:rFonts w:ascii="Times New Roman" w:eastAsia="Times New Roman" w:hAnsi="Times New Roman"/>
                <w:color w:val="000000"/>
                <w:sz w:val="18"/>
                <w:szCs w:val="20"/>
                <w:lang w:eastAsia="ru-RU"/>
              </w:rPr>
            </w:pPr>
            <w:r w:rsidRPr="006A49A2">
              <w:rPr>
                <w:rFonts w:ascii="Times New Roman" w:eastAsia="Times New Roman" w:hAnsi="Times New Roman"/>
                <w:color w:val="000000"/>
                <w:sz w:val="18"/>
                <w:szCs w:val="20"/>
                <w:lang w:eastAsia="ru-RU"/>
              </w:rPr>
              <w:t>деятельности организаций жилищно-коммунального</w:t>
            </w:r>
          </w:p>
          <w:p w:rsidR="006A49A2" w:rsidRPr="006A49A2" w:rsidRDefault="006A49A2" w:rsidP="006A49A2">
            <w:pPr>
              <w:spacing w:after="0" w:line="240" w:lineRule="auto"/>
              <w:jc w:val="right"/>
              <w:rPr>
                <w:rFonts w:ascii="Times New Roman" w:eastAsia="Times New Roman" w:hAnsi="Times New Roman"/>
                <w:color w:val="000000"/>
                <w:sz w:val="18"/>
                <w:szCs w:val="20"/>
                <w:lang w:eastAsia="ru-RU"/>
              </w:rPr>
            </w:pPr>
            <w:r w:rsidRPr="006A49A2">
              <w:rPr>
                <w:rFonts w:ascii="Times New Roman" w:eastAsia="Times New Roman" w:hAnsi="Times New Roman"/>
                <w:color w:val="000000"/>
                <w:sz w:val="18"/>
                <w:szCs w:val="20"/>
                <w:lang w:eastAsia="ru-RU"/>
              </w:rPr>
              <w:t xml:space="preserve"> комплекса Богучанского района" </w:t>
            </w:r>
          </w:p>
          <w:p w:rsidR="006A49A2" w:rsidRPr="006A49A2" w:rsidRDefault="006A49A2" w:rsidP="006A49A2">
            <w:pPr>
              <w:spacing w:after="0" w:line="240" w:lineRule="auto"/>
              <w:rPr>
                <w:rFonts w:ascii="Times New Roman" w:eastAsia="Times New Roman" w:hAnsi="Times New Roman"/>
                <w:color w:val="000000"/>
                <w:sz w:val="20"/>
                <w:szCs w:val="20"/>
                <w:lang w:eastAsia="ru-RU"/>
              </w:rPr>
            </w:pPr>
          </w:p>
          <w:p w:rsidR="006A49A2" w:rsidRDefault="006A49A2" w:rsidP="006A49A2">
            <w:pPr>
              <w:spacing w:after="0" w:line="240" w:lineRule="auto"/>
              <w:jc w:val="center"/>
              <w:rPr>
                <w:rFonts w:ascii="Times New Roman" w:eastAsia="Times New Roman" w:hAnsi="Times New Roman"/>
                <w:color w:val="000000"/>
                <w:sz w:val="20"/>
                <w:szCs w:val="20"/>
                <w:lang w:val="en-US" w:eastAsia="ru-RU"/>
              </w:rPr>
            </w:pPr>
            <w:r w:rsidRPr="006A49A2">
              <w:rPr>
                <w:rFonts w:ascii="Times New Roman" w:eastAsia="Times New Roman" w:hAnsi="Times New Roman"/>
                <w:color w:val="000000"/>
                <w:sz w:val="20"/>
                <w:szCs w:val="20"/>
                <w:lang w:eastAsia="ru-RU"/>
              </w:rPr>
              <w:t>Перечень показателей результативности подпрограммы</w:t>
            </w:r>
          </w:p>
          <w:p w:rsidR="006A49A2" w:rsidRDefault="006A49A2" w:rsidP="006A49A2">
            <w:pPr>
              <w:spacing w:after="0" w:line="240" w:lineRule="auto"/>
              <w:jc w:val="center"/>
              <w:rPr>
                <w:rFonts w:ascii="Times New Roman" w:eastAsia="Times New Roman" w:hAnsi="Times New Roman"/>
                <w:color w:val="000000"/>
                <w:sz w:val="20"/>
                <w:szCs w:val="20"/>
                <w:lang w:val="en-US" w:eastAsia="ru-RU"/>
              </w:rPr>
            </w:pPr>
          </w:p>
          <w:tbl>
            <w:tblPr>
              <w:tblW w:w="5000" w:type="pct"/>
              <w:tblLook w:val="04A0"/>
            </w:tblPr>
            <w:tblGrid>
              <w:gridCol w:w="434"/>
              <w:gridCol w:w="2641"/>
              <w:gridCol w:w="891"/>
              <w:gridCol w:w="1127"/>
              <w:gridCol w:w="1056"/>
              <w:gridCol w:w="1127"/>
              <w:gridCol w:w="1033"/>
              <w:gridCol w:w="1035"/>
            </w:tblGrid>
            <w:tr w:rsidR="006A49A2" w:rsidRPr="006A49A2" w:rsidTr="006A49A2">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 п/п</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Цель,задача,  показатель результативности</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Единица измерения</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Источник информации</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текущий финансовый год 2024</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очередной финансовый год 2025</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первый год планового периода 2026</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второй год планового периода 2027</w:t>
                  </w:r>
                </w:p>
              </w:tc>
            </w:tr>
            <w:tr w:rsidR="006A49A2" w:rsidRPr="006A49A2" w:rsidTr="006A49A2">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lastRenderedPageBreak/>
                    <w:t>1</w:t>
                  </w:r>
                </w:p>
              </w:tc>
              <w:tc>
                <w:tcPr>
                  <w:tcW w:w="1413" w:type="pct"/>
                  <w:tcBorders>
                    <w:top w:val="nil"/>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2</w:t>
                  </w:r>
                </w:p>
              </w:tc>
              <w:tc>
                <w:tcPr>
                  <w:tcW w:w="477" w:type="pct"/>
                  <w:tcBorders>
                    <w:top w:val="nil"/>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3</w:t>
                  </w:r>
                </w:p>
              </w:tc>
              <w:tc>
                <w:tcPr>
                  <w:tcW w:w="603" w:type="pct"/>
                  <w:tcBorders>
                    <w:top w:val="nil"/>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4</w:t>
                  </w:r>
                </w:p>
              </w:tc>
              <w:tc>
                <w:tcPr>
                  <w:tcW w:w="565"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5</w:t>
                  </w:r>
                </w:p>
              </w:tc>
              <w:tc>
                <w:tcPr>
                  <w:tcW w:w="603"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6</w:t>
                  </w:r>
                </w:p>
              </w:tc>
              <w:tc>
                <w:tcPr>
                  <w:tcW w:w="553"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7</w:t>
                  </w:r>
                </w:p>
              </w:tc>
              <w:tc>
                <w:tcPr>
                  <w:tcW w:w="553"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8</w:t>
                  </w:r>
                </w:p>
              </w:tc>
            </w:tr>
            <w:tr w:rsidR="006A49A2" w:rsidRPr="006A49A2" w:rsidTr="006A49A2">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6A49A2" w:rsidRPr="006A49A2" w:rsidTr="006A49A2">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Задача: Внедрение рыночных механизмов жилищно-коммунального хозяйства и обеспечение доступности предоставляемых коммунальных услуг</w:t>
                  </w:r>
                </w:p>
              </w:tc>
            </w:tr>
            <w:tr w:rsidR="006A49A2" w:rsidRPr="006A49A2" w:rsidTr="006A49A2">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1</w:t>
                  </w:r>
                </w:p>
              </w:tc>
              <w:tc>
                <w:tcPr>
                  <w:tcW w:w="1413" w:type="pct"/>
                  <w:tcBorders>
                    <w:top w:val="nil"/>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Уровень возмещения населением затрат на предоставление жилищно-коммунальных услуг по установленным для населения тарифам</w:t>
                  </w:r>
                </w:p>
              </w:tc>
              <w:tc>
                <w:tcPr>
                  <w:tcW w:w="477"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w:t>
                  </w:r>
                </w:p>
              </w:tc>
              <w:tc>
                <w:tcPr>
                  <w:tcW w:w="603" w:type="pct"/>
                  <w:tcBorders>
                    <w:top w:val="nil"/>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Статистика</w:t>
                  </w:r>
                  <w:r w:rsidRPr="006A49A2">
                    <w:rPr>
                      <w:rFonts w:ascii="Times New Roman" w:eastAsia="Times New Roman" w:hAnsi="Times New Roman"/>
                      <w:color w:val="000000"/>
                      <w:sz w:val="14"/>
                      <w:szCs w:val="14"/>
                      <w:lang w:eastAsia="ru-RU"/>
                    </w:rPr>
                    <w:br/>
                    <w:t>№ 22-ЖКХ</w:t>
                  </w:r>
                  <w:r w:rsidRPr="006A49A2">
                    <w:rPr>
                      <w:rFonts w:ascii="Times New Roman" w:eastAsia="Times New Roman" w:hAnsi="Times New Roman"/>
                      <w:color w:val="000000"/>
                      <w:sz w:val="14"/>
                      <w:szCs w:val="14"/>
                      <w:lang w:eastAsia="ru-RU"/>
                    </w:rPr>
                    <w:br/>
                    <w:t>(сводная)</w:t>
                  </w:r>
                </w:p>
              </w:tc>
              <w:tc>
                <w:tcPr>
                  <w:tcW w:w="565"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76,3</w:t>
                  </w:r>
                </w:p>
              </w:tc>
              <w:tc>
                <w:tcPr>
                  <w:tcW w:w="603"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76,4</w:t>
                  </w:r>
                </w:p>
              </w:tc>
              <w:tc>
                <w:tcPr>
                  <w:tcW w:w="553"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76,4</w:t>
                  </w:r>
                </w:p>
              </w:tc>
              <w:tc>
                <w:tcPr>
                  <w:tcW w:w="553"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76,4</w:t>
                  </w:r>
                </w:p>
              </w:tc>
            </w:tr>
            <w:tr w:rsidR="006A49A2" w:rsidRPr="006A49A2" w:rsidTr="006A49A2">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2</w:t>
                  </w:r>
                </w:p>
              </w:tc>
              <w:tc>
                <w:tcPr>
                  <w:tcW w:w="1413" w:type="pct"/>
                  <w:tcBorders>
                    <w:top w:val="nil"/>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Фактическая оплата населением за жилищно-коммунальные услуги от начисленных платежей</w:t>
                  </w:r>
                </w:p>
              </w:tc>
              <w:tc>
                <w:tcPr>
                  <w:tcW w:w="477"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w:t>
                  </w:r>
                </w:p>
              </w:tc>
              <w:tc>
                <w:tcPr>
                  <w:tcW w:w="603" w:type="pct"/>
                  <w:tcBorders>
                    <w:top w:val="nil"/>
                    <w:left w:val="nil"/>
                    <w:bottom w:val="single" w:sz="4" w:space="0" w:color="auto"/>
                    <w:right w:val="single" w:sz="4" w:space="0" w:color="auto"/>
                  </w:tcBorders>
                  <w:shd w:val="clear" w:color="auto" w:fill="auto"/>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Статистика</w:t>
                  </w:r>
                  <w:r w:rsidRPr="006A49A2">
                    <w:rPr>
                      <w:rFonts w:ascii="Times New Roman" w:eastAsia="Times New Roman" w:hAnsi="Times New Roman"/>
                      <w:color w:val="000000"/>
                      <w:sz w:val="14"/>
                      <w:szCs w:val="14"/>
                      <w:lang w:eastAsia="ru-RU"/>
                    </w:rPr>
                    <w:br/>
                    <w:t>№ 22-ЖКХ</w:t>
                  </w:r>
                  <w:r w:rsidRPr="006A49A2">
                    <w:rPr>
                      <w:rFonts w:ascii="Times New Roman" w:eastAsia="Times New Roman" w:hAnsi="Times New Roman"/>
                      <w:color w:val="000000"/>
                      <w:sz w:val="14"/>
                      <w:szCs w:val="14"/>
                      <w:lang w:eastAsia="ru-RU"/>
                    </w:rPr>
                    <w:br/>
                    <w:t>(сводная)</w:t>
                  </w:r>
                </w:p>
              </w:tc>
              <w:tc>
                <w:tcPr>
                  <w:tcW w:w="565"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78,6</w:t>
                  </w:r>
                </w:p>
              </w:tc>
              <w:tc>
                <w:tcPr>
                  <w:tcW w:w="603"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99,7</w:t>
                  </w:r>
                </w:p>
              </w:tc>
              <w:tc>
                <w:tcPr>
                  <w:tcW w:w="553"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99,7</w:t>
                  </w:r>
                </w:p>
              </w:tc>
              <w:tc>
                <w:tcPr>
                  <w:tcW w:w="553" w:type="pct"/>
                  <w:tcBorders>
                    <w:top w:val="nil"/>
                    <w:left w:val="nil"/>
                    <w:bottom w:val="single" w:sz="4" w:space="0" w:color="auto"/>
                    <w:right w:val="single" w:sz="4" w:space="0" w:color="auto"/>
                  </w:tcBorders>
                  <w:shd w:val="clear" w:color="auto" w:fill="auto"/>
                  <w:noWrap/>
                  <w:vAlign w:val="center"/>
                  <w:hideMark/>
                </w:tcPr>
                <w:p w:rsidR="006A49A2" w:rsidRPr="006A49A2" w:rsidRDefault="006A49A2" w:rsidP="006A49A2">
                  <w:pPr>
                    <w:spacing w:after="0" w:line="240" w:lineRule="auto"/>
                    <w:jc w:val="center"/>
                    <w:rPr>
                      <w:rFonts w:ascii="Times New Roman" w:eastAsia="Times New Roman" w:hAnsi="Times New Roman"/>
                      <w:color w:val="000000"/>
                      <w:sz w:val="14"/>
                      <w:szCs w:val="14"/>
                      <w:lang w:eastAsia="ru-RU"/>
                    </w:rPr>
                  </w:pPr>
                  <w:r w:rsidRPr="006A49A2">
                    <w:rPr>
                      <w:rFonts w:ascii="Times New Roman" w:eastAsia="Times New Roman" w:hAnsi="Times New Roman"/>
                      <w:color w:val="000000"/>
                      <w:sz w:val="14"/>
                      <w:szCs w:val="14"/>
                      <w:lang w:eastAsia="ru-RU"/>
                    </w:rPr>
                    <w:t>99,7</w:t>
                  </w:r>
                </w:p>
              </w:tc>
            </w:tr>
          </w:tbl>
          <w:p w:rsidR="006A49A2" w:rsidRPr="006A49A2" w:rsidRDefault="006A49A2" w:rsidP="006A49A2">
            <w:pPr>
              <w:spacing w:after="0" w:line="240" w:lineRule="auto"/>
              <w:jc w:val="center"/>
              <w:rPr>
                <w:rFonts w:ascii="Times New Roman" w:eastAsia="Times New Roman" w:hAnsi="Times New Roman"/>
                <w:color w:val="000000"/>
                <w:sz w:val="20"/>
                <w:szCs w:val="20"/>
                <w:lang w:val="en-US" w:eastAsia="ru-RU"/>
              </w:rPr>
            </w:pPr>
          </w:p>
        </w:tc>
      </w:tr>
    </w:tbl>
    <w:p w:rsidR="0052616E" w:rsidRPr="006A49A2" w:rsidRDefault="0052616E" w:rsidP="00A44D53">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0"/>
      </w:tblGrid>
      <w:tr w:rsidR="009D0F80" w:rsidRPr="009D0F80" w:rsidTr="009D0F80">
        <w:trPr>
          <w:trHeight w:val="20"/>
        </w:trPr>
        <w:tc>
          <w:tcPr>
            <w:tcW w:w="5000" w:type="pct"/>
            <w:tcBorders>
              <w:top w:val="nil"/>
              <w:left w:val="nil"/>
              <w:right w:val="nil"/>
            </w:tcBorders>
            <w:shd w:val="clear" w:color="auto" w:fill="auto"/>
            <w:noWrap/>
            <w:vAlign w:val="center"/>
            <w:hideMark/>
          </w:tcPr>
          <w:p w:rsidR="009D0F80" w:rsidRPr="00F2065E" w:rsidRDefault="009D0F80" w:rsidP="009D0F80">
            <w:pPr>
              <w:spacing w:after="0" w:line="240" w:lineRule="auto"/>
              <w:jc w:val="right"/>
              <w:rPr>
                <w:rFonts w:ascii="Times New Roman" w:eastAsia="Times New Roman" w:hAnsi="Times New Roman"/>
                <w:sz w:val="18"/>
                <w:szCs w:val="20"/>
                <w:lang w:eastAsia="ru-RU"/>
              </w:rPr>
            </w:pPr>
            <w:r w:rsidRPr="009D0F80">
              <w:rPr>
                <w:rFonts w:ascii="Times New Roman" w:eastAsia="Times New Roman" w:hAnsi="Times New Roman"/>
                <w:sz w:val="18"/>
                <w:szCs w:val="20"/>
                <w:lang w:eastAsia="ru-RU"/>
              </w:rPr>
              <w:t>Приложение № 6</w:t>
            </w:r>
          </w:p>
          <w:p w:rsidR="009D0F80" w:rsidRPr="009D0F80" w:rsidRDefault="009D0F80" w:rsidP="009D0F80">
            <w:pPr>
              <w:spacing w:after="0" w:line="240" w:lineRule="auto"/>
              <w:jc w:val="right"/>
              <w:rPr>
                <w:rFonts w:ascii="Times New Roman" w:eastAsia="Times New Roman" w:hAnsi="Times New Roman"/>
                <w:sz w:val="18"/>
                <w:szCs w:val="20"/>
                <w:lang w:eastAsia="ru-RU"/>
              </w:rPr>
            </w:pPr>
            <w:r w:rsidRPr="009D0F80">
              <w:rPr>
                <w:rFonts w:ascii="Times New Roman" w:eastAsia="Times New Roman" w:hAnsi="Times New Roman"/>
                <w:sz w:val="18"/>
                <w:szCs w:val="20"/>
                <w:lang w:eastAsia="ru-RU"/>
              </w:rPr>
              <w:t xml:space="preserve"> к постановлению администрации</w:t>
            </w:r>
          </w:p>
          <w:p w:rsidR="009D0F80" w:rsidRPr="009D0F80" w:rsidRDefault="009D0F80" w:rsidP="009D0F80">
            <w:pPr>
              <w:spacing w:after="0" w:line="240" w:lineRule="auto"/>
              <w:jc w:val="right"/>
              <w:rPr>
                <w:rFonts w:ascii="Times New Roman" w:eastAsia="Times New Roman" w:hAnsi="Times New Roman"/>
                <w:sz w:val="18"/>
                <w:szCs w:val="20"/>
                <w:lang w:eastAsia="ru-RU"/>
              </w:rPr>
            </w:pPr>
            <w:r w:rsidRPr="009D0F80">
              <w:rPr>
                <w:rFonts w:ascii="Times New Roman" w:eastAsia="Times New Roman" w:hAnsi="Times New Roman"/>
                <w:sz w:val="18"/>
                <w:szCs w:val="20"/>
                <w:lang w:eastAsia="ru-RU"/>
              </w:rPr>
              <w:t xml:space="preserve"> Богучанского района </w:t>
            </w:r>
            <w:r>
              <w:rPr>
                <w:rFonts w:ascii="Times New Roman" w:eastAsia="Times New Roman" w:hAnsi="Times New Roman"/>
                <w:sz w:val="18"/>
                <w:szCs w:val="18"/>
                <w:lang w:eastAsia="ru-RU"/>
              </w:rPr>
              <w:t xml:space="preserve">от </w:t>
            </w:r>
            <w:r>
              <w:rPr>
                <w:rFonts w:ascii="Times New Roman" w:eastAsia="Times New Roman" w:hAnsi="Times New Roman"/>
                <w:sz w:val="18"/>
                <w:szCs w:val="20"/>
                <w:lang w:eastAsia="ru-RU"/>
              </w:rPr>
              <w:t xml:space="preserve">28.02.2025 </w:t>
            </w:r>
            <w:r w:rsidRPr="00A94B14">
              <w:rPr>
                <w:rFonts w:ascii="Times New Roman" w:eastAsia="Times New Roman" w:hAnsi="Times New Roman"/>
                <w:sz w:val="18"/>
                <w:szCs w:val="20"/>
                <w:lang w:eastAsia="ru-RU"/>
              </w:rPr>
              <w:t xml:space="preserve">№ </w:t>
            </w:r>
            <w:r>
              <w:rPr>
                <w:rFonts w:ascii="Times New Roman" w:eastAsia="Times New Roman" w:hAnsi="Times New Roman"/>
                <w:sz w:val="18"/>
                <w:szCs w:val="20"/>
                <w:lang w:eastAsia="ru-RU"/>
              </w:rPr>
              <w:t>143-п</w:t>
            </w:r>
          </w:p>
          <w:p w:rsidR="009D0F80" w:rsidRPr="00F2065E" w:rsidRDefault="009D0F80" w:rsidP="009D0F80">
            <w:pPr>
              <w:spacing w:after="0" w:line="240" w:lineRule="auto"/>
              <w:jc w:val="right"/>
              <w:rPr>
                <w:rFonts w:ascii="Times New Roman" w:eastAsia="Times New Roman" w:hAnsi="Times New Roman"/>
                <w:sz w:val="18"/>
                <w:szCs w:val="20"/>
                <w:lang w:eastAsia="ru-RU"/>
              </w:rPr>
            </w:pPr>
            <w:r w:rsidRPr="009D0F80">
              <w:rPr>
                <w:rFonts w:ascii="Times New Roman" w:eastAsia="Times New Roman" w:hAnsi="Times New Roman"/>
                <w:sz w:val="18"/>
                <w:szCs w:val="20"/>
                <w:lang w:eastAsia="ru-RU"/>
              </w:rPr>
              <w:t>Приложение № 2</w:t>
            </w:r>
            <w:r w:rsidRPr="009D0F80">
              <w:rPr>
                <w:rFonts w:ascii="Times New Roman" w:eastAsia="Times New Roman" w:hAnsi="Times New Roman"/>
                <w:sz w:val="18"/>
                <w:szCs w:val="20"/>
                <w:lang w:eastAsia="ru-RU"/>
              </w:rPr>
              <w:br/>
              <w:t xml:space="preserve">к подпрограмме "Создание условий для безубыточной </w:t>
            </w:r>
          </w:p>
          <w:p w:rsidR="009D0F80" w:rsidRPr="009D0F80" w:rsidRDefault="009D0F80" w:rsidP="009D0F80">
            <w:pPr>
              <w:spacing w:after="0" w:line="240" w:lineRule="auto"/>
              <w:jc w:val="right"/>
              <w:rPr>
                <w:rFonts w:ascii="Times New Roman" w:eastAsia="Times New Roman" w:hAnsi="Times New Roman"/>
                <w:sz w:val="18"/>
                <w:szCs w:val="20"/>
                <w:lang w:eastAsia="ru-RU"/>
              </w:rPr>
            </w:pPr>
            <w:r w:rsidRPr="009D0F80">
              <w:rPr>
                <w:rFonts w:ascii="Times New Roman" w:eastAsia="Times New Roman" w:hAnsi="Times New Roman"/>
                <w:sz w:val="18"/>
                <w:szCs w:val="20"/>
                <w:lang w:eastAsia="ru-RU"/>
              </w:rPr>
              <w:t xml:space="preserve">деятельности организаций жилищно-коммунального </w:t>
            </w:r>
          </w:p>
          <w:p w:rsidR="009D0F80" w:rsidRPr="00F2065E" w:rsidRDefault="009D0F80" w:rsidP="009D0F80">
            <w:pPr>
              <w:spacing w:after="0" w:line="240" w:lineRule="auto"/>
              <w:jc w:val="right"/>
              <w:rPr>
                <w:rFonts w:ascii="Times New Roman" w:eastAsia="Times New Roman" w:hAnsi="Times New Roman"/>
                <w:sz w:val="18"/>
                <w:szCs w:val="20"/>
                <w:lang w:eastAsia="ru-RU"/>
              </w:rPr>
            </w:pPr>
            <w:r w:rsidRPr="009D0F80">
              <w:rPr>
                <w:rFonts w:ascii="Times New Roman" w:eastAsia="Times New Roman" w:hAnsi="Times New Roman"/>
                <w:sz w:val="18"/>
                <w:szCs w:val="20"/>
                <w:lang w:eastAsia="ru-RU"/>
              </w:rPr>
              <w:t xml:space="preserve">комплекса Богучанского района" </w:t>
            </w:r>
          </w:p>
          <w:p w:rsidR="009D0F80" w:rsidRPr="00F2065E" w:rsidRDefault="009D0F80" w:rsidP="009D0F80">
            <w:pPr>
              <w:spacing w:after="0" w:line="240" w:lineRule="auto"/>
              <w:jc w:val="right"/>
              <w:rPr>
                <w:rFonts w:ascii="Times New Roman" w:eastAsia="Times New Roman" w:hAnsi="Times New Roman"/>
                <w:sz w:val="20"/>
                <w:szCs w:val="20"/>
                <w:lang w:eastAsia="ru-RU"/>
              </w:rPr>
            </w:pPr>
          </w:p>
          <w:p w:rsidR="009D0F80" w:rsidRPr="009D0F80" w:rsidRDefault="009D0F80" w:rsidP="009D0F80">
            <w:pPr>
              <w:spacing w:after="0" w:line="240" w:lineRule="auto"/>
              <w:jc w:val="center"/>
              <w:rPr>
                <w:rFonts w:ascii="Times New Roman" w:eastAsia="Times New Roman" w:hAnsi="Times New Roman"/>
                <w:sz w:val="20"/>
                <w:szCs w:val="20"/>
                <w:lang w:eastAsia="ru-RU"/>
              </w:rPr>
            </w:pPr>
            <w:r w:rsidRPr="009D0F80">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52616E" w:rsidRPr="00CF5BA7" w:rsidRDefault="0052616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1233"/>
        <w:gridCol w:w="941"/>
        <w:gridCol w:w="479"/>
        <w:gridCol w:w="457"/>
        <w:gridCol w:w="769"/>
        <w:gridCol w:w="908"/>
        <w:gridCol w:w="908"/>
        <w:gridCol w:w="908"/>
        <w:gridCol w:w="908"/>
        <w:gridCol w:w="908"/>
        <w:gridCol w:w="1151"/>
      </w:tblGrid>
      <w:tr w:rsidR="009D0F80" w:rsidRPr="009D0F80" w:rsidTr="009D0F80">
        <w:trPr>
          <w:trHeight w:val="161"/>
        </w:trPr>
        <w:tc>
          <w:tcPr>
            <w:tcW w:w="1100" w:type="pct"/>
            <w:vMerge w:val="restart"/>
            <w:tcBorders>
              <w:top w:val="single" w:sz="4" w:space="0" w:color="auto"/>
              <w:left w:val="single" w:sz="4" w:space="0" w:color="auto"/>
              <w:bottom w:val="nil"/>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Наименование  программы, подпрограммы</w:t>
            </w:r>
          </w:p>
        </w:tc>
        <w:tc>
          <w:tcPr>
            <w:tcW w:w="388" w:type="pct"/>
            <w:vMerge w:val="restart"/>
            <w:tcBorders>
              <w:top w:val="single" w:sz="4" w:space="0" w:color="auto"/>
              <w:left w:val="single" w:sz="4" w:space="0" w:color="auto"/>
              <w:bottom w:val="nil"/>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Главный распорядитель бюджетных средств</w:t>
            </w:r>
          </w:p>
        </w:tc>
        <w:tc>
          <w:tcPr>
            <w:tcW w:w="67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Код бюджетной классификации</w:t>
            </w:r>
          </w:p>
        </w:tc>
        <w:tc>
          <w:tcPr>
            <w:tcW w:w="2020"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Расходы по годам реализации подпрограммы  (рублей)</w:t>
            </w:r>
          </w:p>
        </w:tc>
        <w:tc>
          <w:tcPr>
            <w:tcW w:w="816" w:type="pct"/>
            <w:vMerge w:val="restart"/>
            <w:tcBorders>
              <w:top w:val="single" w:sz="4" w:space="0" w:color="auto"/>
              <w:left w:val="single" w:sz="4" w:space="0" w:color="auto"/>
              <w:bottom w:val="nil"/>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9D0F80" w:rsidRPr="009D0F80" w:rsidTr="009D0F80">
        <w:trPr>
          <w:trHeight w:val="161"/>
        </w:trPr>
        <w:tc>
          <w:tcPr>
            <w:tcW w:w="1100" w:type="pct"/>
            <w:vMerge/>
            <w:tcBorders>
              <w:top w:val="single" w:sz="4" w:space="0" w:color="auto"/>
              <w:left w:val="single" w:sz="4" w:space="0" w:color="auto"/>
              <w:bottom w:val="nil"/>
              <w:right w:val="single" w:sz="4" w:space="0" w:color="auto"/>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c>
          <w:tcPr>
            <w:tcW w:w="388" w:type="pct"/>
            <w:vMerge/>
            <w:tcBorders>
              <w:top w:val="single" w:sz="4" w:space="0" w:color="auto"/>
              <w:left w:val="single" w:sz="4" w:space="0" w:color="auto"/>
              <w:bottom w:val="nil"/>
              <w:right w:val="single" w:sz="4" w:space="0" w:color="auto"/>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c>
          <w:tcPr>
            <w:tcW w:w="676" w:type="pct"/>
            <w:gridSpan w:val="3"/>
            <w:vMerge/>
            <w:tcBorders>
              <w:top w:val="single" w:sz="4" w:space="0" w:color="auto"/>
              <w:left w:val="single" w:sz="4" w:space="0" w:color="auto"/>
              <w:bottom w:val="single" w:sz="4" w:space="0" w:color="auto"/>
              <w:right w:val="single" w:sz="4" w:space="0" w:color="auto"/>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c>
          <w:tcPr>
            <w:tcW w:w="2020" w:type="pct"/>
            <w:gridSpan w:val="5"/>
            <w:vMerge/>
            <w:tcBorders>
              <w:top w:val="single" w:sz="4" w:space="0" w:color="auto"/>
              <w:left w:val="nil"/>
              <w:bottom w:val="single" w:sz="4" w:space="0" w:color="000000"/>
              <w:right w:val="single" w:sz="4" w:space="0" w:color="000000"/>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c>
          <w:tcPr>
            <w:tcW w:w="816" w:type="pct"/>
            <w:vMerge/>
            <w:tcBorders>
              <w:top w:val="single" w:sz="4" w:space="0" w:color="auto"/>
              <w:left w:val="single" w:sz="4" w:space="0" w:color="auto"/>
              <w:bottom w:val="nil"/>
              <w:right w:val="single" w:sz="4" w:space="0" w:color="auto"/>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r>
      <w:tr w:rsidR="009D0F80" w:rsidRPr="009D0F80" w:rsidTr="009D0F80">
        <w:trPr>
          <w:trHeight w:val="20"/>
        </w:trPr>
        <w:tc>
          <w:tcPr>
            <w:tcW w:w="1100" w:type="pct"/>
            <w:vMerge/>
            <w:tcBorders>
              <w:top w:val="single" w:sz="4" w:space="0" w:color="auto"/>
              <w:left w:val="single" w:sz="4" w:space="0" w:color="auto"/>
              <w:bottom w:val="nil"/>
              <w:right w:val="single" w:sz="4" w:space="0" w:color="auto"/>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c>
          <w:tcPr>
            <w:tcW w:w="388" w:type="pct"/>
            <w:vMerge/>
            <w:tcBorders>
              <w:top w:val="single" w:sz="4" w:space="0" w:color="auto"/>
              <w:left w:val="single" w:sz="4" w:space="0" w:color="auto"/>
              <w:bottom w:val="nil"/>
              <w:right w:val="single" w:sz="4" w:space="0" w:color="auto"/>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c>
          <w:tcPr>
            <w:tcW w:w="172" w:type="pct"/>
            <w:tcBorders>
              <w:top w:val="nil"/>
              <w:left w:val="nil"/>
              <w:bottom w:val="nil"/>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ГРБС</w:t>
            </w:r>
          </w:p>
        </w:tc>
        <w:tc>
          <w:tcPr>
            <w:tcW w:w="172" w:type="pct"/>
            <w:tcBorders>
              <w:top w:val="nil"/>
              <w:left w:val="nil"/>
              <w:bottom w:val="nil"/>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РзПр</w:t>
            </w:r>
          </w:p>
        </w:tc>
        <w:tc>
          <w:tcPr>
            <w:tcW w:w="332" w:type="pct"/>
            <w:tcBorders>
              <w:top w:val="nil"/>
              <w:left w:val="nil"/>
              <w:bottom w:val="nil"/>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ЦСР</w:t>
            </w:r>
          </w:p>
        </w:tc>
        <w:tc>
          <w:tcPr>
            <w:tcW w:w="444" w:type="pct"/>
            <w:tcBorders>
              <w:top w:val="nil"/>
              <w:left w:val="nil"/>
              <w:bottom w:val="nil"/>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текущий финансовый год 2024</w:t>
            </w:r>
          </w:p>
        </w:tc>
        <w:tc>
          <w:tcPr>
            <w:tcW w:w="404" w:type="pct"/>
            <w:tcBorders>
              <w:top w:val="nil"/>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очередной финансовый год 2025</w:t>
            </w:r>
          </w:p>
        </w:tc>
        <w:tc>
          <w:tcPr>
            <w:tcW w:w="372" w:type="pct"/>
            <w:tcBorders>
              <w:top w:val="nil"/>
              <w:left w:val="nil"/>
              <w:bottom w:val="nil"/>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первый год планового периода 2026</w:t>
            </w:r>
          </w:p>
        </w:tc>
        <w:tc>
          <w:tcPr>
            <w:tcW w:w="372" w:type="pct"/>
            <w:tcBorders>
              <w:top w:val="nil"/>
              <w:left w:val="nil"/>
              <w:bottom w:val="nil"/>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второй год планового периода 2027</w:t>
            </w:r>
          </w:p>
        </w:tc>
        <w:tc>
          <w:tcPr>
            <w:tcW w:w="428" w:type="pct"/>
            <w:tcBorders>
              <w:top w:val="nil"/>
              <w:left w:val="nil"/>
              <w:bottom w:val="nil"/>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xml:space="preserve">Итого на период   2024-2027гг.             </w:t>
            </w:r>
          </w:p>
        </w:tc>
        <w:tc>
          <w:tcPr>
            <w:tcW w:w="816" w:type="pct"/>
            <w:vMerge/>
            <w:tcBorders>
              <w:top w:val="single" w:sz="4" w:space="0" w:color="auto"/>
              <w:left w:val="single" w:sz="4" w:space="0" w:color="auto"/>
              <w:bottom w:val="nil"/>
              <w:right w:val="single" w:sz="4" w:space="0" w:color="auto"/>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r>
      <w:tr w:rsidR="009D0F80" w:rsidRPr="009D0F80" w:rsidTr="009D0F80">
        <w:trPr>
          <w:trHeight w:val="20"/>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1</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3</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4</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5</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6</w:t>
            </w:r>
          </w:p>
        </w:tc>
        <w:tc>
          <w:tcPr>
            <w:tcW w:w="404" w:type="pct"/>
            <w:tcBorders>
              <w:top w:val="nil"/>
              <w:left w:val="nil"/>
              <w:bottom w:val="single" w:sz="4" w:space="0" w:color="auto"/>
              <w:right w:val="single" w:sz="4" w:space="0" w:color="auto"/>
            </w:tcBorders>
            <w:shd w:val="clear" w:color="auto" w:fill="auto"/>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8</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10</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11</w:t>
            </w:r>
          </w:p>
        </w:tc>
      </w:tr>
      <w:tr w:rsidR="009D0F80" w:rsidRPr="009D0F80" w:rsidTr="009D0F8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9D0F80" w:rsidRPr="009D0F80" w:rsidTr="009D0F8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Подпрограмма «Создание условий для безубыточной деятельности организаций жилищно-коммунального комплекса Богучанского района»</w:t>
            </w:r>
          </w:p>
        </w:tc>
      </w:tr>
      <w:tr w:rsidR="009D0F80" w:rsidRPr="009D0F80" w:rsidTr="009D0F8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9D0F80" w:rsidRPr="009D0F80" w:rsidTr="009D0F80">
        <w:trPr>
          <w:trHeight w:val="20"/>
        </w:trPr>
        <w:tc>
          <w:tcPr>
            <w:tcW w:w="5000" w:type="pct"/>
            <w:gridSpan w:val="11"/>
            <w:tcBorders>
              <w:top w:val="single" w:sz="4" w:space="0" w:color="auto"/>
              <w:left w:val="single" w:sz="4" w:space="0" w:color="auto"/>
              <w:bottom w:val="nil"/>
              <w:right w:val="single" w:sz="4" w:space="0" w:color="000000"/>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9D0F80" w:rsidRPr="009D0F80" w:rsidTr="009D0F80">
        <w:trPr>
          <w:trHeight w:val="20"/>
        </w:trPr>
        <w:tc>
          <w:tcPr>
            <w:tcW w:w="1100" w:type="pct"/>
            <w:tcBorders>
              <w:top w:val="single" w:sz="4" w:space="0" w:color="auto"/>
              <w:left w:val="single" w:sz="4" w:space="0" w:color="auto"/>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388" w:type="pct"/>
            <w:tcBorders>
              <w:top w:val="single" w:sz="4" w:space="0" w:color="auto"/>
              <w:left w:val="nil"/>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172" w:type="pct"/>
            <w:tcBorders>
              <w:top w:val="single" w:sz="4" w:space="0" w:color="auto"/>
              <w:left w:val="nil"/>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172" w:type="pct"/>
            <w:tcBorders>
              <w:top w:val="single" w:sz="4" w:space="0" w:color="auto"/>
              <w:left w:val="nil"/>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332" w:type="pct"/>
            <w:tcBorders>
              <w:top w:val="single" w:sz="4" w:space="0" w:color="auto"/>
              <w:left w:val="nil"/>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444" w:type="pct"/>
            <w:tcBorders>
              <w:top w:val="single" w:sz="4" w:space="0" w:color="auto"/>
              <w:left w:val="nil"/>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404" w:type="pct"/>
            <w:tcBorders>
              <w:top w:val="single" w:sz="4" w:space="0" w:color="auto"/>
              <w:left w:val="nil"/>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372" w:type="pct"/>
            <w:tcBorders>
              <w:top w:val="single" w:sz="4" w:space="0" w:color="auto"/>
              <w:left w:val="nil"/>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372" w:type="pct"/>
            <w:tcBorders>
              <w:top w:val="single" w:sz="4" w:space="0" w:color="auto"/>
              <w:left w:val="nil"/>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428" w:type="pct"/>
            <w:tcBorders>
              <w:top w:val="single" w:sz="4" w:space="0" w:color="auto"/>
              <w:left w:val="nil"/>
              <w:bottom w:val="nil"/>
              <w:right w:val="nil"/>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c>
          <w:tcPr>
            <w:tcW w:w="816" w:type="pct"/>
            <w:tcBorders>
              <w:top w:val="single" w:sz="4" w:space="0" w:color="auto"/>
              <w:left w:val="nil"/>
              <w:bottom w:val="nil"/>
              <w:right w:val="single" w:sz="4" w:space="0" w:color="auto"/>
            </w:tcBorders>
            <w:shd w:val="clear" w:color="auto" w:fill="auto"/>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r>
      <w:tr w:rsidR="009D0F80" w:rsidRPr="009D0F80" w:rsidTr="009D0F80">
        <w:trPr>
          <w:trHeight w:val="20"/>
        </w:trPr>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1.1.  Предоставление субвенции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tc>
        <w:tc>
          <w:tcPr>
            <w:tcW w:w="388" w:type="pct"/>
            <w:tcBorders>
              <w:top w:val="single" w:sz="4" w:space="0" w:color="auto"/>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администрация Богучанского района</w:t>
            </w:r>
          </w:p>
        </w:tc>
        <w:tc>
          <w:tcPr>
            <w:tcW w:w="172" w:type="pct"/>
            <w:tcBorders>
              <w:top w:val="single" w:sz="4" w:space="0" w:color="auto"/>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806</w:t>
            </w:r>
          </w:p>
        </w:tc>
        <w:tc>
          <w:tcPr>
            <w:tcW w:w="172" w:type="pct"/>
            <w:tcBorders>
              <w:top w:val="single" w:sz="4" w:space="0" w:color="auto"/>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0502</w:t>
            </w:r>
          </w:p>
        </w:tc>
        <w:tc>
          <w:tcPr>
            <w:tcW w:w="332" w:type="pct"/>
            <w:tcBorders>
              <w:top w:val="single" w:sz="4" w:space="0" w:color="auto"/>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0320075770</w:t>
            </w:r>
          </w:p>
        </w:tc>
        <w:tc>
          <w:tcPr>
            <w:tcW w:w="444" w:type="pct"/>
            <w:tcBorders>
              <w:top w:val="single" w:sz="4" w:space="0" w:color="auto"/>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21 936 100,00</w:t>
            </w:r>
          </w:p>
        </w:tc>
        <w:tc>
          <w:tcPr>
            <w:tcW w:w="404" w:type="pct"/>
            <w:tcBorders>
              <w:top w:val="single" w:sz="4" w:space="0" w:color="auto"/>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21 936 100,00</w:t>
            </w:r>
          </w:p>
        </w:tc>
        <w:tc>
          <w:tcPr>
            <w:tcW w:w="372" w:type="pct"/>
            <w:tcBorders>
              <w:top w:val="single" w:sz="4" w:space="0" w:color="auto"/>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21 936 100,00</w:t>
            </w:r>
          </w:p>
        </w:tc>
        <w:tc>
          <w:tcPr>
            <w:tcW w:w="372" w:type="pct"/>
            <w:tcBorders>
              <w:top w:val="single" w:sz="4" w:space="0" w:color="auto"/>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21 936 100,00</w:t>
            </w:r>
          </w:p>
        </w:tc>
        <w:tc>
          <w:tcPr>
            <w:tcW w:w="428" w:type="pct"/>
            <w:tcBorders>
              <w:top w:val="single" w:sz="4" w:space="0" w:color="auto"/>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87 744 400,00</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тыс.человек</w:t>
            </w:r>
          </w:p>
        </w:tc>
      </w:tr>
      <w:tr w:rsidR="009D0F80" w:rsidRPr="009D0F80" w:rsidTr="009D0F80">
        <w:trPr>
          <w:trHeight w:val="20"/>
        </w:trPr>
        <w:tc>
          <w:tcPr>
            <w:tcW w:w="1100" w:type="pct"/>
            <w:tcBorders>
              <w:top w:val="nil"/>
              <w:left w:val="single" w:sz="4" w:space="0" w:color="auto"/>
              <w:bottom w:val="nil"/>
              <w:right w:val="single" w:sz="4" w:space="0" w:color="auto"/>
            </w:tcBorders>
            <w:shd w:val="clear" w:color="000000" w:fill="FFFFFF"/>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1.2. Предоставление субвенции(субсидии) на реализацию мер  дополнительной поддержки населения,  направленных на соблюдение размера вносимой гражданами платы за  коммунальные услуги.</w:t>
            </w:r>
          </w:p>
        </w:tc>
        <w:tc>
          <w:tcPr>
            <w:tcW w:w="388" w:type="pct"/>
            <w:tcBorders>
              <w:top w:val="nil"/>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администрация Богучанского района</w:t>
            </w:r>
          </w:p>
        </w:tc>
        <w:tc>
          <w:tcPr>
            <w:tcW w:w="1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0320075700</w:t>
            </w:r>
          </w:p>
        </w:tc>
        <w:tc>
          <w:tcPr>
            <w:tcW w:w="444"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225 554 100,00</w:t>
            </w:r>
          </w:p>
        </w:tc>
        <w:tc>
          <w:tcPr>
            <w:tcW w:w="404"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219 836 500,00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220 549 800,00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220 549 800,00</w:t>
            </w:r>
          </w:p>
        </w:tc>
        <w:tc>
          <w:tcPr>
            <w:tcW w:w="428" w:type="pct"/>
            <w:tcBorders>
              <w:top w:val="nil"/>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886 490 200,00</w:t>
            </w:r>
          </w:p>
        </w:tc>
        <w:tc>
          <w:tcPr>
            <w:tcW w:w="81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Финансовая стабильность организаций жилищно-коммунального комплекса, обеспечение доступности коммунальных услуг для 11,5 тыс.человек</w:t>
            </w:r>
          </w:p>
        </w:tc>
      </w:tr>
      <w:tr w:rsidR="009D0F80" w:rsidRPr="009D0F80" w:rsidTr="009D0F80">
        <w:trPr>
          <w:trHeight w:val="20"/>
        </w:trPr>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xml:space="preserve">1.3.  Предоставление субсидий в целях возмещения части затрат организациям, </w:t>
            </w:r>
            <w:r w:rsidRPr="009D0F80">
              <w:rPr>
                <w:rFonts w:ascii="Times New Roman" w:eastAsia="Times New Roman" w:hAnsi="Times New Roman"/>
                <w:sz w:val="14"/>
                <w:szCs w:val="14"/>
                <w:lang w:eastAsia="ru-RU"/>
              </w:rPr>
              <w:lastRenderedPageBreak/>
              <w:t>осуществляющим на территории Богучанского района деятельность по подвозу воды потребителям по тарифам, не обеспечивающим возмещение расходов</w:t>
            </w:r>
          </w:p>
        </w:tc>
        <w:tc>
          <w:tcPr>
            <w:tcW w:w="388" w:type="pct"/>
            <w:tcBorders>
              <w:top w:val="nil"/>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lastRenderedPageBreak/>
              <w:t>администрация Богучанского района</w:t>
            </w:r>
          </w:p>
        </w:tc>
        <w:tc>
          <w:tcPr>
            <w:tcW w:w="1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auto" w:fill="auto"/>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0320080010</w:t>
            </w:r>
          </w:p>
        </w:tc>
        <w:tc>
          <w:tcPr>
            <w:tcW w:w="444" w:type="pct"/>
            <w:tcBorders>
              <w:top w:val="nil"/>
              <w:left w:val="nil"/>
              <w:bottom w:val="single" w:sz="4" w:space="0" w:color="auto"/>
              <w:right w:val="single" w:sz="4" w:space="0" w:color="auto"/>
            </w:tcBorders>
            <w:shd w:val="clear" w:color="auto" w:fill="auto"/>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4 200 000,00</w:t>
            </w:r>
          </w:p>
        </w:tc>
        <w:tc>
          <w:tcPr>
            <w:tcW w:w="404" w:type="pct"/>
            <w:tcBorders>
              <w:top w:val="nil"/>
              <w:left w:val="nil"/>
              <w:bottom w:val="single" w:sz="4" w:space="0" w:color="auto"/>
              <w:right w:val="single" w:sz="4" w:space="0" w:color="auto"/>
            </w:tcBorders>
            <w:shd w:val="clear" w:color="auto" w:fill="auto"/>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4 984 813,85</w:t>
            </w:r>
          </w:p>
        </w:tc>
        <w:tc>
          <w:tcPr>
            <w:tcW w:w="372" w:type="pct"/>
            <w:tcBorders>
              <w:top w:val="nil"/>
              <w:left w:val="nil"/>
              <w:bottom w:val="single" w:sz="4" w:space="0" w:color="auto"/>
              <w:right w:val="single" w:sz="4" w:space="0" w:color="auto"/>
            </w:tcBorders>
            <w:shd w:val="clear" w:color="auto" w:fill="auto"/>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auto" w:fill="auto"/>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9 184 813,85</w:t>
            </w:r>
          </w:p>
        </w:tc>
        <w:tc>
          <w:tcPr>
            <w:tcW w:w="816" w:type="pct"/>
            <w:vMerge/>
            <w:tcBorders>
              <w:top w:val="nil"/>
              <w:left w:val="single" w:sz="4" w:space="0" w:color="auto"/>
              <w:bottom w:val="single" w:sz="4" w:space="0" w:color="000000"/>
              <w:right w:val="single" w:sz="4" w:space="0" w:color="auto"/>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r>
      <w:tr w:rsidR="009D0F80" w:rsidRPr="009D0F80" w:rsidTr="009D0F80">
        <w:trPr>
          <w:trHeight w:val="20"/>
        </w:trPr>
        <w:tc>
          <w:tcPr>
            <w:tcW w:w="1100" w:type="pct"/>
            <w:tcBorders>
              <w:top w:val="nil"/>
              <w:left w:val="single" w:sz="4" w:space="0" w:color="auto"/>
              <w:bottom w:val="nil"/>
              <w:right w:val="single" w:sz="4" w:space="0" w:color="auto"/>
            </w:tcBorders>
            <w:shd w:val="clear" w:color="000000" w:fill="FFFFFF"/>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lastRenderedPageBreak/>
              <w:t>1.4. О предоставлении субвенций на возмещение затрат теплоснабжающих организаций, осуществляющих производство (реализацию) тепловой энергии, возникших вследствие разницы между фактической стоимостью топлива (угля) и стоимостью топлива (угля), учтённой в тарифах на тепловую энергию в 2024 году</w:t>
            </w:r>
          </w:p>
        </w:tc>
        <w:tc>
          <w:tcPr>
            <w:tcW w:w="388" w:type="pct"/>
            <w:tcBorders>
              <w:top w:val="nil"/>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администрация Богучанского района</w:t>
            </w:r>
          </w:p>
        </w:tc>
        <w:tc>
          <w:tcPr>
            <w:tcW w:w="1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0320075961</w:t>
            </w:r>
          </w:p>
        </w:tc>
        <w:tc>
          <w:tcPr>
            <w:tcW w:w="444"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3 047 700,00</w:t>
            </w:r>
          </w:p>
        </w:tc>
        <w:tc>
          <w:tcPr>
            <w:tcW w:w="404"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3 047 700,00</w:t>
            </w:r>
          </w:p>
        </w:tc>
        <w:tc>
          <w:tcPr>
            <w:tcW w:w="816" w:type="pct"/>
            <w:vMerge/>
            <w:tcBorders>
              <w:top w:val="nil"/>
              <w:left w:val="single" w:sz="4" w:space="0" w:color="auto"/>
              <w:bottom w:val="single" w:sz="4" w:space="0" w:color="000000"/>
              <w:right w:val="single" w:sz="4" w:space="0" w:color="auto"/>
            </w:tcBorders>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p>
        </w:tc>
      </w:tr>
      <w:tr w:rsidR="009D0F80" w:rsidRPr="009D0F80" w:rsidTr="009D0F80">
        <w:trPr>
          <w:trHeight w:val="20"/>
        </w:trPr>
        <w:tc>
          <w:tcPr>
            <w:tcW w:w="1100" w:type="pct"/>
            <w:tcBorders>
              <w:top w:val="nil"/>
              <w:left w:val="single" w:sz="4" w:space="0" w:color="auto"/>
              <w:bottom w:val="nil"/>
              <w:right w:val="single" w:sz="4" w:space="0" w:color="auto"/>
            </w:tcBorders>
            <w:shd w:val="clear" w:color="000000" w:fill="FFFFFF"/>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xml:space="preserve">1.5. Предоставление субсидий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вырабатываемой дизельными электростанциями </w:t>
            </w:r>
            <w:r w:rsidRPr="009D0F80">
              <w:rPr>
                <w:rFonts w:ascii="Times New Roman" w:eastAsia="Times New Roman" w:hAnsi="Times New Roman"/>
                <w:b/>
                <w:bCs/>
                <w:sz w:val="14"/>
                <w:szCs w:val="14"/>
                <w:lang w:eastAsia="ru-RU"/>
              </w:rPr>
              <w:t>(для ООО Одиссей)</w:t>
            </w:r>
          </w:p>
        </w:tc>
        <w:tc>
          <w:tcPr>
            <w:tcW w:w="388" w:type="pct"/>
            <w:tcBorders>
              <w:top w:val="nil"/>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администрация Богучанского района</w:t>
            </w:r>
          </w:p>
        </w:tc>
        <w:tc>
          <w:tcPr>
            <w:tcW w:w="1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0320080020</w:t>
            </w:r>
          </w:p>
        </w:tc>
        <w:tc>
          <w:tcPr>
            <w:tcW w:w="444"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2 525 082,00</w:t>
            </w:r>
          </w:p>
        </w:tc>
        <w:tc>
          <w:tcPr>
            <w:tcW w:w="404"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auto" w:fill="auto"/>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2 525 082,00</w:t>
            </w:r>
          </w:p>
        </w:tc>
        <w:tc>
          <w:tcPr>
            <w:tcW w:w="816" w:type="pct"/>
            <w:tcBorders>
              <w:top w:val="nil"/>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тыс.человек</w:t>
            </w:r>
          </w:p>
        </w:tc>
      </w:tr>
      <w:tr w:rsidR="009D0F80" w:rsidRPr="009D0F80" w:rsidTr="009D0F80">
        <w:trPr>
          <w:trHeight w:val="20"/>
        </w:trPr>
        <w:tc>
          <w:tcPr>
            <w:tcW w:w="2164" w:type="pct"/>
            <w:gridSpan w:val="5"/>
            <w:tcBorders>
              <w:top w:val="nil"/>
              <w:left w:val="single" w:sz="4" w:space="0" w:color="auto"/>
              <w:bottom w:val="single" w:sz="4" w:space="0" w:color="auto"/>
              <w:right w:val="nil"/>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Итого по подпрограмме</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257 262 982,00</w:t>
            </w:r>
          </w:p>
        </w:tc>
        <w:tc>
          <w:tcPr>
            <w:tcW w:w="404"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246 757 413,85</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242 485 900,00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242 485 900,00</w:t>
            </w:r>
          </w:p>
        </w:tc>
        <w:tc>
          <w:tcPr>
            <w:tcW w:w="428"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988 992 195,85</w:t>
            </w:r>
          </w:p>
        </w:tc>
        <w:tc>
          <w:tcPr>
            <w:tcW w:w="816" w:type="pct"/>
            <w:tcBorders>
              <w:top w:val="nil"/>
              <w:left w:val="nil"/>
              <w:bottom w:val="single" w:sz="4" w:space="0" w:color="auto"/>
              <w:right w:val="single" w:sz="4" w:space="0" w:color="auto"/>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r>
      <w:tr w:rsidR="009D0F80" w:rsidRPr="009D0F80" w:rsidTr="009D0F8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D0F80" w:rsidRPr="009D0F80" w:rsidRDefault="009D0F80" w:rsidP="009D0F80">
            <w:pPr>
              <w:spacing w:after="0" w:line="240" w:lineRule="auto"/>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xml:space="preserve">                                                                     В том числе по источникам финансирования</w:t>
            </w:r>
          </w:p>
        </w:tc>
      </w:tr>
      <w:tr w:rsidR="009D0F80" w:rsidRPr="009D0F80" w:rsidTr="009D0F80">
        <w:trPr>
          <w:trHeight w:val="20"/>
        </w:trPr>
        <w:tc>
          <w:tcPr>
            <w:tcW w:w="2164" w:type="pct"/>
            <w:gridSpan w:val="5"/>
            <w:tcBorders>
              <w:top w:val="single" w:sz="4" w:space="0" w:color="auto"/>
              <w:left w:val="single" w:sz="4" w:space="0" w:color="auto"/>
              <w:bottom w:val="single" w:sz="4" w:space="0" w:color="auto"/>
              <w:right w:val="nil"/>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краевой бюджет</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250 537 900,00</w:t>
            </w:r>
          </w:p>
        </w:tc>
        <w:tc>
          <w:tcPr>
            <w:tcW w:w="404"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241 772 600,00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242 485 900,00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242 485 900,00</w:t>
            </w:r>
          </w:p>
        </w:tc>
        <w:tc>
          <w:tcPr>
            <w:tcW w:w="428"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977 282 300,00</w:t>
            </w:r>
          </w:p>
        </w:tc>
        <w:tc>
          <w:tcPr>
            <w:tcW w:w="816"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r>
      <w:tr w:rsidR="009D0F80" w:rsidRPr="009D0F80" w:rsidTr="009D0F80">
        <w:trPr>
          <w:trHeight w:val="20"/>
        </w:trPr>
        <w:tc>
          <w:tcPr>
            <w:tcW w:w="2164" w:type="pct"/>
            <w:gridSpan w:val="5"/>
            <w:tcBorders>
              <w:top w:val="single" w:sz="4" w:space="0" w:color="auto"/>
              <w:left w:val="single" w:sz="4" w:space="0" w:color="auto"/>
              <w:bottom w:val="single" w:sz="4" w:space="0" w:color="auto"/>
              <w:right w:val="nil"/>
            </w:tcBorders>
            <w:shd w:val="clear" w:color="000000" w:fill="FFFFFF"/>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районный бюджет</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6 725 082,00</w:t>
            </w:r>
          </w:p>
        </w:tc>
        <w:tc>
          <w:tcPr>
            <w:tcW w:w="404"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4 984 813,85</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11 709 895,85</w:t>
            </w:r>
          </w:p>
        </w:tc>
        <w:tc>
          <w:tcPr>
            <w:tcW w:w="816" w:type="pct"/>
            <w:tcBorders>
              <w:top w:val="nil"/>
              <w:left w:val="nil"/>
              <w:bottom w:val="single" w:sz="4" w:space="0" w:color="auto"/>
              <w:right w:val="single" w:sz="4" w:space="0" w:color="auto"/>
            </w:tcBorders>
            <w:shd w:val="clear" w:color="000000" w:fill="FFFFFF"/>
            <w:noWrap/>
            <w:vAlign w:val="center"/>
            <w:hideMark/>
          </w:tcPr>
          <w:p w:rsidR="009D0F80" w:rsidRPr="009D0F80" w:rsidRDefault="009D0F80" w:rsidP="009D0F80">
            <w:pPr>
              <w:spacing w:after="0" w:line="240" w:lineRule="auto"/>
              <w:jc w:val="center"/>
              <w:rPr>
                <w:rFonts w:ascii="Times New Roman" w:eastAsia="Times New Roman" w:hAnsi="Times New Roman"/>
                <w:sz w:val="14"/>
                <w:szCs w:val="14"/>
                <w:lang w:eastAsia="ru-RU"/>
              </w:rPr>
            </w:pPr>
            <w:r w:rsidRPr="009D0F80">
              <w:rPr>
                <w:rFonts w:ascii="Times New Roman" w:eastAsia="Times New Roman" w:hAnsi="Times New Roman"/>
                <w:sz w:val="14"/>
                <w:szCs w:val="14"/>
                <w:lang w:eastAsia="ru-RU"/>
              </w:rPr>
              <w:t> </w:t>
            </w:r>
          </w:p>
        </w:tc>
      </w:tr>
    </w:tbl>
    <w:p w:rsidR="0052616E" w:rsidRPr="00CF5BA7" w:rsidRDefault="0052616E" w:rsidP="00A44D53">
      <w:pPr>
        <w:spacing w:after="0" w:line="240" w:lineRule="auto"/>
        <w:jc w:val="both"/>
        <w:rPr>
          <w:rFonts w:ascii="Times New Roman" w:eastAsia="Times New Roman" w:hAnsi="Times New Roman"/>
          <w:sz w:val="20"/>
          <w:szCs w:val="20"/>
          <w:lang w:eastAsia="ru-RU"/>
        </w:rPr>
      </w:pPr>
    </w:p>
    <w:p w:rsidR="00501480" w:rsidRPr="00501480" w:rsidRDefault="00501480" w:rsidP="00501480">
      <w:pPr>
        <w:spacing w:after="0" w:line="240" w:lineRule="auto"/>
        <w:jc w:val="right"/>
        <w:rPr>
          <w:rFonts w:ascii="Times New Roman" w:eastAsia="Times New Roman" w:hAnsi="Times New Roman"/>
          <w:sz w:val="18"/>
          <w:szCs w:val="20"/>
          <w:lang w:val="en-US" w:eastAsia="ru-RU"/>
        </w:rPr>
      </w:pPr>
      <w:r w:rsidRPr="00501480">
        <w:rPr>
          <w:rFonts w:ascii="Times New Roman" w:eastAsia="Times New Roman" w:hAnsi="Times New Roman"/>
          <w:sz w:val="18"/>
          <w:szCs w:val="20"/>
          <w:lang w:eastAsia="ru-RU"/>
        </w:rPr>
        <w:t>Приложение № 7</w:t>
      </w:r>
    </w:p>
    <w:p w:rsidR="00501480" w:rsidRPr="00501480" w:rsidRDefault="00501480" w:rsidP="00501480">
      <w:pPr>
        <w:spacing w:after="0" w:line="240" w:lineRule="auto"/>
        <w:jc w:val="right"/>
        <w:rPr>
          <w:rFonts w:ascii="Times New Roman" w:eastAsia="Times New Roman" w:hAnsi="Times New Roman"/>
          <w:sz w:val="18"/>
          <w:szCs w:val="20"/>
          <w:lang w:eastAsia="ru-RU"/>
        </w:rPr>
      </w:pPr>
      <w:r w:rsidRPr="00501480">
        <w:rPr>
          <w:rFonts w:ascii="Times New Roman" w:eastAsia="Times New Roman" w:hAnsi="Times New Roman"/>
          <w:sz w:val="18"/>
          <w:szCs w:val="20"/>
          <w:lang w:eastAsia="ru-RU"/>
        </w:rPr>
        <w:t xml:space="preserve"> к постановлению администрации</w:t>
      </w:r>
    </w:p>
    <w:p w:rsidR="00501480" w:rsidRPr="00501480" w:rsidRDefault="00501480" w:rsidP="00501480">
      <w:pPr>
        <w:spacing w:after="0" w:line="240" w:lineRule="auto"/>
        <w:jc w:val="right"/>
        <w:rPr>
          <w:rFonts w:ascii="Times New Roman" w:eastAsia="Times New Roman" w:hAnsi="Times New Roman"/>
          <w:sz w:val="18"/>
          <w:szCs w:val="20"/>
          <w:lang w:eastAsia="ru-RU"/>
        </w:rPr>
      </w:pPr>
      <w:r w:rsidRPr="00501480">
        <w:rPr>
          <w:rFonts w:ascii="Times New Roman" w:eastAsia="Times New Roman" w:hAnsi="Times New Roman"/>
          <w:sz w:val="18"/>
          <w:szCs w:val="20"/>
          <w:lang w:eastAsia="ru-RU"/>
        </w:rPr>
        <w:t xml:space="preserve"> Богучанского района </w:t>
      </w:r>
      <w:r>
        <w:rPr>
          <w:rFonts w:ascii="Times New Roman" w:eastAsia="Times New Roman" w:hAnsi="Times New Roman"/>
          <w:sz w:val="18"/>
          <w:szCs w:val="18"/>
          <w:lang w:eastAsia="ru-RU"/>
        </w:rPr>
        <w:t xml:space="preserve">от </w:t>
      </w:r>
      <w:r>
        <w:rPr>
          <w:rFonts w:ascii="Times New Roman" w:eastAsia="Times New Roman" w:hAnsi="Times New Roman"/>
          <w:sz w:val="18"/>
          <w:szCs w:val="20"/>
          <w:lang w:eastAsia="ru-RU"/>
        </w:rPr>
        <w:t xml:space="preserve">28.02.2025 </w:t>
      </w:r>
      <w:r w:rsidRPr="00A94B14">
        <w:rPr>
          <w:rFonts w:ascii="Times New Roman" w:eastAsia="Times New Roman" w:hAnsi="Times New Roman"/>
          <w:sz w:val="18"/>
          <w:szCs w:val="20"/>
          <w:lang w:eastAsia="ru-RU"/>
        </w:rPr>
        <w:t xml:space="preserve">№ </w:t>
      </w:r>
      <w:r>
        <w:rPr>
          <w:rFonts w:ascii="Times New Roman" w:eastAsia="Times New Roman" w:hAnsi="Times New Roman"/>
          <w:sz w:val="18"/>
          <w:szCs w:val="20"/>
          <w:lang w:eastAsia="ru-RU"/>
        </w:rPr>
        <w:t>143-п</w:t>
      </w:r>
    </w:p>
    <w:p w:rsidR="00501480" w:rsidRPr="00501480" w:rsidRDefault="00501480" w:rsidP="00501480">
      <w:pPr>
        <w:spacing w:after="0" w:line="240" w:lineRule="auto"/>
        <w:jc w:val="right"/>
        <w:rPr>
          <w:rFonts w:ascii="Times New Roman" w:eastAsia="Times New Roman" w:hAnsi="Times New Roman"/>
          <w:sz w:val="18"/>
          <w:szCs w:val="20"/>
          <w:lang w:eastAsia="ru-RU"/>
        </w:rPr>
      </w:pPr>
    </w:p>
    <w:p w:rsidR="00501480" w:rsidRPr="00501480" w:rsidRDefault="00501480" w:rsidP="00501480">
      <w:pPr>
        <w:spacing w:after="0" w:line="240" w:lineRule="auto"/>
        <w:jc w:val="right"/>
        <w:rPr>
          <w:rFonts w:ascii="Times New Roman" w:eastAsia="Times New Roman" w:hAnsi="Times New Roman"/>
          <w:sz w:val="18"/>
          <w:szCs w:val="20"/>
          <w:lang w:eastAsia="ru-RU"/>
        </w:rPr>
      </w:pPr>
      <w:r w:rsidRPr="00501480">
        <w:rPr>
          <w:rFonts w:ascii="Times New Roman" w:eastAsia="Times New Roman" w:hAnsi="Times New Roman"/>
          <w:sz w:val="18"/>
          <w:szCs w:val="20"/>
          <w:lang w:eastAsia="ru-RU"/>
        </w:rPr>
        <w:t>Приложение № 8</w:t>
      </w:r>
    </w:p>
    <w:p w:rsidR="00501480" w:rsidRDefault="00501480" w:rsidP="00501480">
      <w:pPr>
        <w:spacing w:after="0" w:line="240" w:lineRule="auto"/>
        <w:jc w:val="right"/>
        <w:rPr>
          <w:rFonts w:ascii="Times New Roman" w:eastAsia="Times New Roman" w:hAnsi="Times New Roman"/>
          <w:sz w:val="18"/>
          <w:szCs w:val="20"/>
          <w:lang w:val="en-US" w:eastAsia="ru-RU"/>
        </w:rPr>
      </w:pPr>
      <w:r w:rsidRPr="00501480">
        <w:rPr>
          <w:rFonts w:ascii="Times New Roman" w:eastAsia="Times New Roman" w:hAnsi="Times New Roman"/>
          <w:sz w:val="18"/>
          <w:szCs w:val="20"/>
          <w:lang w:eastAsia="ru-RU"/>
        </w:rPr>
        <w:t>к муниципальной программе Богучанского района</w:t>
      </w:r>
    </w:p>
    <w:p w:rsidR="00501480" w:rsidRPr="00501480" w:rsidRDefault="00501480" w:rsidP="00501480">
      <w:pPr>
        <w:spacing w:after="0" w:line="240" w:lineRule="auto"/>
        <w:jc w:val="right"/>
        <w:rPr>
          <w:rFonts w:ascii="Times New Roman" w:eastAsia="Times New Roman" w:hAnsi="Times New Roman"/>
          <w:sz w:val="18"/>
          <w:szCs w:val="20"/>
          <w:lang w:eastAsia="ru-RU"/>
        </w:rPr>
      </w:pPr>
      <w:r w:rsidRPr="00501480">
        <w:rPr>
          <w:rFonts w:ascii="Times New Roman" w:eastAsia="Times New Roman" w:hAnsi="Times New Roman"/>
          <w:sz w:val="18"/>
          <w:szCs w:val="20"/>
          <w:lang w:eastAsia="ru-RU"/>
        </w:rPr>
        <w:t>«Реформирование и модернизация жилищно-коммунального хозяйства</w:t>
      </w:r>
    </w:p>
    <w:p w:rsidR="00501480" w:rsidRPr="00501480" w:rsidRDefault="00501480" w:rsidP="00501480">
      <w:pPr>
        <w:spacing w:after="0" w:line="240" w:lineRule="auto"/>
        <w:jc w:val="right"/>
        <w:rPr>
          <w:rFonts w:ascii="Times New Roman" w:eastAsia="Times New Roman" w:hAnsi="Times New Roman"/>
          <w:sz w:val="18"/>
          <w:szCs w:val="20"/>
          <w:lang w:eastAsia="ru-RU"/>
        </w:rPr>
      </w:pPr>
      <w:r w:rsidRPr="00501480">
        <w:rPr>
          <w:rFonts w:ascii="Times New Roman" w:eastAsia="Times New Roman" w:hAnsi="Times New Roman"/>
          <w:sz w:val="18"/>
          <w:szCs w:val="20"/>
          <w:lang w:eastAsia="ru-RU"/>
        </w:rPr>
        <w:t xml:space="preserve"> и повышение энергетической эффективности» </w:t>
      </w:r>
    </w:p>
    <w:p w:rsidR="00501480" w:rsidRPr="00F2065E" w:rsidRDefault="00501480" w:rsidP="00501480">
      <w:pPr>
        <w:spacing w:after="0" w:line="240" w:lineRule="auto"/>
        <w:rPr>
          <w:rFonts w:ascii="Times New Roman" w:eastAsia="Times New Roman" w:hAnsi="Times New Roman"/>
          <w:sz w:val="20"/>
          <w:szCs w:val="20"/>
          <w:lang w:eastAsia="ru-RU"/>
        </w:rPr>
      </w:pPr>
    </w:p>
    <w:p w:rsidR="00501480" w:rsidRPr="00501480" w:rsidRDefault="00501480" w:rsidP="00501480">
      <w:pPr>
        <w:spacing w:after="0" w:line="240" w:lineRule="auto"/>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Подпрограмма</w:t>
      </w:r>
    </w:p>
    <w:p w:rsidR="00501480" w:rsidRPr="00501480" w:rsidRDefault="00501480" w:rsidP="00501480">
      <w:pPr>
        <w:spacing w:after="0" w:line="240" w:lineRule="auto"/>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«Реконструкция и капитальный ремонт объектов коммунальной инфраструктуры муниципального образования 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501480" w:rsidRPr="00501480" w:rsidRDefault="00501480" w:rsidP="00501480">
      <w:pPr>
        <w:spacing w:after="0" w:line="240" w:lineRule="auto"/>
        <w:jc w:val="center"/>
        <w:rPr>
          <w:rFonts w:ascii="Times New Roman" w:eastAsia="Times New Roman" w:hAnsi="Times New Roman"/>
          <w:sz w:val="20"/>
          <w:szCs w:val="20"/>
          <w:lang w:eastAsia="ru-RU"/>
        </w:rPr>
      </w:pPr>
    </w:p>
    <w:p w:rsidR="00501480" w:rsidRPr="00501480" w:rsidRDefault="00501480" w:rsidP="0069037D">
      <w:pPr>
        <w:numPr>
          <w:ilvl w:val="0"/>
          <w:numId w:val="65"/>
        </w:numPr>
        <w:spacing w:after="0" w:line="240" w:lineRule="auto"/>
        <w:contextualSpacing/>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Паспорт подпрограммы</w:t>
      </w:r>
    </w:p>
    <w:p w:rsidR="00501480" w:rsidRPr="00501480" w:rsidRDefault="00501480" w:rsidP="00501480">
      <w:pPr>
        <w:spacing w:after="0" w:line="240" w:lineRule="auto"/>
        <w:rPr>
          <w:rFonts w:ascii="Times New Roman" w:eastAsia="Times New Roman" w:hAnsi="Times New Roman"/>
          <w:sz w:val="20"/>
          <w:szCs w:val="20"/>
          <w:lang w:eastAsia="ru-RU"/>
        </w:rPr>
      </w:pPr>
    </w:p>
    <w:tbl>
      <w:tblPr>
        <w:tblW w:w="5000" w:type="pct"/>
        <w:tblCellMar>
          <w:left w:w="10" w:type="dxa"/>
          <w:right w:w="10" w:type="dxa"/>
        </w:tblCellMar>
        <w:tblLook w:val="0000"/>
      </w:tblPr>
      <w:tblGrid>
        <w:gridCol w:w="3413"/>
        <w:gridCol w:w="6157"/>
      </w:tblGrid>
      <w:tr w:rsidR="00501480" w:rsidRPr="00501480" w:rsidTr="00501480">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lastRenderedPageBreak/>
              <w:t>Наименование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«Реконструкция и капитальный ремонт объектов коммунальной инфраструктуры муниципального образования Богучанский район» (далее – подпрограмма)</w:t>
            </w:r>
          </w:p>
        </w:tc>
      </w:tr>
      <w:tr w:rsidR="00501480" w:rsidRPr="00501480" w:rsidTr="00501480">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r>
      <w:tr w:rsidR="00501480" w:rsidRPr="00501480" w:rsidTr="00501480">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 xml:space="preserve">Муниципальный заказчик – координатор подпрограммы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480" w:rsidRPr="00501480" w:rsidRDefault="00501480" w:rsidP="00501480">
            <w:pPr>
              <w:spacing w:after="0" w:line="240" w:lineRule="auto"/>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 xml:space="preserve">Администрация Богучанского района </w:t>
            </w:r>
          </w:p>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(отдел жилищной политики, транспорта и связи)</w:t>
            </w:r>
          </w:p>
        </w:tc>
      </w:tr>
      <w:tr w:rsidR="00501480" w:rsidRPr="00501480" w:rsidTr="00501480">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480" w:rsidRPr="00501480" w:rsidRDefault="00501480" w:rsidP="00501480">
            <w:pPr>
              <w:spacing w:after="0" w:line="240" w:lineRule="auto"/>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МКУ «Муниципальная служба Заказчика»</w:t>
            </w:r>
          </w:p>
          <w:p w:rsidR="00501480" w:rsidRPr="00501480" w:rsidRDefault="00501480" w:rsidP="00501480">
            <w:pPr>
              <w:spacing w:after="0" w:line="240" w:lineRule="auto"/>
              <w:rPr>
                <w:rFonts w:eastAsia="Times New Roman"/>
                <w:sz w:val="14"/>
                <w:szCs w:val="14"/>
                <w:lang w:eastAsia="ru-RU"/>
              </w:rPr>
            </w:pPr>
          </w:p>
        </w:tc>
      </w:tr>
      <w:tr w:rsidR="00501480" w:rsidRPr="00501480" w:rsidTr="00501480">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Цель и задачи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jc w:val="both"/>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501480" w:rsidRPr="00501480" w:rsidRDefault="00501480" w:rsidP="00501480">
            <w:pPr>
              <w:spacing w:after="0" w:line="240" w:lineRule="auto"/>
              <w:jc w:val="both"/>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Для реализации цели необходимо решение следующей задачи:</w:t>
            </w:r>
          </w:p>
          <w:p w:rsidR="00501480" w:rsidRPr="00501480" w:rsidRDefault="00501480" w:rsidP="00501480">
            <w:pPr>
              <w:spacing w:after="0" w:line="240" w:lineRule="auto"/>
              <w:jc w:val="both"/>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1.Обеспечение надежной эксплуатации объектов коммунальной инфраструктуры муниципального образования Богучанский район.</w:t>
            </w:r>
          </w:p>
        </w:tc>
      </w:tr>
      <w:tr w:rsidR="00501480" w:rsidRPr="00501480" w:rsidTr="00501480">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 xml:space="preserve">Показатели результативности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jc w:val="both"/>
              <w:rPr>
                <w:rFonts w:ascii="Times New Roman" w:eastAsia="Times New Roman" w:hAnsi="Times New Roman"/>
                <w:sz w:val="14"/>
                <w:szCs w:val="14"/>
                <w:lang w:eastAsia="ru-RU"/>
              </w:rPr>
            </w:pPr>
            <w:r w:rsidRPr="00501480">
              <w:rPr>
                <w:rFonts w:ascii="Times New Roman" w:eastAsia="Times New Roman" w:hAnsi="Times New Roman"/>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p>
        </w:tc>
      </w:tr>
      <w:tr w:rsidR="00501480" w:rsidRPr="00501480" w:rsidTr="00501480">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Сроки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2024 – 2027 годы</w:t>
            </w:r>
          </w:p>
        </w:tc>
      </w:tr>
      <w:tr w:rsidR="00501480" w:rsidRPr="00501480" w:rsidTr="00501480">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 xml:space="preserve">Общий объем финансирования подпрограммы составляет: </w:t>
            </w:r>
          </w:p>
          <w:p w:rsidR="00501480" w:rsidRPr="00501480" w:rsidRDefault="00501480" w:rsidP="0050148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451 307 177,32 рублей, из них:</w:t>
            </w:r>
          </w:p>
          <w:p w:rsidR="00501480" w:rsidRPr="00501480" w:rsidRDefault="00501480" w:rsidP="0050148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2024 году – 420 702 029,14 рублей;</w:t>
            </w:r>
          </w:p>
          <w:p w:rsidR="00501480" w:rsidRPr="00501480" w:rsidRDefault="00501480" w:rsidP="0050148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2025 году – 10 605 148,18 рублей;</w:t>
            </w:r>
          </w:p>
          <w:p w:rsidR="00501480" w:rsidRPr="00501480" w:rsidRDefault="00501480" w:rsidP="0050148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2026 году – 10 000 000,00 рублей;</w:t>
            </w:r>
          </w:p>
          <w:p w:rsidR="00501480" w:rsidRPr="00501480" w:rsidRDefault="00501480" w:rsidP="0050148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2027 году – 10 000 000,00 рублей.</w:t>
            </w:r>
          </w:p>
          <w:p w:rsidR="00501480" w:rsidRPr="00501480" w:rsidRDefault="00501480" w:rsidP="0050148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т.ч:</w:t>
            </w:r>
          </w:p>
          <w:p w:rsidR="00501480" w:rsidRPr="00501480" w:rsidRDefault="00501480" w:rsidP="0050148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федеральный бюджет – 0,00 рублей, их них:</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2024 году –                   0,00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2025 году –                   0,00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2026году –                    0,00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2027 году –                   0,00 рублей;</w:t>
            </w:r>
          </w:p>
          <w:p w:rsidR="00501480" w:rsidRPr="00501480" w:rsidRDefault="00501480" w:rsidP="0050148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краевой бюджет – 409 177 310,00 рублей, из них:</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2024 году – 409 177 310,00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2025 году –                   0,00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2026 году –                   0,00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2027 году –                   0,00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Районный бюджет– 42 129 867,32 рублей, из них:</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2024 году – 11 524 719,14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2025 году – 10 605 148,18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2026 году – 10 000 000,00 рублей;</w:t>
            </w:r>
          </w:p>
          <w:p w:rsidR="00501480" w:rsidRPr="00501480" w:rsidRDefault="00501480" w:rsidP="0050148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в 2027 году – 10 000 000,00 рублей.</w:t>
            </w:r>
          </w:p>
        </w:tc>
      </w:tr>
      <w:tr w:rsidR="00501480" w:rsidRPr="00501480" w:rsidTr="00501480">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Система организации контроля за исполнением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1480" w:rsidRPr="00501480" w:rsidRDefault="00501480" w:rsidP="00501480">
            <w:pPr>
              <w:spacing w:after="0" w:line="240" w:lineRule="auto"/>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 xml:space="preserve">Администрация Богучанского района </w:t>
            </w:r>
          </w:p>
          <w:p w:rsidR="00501480" w:rsidRPr="00501480" w:rsidRDefault="00501480" w:rsidP="00501480">
            <w:pPr>
              <w:spacing w:after="0" w:line="240" w:lineRule="auto"/>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(отдел жилищной политики, транспорта и связи);</w:t>
            </w:r>
          </w:p>
          <w:p w:rsidR="00501480" w:rsidRPr="00501480" w:rsidRDefault="00501480" w:rsidP="00501480">
            <w:pPr>
              <w:spacing w:after="0" w:line="240" w:lineRule="auto"/>
              <w:rPr>
                <w:rFonts w:ascii="Times New Roman" w:eastAsia="Times New Roman" w:hAnsi="Times New Roman"/>
                <w:sz w:val="14"/>
                <w:szCs w:val="14"/>
                <w:lang w:eastAsia="ru-RU"/>
              </w:rPr>
            </w:pPr>
            <w:r w:rsidRPr="00501480">
              <w:rPr>
                <w:rFonts w:ascii="Times New Roman" w:eastAsia="Times New Roman" w:hAnsi="Times New Roman"/>
                <w:sz w:val="14"/>
                <w:szCs w:val="14"/>
                <w:lang w:eastAsia="ru-RU"/>
              </w:rPr>
              <w:t>МКУ «Муниципальная служба Заказчика»;</w:t>
            </w:r>
          </w:p>
          <w:p w:rsidR="00501480" w:rsidRPr="00501480" w:rsidRDefault="00501480" w:rsidP="00501480">
            <w:pPr>
              <w:spacing w:after="0" w:line="240" w:lineRule="auto"/>
              <w:rPr>
                <w:rFonts w:eastAsia="Times New Roman"/>
                <w:sz w:val="14"/>
                <w:szCs w:val="14"/>
                <w:lang w:eastAsia="ru-RU"/>
              </w:rPr>
            </w:pPr>
            <w:r w:rsidRPr="00501480">
              <w:rPr>
                <w:rFonts w:ascii="Times New Roman" w:eastAsia="Times New Roman" w:hAnsi="Times New Roman"/>
                <w:sz w:val="14"/>
                <w:szCs w:val="14"/>
                <w:lang w:eastAsia="ru-RU"/>
              </w:rPr>
              <w:t>УМС Богучанского района.</w:t>
            </w:r>
          </w:p>
        </w:tc>
      </w:tr>
    </w:tbl>
    <w:p w:rsidR="00501480" w:rsidRPr="00501480" w:rsidRDefault="00501480" w:rsidP="00501480">
      <w:pPr>
        <w:spacing w:after="0" w:line="240" w:lineRule="auto"/>
        <w:jc w:val="center"/>
        <w:rPr>
          <w:rFonts w:ascii="Times New Roman" w:eastAsia="Times New Roman" w:hAnsi="Times New Roman"/>
          <w:sz w:val="20"/>
          <w:szCs w:val="20"/>
          <w:lang w:eastAsia="ru-RU"/>
        </w:rPr>
      </w:pPr>
    </w:p>
    <w:p w:rsidR="00501480" w:rsidRPr="00501480" w:rsidRDefault="00501480" w:rsidP="00501480">
      <w:pPr>
        <w:spacing w:after="0" w:line="240" w:lineRule="auto"/>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2.</w:t>
      </w:r>
      <w:r w:rsidRPr="00501480">
        <w:rPr>
          <w:rFonts w:ascii="Times New Roman" w:eastAsia="Times New Roman" w:hAnsi="Times New Roman"/>
          <w:sz w:val="20"/>
          <w:szCs w:val="20"/>
          <w:lang w:eastAsia="ru-RU"/>
        </w:rPr>
        <w:tab/>
        <w:t>Основные разделы подпрограммы</w:t>
      </w:r>
    </w:p>
    <w:p w:rsidR="00501480" w:rsidRPr="00501480" w:rsidRDefault="00501480" w:rsidP="00501480">
      <w:pPr>
        <w:spacing w:after="0" w:line="240" w:lineRule="auto"/>
        <w:jc w:val="center"/>
        <w:rPr>
          <w:rFonts w:ascii="Times New Roman" w:eastAsia="Times New Roman" w:hAnsi="Times New Roman"/>
          <w:sz w:val="20"/>
          <w:szCs w:val="20"/>
          <w:lang w:eastAsia="ru-RU"/>
        </w:rPr>
      </w:pPr>
    </w:p>
    <w:p w:rsidR="00501480" w:rsidRPr="00501480" w:rsidRDefault="00501480" w:rsidP="00501480">
      <w:pPr>
        <w:spacing w:after="0" w:line="240" w:lineRule="auto"/>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ab/>
        <w:t>2.1. Постановка общерайонной проблемы и  обоснование необходимости разработки подпрограммы.</w:t>
      </w:r>
    </w:p>
    <w:p w:rsidR="00501480" w:rsidRPr="00501480" w:rsidRDefault="00501480" w:rsidP="00501480">
      <w:pPr>
        <w:spacing w:after="0" w:line="240" w:lineRule="auto"/>
        <w:jc w:val="both"/>
        <w:rPr>
          <w:rFonts w:ascii="Times New Roman" w:eastAsia="Times New Roman" w:hAnsi="Times New Roman"/>
          <w:sz w:val="20"/>
          <w:szCs w:val="20"/>
          <w:lang w:eastAsia="ru-RU"/>
        </w:rPr>
      </w:pPr>
    </w:p>
    <w:p w:rsidR="00501480" w:rsidRPr="00501480" w:rsidRDefault="00501480" w:rsidP="00501480">
      <w:pPr>
        <w:spacing w:after="0" w:line="240" w:lineRule="auto"/>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Коммунальный комплекс Богучанского района (далее - район) характеризуется:</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значительным уровнем износа объектов коммунального назначения;</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сверхнормативными потерями энергоресурсов на всех стадиях </w:t>
      </w:r>
      <w:r w:rsidRPr="00501480">
        <w:rPr>
          <w:rFonts w:ascii="Times New Roman" w:eastAsia="Times New Roman" w:hAnsi="Times New Roman"/>
          <w:sz w:val="20"/>
          <w:szCs w:val="20"/>
          <w:lang w:eastAsia="ru-RU"/>
        </w:rPr>
        <w:br/>
        <w:t>от производства до потребления, составляющие до 50%, вследствие эксплуатации устаревшего технологического оборудования с низким коэффициентом полезного действия;</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высокой себестоимостью производства коммунальных услуг из-за сверхнормативного потребления энергоресурсов, наличия нерационально функционирующих затратных технологических схем и низкого коэффициента использования установленной мощности и, вследствие этого, незначительной инвестиционной привлекательностью объектов;</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отсутствием на некоторых водозаборных сооружениях очистки питьевой воды и недостаточной степенью очистки сточных вод на значительном числе объектов водопроводно-канализационного хозяйства.</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Услуги в сфере теплоснабжения жилищно-коммунального хозяйства предоставляют 42 котельных: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39 – муниципальные котельные (26 ед. в эксплуатации у АО «КрасЭКо», 8 ед. – ООО «ТеплоСервис», 5 ед. – ООО «ЛесСервис». В июле 2024 года котельная  ОАО «РЖД» передана в муниципальную собственность, эксплуатацию осуществляет с 01.11.2024 года АО «КрасЭКо»)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2 – производственные (1 ед. - ООО «ЛесСервис» - отапливает промзону, 1 ед. – электрокотельная АО «БоАЗ», отапливает 8 многоквартирных домов),</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1 – в собственности АО «Краснорсккрайгаз».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16 муниципальных теплоисточников мощностью менее 3 Гкал/ч (60 %),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501480" w:rsidRPr="00501480" w:rsidRDefault="00501480" w:rsidP="00501480">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26 %. Из общего количества установленных котлов в котельных коммунального комплекса только 35 % автоматизированы. Отсутствие на котельных малой мощности водоподготовки ведет к сокращению срока эксплуатации </w:t>
      </w:r>
      <w:r w:rsidRPr="00501480">
        <w:rPr>
          <w:rFonts w:ascii="Times New Roman" w:eastAsia="Times New Roman" w:hAnsi="Times New Roman"/>
          <w:sz w:val="20"/>
          <w:szCs w:val="20"/>
          <w:lang w:eastAsia="ru-RU"/>
        </w:rPr>
        <w:lastRenderedPageBreak/>
        <w:t>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В настоящее время из 147,15 км сетей теплоснабжения необходимо произвести замену 100,58 км, что составляет 68,4%.</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В сфере водоснабжения населения района основными источниками являются напорные и безнапорные подземные источники.</w:t>
      </w:r>
    </w:p>
    <w:p w:rsidR="00501480" w:rsidRPr="00501480" w:rsidRDefault="00501480" w:rsidP="00501480">
      <w:pPr>
        <w:widowControl w:val="0"/>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Централизованным водоснабжением в районе обеспечено 52,9% населения, нецентрализованными водоисточниками пользуется 48,62% потребителей. Доля жителей, пользующихся привозной водой, составляет 11,0 %.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Проблема качества питьевой воды - предмет особого внимания общественности, органов власти, органов санитарно-эпидемиологического надзора и окружающей среды.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Особенно остро стоит эта проблема в районе также в связи с тем, что подземные источники водоснабжения не соответствуют по органолептическим показателям (цветности, мутности, запаху, постороннему привкусу) и по содержанию вредных веществ требованиям СанПиНа 2.1.4.1074-01 «Питьевая вода. Гигиенические требования. Качество воды централизованных систем. Контроль качества».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Значительная часть подземных вод, используемых водозаборными сооружениями,по количественному химическому составу гидрокарбонатные, с минерализацией 0,1-0,2 мг/дм</w:t>
      </w:r>
      <w:r w:rsidRPr="00501480">
        <w:rPr>
          <w:rFonts w:ascii="Times New Roman" w:eastAsia="Times New Roman" w:hAnsi="Times New Roman"/>
          <w:sz w:val="20"/>
          <w:szCs w:val="20"/>
          <w:vertAlign w:val="superscript"/>
          <w:lang w:eastAsia="ru-RU"/>
        </w:rPr>
        <w:t>3</w:t>
      </w:r>
      <w:r w:rsidRPr="00501480">
        <w:rPr>
          <w:rFonts w:ascii="Times New Roman" w:eastAsia="Times New Roman" w:hAnsi="Times New Roman"/>
          <w:sz w:val="20"/>
          <w:szCs w:val="20"/>
          <w:lang w:eastAsia="ru-RU"/>
        </w:rPr>
        <w:t>. По усредненным данным результатов лабораторных исследований за 2010 – 2012 гг.  питьевая вода, подаваемая от артезианских скважин, содержит от 0,01 до 0,1 мг/дм3 общего железа, цветность до 12,2 град. до 26,3 град. что превышает норматив на 6,3 град.  Общая жесткость от 8 до 11,1 ммоль/дм</w:t>
      </w:r>
      <w:r w:rsidRPr="00501480">
        <w:rPr>
          <w:rFonts w:ascii="Times New Roman" w:eastAsia="Times New Roman" w:hAnsi="Times New Roman"/>
          <w:sz w:val="20"/>
          <w:szCs w:val="20"/>
          <w:vertAlign w:val="superscript"/>
          <w:lang w:eastAsia="ru-RU"/>
        </w:rPr>
        <w:t>3</w:t>
      </w:r>
      <w:r w:rsidRPr="00501480">
        <w:rPr>
          <w:rFonts w:ascii="Times New Roman" w:eastAsia="Times New Roman" w:hAnsi="Times New Roman"/>
          <w:sz w:val="20"/>
          <w:szCs w:val="20"/>
          <w:lang w:eastAsia="ru-RU"/>
        </w:rPr>
        <w:t xml:space="preserve">.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С 01.10.2024 года на территории Богучанского района в сфере водоснабжения, водоотведения осуществляют деятельность ООО «Коммунальные ресурсы» и ООО «ТеплоСервис» (до указанного срока - ГПКК «Центр развития коммунального комплекса»).</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По состоянию на 01.01.2024, по отчетным данным 1-водопровод, число насосных станций 1-го подъема составляет 104 единицы, их установленная производственная мощность – 45,1 тыс. м</w:t>
      </w:r>
      <w:r w:rsidRPr="00501480">
        <w:rPr>
          <w:rFonts w:ascii="Times New Roman" w:eastAsia="Times New Roman" w:hAnsi="Times New Roman"/>
          <w:sz w:val="20"/>
          <w:szCs w:val="20"/>
          <w:vertAlign w:val="superscript"/>
          <w:lang w:eastAsia="ru-RU"/>
        </w:rPr>
        <w:t>3</w:t>
      </w:r>
      <w:r w:rsidRPr="00501480">
        <w:rPr>
          <w:rFonts w:ascii="Times New Roman" w:eastAsia="Times New Roman" w:hAnsi="Times New Roman"/>
          <w:sz w:val="20"/>
          <w:szCs w:val="20"/>
          <w:lang w:eastAsia="ru-RU"/>
        </w:rPr>
        <w:t xml:space="preserve">/сут.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Скважины, расположенные в населенных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Протяженность водопроводных сетей 191,410 км, из них 124,46 км нуждается в замене, что составляет 65,0% от общей протяженности сетей.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Центральным водоснабжением обеспечивается около 21 тыс. чел. населения (потребность по нормативу 383,13 тыс. м</w:t>
      </w:r>
      <w:r w:rsidRPr="00501480">
        <w:rPr>
          <w:rFonts w:ascii="Times New Roman" w:eastAsia="Times New Roman" w:hAnsi="Times New Roman"/>
          <w:sz w:val="20"/>
          <w:szCs w:val="20"/>
          <w:vertAlign w:val="superscript"/>
          <w:lang w:eastAsia="ru-RU"/>
        </w:rPr>
        <w:t>3</w:t>
      </w:r>
      <w:r w:rsidRPr="00501480">
        <w:rPr>
          <w:rFonts w:ascii="Times New Roman" w:eastAsia="Times New Roman" w:hAnsi="Times New Roman"/>
          <w:sz w:val="20"/>
          <w:szCs w:val="20"/>
          <w:lang w:eastAsia="ru-RU"/>
        </w:rPr>
        <w:t xml:space="preserve">). </w:t>
      </w:r>
    </w:p>
    <w:p w:rsidR="00501480" w:rsidRPr="00501480" w:rsidRDefault="00501480" w:rsidP="00501480">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Централизованное водоотведение имеется в п. Таежный и в п. Нижнетерянск. </w:t>
      </w:r>
    </w:p>
    <w:p w:rsidR="00501480" w:rsidRPr="00501480" w:rsidRDefault="00501480" w:rsidP="00501480">
      <w:pPr>
        <w:tabs>
          <w:tab w:val="left" w:pos="709"/>
        </w:tabs>
        <w:spacing w:after="0" w:line="240" w:lineRule="auto"/>
        <w:ind w:firstLine="567"/>
        <w:jc w:val="both"/>
        <w:rPr>
          <w:rFonts w:ascii="Times New Roman" w:hAnsi="Times New Roman"/>
          <w:sz w:val="20"/>
          <w:szCs w:val="20"/>
        </w:rPr>
      </w:pPr>
      <w:r w:rsidRPr="00501480">
        <w:rPr>
          <w:rFonts w:ascii="Times New Roman" w:eastAsia="Times New Roman" w:hAnsi="Times New Roman"/>
          <w:sz w:val="20"/>
          <w:szCs w:val="20"/>
          <w:lang w:eastAsia="ru-RU"/>
        </w:rPr>
        <w:t xml:space="preserve">Действующая система водоотведения в п.Таежный Богучанского района работает следующим образом - сточные воды от абонентов центральной части поселка самотеком поступают в камеру гашения напора КК-10 по ул. Чапаева, куда под напором подаются сточные воды от КНС-1 по ул. Мельничная, 1а. Далее стоки самотеком поступают в приемное отделение КНС-2 по ул. Зеленая и перекачиваются на очистку на действующие очистные сооружения. Муниципальные объекты водоотведения п. Таежный построены в 70-е годы прошлого века, физически и морально устарели, фактически очистка сточных вод номинальная, </w:t>
      </w:r>
      <w:r w:rsidRPr="00501480">
        <w:rPr>
          <w:rFonts w:ascii="Times New Roman" w:hAnsi="Times New Roman"/>
          <w:sz w:val="20"/>
          <w:szCs w:val="20"/>
        </w:rPr>
        <w:t>сброс сточных вод осуществляется за пределами населенного пункта береговым выпуском на расстоянии 4 км. от р. Карабулы в ручей Зекаликон (разрешение на сброс отсутствует).</w:t>
      </w:r>
    </w:p>
    <w:p w:rsidR="00501480" w:rsidRPr="00501480" w:rsidRDefault="00501480" w:rsidP="00501480">
      <w:pPr>
        <w:tabs>
          <w:tab w:val="left" w:pos="709"/>
        </w:tabs>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color w:val="000000"/>
          <w:sz w:val="20"/>
          <w:szCs w:val="20"/>
          <w:shd w:val="clear" w:color="auto" w:fill="FFFFFF"/>
          <w:lang w:eastAsia="ru-RU"/>
        </w:rPr>
        <w:t>В 2021 году АО «БоАЗ» в п. Таежный для микрорайона, где проживают работники завода и их семьи построены объекты водоотведения - к</w:t>
      </w:r>
      <w:r w:rsidRPr="00501480">
        <w:rPr>
          <w:rFonts w:ascii="Times New Roman" w:eastAsia="Times New Roman" w:hAnsi="Times New Roman"/>
          <w:color w:val="000000"/>
          <w:sz w:val="20"/>
          <w:szCs w:val="20"/>
          <w:lang w:eastAsia="ru-RU"/>
        </w:rPr>
        <w:t>анализационные очистные сооружения,</w:t>
      </w:r>
      <w:r w:rsidRPr="00501480">
        <w:rPr>
          <w:rFonts w:ascii="Times New Roman" w:eastAsia="Times New Roman" w:hAnsi="Times New Roman"/>
          <w:color w:val="000000"/>
          <w:sz w:val="20"/>
          <w:szCs w:val="20"/>
          <w:shd w:val="clear" w:color="auto" w:fill="FFFFFF"/>
          <w:lang w:eastAsia="ru-RU"/>
        </w:rPr>
        <w:t xml:space="preserve"> </w:t>
      </w:r>
      <w:r w:rsidRPr="00501480">
        <w:rPr>
          <w:rFonts w:ascii="Times New Roman" w:eastAsia="Times New Roman" w:hAnsi="Times New Roman"/>
          <w:color w:val="000000"/>
          <w:sz w:val="20"/>
          <w:szCs w:val="20"/>
          <w:lang w:eastAsia="ru-RU"/>
        </w:rPr>
        <w:t>станция полной биологической очистки 1 блок х 800м</w:t>
      </w:r>
      <w:r w:rsidRPr="00501480">
        <w:rPr>
          <w:rFonts w:ascii="Times New Roman" w:eastAsia="Times New Roman" w:hAnsi="Times New Roman"/>
          <w:color w:val="000000"/>
          <w:sz w:val="20"/>
          <w:szCs w:val="20"/>
          <w:vertAlign w:val="superscript"/>
          <w:lang w:eastAsia="ru-RU"/>
        </w:rPr>
        <w:t>3</w:t>
      </w:r>
      <w:r w:rsidRPr="00501480">
        <w:rPr>
          <w:rFonts w:ascii="Times New Roman" w:eastAsia="Times New Roman" w:hAnsi="Times New Roman"/>
          <w:color w:val="000000"/>
          <w:sz w:val="20"/>
          <w:szCs w:val="20"/>
          <w:lang w:eastAsia="ru-RU"/>
        </w:rPr>
        <w:t xml:space="preserve">/сут, напорный коллектор от КНС №3 до площадки КОС,  канализационные сети. </w:t>
      </w:r>
      <w:r w:rsidRPr="00501480">
        <w:rPr>
          <w:rFonts w:ascii="Times New Roman" w:eastAsia="Times New Roman" w:hAnsi="Times New Roman"/>
          <w:sz w:val="20"/>
          <w:szCs w:val="20"/>
          <w:lang w:eastAsia="ru-RU"/>
        </w:rPr>
        <w:t xml:space="preserve">Сточные воды от построенных объектов микрорайона ЗАО «БоАЗ» подаются под напором от КНС-3 на новые очистные сооружения. </w:t>
      </w:r>
    </w:p>
    <w:p w:rsidR="00501480" w:rsidRPr="00501480" w:rsidRDefault="00501480" w:rsidP="00501480">
      <w:pPr>
        <w:spacing w:after="0" w:line="240" w:lineRule="auto"/>
        <w:ind w:firstLine="567"/>
        <w:jc w:val="both"/>
        <w:rPr>
          <w:rFonts w:ascii="Times New Roman" w:eastAsia="Times New Roman" w:hAnsi="Times New Roman"/>
          <w:color w:val="000000"/>
          <w:sz w:val="20"/>
          <w:szCs w:val="20"/>
          <w:shd w:val="clear" w:color="auto" w:fill="FFFFFF"/>
          <w:lang w:eastAsia="ru-RU"/>
        </w:rPr>
      </w:pPr>
      <w:r w:rsidRPr="00501480">
        <w:rPr>
          <w:rFonts w:ascii="Times New Roman" w:eastAsia="Times New Roman" w:hAnsi="Times New Roman"/>
          <w:sz w:val="20"/>
          <w:szCs w:val="20"/>
          <w:lang w:eastAsia="ru-RU"/>
        </w:rPr>
        <w:t>В целях обеспечения подачи сточных вод абонентов централизованной системы водоотведения поселка Таежный на построенные очистные сооружения канализации ЗАО «БоАЗ» в 2021 году принято решение о необходимости их объединения. Данный вопрос неоднократно обсуждался с министерством промышленности, энергетики и жилищно-коммунального хозяйства Красноярского края, АО «БоАЗ», ГПКК «ЦРКК». По результатам – в 2023 году ООО «Липецкий</w:t>
      </w:r>
      <w:r w:rsidRPr="00501480">
        <w:rPr>
          <w:rFonts w:ascii="Times New Roman" w:eastAsia="Times New Roman" w:hAnsi="Times New Roman"/>
          <w:sz w:val="20"/>
          <w:szCs w:val="20"/>
          <w:lang w:eastAsia="ru-RU"/>
        </w:rPr>
        <w:tab/>
        <w:t xml:space="preserve"> инженерно-технический центр» по заказу ГПКК «ЦРКК» разработана проектная документация по объекту «</w:t>
      </w:r>
      <w:r w:rsidRPr="00501480">
        <w:rPr>
          <w:rFonts w:ascii="Times New Roman" w:eastAsia="Times New Roman" w:hAnsi="Times New Roman"/>
          <w:color w:val="000000"/>
          <w:sz w:val="20"/>
          <w:szCs w:val="20"/>
          <w:shd w:val="clear" w:color="auto" w:fill="FFFFFF"/>
          <w:lang w:eastAsia="ru-RU"/>
        </w:rPr>
        <w:t xml:space="preserve">Канализационные сети в п. Таежный Богучанского района», получено положительное заключение государственной экспертизы проектной документации.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color w:val="000000"/>
          <w:sz w:val="20"/>
          <w:szCs w:val="20"/>
          <w:shd w:val="clear" w:color="auto" w:fill="FFFFFF"/>
          <w:lang w:eastAsia="ru-RU"/>
        </w:rPr>
        <w:t xml:space="preserve">Данный объект внесен в «Перечень строек и объектов на 2023 год и плановый период 2024-2025 годов» (приложение 39) к </w:t>
      </w:r>
      <w:r w:rsidRPr="00501480">
        <w:rPr>
          <w:rFonts w:ascii="Times New Roman" w:eastAsia="Times New Roman" w:hAnsi="Times New Roman"/>
          <w:sz w:val="20"/>
          <w:szCs w:val="20"/>
          <w:lang w:eastAsia="ru-RU"/>
        </w:rPr>
        <w:t xml:space="preserve">Закону Красноярского края от 29.09.2023 № 6-2010 «О внесении изменений в Закон края «О краевом бюджете на 2023 год и плановый период 2024-2025 годов". Средства, предусмотренные данным Законом, составили 46,7 млн рублей. </w:t>
      </w:r>
    </w:p>
    <w:p w:rsidR="00501480" w:rsidRPr="00501480" w:rsidRDefault="00501480" w:rsidP="00501480">
      <w:pPr>
        <w:spacing w:after="0" w:line="240" w:lineRule="auto"/>
        <w:ind w:firstLine="567"/>
        <w:jc w:val="both"/>
        <w:rPr>
          <w:rFonts w:ascii="Times New Roman" w:eastAsia="Times New Roman" w:hAnsi="Times New Roman"/>
          <w:color w:val="000000"/>
          <w:sz w:val="20"/>
          <w:szCs w:val="20"/>
          <w:lang w:eastAsia="ru-RU"/>
        </w:rPr>
      </w:pPr>
      <w:r w:rsidRPr="00501480">
        <w:rPr>
          <w:rFonts w:ascii="Times New Roman" w:eastAsia="Times New Roman" w:hAnsi="Times New Roman"/>
          <w:sz w:val="20"/>
          <w:szCs w:val="20"/>
          <w:lang w:eastAsia="ru-RU"/>
        </w:rPr>
        <w:t xml:space="preserve">Субсидия на строительство 0,8594 км канализационных сетей в п.Таежный   была предусмотрена в 2023 году ГПКК «ЦРКК» в рамках  подпрограммы «Модернизация, реконструкция и капитальный ремонт объектов коммунальной инфраструктуры муниципальных образований», государственной  программы </w:t>
      </w:r>
      <w:r w:rsidRPr="00501480">
        <w:rPr>
          <w:rFonts w:ascii="Times New Roman" w:eastAsia="Times New Roman" w:hAnsi="Times New Roman"/>
          <w:sz w:val="20"/>
          <w:szCs w:val="20"/>
          <w:lang w:eastAsia="ru-RU"/>
        </w:rPr>
        <w:lastRenderedPageBreak/>
        <w:t xml:space="preserve">Красноярского края «Реформирование и модернизация жилищно-коммунального хозяйства </w:t>
      </w:r>
      <w:r w:rsidRPr="00501480">
        <w:rPr>
          <w:rFonts w:ascii="Times New Roman" w:eastAsia="Times New Roman" w:hAnsi="Times New Roman"/>
          <w:color w:val="000000"/>
          <w:sz w:val="20"/>
          <w:szCs w:val="20"/>
          <w:lang w:eastAsia="ru-RU"/>
        </w:rPr>
        <w:t xml:space="preserve">и повышение энергетической эффективности», утвержденной постановлением Правительства №503-П, однако в последней редакции постановления от 20.02.2024 №105-п данное мероприятие исключено (в предыдущей редакции постановления №987-п от 13.12.2023 «Канализационные сети п.Таежный» еще не были исключены), а также исключено из проекта краевого бюджета на 2024 год. </w:t>
      </w:r>
    </w:p>
    <w:p w:rsidR="00501480" w:rsidRPr="00501480" w:rsidRDefault="00501480" w:rsidP="00501480">
      <w:pPr>
        <w:spacing w:after="0" w:line="240" w:lineRule="auto"/>
        <w:ind w:firstLine="567"/>
        <w:jc w:val="both"/>
        <w:rPr>
          <w:rFonts w:ascii="Times New Roman" w:eastAsia="Times New Roman" w:hAnsi="Times New Roman"/>
          <w:color w:val="000000"/>
          <w:sz w:val="20"/>
          <w:szCs w:val="20"/>
          <w:lang w:eastAsia="ru-RU"/>
        </w:rPr>
      </w:pPr>
      <w:r w:rsidRPr="00501480">
        <w:rPr>
          <w:rFonts w:ascii="Times New Roman" w:eastAsia="Times New Roman" w:hAnsi="Times New Roman"/>
          <w:color w:val="000000"/>
          <w:sz w:val="20"/>
          <w:szCs w:val="20"/>
          <w:lang w:eastAsia="ru-RU"/>
        </w:rPr>
        <w:t xml:space="preserve">Реализация данного проекта носит экологический, а также социально-экономический характер, необходимо включить мероприятие по объекту «Канализационные сети п.Таежный» на 2025 год в </w:t>
      </w:r>
      <w:r w:rsidRPr="00501480">
        <w:rPr>
          <w:rFonts w:ascii="Times New Roman" w:eastAsia="Times New Roman" w:hAnsi="Times New Roman"/>
          <w:sz w:val="20"/>
          <w:szCs w:val="20"/>
          <w:lang w:eastAsia="ru-RU"/>
        </w:rPr>
        <w:t xml:space="preserve">государственную программу Красноярского края «Реформирование и модернизация жилищно-коммунального хозяйства </w:t>
      </w:r>
      <w:r w:rsidRPr="00501480">
        <w:rPr>
          <w:rFonts w:ascii="Times New Roman" w:eastAsia="Times New Roman" w:hAnsi="Times New Roman"/>
          <w:color w:val="000000"/>
          <w:sz w:val="20"/>
          <w:szCs w:val="20"/>
          <w:lang w:eastAsia="ru-RU"/>
        </w:rPr>
        <w:t xml:space="preserve">и повышение энергетической эффективности», а также в проект краевого бюджета на 2025 год. </w:t>
      </w:r>
    </w:p>
    <w:p w:rsidR="00501480" w:rsidRPr="00501480" w:rsidRDefault="00501480" w:rsidP="00501480">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В п. Нижнетерянск отвод и транспортировка хозяйственно-бытовых стоков от абонентов осуществляется через систему самотечных трубопроводов, поступающих в канализационную сеть, а затем в   выгребную яму, которая заилена, капитальный ремонт выгребной ямы не производился с момента ее эксплуатации, очистные сооружения в населенном пункте отсутствуют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Гарантированное обеспечение населения Богучанского района питьевой водой, очистка сточных вод, охрана источников питьевого водоснабжения от загрязнения является одним из главных приоритетов социальной политики района. </w:t>
      </w:r>
    </w:p>
    <w:p w:rsidR="00501480" w:rsidRPr="00501480" w:rsidRDefault="00501480" w:rsidP="00501480">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Обеспечение электрической энергией населения Богучанского района осуществляется преимущественно от централизованной системы энергоснабжения. Поселения четырех населенных пунктов: поселок Беляки, деревни Бедоба, Каменка, Прилуки с общей численностью населения 298 человек, из-за удаленности от централизованной системы электроснабжения, электроэнергию получают от стационарных дизельных электростанций суммарной мощностью 490 кВт/ч, работающих на жидком топливе.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          Подача электроэнергии потребителям производится по электрическим сетям протяженностью 14,29 км.</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В настоящее время проблемой муниципальных образований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Высокий износ основных фондов предприятий жилищно-коммунального комплекса района обусловлен:</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недостаточным объемом бюджетного и частного финансирования;</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ограниченностью собственных средств предприятий на капитальный  ремонт, реконструкцию и обновление основных фондов;</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наличием сверхнормативных затрат энергетических ресурсов на производство;</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высоким уровнем потерь воды и тепловой энергии в процессе производства и транспортировки ресурсов до потребителей.</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ab/>
        <w:t>Для решения проблем, связанных с техническим состоянием объектов коммунальной инфраструктуры, необходимо увеличение объемов реконструкции и модернизации таких объектов с применением энергосберегающих материалов и технологий.</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Принятие подпрограммы обусловлено необходимостью предупреждения ситуаций, которые могут привести к нарушению функционирования систем жизнеобеспечения населения муниципальных образований Богучанского района, предотвращения критического уровня износа объектов коммунальной инфраструктуры, повышения надежности предоставления коммунальных услуг потребителям требуемого объема и качества.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Решение поставленных задач восстановления и модернизации коммунального комплекса района соответствует установленным приоритетам социально-экономического развития района и возможно только программными плановыми методами, в том числе с использованием мер краевой поддержки.</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2.2. Основная цель и задачи, этапы и сроки выполнения</w:t>
      </w:r>
    </w:p>
    <w:p w:rsidR="00501480" w:rsidRPr="00501480" w:rsidRDefault="00501480" w:rsidP="00501480">
      <w:pPr>
        <w:spacing w:after="0" w:line="240" w:lineRule="auto"/>
        <w:ind w:firstLine="567"/>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подпрограммы, показатели результативности</w:t>
      </w:r>
    </w:p>
    <w:p w:rsidR="00501480" w:rsidRPr="00501480" w:rsidRDefault="00501480" w:rsidP="00501480">
      <w:pPr>
        <w:spacing w:after="0" w:line="240" w:lineRule="auto"/>
        <w:ind w:firstLine="567"/>
        <w:jc w:val="both"/>
        <w:rPr>
          <w:rFonts w:ascii="Times New Roman" w:eastAsia="Times New Roman" w:hAnsi="Times New Roman"/>
          <w:b/>
          <w:sz w:val="20"/>
          <w:szCs w:val="20"/>
          <w:lang w:eastAsia="ru-RU"/>
        </w:rPr>
      </w:pP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Целью подпрограммы является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Основной задачей является обеспечение надежной эксплуатации объектов коммунальной инфраструктуры муниципального образования Богучанский район.</w:t>
      </w:r>
    </w:p>
    <w:p w:rsidR="00501480" w:rsidRPr="00501480" w:rsidRDefault="00501480" w:rsidP="00501480">
      <w:pPr>
        <w:spacing w:after="0" w:line="240" w:lineRule="auto"/>
        <w:ind w:firstLine="567"/>
        <w:jc w:val="both"/>
        <w:rPr>
          <w:rFonts w:cs="Calibri"/>
          <w:sz w:val="20"/>
          <w:szCs w:val="20"/>
          <w:lang w:eastAsia="ru-RU"/>
        </w:rPr>
      </w:pPr>
      <w:r w:rsidRPr="00501480">
        <w:rPr>
          <w:rFonts w:ascii="Times New Roman" w:eastAsia="Times New Roman" w:hAnsi="Times New Roman"/>
          <w:sz w:val="20"/>
          <w:szCs w:val="20"/>
          <w:lang w:eastAsia="ru-RU"/>
        </w:rPr>
        <w:lastRenderedPageBreak/>
        <w:t>В рамках настоящей задачи планируется провести капитальный ремонт сетей тепло-, водоснабжения, сетей водоснабжения, а также капитальный ремонт котлов, объектов теплоснабжения, водоснабжения, водоотведения.</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Срок реализации подпрограммы: 2024-2027 годы.</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В рамках задач, стоящих перед администрацией Богучанского района сформирована подпрограмма.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консолидация средств для реализации приоритетных направлений развития коммунального комплекса Богучанского района;</w:t>
      </w:r>
      <w:r w:rsidRPr="00501480">
        <w:rPr>
          <w:rFonts w:ascii="Times New Roman" w:eastAsia="Times New Roman" w:hAnsi="Times New Roman"/>
          <w:sz w:val="20"/>
          <w:szCs w:val="20"/>
          <w:lang w:eastAsia="ru-RU"/>
        </w:rPr>
        <w:tab/>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 </w:t>
      </w:r>
      <w:r w:rsidRPr="00501480">
        <w:rPr>
          <w:rFonts w:ascii="Times New Roman" w:eastAsia="Times New Roman" w:hAnsi="Times New Roman"/>
          <w:sz w:val="20"/>
          <w:szCs w:val="20"/>
          <w:lang w:eastAsia="ru-RU"/>
        </w:rPr>
        <w:tab/>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r w:rsidRPr="00501480">
        <w:rPr>
          <w:rFonts w:ascii="Times New Roman" w:eastAsia="Times New Roman" w:hAnsi="Times New Roman"/>
          <w:sz w:val="20"/>
          <w:szCs w:val="20"/>
          <w:lang w:eastAsia="ru-RU"/>
        </w:rPr>
        <w:tab/>
        <w:t xml:space="preserve">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оценка потребностей в финансовых средствах;</w:t>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К компетенции администрации Богучанского района (отдел лесного хозяйства, жилищной политики, транспорта и связи), как муниципального заказчика – координатора подпрограммы относятся: </w:t>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r w:rsidRPr="00501480">
        <w:rPr>
          <w:rFonts w:ascii="Times New Roman" w:eastAsia="Times New Roman" w:hAnsi="Times New Roman"/>
          <w:sz w:val="20"/>
          <w:szCs w:val="20"/>
          <w:lang w:eastAsia="ru-RU"/>
        </w:rPr>
        <w:tab/>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r w:rsidRPr="00501480">
        <w:rPr>
          <w:rFonts w:ascii="Times New Roman" w:eastAsia="Times New Roman" w:hAnsi="Times New Roman"/>
          <w:sz w:val="20"/>
          <w:szCs w:val="20"/>
          <w:lang w:eastAsia="ru-RU"/>
        </w:rPr>
        <w:tab/>
        <w:t xml:space="preserve">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w:t>
      </w:r>
      <w:r w:rsidRPr="00501480">
        <w:rPr>
          <w:rFonts w:ascii="Times New Roman" w:eastAsia="Times New Roman" w:hAnsi="Times New Roman"/>
          <w:sz w:val="20"/>
          <w:szCs w:val="20"/>
          <w:lang w:eastAsia="ru-RU"/>
        </w:rPr>
        <w:tab/>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подготовка ежегодного отчета о ходе реализации подпрограммы. </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 </w:t>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t>Перечень показателей результативности подпрограммы представлен в приложении № 1 к настоящей подпрограмме.</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2.3. Механизм реализации подпрограммы</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мониторинг эффективности реализации мероприятий подпрограммы и расходования выделяемых бюджетных средств, подготовку отчетов о ходе реализации подпрограммы;</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внесение предложений о корректировке мероприятий подпрограммы в соответствии с основными параметрами и приоритетами социально-экономического развития Богучанского района.</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Исполнителями мероприятий подпрограммы и главными распорядителями бюджетных средств подпрограммы являются МКУ «Муниципальная служба Заказчика», УМС Богучанского района, Администрация Богучанского района,  которые осуществляют расходование бюджетных средств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Федеральный закон от 27.07.2010 № 190-ФЗ «О теплоснабжении»;</w:t>
      </w:r>
    </w:p>
    <w:p w:rsidR="00501480" w:rsidRPr="00501480" w:rsidRDefault="00501480" w:rsidP="00501480">
      <w:pPr>
        <w:spacing w:after="0" w:line="240" w:lineRule="auto"/>
        <w:ind w:firstLine="567"/>
        <w:jc w:val="both"/>
        <w:rPr>
          <w:rFonts w:cs="Calibri"/>
          <w:sz w:val="20"/>
          <w:szCs w:val="20"/>
          <w:lang w:eastAsia="ru-RU"/>
        </w:rPr>
      </w:pPr>
      <w:r w:rsidRPr="00501480">
        <w:rPr>
          <w:rFonts w:ascii="Times New Roman" w:eastAsia="Times New Roman" w:hAnsi="Times New Roman"/>
          <w:sz w:val="20"/>
          <w:szCs w:val="20"/>
          <w:lang w:eastAsia="ru-RU"/>
        </w:rPr>
        <w:t>Федеральный закон от 07.12.2011 № 416-ФЗ «О водоснабжении и водоотведении».</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2.4. Управление подпрограммой и контроль за ходом ее выполнения</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r>
      <w:r w:rsidRPr="00501480">
        <w:rPr>
          <w:rFonts w:ascii="Times New Roman" w:eastAsia="Times New Roman" w:hAnsi="Times New Roman"/>
          <w:sz w:val="20"/>
          <w:szCs w:val="20"/>
          <w:lang w:eastAsia="ru-RU"/>
        </w:rPr>
        <w:tab/>
        <w:t>Ответственными за подготовку и представление отчетных данных является администрация Богучанского района (отдел лесного хозяйства, жилищной политики, транспорта и связи) в сроки установленные постановлением администрации Богучанского района от 17.07.2013 № 849-п.</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МКУ «Муниципальная служба Заказчика», УМС Богучанского района.</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center"/>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Планируемое изменение показателей, характеризующих уровень развития и модернизации объектов коммунальной инфраструктуры, а также экономический эффект в результате реализации мероприятий подпрограммы, представлены в приложении № 1 к настоящей подпрограмме.</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Проведенный капитальный ремонт позволит снизить критический уровень износа объектов коммунальной инфраструктуры, повысить надежность предоставления коммунальных услуг потребителям требуемого объема и качества, и как следствие, улучшить качественный уровень жизни населения района.</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Увеличение доходов районного бюджета от реализации подпрограммы не предполагается.</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2.6. Мероприятия подпрограммы</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Перечень мероприятий подпрограммы приведен в приложении № 2 к настоящей подпрограмме.</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p>
    <w:p w:rsidR="00501480" w:rsidRPr="00501480" w:rsidRDefault="00501480" w:rsidP="00501480">
      <w:pPr>
        <w:spacing w:after="0" w:line="240" w:lineRule="auto"/>
        <w:ind w:firstLine="567"/>
        <w:jc w:val="center"/>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501480" w:rsidRPr="00501480" w:rsidRDefault="00501480" w:rsidP="00501480">
      <w:pPr>
        <w:spacing w:after="0" w:line="240" w:lineRule="auto"/>
        <w:ind w:firstLine="567"/>
        <w:jc w:val="center"/>
        <w:rPr>
          <w:rFonts w:ascii="Times New Roman" w:eastAsia="Times New Roman" w:hAnsi="Times New Roman"/>
          <w:sz w:val="20"/>
          <w:szCs w:val="20"/>
          <w:lang w:eastAsia="ru-RU"/>
        </w:rPr>
      </w:pPr>
    </w:p>
    <w:p w:rsidR="00501480" w:rsidRPr="00501480" w:rsidRDefault="00501480" w:rsidP="00501480">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501480" w:rsidRPr="00501480" w:rsidRDefault="00501480" w:rsidP="00501480">
      <w:pPr>
        <w:spacing w:after="0" w:line="240" w:lineRule="auto"/>
        <w:ind w:firstLine="567"/>
        <w:jc w:val="both"/>
        <w:rPr>
          <w:rFonts w:ascii="Times New Roman" w:eastAsia="Times New Roman" w:hAnsi="Times New Roman"/>
          <w:sz w:val="20"/>
          <w:szCs w:val="20"/>
          <w:lang w:eastAsia="ru-RU"/>
        </w:rPr>
      </w:pPr>
      <w:r w:rsidRPr="00501480">
        <w:rPr>
          <w:rFonts w:ascii="Times New Roman" w:eastAsia="Times New Roman" w:hAnsi="Times New Roman"/>
          <w:sz w:val="20"/>
          <w:szCs w:val="20"/>
          <w:lang w:eastAsia="ru-RU"/>
        </w:rPr>
        <w:tab/>
        <w:t>Дополнительных материальных и трудовых затрат на реализацию подпрограммы не потребуется.</w:t>
      </w:r>
    </w:p>
    <w:p w:rsidR="0052616E" w:rsidRPr="00F2065E" w:rsidRDefault="0052616E" w:rsidP="00501480">
      <w:pPr>
        <w:spacing w:after="0" w:line="240" w:lineRule="auto"/>
        <w:ind w:firstLine="567"/>
        <w:jc w:val="both"/>
        <w:rPr>
          <w:rFonts w:ascii="Times New Roman" w:eastAsia="Times New Roman" w:hAnsi="Times New Roman"/>
          <w:sz w:val="20"/>
          <w:szCs w:val="20"/>
          <w:lang w:eastAsia="ru-RU"/>
        </w:rPr>
      </w:pPr>
    </w:p>
    <w:tbl>
      <w:tblPr>
        <w:tblW w:w="5000" w:type="pct"/>
        <w:tblLook w:val="04A0"/>
      </w:tblPr>
      <w:tblGrid>
        <w:gridCol w:w="9570"/>
      </w:tblGrid>
      <w:tr w:rsidR="00882E2F" w:rsidRPr="00882E2F" w:rsidTr="00882E2F">
        <w:trPr>
          <w:trHeight w:val="20"/>
        </w:trPr>
        <w:tc>
          <w:tcPr>
            <w:tcW w:w="5000" w:type="pct"/>
            <w:tcBorders>
              <w:top w:val="nil"/>
              <w:left w:val="nil"/>
              <w:right w:val="nil"/>
            </w:tcBorders>
            <w:shd w:val="clear" w:color="auto" w:fill="auto"/>
            <w:noWrap/>
            <w:vAlign w:val="center"/>
            <w:hideMark/>
          </w:tcPr>
          <w:p w:rsidR="00882E2F" w:rsidRPr="00F2065E" w:rsidRDefault="00882E2F" w:rsidP="00882E2F">
            <w:pPr>
              <w:spacing w:after="0" w:line="240" w:lineRule="auto"/>
              <w:jc w:val="right"/>
              <w:rPr>
                <w:rFonts w:ascii="Times New Roman" w:eastAsia="Times New Roman" w:hAnsi="Times New Roman"/>
                <w:color w:val="000000"/>
                <w:sz w:val="18"/>
                <w:szCs w:val="18"/>
                <w:lang w:eastAsia="ru-RU"/>
              </w:rPr>
            </w:pPr>
            <w:r w:rsidRPr="00882E2F">
              <w:rPr>
                <w:rFonts w:ascii="Times New Roman" w:eastAsia="Times New Roman" w:hAnsi="Times New Roman"/>
                <w:color w:val="000000"/>
                <w:sz w:val="18"/>
                <w:szCs w:val="18"/>
                <w:lang w:eastAsia="ru-RU"/>
              </w:rPr>
              <w:t xml:space="preserve">Приложение № 1 </w:t>
            </w:r>
            <w:r w:rsidRPr="00882E2F">
              <w:rPr>
                <w:rFonts w:ascii="Times New Roman" w:eastAsia="Times New Roman" w:hAnsi="Times New Roman"/>
                <w:color w:val="000000"/>
                <w:sz w:val="18"/>
                <w:szCs w:val="18"/>
                <w:lang w:eastAsia="ru-RU"/>
              </w:rPr>
              <w:br/>
              <w:t>к подпрограмме «Реконструкция и капитальный</w:t>
            </w:r>
          </w:p>
          <w:p w:rsidR="00882E2F" w:rsidRPr="00882E2F" w:rsidRDefault="00882E2F" w:rsidP="00882E2F">
            <w:pPr>
              <w:spacing w:after="0" w:line="240" w:lineRule="auto"/>
              <w:jc w:val="right"/>
              <w:rPr>
                <w:rFonts w:ascii="Times New Roman" w:eastAsia="Times New Roman" w:hAnsi="Times New Roman"/>
                <w:color w:val="000000"/>
                <w:sz w:val="18"/>
                <w:szCs w:val="18"/>
                <w:lang w:eastAsia="ru-RU"/>
              </w:rPr>
            </w:pPr>
            <w:r w:rsidRPr="00882E2F">
              <w:rPr>
                <w:rFonts w:ascii="Times New Roman" w:eastAsia="Times New Roman" w:hAnsi="Times New Roman"/>
                <w:color w:val="000000"/>
                <w:sz w:val="18"/>
                <w:szCs w:val="18"/>
                <w:lang w:eastAsia="ru-RU"/>
              </w:rPr>
              <w:t xml:space="preserve"> ремонт объектов коммунальной инфраструктуры</w:t>
            </w:r>
          </w:p>
          <w:p w:rsidR="00882E2F" w:rsidRPr="00882E2F" w:rsidRDefault="00882E2F" w:rsidP="00882E2F">
            <w:pPr>
              <w:spacing w:after="0" w:line="240" w:lineRule="auto"/>
              <w:jc w:val="right"/>
              <w:rPr>
                <w:rFonts w:ascii="Times New Roman" w:eastAsia="Times New Roman" w:hAnsi="Times New Roman"/>
                <w:color w:val="000000"/>
                <w:sz w:val="18"/>
                <w:szCs w:val="18"/>
                <w:lang w:eastAsia="ru-RU"/>
              </w:rPr>
            </w:pPr>
            <w:r w:rsidRPr="00882E2F">
              <w:rPr>
                <w:rFonts w:ascii="Times New Roman" w:eastAsia="Times New Roman" w:hAnsi="Times New Roman"/>
                <w:color w:val="000000"/>
                <w:sz w:val="18"/>
                <w:szCs w:val="18"/>
                <w:lang w:eastAsia="ru-RU"/>
              </w:rPr>
              <w:t xml:space="preserve">  муниципального образования Богучанский район»</w:t>
            </w:r>
          </w:p>
          <w:p w:rsidR="00882E2F" w:rsidRPr="00882E2F" w:rsidRDefault="00882E2F" w:rsidP="00882E2F">
            <w:pPr>
              <w:spacing w:after="0" w:line="240" w:lineRule="auto"/>
              <w:jc w:val="right"/>
              <w:rPr>
                <w:rFonts w:ascii="Times New Roman" w:eastAsia="Times New Roman" w:hAnsi="Times New Roman"/>
                <w:color w:val="000000"/>
                <w:sz w:val="18"/>
                <w:szCs w:val="18"/>
                <w:lang w:eastAsia="ru-RU"/>
              </w:rPr>
            </w:pPr>
            <w:r w:rsidRPr="00882E2F">
              <w:rPr>
                <w:rFonts w:ascii="Times New Roman" w:eastAsia="Times New Roman" w:hAnsi="Times New Roman"/>
                <w:color w:val="000000"/>
                <w:sz w:val="18"/>
                <w:szCs w:val="18"/>
                <w:lang w:eastAsia="ru-RU"/>
              </w:rPr>
              <w:t xml:space="preserve"> </w:t>
            </w:r>
          </w:p>
          <w:p w:rsidR="00882E2F" w:rsidRPr="00882E2F" w:rsidRDefault="00882E2F" w:rsidP="00882E2F">
            <w:pPr>
              <w:spacing w:after="0" w:line="240" w:lineRule="auto"/>
              <w:jc w:val="center"/>
              <w:rPr>
                <w:rFonts w:ascii="Times New Roman" w:eastAsia="Times New Roman" w:hAnsi="Times New Roman"/>
                <w:color w:val="000000"/>
                <w:sz w:val="20"/>
                <w:szCs w:val="20"/>
                <w:lang w:eastAsia="ru-RU"/>
              </w:rPr>
            </w:pPr>
            <w:r w:rsidRPr="00882E2F">
              <w:rPr>
                <w:rFonts w:ascii="Times New Roman" w:eastAsia="Times New Roman" w:hAnsi="Times New Roman"/>
                <w:color w:val="000000"/>
                <w:sz w:val="20"/>
                <w:szCs w:val="20"/>
                <w:lang w:eastAsia="ru-RU"/>
              </w:rPr>
              <w:t xml:space="preserve">Перечень показателей результативности подпрограммы </w:t>
            </w:r>
          </w:p>
        </w:tc>
      </w:tr>
    </w:tbl>
    <w:p w:rsidR="0052616E" w:rsidRPr="00882E2F" w:rsidRDefault="0052616E" w:rsidP="00A44D53">
      <w:pPr>
        <w:spacing w:after="0" w:line="240" w:lineRule="auto"/>
        <w:jc w:val="both"/>
        <w:rPr>
          <w:rFonts w:ascii="Times New Roman" w:eastAsia="Times New Roman" w:hAnsi="Times New Roman"/>
          <w:sz w:val="8"/>
          <w:szCs w:val="20"/>
          <w:lang w:eastAsia="ru-RU"/>
        </w:rPr>
      </w:pPr>
    </w:p>
    <w:p w:rsidR="0052616E" w:rsidRDefault="0052616E" w:rsidP="00A44D53">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459"/>
        <w:gridCol w:w="2615"/>
        <w:gridCol w:w="928"/>
        <w:gridCol w:w="1349"/>
        <w:gridCol w:w="1078"/>
        <w:gridCol w:w="1072"/>
        <w:gridCol w:w="1020"/>
        <w:gridCol w:w="1049"/>
      </w:tblGrid>
      <w:tr w:rsidR="00882E2F" w:rsidRPr="00882E2F" w:rsidTr="00882E2F">
        <w:trPr>
          <w:trHeight w:val="2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п/п</w:t>
            </w:r>
          </w:p>
        </w:tc>
        <w:tc>
          <w:tcPr>
            <w:tcW w:w="1366" w:type="pct"/>
            <w:tcBorders>
              <w:top w:val="single" w:sz="4" w:space="0" w:color="auto"/>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Цель,задача,  показатели результативности</w:t>
            </w:r>
          </w:p>
        </w:tc>
        <w:tc>
          <w:tcPr>
            <w:tcW w:w="485" w:type="pct"/>
            <w:tcBorders>
              <w:top w:val="single" w:sz="4" w:space="0" w:color="auto"/>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Единица измерения</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Источник информации</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текущий финансовый год 2024</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очередной финансовый год 2025</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первый год планового периода 2026</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второй год планового периода 2027</w:t>
            </w:r>
          </w:p>
        </w:tc>
      </w:tr>
      <w:tr w:rsidR="00882E2F" w:rsidRPr="00882E2F" w:rsidTr="00882E2F">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1</w:t>
            </w:r>
          </w:p>
        </w:tc>
        <w:tc>
          <w:tcPr>
            <w:tcW w:w="1366"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2</w:t>
            </w:r>
          </w:p>
        </w:tc>
        <w:tc>
          <w:tcPr>
            <w:tcW w:w="48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3</w:t>
            </w:r>
          </w:p>
        </w:tc>
        <w:tc>
          <w:tcPr>
            <w:tcW w:w="70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4</w:t>
            </w:r>
          </w:p>
        </w:tc>
        <w:tc>
          <w:tcPr>
            <w:tcW w:w="56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5</w:t>
            </w:r>
          </w:p>
        </w:tc>
        <w:tc>
          <w:tcPr>
            <w:tcW w:w="560"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6</w:t>
            </w:r>
          </w:p>
        </w:tc>
        <w:tc>
          <w:tcPr>
            <w:tcW w:w="53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7</w:t>
            </w:r>
          </w:p>
        </w:tc>
        <w:tc>
          <w:tcPr>
            <w:tcW w:w="548"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8</w:t>
            </w:r>
          </w:p>
        </w:tc>
      </w:tr>
      <w:tr w:rsidR="00882E2F" w:rsidRPr="00882E2F" w:rsidTr="00882E2F">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xml:space="preserve">Цель подпрограммы: Создание условий для приведения коммунальной инфраструктуры в надлежащее состояние, </w:t>
            </w:r>
            <w:r w:rsidRPr="00882E2F">
              <w:rPr>
                <w:rFonts w:ascii="Times New Roman" w:eastAsia="Times New Roman" w:hAnsi="Times New Roman"/>
                <w:color w:val="000000"/>
                <w:sz w:val="14"/>
                <w:szCs w:val="14"/>
                <w:lang w:eastAsia="ru-RU"/>
              </w:rPr>
              <w:br/>
              <w:t>обеспечивающие комфортные условия проживания в муниципальном образовании Богучанский район</w:t>
            </w:r>
          </w:p>
        </w:tc>
      </w:tr>
      <w:tr w:rsidR="00882E2F" w:rsidRPr="00882E2F" w:rsidTr="00882E2F">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Задача подпрограммы: Обеспечение надежной эксплуатации объектов коммунальной инфраструктуры муниципального образования Богучанский район.</w:t>
            </w:r>
          </w:p>
        </w:tc>
      </w:tr>
      <w:tr w:rsidR="00882E2F" w:rsidRPr="00882E2F" w:rsidTr="00882E2F">
        <w:trPr>
          <w:trHeight w:val="20"/>
        </w:trPr>
        <w:tc>
          <w:tcPr>
            <w:tcW w:w="240" w:type="pct"/>
            <w:tcBorders>
              <w:top w:val="nil"/>
              <w:left w:val="single" w:sz="4" w:space="0" w:color="auto"/>
              <w:bottom w:val="single" w:sz="4" w:space="0" w:color="auto"/>
              <w:right w:val="nil"/>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1</w:t>
            </w:r>
          </w:p>
        </w:tc>
        <w:tc>
          <w:tcPr>
            <w:tcW w:w="1366" w:type="pct"/>
            <w:tcBorders>
              <w:top w:val="nil"/>
              <w:left w:val="single" w:sz="4" w:space="0" w:color="auto"/>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Снижение уровня износа объектов  коммунальной инфраструктуры, в том числе:</w:t>
            </w:r>
          </w:p>
        </w:tc>
        <w:tc>
          <w:tcPr>
            <w:tcW w:w="485"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w:t>
            </w:r>
          </w:p>
        </w:tc>
        <w:tc>
          <w:tcPr>
            <w:tcW w:w="70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w:t>
            </w:r>
          </w:p>
        </w:tc>
        <w:tc>
          <w:tcPr>
            <w:tcW w:w="56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w:t>
            </w:r>
          </w:p>
        </w:tc>
      </w:tr>
      <w:tr w:rsidR="00882E2F" w:rsidRPr="00882E2F" w:rsidTr="00882E2F">
        <w:trPr>
          <w:trHeight w:val="20"/>
        </w:trPr>
        <w:tc>
          <w:tcPr>
            <w:tcW w:w="240" w:type="pct"/>
            <w:tcBorders>
              <w:top w:val="nil"/>
              <w:left w:val="single" w:sz="4" w:space="0" w:color="auto"/>
              <w:bottom w:val="single" w:sz="4" w:space="0" w:color="auto"/>
              <w:right w:val="nil"/>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1.1</w:t>
            </w:r>
          </w:p>
        </w:tc>
        <w:tc>
          <w:tcPr>
            <w:tcW w:w="1366" w:type="pct"/>
            <w:tcBorders>
              <w:top w:val="nil"/>
              <w:left w:val="single" w:sz="4" w:space="0" w:color="auto"/>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xml:space="preserve"> теплоснабжение</w:t>
            </w:r>
          </w:p>
        </w:tc>
        <w:tc>
          <w:tcPr>
            <w:tcW w:w="485"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w:t>
            </w:r>
          </w:p>
        </w:tc>
        <w:tc>
          <w:tcPr>
            <w:tcW w:w="70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xml:space="preserve">Отраслевой мониторинг </w:t>
            </w:r>
          </w:p>
        </w:tc>
        <w:tc>
          <w:tcPr>
            <w:tcW w:w="563"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sz w:val="14"/>
                <w:szCs w:val="14"/>
                <w:lang w:eastAsia="ru-RU"/>
              </w:rPr>
            </w:pPr>
            <w:r w:rsidRPr="00882E2F">
              <w:rPr>
                <w:rFonts w:ascii="Times New Roman" w:eastAsia="Times New Roman" w:hAnsi="Times New Roman"/>
                <w:sz w:val="14"/>
                <w:szCs w:val="14"/>
                <w:lang w:eastAsia="ru-RU"/>
              </w:rPr>
              <w:t>2,5</w:t>
            </w:r>
          </w:p>
        </w:tc>
        <w:tc>
          <w:tcPr>
            <w:tcW w:w="560"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sz w:val="14"/>
                <w:szCs w:val="14"/>
                <w:lang w:eastAsia="ru-RU"/>
              </w:rPr>
            </w:pPr>
            <w:r w:rsidRPr="00882E2F">
              <w:rPr>
                <w:rFonts w:ascii="Times New Roman" w:eastAsia="Times New Roman" w:hAnsi="Times New Roman"/>
                <w:sz w:val="14"/>
                <w:szCs w:val="14"/>
                <w:lang w:eastAsia="ru-RU"/>
              </w:rPr>
              <w:t>2,5</w:t>
            </w:r>
          </w:p>
        </w:tc>
        <w:tc>
          <w:tcPr>
            <w:tcW w:w="53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2,5</w:t>
            </w:r>
          </w:p>
        </w:tc>
        <w:tc>
          <w:tcPr>
            <w:tcW w:w="548"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2,5</w:t>
            </w:r>
          </w:p>
        </w:tc>
      </w:tr>
      <w:tr w:rsidR="00882E2F" w:rsidRPr="00882E2F" w:rsidTr="00882E2F">
        <w:trPr>
          <w:trHeight w:val="20"/>
        </w:trPr>
        <w:tc>
          <w:tcPr>
            <w:tcW w:w="240" w:type="pct"/>
            <w:tcBorders>
              <w:top w:val="nil"/>
              <w:left w:val="single" w:sz="4" w:space="0" w:color="auto"/>
              <w:bottom w:val="single" w:sz="4" w:space="0" w:color="auto"/>
              <w:right w:val="nil"/>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1.2</w:t>
            </w:r>
          </w:p>
        </w:tc>
        <w:tc>
          <w:tcPr>
            <w:tcW w:w="1366" w:type="pct"/>
            <w:tcBorders>
              <w:top w:val="nil"/>
              <w:left w:val="single" w:sz="4" w:space="0" w:color="auto"/>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водоснабжение</w:t>
            </w:r>
          </w:p>
        </w:tc>
        <w:tc>
          <w:tcPr>
            <w:tcW w:w="485"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w:t>
            </w:r>
          </w:p>
        </w:tc>
        <w:tc>
          <w:tcPr>
            <w:tcW w:w="70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xml:space="preserve">Отраслевой мониторинг </w:t>
            </w:r>
          </w:p>
        </w:tc>
        <w:tc>
          <w:tcPr>
            <w:tcW w:w="563"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sz w:val="14"/>
                <w:szCs w:val="14"/>
                <w:lang w:eastAsia="ru-RU"/>
              </w:rPr>
            </w:pPr>
            <w:r w:rsidRPr="00882E2F">
              <w:rPr>
                <w:rFonts w:ascii="Times New Roman" w:eastAsia="Times New Roman" w:hAnsi="Times New Roman"/>
                <w:sz w:val="14"/>
                <w:szCs w:val="14"/>
                <w:lang w:eastAsia="ru-RU"/>
              </w:rPr>
              <w:t>2,1</w:t>
            </w:r>
          </w:p>
        </w:tc>
        <w:tc>
          <w:tcPr>
            <w:tcW w:w="560"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sz w:val="14"/>
                <w:szCs w:val="14"/>
                <w:lang w:eastAsia="ru-RU"/>
              </w:rPr>
            </w:pPr>
            <w:r w:rsidRPr="00882E2F">
              <w:rPr>
                <w:rFonts w:ascii="Times New Roman" w:eastAsia="Times New Roman" w:hAnsi="Times New Roman"/>
                <w:sz w:val="14"/>
                <w:szCs w:val="14"/>
                <w:lang w:eastAsia="ru-RU"/>
              </w:rPr>
              <w:t>2,1</w:t>
            </w:r>
          </w:p>
        </w:tc>
        <w:tc>
          <w:tcPr>
            <w:tcW w:w="53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2,1</w:t>
            </w:r>
          </w:p>
        </w:tc>
        <w:tc>
          <w:tcPr>
            <w:tcW w:w="548"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2,1</w:t>
            </w:r>
          </w:p>
        </w:tc>
      </w:tr>
      <w:tr w:rsidR="00882E2F" w:rsidRPr="00882E2F" w:rsidTr="00882E2F">
        <w:trPr>
          <w:trHeight w:val="20"/>
        </w:trPr>
        <w:tc>
          <w:tcPr>
            <w:tcW w:w="240" w:type="pct"/>
            <w:tcBorders>
              <w:top w:val="nil"/>
              <w:left w:val="single" w:sz="4" w:space="0" w:color="auto"/>
              <w:bottom w:val="single" w:sz="4" w:space="0" w:color="auto"/>
              <w:right w:val="nil"/>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1.3</w:t>
            </w:r>
          </w:p>
        </w:tc>
        <w:tc>
          <w:tcPr>
            <w:tcW w:w="1366" w:type="pct"/>
            <w:tcBorders>
              <w:top w:val="nil"/>
              <w:left w:val="single" w:sz="4" w:space="0" w:color="auto"/>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водоотведение</w:t>
            </w:r>
          </w:p>
        </w:tc>
        <w:tc>
          <w:tcPr>
            <w:tcW w:w="485"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w:t>
            </w:r>
          </w:p>
        </w:tc>
        <w:tc>
          <w:tcPr>
            <w:tcW w:w="70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xml:space="preserve">Отраслевой мониторинг </w:t>
            </w:r>
          </w:p>
        </w:tc>
        <w:tc>
          <w:tcPr>
            <w:tcW w:w="563"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sz w:val="14"/>
                <w:szCs w:val="14"/>
                <w:lang w:eastAsia="ru-RU"/>
              </w:rPr>
            </w:pPr>
            <w:r w:rsidRPr="00882E2F">
              <w:rPr>
                <w:rFonts w:ascii="Times New Roman" w:eastAsia="Times New Roman" w:hAnsi="Times New Roman"/>
                <w:sz w:val="14"/>
                <w:szCs w:val="14"/>
                <w:lang w:eastAsia="ru-RU"/>
              </w:rPr>
              <w:t>0</w:t>
            </w:r>
          </w:p>
        </w:tc>
        <w:tc>
          <w:tcPr>
            <w:tcW w:w="560"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sz w:val="14"/>
                <w:szCs w:val="14"/>
                <w:lang w:eastAsia="ru-RU"/>
              </w:rPr>
            </w:pPr>
            <w:r w:rsidRPr="00882E2F">
              <w:rPr>
                <w:rFonts w:ascii="Times New Roman" w:eastAsia="Times New Roman" w:hAnsi="Times New Roman"/>
                <w:sz w:val="14"/>
                <w:szCs w:val="14"/>
                <w:lang w:eastAsia="ru-RU"/>
              </w:rPr>
              <w:t>0</w:t>
            </w:r>
          </w:p>
        </w:tc>
        <w:tc>
          <w:tcPr>
            <w:tcW w:w="53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c>
          <w:tcPr>
            <w:tcW w:w="548"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r>
      <w:tr w:rsidR="00882E2F" w:rsidRPr="00882E2F" w:rsidTr="00882E2F">
        <w:trPr>
          <w:trHeight w:val="2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2</w:t>
            </w:r>
          </w:p>
        </w:tc>
        <w:tc>
          <w:tcPr>
            <w:tcW w:w="1366"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Капитальный ремонт тепловых сетей (в двухтрубном исполнении), в т.ч:</w:t>
            </w:r>
          </w:p>
        </w:tc>
        <w:tc>
          <w:tcPr>
            <w:tcW w:w="485"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w:t>
            </w:r>
          </w:p>
        </w:tc>
        <w:tc>
          <w:tcPr>
            <w:tcW w:w="70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 </w:t>
            </w:r>
          </w:p>
        </w:tc>
        <w:tc>
          <w:tcPr>
            <w:tcW w:w="56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rPr>
                <w:rFonts w:eastAsia="Times New Roman"/>
                <w:color w:val="000000"/>
                <w:sz w:val="14"/>
                <w:szCs w:val="14"/>
                <w:lang w:eastAsia="ru-RU"/>
              </w:rPr>
            </w:pPr>
            <w:r w:rsidRPr="00882E2F">
              <w:rPr>
                <w:rFonts w:eastAsia="Times New Roman"/>
                <w:color w:val="000000"/>
                <w:sz w:val="14"/>
                <w:szCs w:val="14"/>
                <w:lang w:eastAsia="ru-RU"/>
              </w:rPr>
              <w:t> </w:t>
            </w:r>
          </w:p>
        </w:tc>
        <w:tc>
          <w:tcPr>
            <w:tcW w:w="560"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rPr>
                <w:rFonts w:eastAsia="Times New Roman"/>
                <w:color w:val="000000"/>
                <w:sz w:val="14"/>
                <w:szCs w:val="14"/>
                <w:lang w:eastAsia="ru-RU"/>
              </w:rPr>
            </w:pPr>
            <w:r w:rsidRPr="00882E2F">
              <w:rPr>
                <w:rFonts w:eastAsia="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rPr>
                <w:rFonts w:eastAsia="Times New Roman"/>
                <w:color w:val="000000"/>
                <w:sz w:val="14"/>
                <w:szCs w:val="14"/>
                <w:lang w:eastAsia="ru-RU"/>
              </w:rPr>
            </w:pPr>
            <w:r w:rsidRPr="00882E2F">
              <w:rPr>
                <w:rFonts w:eastAsia="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rPr>
                <w:rFonts w:eastAsia="Times New Roman"/>
                <w:color w:val="000000"/>
                <w:sz w:val="14"/>
                <w:szCs w:val="14"/>
                <w:lang w:eastAsia="ru-RU"/>
              </w:rPr>
            </w:pPr>
            <w:r w:rsidRPr="00882E2F">
              <w:rPr>
                <w:rFonts w:eastAsia="Times New Roman"/>
                <w:color w:val="000000"/>
                <w:sz w:val="14"/>
                <w:szCs w:val="14"/>
                <w:lang w:eastAsia="ru-RU"/>
              </w:rPr>
              <w:t> </w:t>
            </w:r>
          </w:p>
        </w:tc>
      </w:tr>
      <w:tr w:rsidR="00882E2F" w:rsidRPr="00882E2F" w:rsidTr="00882E2F">
        <w:trPr>
          <w:trHeight w:val="20"/>
        </w:trPr>
        <w:tc>
          <w:tcPr>
            <w:tcW w:w="240" w:type="pct"/>
            <w:tcBorders>
              <w:top w:val="nil"/>
              <w:left w:val="single" w:sz="4" w:space="0" w:color="auto"/>
              <w:bottom w:val="single" w:sz="4" w:space="0" w:color="auto"/>
              <w:right w:val="nil"/>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2.1</w:t>
            </w:r>
          </w:p>
        </w:tc>
        <w:tc>
          <w:tcPr>
            <w:tcW w:w="1366" w:type="pct"/>
            <w:tcBorders>
              <w:top w:val="nil"/>
              <w:left w:val="single" w:sz="4" w:space="0" w:color="auto"/>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Капитальный ремонт тепловых сетей в с. Богучаны</w:t>
            </w:r>
          </w:p>
        </w:tc>
        <w:tc>
          <w:tcPr>
            <w:tcW w:w="485"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км</w:t>
            </w:r>
          </w:p>
        </w:tc>
        <w:tc>
          <w:tcPr>
            <w:tcW w:w="70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Медбюджетный трансферт (приказ минстроя РФ)</w:t>
            </w:r>
          </w:p>
        </w:tc>
        <w:tc>
          <w:tcPr>
            <w:tcW w:w="56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5,718</w:t>
            </w:r>
          </w:p>
        </w:tc>
        <w:tc>
          <w:tcPr>
            <w:tcW w:w="560"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c>
          <w:tcPr>
            <w:tcW w:w="53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c>
          <w:tcPr>
            <w:tcW w:w="548"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r>
      <w:tr w:rsidR="00882E2F" w:rsidRPr="00882E2F" w:rsidTr="00882E2F">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2.2</w:t>
            </w:r>
          </w:p>
        </w:tc>
        <w:tc>
          <w:tcPr>
            <w:tcW w:w="1366"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Капитальный ремонт тепловых сетей в п. Таёжный</w:t>
            </w:r>
          </w:p>
        </w:tc>
        <w:tc>
          <w:tcPr>
            <w:tcW w:w="485"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км</w:t>
            </w:r>
          </w:p>
        </w:tc>
        <w:tc>
          <w:tcPr>
            <w:tcW w:w="70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Медбюджетный трансферт (приказ минстроя РФ)</w:t>
            </w:r>
          </w:p>
        </w:tc>
        <w:tc>
          <w:tcPr>
            <w:tcW w:w="56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3,473</w:t>
            </w:r>
          </w:p>
        </w:tc>
        <w:tc>
          <w:tcPr>
            <w:tcW w:w="560"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c>
          <w:tcPr>
            <w:tcW w:w="53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c>
          <w:tcPr>
            <w:tcW w:w="548"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r>
      <w:tr w:rsidR="00882E2F" w:rsidRPr="00882E2F" w:rsidTr="00882E2F">
        <w:trPr>
          <w:trHeight w:val="20"/>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lastRenderedPageBreak/>
              <w:t>2.3</w:t>
            </w:r>
          </w:p>
        </w:tc>
        <w:tc>
          <w:tcPr>
            <w:tcW w:w="1366"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Капитальный ремонт тепловых сетей в п. Чунояр</w:t>
            </w:r>
          </w:p>
        </w:tc>
        <w:tc>
          <w:tcPr>
            <w:tcW w:w="485"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км</w:t>
            </w:r>
          </w:p>
        </w:tc>
        <w:tc>
          <w:tcPr>
            <w:tcW w:w="705" w:type="pct"/>
            <w:tcBorders>
              <w:top w:val="nil"/>
              <w:left w:val="nil"/>
              <w:bottom w:val="single" w:sz="4" w:space="0" w:color="auto"/>
              <w:right w:val="single" w:sz="4" w:space="0" w:color="auto"/>
            </w:tcBorders>
            <w:shd w:val="clear" w:color="auto" w:fill="auto"/>
            <w:vAlign w:val="center"/>
            <w:hideMark/>
          </w:tcPr>
          <w:p w:rsidR="00882E2F" w:rsidRPr="00882E2F" w:rsidRDefault="00882E2F" w:rsidP="00882E2F">
            <w:pPr>
              <w:spacing w:after="0" w:line="240" w:lineRule="auto"/>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Медбюджетный трансферт (приказ минстроя РФ)</w:t>
            </w:r>
          </w:p>
        </w:tc>
        <w:tc>
          <w:tcPr>
            <w:tcW w:w="56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5,034</w:t>
            </w:r>
          </w:p>
        </w:tc>
        <w:tc>
          <w:tcPr>
            <w:tcW w:w="560"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c>
          <w:tcPr>
            <w:tcW w:w="533"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c>
          <w:tcPr>
            <w:tcW w:w="548" w:type="pct"/>
            <w:tcBorders>
              <w:top w:val="nil"/>
              <w:left w:val="nil"/>
              <w:bottom w:val="single" w:sz="4" w:space="0" w:color="auto"/>
              <w:right w:val="single" w:sz="4" w:space="0" w:color="auto"/>
            </w:tcBorders>
            <w:shd w:val="clear" w:color="auto" w:fill="auto"/>
            <w:noWrap/>
            <w:vAlign w:val="center"/>
            <w:hideMark/>
          </w:tcPr>
          <w:p w:rsidR="00882E2F" w:rsidRPr="00882E2F" w:rsidRDefault="00882E2F" w:rsidP="00882E2F">
            <w:pPr>
              <w:spacing w:after="0" w:line="240" w:lineRule="auto"/>
              <w:jc w:val="center"/>
              <w:rPr>
                <w:rFonts w:ascii="Times New Roman" w:eastAsia="Times New Roman" w:hAnsi="Times New Roman"/>
                <w:color w:val="000000"/>
                <w:sz w:val="14"/>
                <w:szCs w:val="14"/>
                <w:lang w:eastAsia="ru-RU"/>
              </w:rPr>
            </w:pPr>
            <w:r w:rsidRPr="00882E2F">
              <w:rPr>
                <w:rFonts w:ascii="Times New Roman" w:eastAsia="Times New Roman" w:hAnsi="Times New Roman"/>
                <w:color w:val="000000"/>
                <w:sz w:val="14"/>
                <w:szCs w:val="14"/>
                <w:lang w:eastAsia="ru-RU"/>
              </w:rPr>
              <w:t>0</w:t>
            </w:r>
          </w:p>
        </w:tc>
      </w:tr>
    </w:tbl>
    <w:p w:rsidR="007374D0" w:rsidRDefault="007374D0" w:rsidP="00A44D53">
      <w:pPr>
        <w:spacing w:after="0" w:line="240" w:lineRule="auto"/>
        <w:jc w:val="both"/>
        <w:rPr>
          <w:rFonts w:ascii="Times New Roman" w:eastAsia="Times New Roman" w:hAnsi="Times New Roman"/>
          <w:sz w:val="20"/>
          <w:szCs w:val="20"/>
          <w:lang w:val="en-US" w:eastAsia="ru-RU"/>
        </w:rPr>
      </w:pPr>
    </w:p>
    <w:p w:rsidR="007374D0" w:rsidRPr="007374D0" w:rsidRDefault="007374D0" w:rsidP="00A44D53">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0"/>
      </w:tblGrid>
      <w:tr w:rsidR="00882E2F" w:rsidRPr="00882E2F" w:rsidTr="00882E2F">
        <w:trPr>
          <w:trHeight w:val="20"/>
        </w:trPr>
        <w:tc>
          <w:tcPr>
            <w:tcW w:w="5000" w:type="pct"/>
            <w:tcBorders>
              <w:top w:val="nil"/>
              <w:left w:val="nil"/>
              <w:right w:val="nil"/>
            </w:tcBorders>
            <w:shd w:val="clear" w:color="auto" w:fill="auto"/>
            <w:noWrap/>
            <w:vAlign w:val="center"/>
            <w:hideMark/>
          </w:tcPr>
          <w:p w:rsidR="00882E2F" w:rsidRPr="00882E2F" w:rsidRDefault="00882E2F" w:rsidP="00882E2F">
            <w:pPr>
              <w:spacing w:after="0" w:line="240" w:lineRule="auto"/>
              <w:jc w:val="right"/>
              <w:rPr>
                <w:rFonts w:ascii="Times New Roman" w:eastAsia="Times New Roman" w:hAnsi="Times New Roman"/>
                <w:sz w:val="18"/>
                <w:szCs w:val="18"/>
                <w:lang w:eastAsia="ru-RU"/>
              </w:rPr>
            </w:pPr>
            <w:r w:rsidRPr="00882E2F">
              <w:rPr>
                <w:rFonts w:ascii="Times New Roman" w:eastAsia="Times New Roman" w:hAnsi="Times New Roman"/>
                <w:sz w:val="18"/>
                <w:szCs w:val="18"/>
                <w:lang w:eastAsia="ru-RU"/>
              </w:rPr>
              <w:t>Приложение № 8</w:t>
            </w:r>
          </w:p>
          <w:p w:rsidR="00882E2F" w:rsidRPr="00F2065E" w:rsidRDefault="00882E2F" w:rsidP="00882E2F">
            <w:pPr>
              <w:spacing w:after="0" w:line="240" w:lineRule="auto"/>
              <w:jc w:val="right"/>
              <w:rPr>
                <w:rFonts w:ascii="Times New Roman" w:eastAsia="Times New Roman" w:hAnsi="Times New Roman"/>
                <w:sz w:val="18"/>
                <w:szCs w:val="18"/>
                <w:lang w:eastAsia="ru-RU"/>
              </w:rPr>
            </w:pPr>
            <w:r w:rsidRPr="00882E2F">
              <w:rPr>
                <w:rFonts w:ascii="Times New Roman" w:eastAsia="Times New Roman" w:hAnsi="Times New Roman"/>
                <w:sz w:val="18"/>
                <w:szCs w:val="18"/>
                <w:lang w:eastAsia="ru-RU"/>
              </w:rPr>
              <w:t>к постановлению администрации</w:t>
            </w:r>
          </w:p>
          <w:p w:rsidR="00882E2F" w:rsidRPr="00882E2F" w:rsidRDefault="00882E2F" w:rsidP="00882E2F">
            <w:pPr>
              <w:spacing w:after="0" w:line="240" w:lineRule="auto"/>
              <w:jc w:val="right"/>
              <w:rPr>
                <w:rFonts w:ascii="Times New Roman" w:eastAsia="Times New Roman" w:hAnsi="Times New Roman"/>
                <w:sz w:val="18"/>
                <w:szCs w:val="18"/>
                <w:lang w:eastAsia="ru-RU"/>
              </w:rPr>
            </w:pPr>
            <w:r w:rsidRPr="00882E2F">
              <w:rPr>
                <w:rFonts w:ascii="Times New Roman" w:eastAsia="Times New Roman" w:hAnsi="Times New Roman"/>
                <w:sz w:val="18"/>
                <w:szCs w:val="18"/>
                <w:lang w:eastAsia="ru-RU"/>
              </w:rPr>
              <w:t xml:space="preserve"> Богучанского района </w:t>
            </w:r>
            <w:r>
              <w:rPr>
                <w:rFonts w:ascii="Times New Roman" w:eastAsia="Times New Roman" w:hAnsi="Times New Roman"/>
                <w:sz w:val="18"/>
                <w:szCs w:val="18"/>
                <w:lang w:eastAsia="ru-RU"/>
              </w:rPr>
              <w:t xml:space="preserve">от </w:t>
            </w:r>
            <w:r>
              <w:rPr>
                <w:rFonts w:ascii="Times New Roman" w:eastAsia="Times New Roman" w:hAnsi="Times New Roman"/>
                <w:sz w:val="18"/>
                <w:szCs w:val="20"/>
                <w:lang w:eastAsia="ru-RU"/>
              </w:rPr>
              <w:t xml:space="preserve">28.02.2025 </w:t>
            </w:r>
            <w:r w:rsidRPr="00A94B14">
              <w:rPr>
                <w:rFonts w:ascii="Times New Roman" w:eastAsia="Times New Roman" w:hAnsi="Times New Roman"/>
                <w:sz w:val="18"/>
                <w:szCs w:val="20"/>
                <w:lang w:eastAsia="ru-RU"/>
              </w:rPr>
              <w:t xml:space="preserve">№ </w:t>
            </w:r>
            <w:r>
              <w:rPr>
                <w:rFonts w:ascii="Times New Roman" w:eastAsia="Times New Roman" w:hAnsi="Times New Roman"/>
                <w:sz w:val="18"/>
                <w:szCs w:val="20"/>
                <w:lang w:eastAsia="ru-RU"/>
              </w:rPr>
              <w:t>143-п</w:t>
            </w:r>
          </w:p>
          <w:p w:rsidR="00882E2F" w:rsidRPr="00F2065E" w:rsidRDefault="00882E2F" w:rsidP="00882E2F">
            <w:pPr>
              <w:spacing w:after="0" w:line="240" w:lineRule="auto"/>
              <w:jc w:val="right"/>
              <w:rPr>
                <w:rFonts w:ascii="Times New Roman" w:eastAsia="Times New Roman" w:hAnsi="Times New Roman"/>
                <w:color w:val="000000"/>
                <w:sz w:val="18"/>
                <w:szCs w:val="18"/>
                <w:lang w:eastAsia="ru-RU"/>
              </w:rPr>
            </w:pPr>
            <w:r w:rsidRPr="00882E2F">
              <w:rPr>
                <w:rFonts w:ascii="Times New Roman" w:eastAsia="Times New Roman" w:hAnsi="Times New Roman"/>
                <w:color w:val="000000"/>
                <w:sz w:val="18"/>
                <w:szCs w:val="18"/>
                <w:lang w:eastAsia="ru-RU"/>
              </w:rPr>
              <w:t>Приложение № 2</w:t>
            </w:r>
            <w:r w:rsidRPr="00882E2F">
              <w:rPr>
                <w:rFonts w:ascii="Times New Roman" w:eastAsia="Times New Roman" w:hAnsi="Times New Roman"/>
                <w:color w:val="000000"/>
                <w:sz w:val="18"/>
                <w:szCs w:val="18"/>
                <w:lang w:eastAsia="ru-RU"/>
              </w:rPr>
              <w:br/>
              <w:t xml:space="preserve">к подпрограмме «Реконструкция и капитальный </w:t>
            </w:r>
          </w:p>
          <w:p w:rsidR="00882E2F" w:rsidRPr="00882E2F" w:rsidRDefault="00882E2F" w:rsidP="00882E2F">
            <w:pPr>
              <w:spacing w:after="0" w:line="240" w:lineRule="auto"/>
              <w:jc w:val="right"/>
              <w:rPr>
                <w:rFonts w:ascii="Times New Roman" w:eastAsia="Times New Roman" w:hAnsi="Times New Roman"/>
                <w:color w:val="000000"/>
                <w:sz w:val="18"/>
                <w:szCs w:val="18"/>
                <w:lang w:eastAsia="ru-RU"/>
              </w:rPr>
            </w:pPr>
            <w:r w:rsidRPr="00882E2F">
              <w:rPr>
                <w:rFonts w:ascii="Times New Roman" w:eastAsia="Times New Roman" w:hAnsi="Times New Roman"/>
                <w:color w:val="000000"/>
                <w:sz w:val="18"/>
                <w:szCs w:val="18"/>
                <w:lang w:eastAsia="ru-RU"/>
              </w:rPr>
              <w:t>ремонт объектов коммунальной инфраструктуры</w:t>
            </w:r>
          </w:p>
          <w:p w:rsidR="00882E2F" w:rsidRPr="00882E2F" w:rsidRDefault="00882E2F" w:rsidP="00882E2F">
            <w:pPr>
              <w:spacing w:after="0" w:line="240" w:lineRule="auto"/>
              <w:jc w:val="right"/>
              <w:rPr>
                <w:rFonts w:ascii="Times New Roman" w:eastAsia="Times New Roman" w:hAnsi="Times New Roman"/>
                <w:color w:val="000000"/>
                <w:sz w:val="18"/>
                <w:szCs w:val="18"/>
                <w:lang w:eastAsia="ru-RU"/>
              </w:rPr>
            </w:pPr>
            <w:r w:rsidRPr="00882E2F">
              <w:rPr>
                <w:rFonts w:ascii="Times New Roman" w:eastAsia="Times New Roman" w:hAnsi="Times New Roman"/>
                <w:color w:val="000000"/>
                <w:sz w:val="18"/>
                <w:szCs w:val="18"/>
                <w:lang w:eastAsia="ru-RU"/>
              </w:rPr>
              <w:t xml:space="preserve"> муниципального образования Богучанский район»</w:t>
            </w:r>
          </w:p>
          <w:p w:rsidR="00882E2F" w:rsidRPr="00882E2F" w:rsidRDefault="00882E2F" w:rsidP="00882E2F">
            <w:pPr>
              <w:spacing w:after="0" w:line="240" w:lineRule="auto"/>
              <w:jc w:val="right"/>
              <w:rPr>
                <w:rFonts w:ascii="Times New Roman" w:eastAsia="Times New Roman" w:hAnsi="Times New Roman"/>
                <w:color w:val="000000"/>
                <w:sz w:val="18"/>
                <w:szCs w:val="18"/>
                <w:lang w:eastAsia="ru-RU"/>
              </w:rPr>
            </w:pPr>
            <w:r w:rsidRPr="00882E2F">
              <w:rPr>
                <w:rFonts w:ascii="Times New Roman" w:eastAsia="Times New Roman" w:hAnsi="Times New Roman"/>
                <w:color w:val="000000"/>
                <w:sz w:val="18"/>
                <w:szCs w:val="18"/>
                <w:lang w:eastAsia="ru-RU"/>
              </w:rPr>
              <w:t xml:space="preserve"> </w:t>
            </w:r>
          </w:p>
          <w:p w:rsidR="00882E2F" w:rsidRPr="00882E2F" w:rsidRDefault="00882E2F" w:rsidP="00882E2F">
            <w:pPr>
              <w:spacing w:after="0" w:line="240" w:lineRule="auto"/>
              <w:jc w:val="center"/>
              <w:rPr>
                <w:rFonts w:ascii="Times New Roman" w:eastAsia="Times New Roman" w:hAnsi="Times New Roman"/>
                <w:sz w:val="18"/>
                <w:szCs w:val="18"/>
                <w:lang w:eastAsia="ru-RU"/>
              </w:rPr>
            </w:pPr>
            <w:r w:rsidRPr="00882E2F">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52616E" w:rsidRPr="00CF5BA7" w:rsidRDefault="0052616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856"/>
        <w:gridCol w:w="868"/>
        <w:gridCol w:w="425"/>
        <w:gridCol w:w="408"/>
        <w:gridCol w:w="682"/>
        <w:gridCol w:w="942"/>
        <w:gridCol w:w="1140"/>
        <w:gridCol w:w="942"/>
        <w:gridCol w:w="898"/>
        <w:gridCol w:w="986"/>
        <w:gridCol w:w="1423"/>
      </w:tblGrid>
      <w:tr w:rsidR="003D5B49" w:rsidRPr="003D5B49" w:rsidTr="003D5B49">
        <w:trPr>
          <w:trHeight w:val="161"/>
        </w:trPr>
        <w:tc>
          <w:tcPr>
            <w:tcW w:w="549" w:type="pct"/>
            <w:vMerge w:val="restart"/>
            <w:tcBorders>
              <w:top w:val="single" w:sz="4" w:space="0" w:color="auto"/>
              <w:left w:val="single" w:sz="4" w:space="0" w:color="auto"/>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Наименование  программы, подпрограммы</w:t>
            </w:r>
          </w:p>
        </w:tc>
        <w:tc>
          <w:tcPr>
            <w:tcW w:w="559" w:type="pct"/>
            <w:vMerge w:val="restart"/>
            <w:tcBorders>
              <w:top w:val="single" w:sz="4" w:space="0" w:color="auto"/>
              <w:left w:val="single" w:sz="4" w:space="0" w:color="auto"/>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Главный распорядитель бюджетных средств</w:t>
            </w:r>
          </w:p>
        </w:tc>
        <w:tc>
          <w:tcPr>
            <w:tcW w:w="831"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Код бюджетной классификации</w:t>
            </w:r>
          </w:p>
        </w:tc>
        <w:tc>
          <w:tcPr>
            <w:tcW w:w="1803"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Расходы по годам реализации подпрограммы  (рублей)</w:t>
            </w:r>
          </w:p>
        </w:tc>
        <w:tc>
          <w:tcPr>
            <w:tcW w:w="1258" w:type="pct"/>
            <w:vMerge w:val="restart"/>
            <w:tcBorders>
              <w:top w:val="single" w:sz="4" w:space="0" w:color="auto"/>
              <w:left w:val="single" w:sz="4" w:space="0" w:color="auto"/>
              <w:bottom w:val="nil"/>
              <w:right w:val="single" w:sz="4" w:space="0" w:color="auto"/>
            </w:tcBorders>
            <w:shd w:val="clear" w:color="auto" w:fill="auto"/>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3D5B49" w:rsidRPr="003D5B49" w:rsidTr="003D5B49">
        <w:trPr>
          <w:trHeight w:val="161"/>
        </w:trPr>
        <w:tc>
          <w:tcPr>
            <w:tcW w:w="549"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831" w:type="pct"/>
            <w:gridSpan w:val="3"/>
            <w:vMerge/>
            <w:tcBorders>
              <w:top w:val="single" w:sz="4" w:space="0" w:color="auto"/>
              <w:left w:val="single" w:sz="4" w:space="0" w:color="auto"/>
              <w:bottom w:val="single" w:sz="4" w:space="0" w:color="000000"/>
              <w:right w:val="single" w:sz="4" w:space="0" w:color="000000"/>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1803" w:type="pct"/>
            <w:gridSpan w:val="5"/>
            <w:vMerge/>
            <w:tcBorders>
              <w:top w:val="single" w:sz="4" w:space="0" w:color="auto"/>
              <w:left w:val="nil"/>
              <w:bottom w:val="single" w:sz="4" w:space="0" w:color="000000"/>
              <w:right w:val="single" w:sz="4" w:space="0" w:color="000000"/>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1258"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r>
      <w:tr w:rsidR="003D5B49" w:rsidRPr="003D5B49" w:rsidTr="003D5B49">
        <w:trPr>
          <w:trHeight w:val="20"/>
        </w:trPr>
        <w:tc>
          <w:tcPr>
            <w:tcW w:w="549"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559"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15" w:type="pct"/>
            <w:tcBorders>
              <w:top w:val="nil"/>
              <w:left w:val="nil"/>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ГРБС</w:t>
            </w:r>
          </w:p>
        </w:tc>
        <w:tc>
          <w:tcPr>
            <w:tcW w:w="201" w:type="pct"/>
            <w:tcBorders>
              <w:top w:val="nil"/>
              <w:left w:val="nil"/>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РзПр</w:t>
            </w:r>
          </w:p>
        </w:tc>
        <w:tc>
          <w:tcPr>
            <w:tcW w:w="415" w:type="pct"/>
            <w:tcBorders>
              <w:top w:val="nil"/>
              <w:left w:val="nil"/>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ЦСР</w:t>
            </w:r>
          </w:p>
        </w:tc>
        <w:tc>
          <w:tcPr>
            <w:tcW w:w="417" w:type="pct"/>
            <w:tcBorders>
              <w:top w:val="nil"/>
              <w:left w:val="nil"/>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финансовый год 2024</w:t>
            </w:r>
          </w:p>
        </w:tc>
        <w:tc>
          <w:tcPr>
            <w:tcW w:w="417" w:type="pct"/>
            <w:tcBorders>
              <w:top w:val="nil"/>
              <w:left w:val="nil"/>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финансовый год 2025</w:t>
            </w:r>
          </w:p>
        </w:tc>
        <w:tc>
          <w:tcPr>
            <w:tcW w:w="353" w:type="pct"/>
            <w:tcBorders>
              <w:top w:val="nil"/>
              <w:left w:val="nil"/>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первый год планового периода 2026</w:t>
            </w:r>
          </w:p>
        </w:tc>
        <w:tc>
          <w:tcPr>
            <w:tcW w:w="353" w:type="pct"/>
            <w:tcBorders>
              <w:top w:val="nil"/>
              <w:left w:val="nil"/>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второй год планового периода 2027</w:t>
            </w:r>
          </w:p>
        </w:tc>
        <w:tc>
          <w:tcPr>
            <w:tcW w:w="263" w:type="pct"/>
            <w:tcBorders>
              <w:top w:val="nil"/>
              <w:left w:val="nil"/>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Итого на период   2024-2027гг.             </w:t>
            </w:r>
          </w:p>
        </w:tc>
        <w:tc>
          <w:tcPr>
            <w:tcW w:w="1258"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r>
      <w:tr w:rsidR="003D5B49" w:rsidRPr="003D5B49" w:rsidTr="003D5B49">
        <w:trPr>
          <w:trHeight w:val="20"/>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2</w:t>
            </w:r>
          </w:p>
        </w:tc>
        <w:tc>
          <w:tcPr>
            <w:tcW w:w="215" w:type="pct"/>
            <w:tcBorders>
              <w:top w:val="single" w:sz="4" w:space="0" w:color="auto"/>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3</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4</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5</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7</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8</w:t>
            </w:r>
          </w:p>
        </w:tc>
        <w:tc>
          <w:tcPr>
            <w:tcW w:w="707" w:type="pct"/>
            <w:gridSpan w:val="2"/>
            <w:tcBorders>
              <w:top w:val="single" w:sz="4" w:space="0" w:color="auto"/>
              <w:left w:val="nil"/>
              <w:bottom w:val="single" w:sz="4" w:space="0" w:color="auto"/>
              <w:right w:val="single" w:sz="4" w:space="0" w:color="000000"/>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10</w:t>
            </w:r>
          </w:p>
        </w:tc>
        <w:tc>
          <w:tcPr>
            <w:tcW w:w="1258" w:type="pct"/>
            <w:tcBorders>
              <w:top w:val="single" w:sz="4" w:space="0" w:color="auto"/>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11</w:t>
            </w:r>
          </w:p>
        </w:tc>
      </w:tr>
      <w:tr w:rsidR="003D5B49" w:rsidRPr="003D5B49" w:rsidTr="003D5B4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3D5B49" w:rsidRPr="003D5B49" w:rsidTr="003D5B4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3D5B49" w:rsidRPr="003D5B49" w:rsidTr="003D5B4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3D5B49" w:rsidRPr="003D5B49" w:rsidTr="003D5B49">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Задача 1. Обеспечение надежной эксплуатации объектов коммунальной инфраструктуры муниципального образования Богучанский район</w:t>
            </w:r>
          </w:p>
        </w:tc>
      </w:tr>
      <w:tr w:rsidR="003D5B49" w:rsidRPr="003D5B49" w:rsidTr="003D5B49">
        <w:trPr>
          <w:trHeight w:val="20"/>
        </w:trPr>
        <w:tc>
          <w:tcPr>
            <w:tcW w:w="549" w:type="pct"/>
            <w:tcBorders>
              <w:top w:val="nil"/>
              <w:left w:val="single" w:sz="4" w:space="0" w:color="auto"/>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559" w:type="pct"/>
            <w:tcBorders>
              <w:top w:val="nil"/>
              <w:left w:val="nil"/>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215" w:type="pct"/>
            <w:tcBorders>
              <w:top w:val="nil"/>
              <w:left w:val="nil"/>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201" w:type="pct"/>
            <w:tcBorders>
              <w:top w:val="nil"/>
              <w:left w:val="nil"/>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415" w:type="pct"/>
            <w:tcBorders>
              <w:top w:val="nil"/>
              <w:left w:val="nil"/>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417" w:type="pct"/>
            <w:tcBorders>
              <w:top w:val="nil"/>
              <w:left w:val="nil"/>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417" w:type="pct"/>
            <w:tcBorders>
              <w:top w:val="nil"/>
              <w:left w:val="nil"/>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353" w:type="pct"/>
            <w:tcBorders>
              <w:top w:val="nil"/>
              <w:left w:val="nil"/>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353" w:type="pct"/>
            <w:tcBorders>
              <w:top w:val="nil"/>
              <w:left w:val="nil"/>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263" w:type="pct"/>
            <w:tcBorders>
              <w:top w:val="nil"/>
              <w:left w:val="nil"/>
              <w:bottom w:val="single" w:sz="4" w:space="0" w:color="auto"/>
              <w:right w:val="nil"/>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1258"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r>
      <w:tr w:rsidR="003D5B49" w:rsidRPr="003D5B49" w:rsidTr="003D5B49">
        <w:trPr>
          <w:trHeight w:val="20"/>
        </w:trPr>
        <w:tc>
          <w:tcPr>
            <w:tcW w:w="549" w:type="pct"/>
            <w:tcBorders>
              <w:top w:val="nil"/>
              <w:left w:val="single" w:sz="4" w:space="0" w:color="auto"/>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1.1. Капитальный ремонт сетей теплоснабжения</w:t>
            </w:r>
          </w:p>
        </w:tc>
        <w:tc>
          <w:tcPr>
            <w:tcW w:w="559" w:type="pct"/>
            <w:tcBorders>
              <w:top w:val="nil"/>
              <w:left w:val="nil"/>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Администрация Богучанского района</w:t>
            </w:r>
          </w:p>
        </w:tc>
        <w:tc>
          <w:tcPr>
            <w:tcW w:w="215"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806</w:t>
            </w:r>
          </w:p>
        </w:tc>
        <w:tc>
          <w:tcPr>
            <w:tcW w:w="201"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0502</w:t>
            </w:r>
          </w:p>
        </w:tc>
        <w:tc>
          <w:tcPr>
            <w:tcW w:w="415"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0350097110</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400 758 710,00   </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0,00</w:t>
            </w:r>
          </w:p>
        </w:tc>
        <w:tc>
          <w:tcPr>
            <w:tcW w:w="263" w:type="pct"/>
            <w:tcBorders>
              <w:top w:val="nil"/>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400 758 710,00</w:t>
            </w:r>
          </w:p>
        </w:tc>
        <w:tc>
          <w:tcPr>
            <w:tcW w:w="1258" w:type="pct"/>
            <w:tcBorders>
              <w:top w:val="nil"/>
              <w:left w:val="nil"/>
              <w:bottom w:val="single" w:sz="4" w:space="0" w:color="auto"/>
              <w:right w:val="single" w:sz="4" w:space="0" w:color="auto"/>
            </w:tcBorders>
            <w:shd w:val="clear" w:color="auto" w:fill="auto"/>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b/>
                <w:bCs/>
                <w:sz w:val="14"/>
                <w:szCs w:val="14"/>
                <w:lang w:eastAsia="ru-RU"/>
              </w:rPr>
              <w:t>На 2024 год</w:t>
            </w:r>
            <w:r w:rsidRPr="003D5B49">
              <w:rPr>
                <w:rFonts w:ascii="Times New Roman" w:eastAsia="Times New Roman" w:hAnsi="Times New Roman"/>
                <w:sz w:val="14"/>
                <w:szCs w:val="14"/>
                <w:lang w:eastAsia="ru-RU"/>
              </w:rPr>
              <w:t>: Капитальный ремонт сетей теплоснабжения в с.Богучаны, в с. Чунояр, в п. Таёжный. Средства единого казначейского счёта- бюджетного кредита (федерация)</w:t>
            </w:r>
          </w:p>
        </w:tc>
      </w:tr>
      <w:tr w:rsidR="003D5B49" w:rsidRPr="003D5B49" w:rsidTr="003D5B49">
        <w:trPr>
          <w:trHeight w:val="161"/>
        </w:trPr>
        <w:tc>
          <w:tcPr>
            <w:tcW w:w="549" w:type="pct"/>
            <w:vMerge w:val="restart"/>
            <w:tcBorders>
              <w:top w:val="single" w:sz="4" w:space="0" w:color="auto"/>
              <w:left w:val="single" w:sz="4" w:space="0" w:color="auto"/>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color w:val="000000"/>
                <w:sz w:val="14"/>
                <w:szCs w:val="14"/>
                <w:lang w:eastAsia="ru-RU"/>
              </w:rPr>
            </w:pPr>
            <w:r w:rsidRPr="003D5B49">
              <w:rPr>
                <w:rFonts w:ascii="Times New Roman" w:eastAsia="Times New Roman" w:hAnsi="Times New Roman"/>
                <w:color w:val="000000"/>
                <w:sz w:val="14"/>
                <w:szCs w:val="14"/>
                <w:lang w:eastAsia="ru-RU"/>
              </w:rPr>
              <w:t>1.2.Капитальный ремонт сетей водоснабжения</w:t>
            </w:r>
          </w:p>
        </w:tc>
        <w:tc>
          <w:tcPr>
            <w:tcW w:w="559" w:type="pct"/>
            <w:vMerge w:val="restart"/>
            <w:tcBorders>
              <w:top w:val="nil"/>
              <w:left w:val="single" w:sz="4" w:space="0" w:color="auto"/>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МКУ «Муниципальная служба Заказчика»</w:t>
            </w:r>
          </w:p>
        </w:tc>
        <w:tc>
          <w:tcPr>
            <w:tcW w:w="215" w:type="pct"/>
            <w:vMerge w:val="restart"/>
            <w:tcBorders>
              <w:top w:val="nil"/>
              <w:left w:val="single" w:sz="4" w:space="0" w:color="auto"/>
              <w:bottom w:val="nil"/>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830</w:t>
            </w:r>
          </w:p>
        </w:tc>
        <w:tc>
          <w:tcPr>
            <w:tcW w:w="201" w:type="pct"/>
            <w:vMerge w:val="restart"/>
            <w:tcBorders>
              <w:top w:val="nil"/>
              <w:left w:val="single" w:sz="4" w:space="0" w:color="auto"/>
              <w:bottom w:val="nil"/>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0502</w:t>
            </w:r>
          </w:p>
        </w:tc>
        <w:tc>
          <w:tcPr>
            <w:tcW w:w="415" w:type="pct"/>
            <w:vMerge w:val="restart"/>
            <w:tcBorders>
              <w:top w:val="nil"/>
              <w:left w:val="single" w:sz="4" w:space="0" w:color="auto"/>
              <w:bottom w:val="nil"/>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03500S5710</w:t>
            </w:r>
          </w:p>
        </w:tc>
        <w:tc>
          <w:tcPr>
            <w:tcW w:w="417" w:type="pct"/>
            <w:vMerge w:val="restart"/>
            <w:tcBorders>
              <w:top w:val="nil"/>
              <w:left w:val="single" w:sz="4" w:space="0" w:color="auto"/>
              <w:bottom w:val="nil"/>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8 503 673,39</w:t>
            </w:r>
          </w:p>
        </w:tc>
        <w:tc>
          <w:tcPr>
            <w:tcW w:w="417" w:type="pct"/>
            <w:vMerge w:val="restart"/>
            <w:tcBorders>
              <w:top w:val="nil"/>
              <w:left w:val="single" w:sz="4" w:space="0" w:color="auto"/>
              <w:bottom w:val="nil"/>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605 148,18</w:t>
            </w:r>
          </w:p>
        </w:tc>
        <w:tc>
          <w:tcPr>
            <w:tcW w:w="353" w:type="pct"/>
            <w:vMerge w:val="restart"/>
            <w:tcBorders>
              <w:top w:val="nil"/>
              <w:left w:val="single" w:sz="4" w:space="0" w:color="auto"/>
              <w:bottom w:val="nil"/>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0,00</w:t>
            </w:r>
          </w:p>
        </w:tc>
        <w:tc>
          <w:tcPr>
            <w:tcW w:w="353" w:type="pct"/>
            <w:vMerge w:val="restart"/>
            <w:tcBorders>
              <w:top w:val="nil"/>
              <w:left w:val="single" w:sz="4" w:space="0" w:color="auto"/>
              <w:bottom w:val="nil"/>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0,00</w:t>
            </w:r>
          </w:p>
        </w:tc>
        <w:tc>
          <w:tcPr>
            <w:tcW w:w="263" w:type="pct"/>
            <w:vMerge w:val="restart"/>
            <w:tcBorders>
              <w:top w:val="nil"/>
              <w:left w:val="single" w:sz="4" w:space="0" w:color="auto"/>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9 108 821,57</w:t>
            </w:r>
          </w:p>
        </w:tc>
        <w:tc>
          <w:tcPr>
            <w:tcW w:w="1258" w:type="pct"/>
            <w:vMerge w:val="restart"/>
            <w:tcBorders>
              <w:top w:val="nil"/>
              <w:left w:val="single" w:sz="4" w:space="0" w:color="auto"/>
              <w:bottom w:val="nil"/>
              <w:right w:val="single" w:sz="4" w:space="0" w:color="auto"/>
            </w:tcBorders>
            <w:shd w:val="clear" w:color="auto" w:fill="auto"/>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b/>
                <w:bCs/>
                <w:sz w:val="14"/>
                <w:szCs w:val="14"/>
                <w:lang w:eastAsia="ru-RU"/>
              </w:rPr>
              <w:t>На 2024 год:</w:t>
            </w:r>
            <w:r w:rsidRPr="003D5B49">
              <w:rPr>
                <w:rFonts w:ascii="Times New Roman" w:eastAsia="Times New Roman" w:hAnsi="Times New Roman"/>
                <w:sz w:val="14"/>
                <w:szCs w:val="14"/>
                <w:lang w:eastAsia="ru-RU"/>
              </w:rPr>
              <w:t xml:space="preserve"> Капитальный ремонт сетей водоснабжения в с. Богучаны (ул. Красноармейская, ул. Комсомольская);0,745 км ( сумма 8418600+85073,39=8503673,39). Краевое финансирование +м/б софинансирование;                                                                                                      </w:t>
            </w:r>
            <w:r w:rsidRPr="003D5B49">
              <w:rPr>
                <w:rFonts w:ascii="Times New Roman" w:eastAsia="Times New Roman" w:hAnsi="Times New Roman"/>
                <w:b/>
                <w:bCs/>
                <w:sz w:val="14"/>
                <w:szCs w:val="14"/>
                <w:lang w:eastAsia="ru-RU"/>
              </w:rPr>
              <w:t>На 2025 год:</w:t>
            </w:r>
            <w:r w:rsidRPr="003D5B49">
              <w:rPr>
                <w:rFonts w:ascii="Times New Roman" w:eastAsia="Times New Roman" w:hAnsi="Times New Roman"/>
                <w:sz w:val="14"/>
                <w:szCs w:val="14"/>
                <w:lang w:eastAsia="ru-RU"/>
              </w:rPr>
              <w:t xml:space="preserve"> Капитальный ремонт тепловой сети п. Артюгино (совместно с водопроводной сетью)-775 пог.метров и капитальный ремонт тепловой сети п. Хребтовый (совместно с водопроводной сетью)-371 пог.метр. Софинансирование.</w:t>
            </w:r>
          </w:p>
        </w:tc>
      </w:tr>
      <w:tr w:rsidR="003D5B49" w:rsidRPr="003D5B49" w:rsidTr="003D5B49">
        <w:trPr>
          <w:trHeight w:val="161"/>
        </w:trPr>
        <w:tc>
          <w:tcPr>
            <w:tcW w:w="549"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15"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01"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5"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7"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7"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35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35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6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1258"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r>
      <w:tr w:rsidR="003D5B49" w:rsidRPr="003D5B49" w:rsidTr="003D5B49">
        <w:trPr>
          <w:trHeight w:val="161"/>
        </w:trPr>
        <w:tc>
          <w:tcPr>
            <w:tcW w:w="549"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15"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01"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5"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7"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7"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35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35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6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1258"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r>
      <w:tr w:rsidR="003D5B49" w:rsidRPr="003D5B49" w:rsidTr="003D5B49">
        <w:trPr>
          <w:trHeight w:val="161"/>
        </w:trPr>
        <w:tc>
          <w:tcPr>
            <w:tcW w:w="549"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15"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01"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5"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7"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7"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35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35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6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1258"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r>
      <w:tr w:rsidR="003D5B49" w:rsidRPr="003D5B49" w:rsidTr="003D5B49">
        <w:trPr>
          <w:trHeight w:val="161"/>
        </w:trPr>
        <w:tc>
          <w:tcPr>
            <w:tcW w:w="549" w:type="pct"/>
            <w:vMerge/>
            <w:tcBorders>
              <w:top w:val="single" w:sz="4" w:space="0" w:color="auto"/>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15"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01"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5"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7"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7"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35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35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63"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1258"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r>
      <w:tr w:rsidR="003D5B49" w:rsidRPr="003D5B49" w:rsidTr="003D5B49">
        <w:trPr>
          <w:trHeight w:val="20"/>
        </w:trPr>
        <w:tc>
          <w:tcPr>
            <w:tcW w:w="549" w:type="pct"/>
            <w:tcBorders>
              <w:top w:val="nil"/>
              <w:left w:val="single" w:sz="4" w:space="0" w:color="auto"/>
              <w:bottom w:val="nil"/>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1.3. Капитальный ремонт  сетей тепло-водо снабжения и объектов коммунального назначени</w:t>
            </w:r>
            <w:r w:rsidRPr="003D5B49">
              <w:rPr>
                <w:rFonts w:ascii="Times New Roman" w:eastAsia="Times New Roman" w:hAnsi="Times New Roman"/>
                <w:sz w:val="14"/>
                <w:szCs w:val="14"/>
                <w:lang w:eastAsia="ru-RU"/>
              </w:rPr>
              <w:lastRenderedPageBreak/>
              <w:t>я</w:t>
            </w:r>
          </w:p>
        </w:tc>
        <w:tc>
          <w:tcPr>
            <w:tcW w:w="559"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15"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201" w:type="pct"/>
            <w:vMerge/>
            <w:tcBorders>
              <w:top w:val="nil"/>
              <w:left w:val="single" w:sz="4" w:space="0" w:color="auto"/>
              <w:bottom w:val="nil"/>
              <w:right w:val="single" w:sz="4" w:space="0" w:color="auto"/>
            </w:tcBorders>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p>
        </w:tc>
        <w:tc>
          <w:tcPr>
            <w:tcW w:w="415"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0350080000</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9 949 645,75</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10 000 000,00</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10 000 000,00</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10 000 000,00</w:t>
            </w:r>
          </w:p>
        </w:tc>
        <w:tc>
          <w:tcPr>
            <w:tcW w:w="263" w:type="pct"/>
            <w:tcBorders>
              <w:top w:val="nil"/>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39 949 645,75</w:t>
            </w:r>
          </w:p>
        </w:tc>
        <w:tc>
          <w:tcPr>
            <w:tcW w:w="1258" w:type="pct"/>
            <w:tcBorders>
              <w:top w:val="nil"/>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b/>
                <w:bCs/>
                <w:sz w:val="14"/>
                <w:szCs w:val="14"/>
                <w:lang w:eastAsia="ru-RU"/>
              </w:rPr>
              <w:t>На 2024 год</w:t>
            </w:r>
            <w:r w:rsidRPr="003D5B49">
              <w:rPr>
                <w:rFonts w:ascii="Times New Roman" w:eastAsia="Times New Roman" w:hAnsi="Times New Roman"/>
                <w:sz w:val="14"/>
                <w:szCs w:val="14"/>
                <w:lang w:eastAsia="ru-RU"/>
              </w:rPr>
              <w:t xml:space="preserve">: на ремонт водозаборных сооружений в п. Артюгино, п. Октябрьский, п. Осиновый Мыс ;                                                                                                                                        </w:t>
            </w:r>
            <w:r w:rsidRPr="003D5B49">
              <w:rPr>
                <w:rFonts w:ascii="Times New Roman" w:eastAsia="Times New Roman" w:hAnsi="Times New Roman"/>
                <w:b/>
                <w:bCs/>
                <w:sz w:val="14"/>
                <w:szCs w:val="14"/>
                <w:lang w:eastAsia="ru-RU"/>
              </w:rPr>
              <w:t>На 2025 год:</w:t>
            </w:r>
            <w:r w:rsidRPr="003D5B49">
              <w:rPr>
                <w:rFonts w:ascii="Times New Roman" w:eastAsia="Times New Roman" w:hAnsi="Times New Roman"/>
                <w:sz w:val="14"/>
                <w:szCs w:val="14"/>
                <w:lang w:eastAsia="ru-RU"/>
              </w:rPr>
              <w:t xml:space="preserve">   капитальный ремонт сетей водоснабжения, с. Богучаны, ул. 8 </w:t>
            </w:r>
            <w:r w:rsidRPr="003D5B49">
              <w:rPr>
                <w:rFonts w:ascii="Times New Roman" w:eastAsia="Times New Roman" w:hAnsi="Times New Roman"/>
                <w:sz w:val="14"/>
                <w:szCs w:val="14"/>
                <w:lang w:eastAsia="ru-RU"/>
              </w:rPr>
              <w:lastRenderedPageBreak/>
              <w:t>Марта от дома №23 (3713,794 тыс. руб.); капитальный ремонт сетей водоснабжения в с. Богучаны, ул Заречная от жилого дома № 13 (6286,206 тыс.руб.); капитальный ремонт тепловой сети в п. Артюгино (совместно с водопроводной сетью) -775мп на сумму 277,65493 тыс.руб.; капитальный ремонт тепловой сети в п.Хребтовый (совместно с водопроводной сетью)-371пм на сумму 327,49325 тыс. руб.</w:t>
            </w:r>
            <w:r w:rsidRPr="003D5B49">
              <w:rPr>
                <w:rFonts w:ascii="Times New Roman" w:eastAsia="Times New Roman" w:hAnsi="Times New Roman"/>
                <w:b/>
                <w:bCs/>
                <w:sz w:val="14"/>
                <w:szCs w:val="14"/>
                <w:lang w:eastAsia="ru-RU"/>
              </w:rPr>
              <w:t xml:space="preserve">                                                                                              </w:t>
            </w:r>
            <w:r w:rsidRPr="003D5B49">
              <w:rPr>
                <w:rFonts w:ascii="Times New Roman" w:eastAsia="Times New Roman" w:hAnsi="Times New Roman"/>
                <w:sz w:val="14"/>
                <w:szCs w:val="14"/>
                <w:lang w:eastAsia="ru-RU"/>
              </w:rPr>
              <w:t xml:space="preserve">                                                                                                      </w:t>
            </w:r>
            <w:r w:rsidRPr="003D5B49">
              <w:rPr>
                <w:rFonts w:ascii="Times New Roman" w:eastAsia="Times New Roman" w:hAnsi="Times New Roman"/>
                <w:b/>
                <w:bCs/>
                <w:sz w:val="14"/>
                <w:szCs w:val="14"/>
                <w:lang w:eastAsia="ru-RU"/>
              </w:rPr>
              <w:t>На 2026 год:</w:t>
            </w:r>
            <w:r w:rsidRPr="003D5B49">
              <w:rPr>
                <w:rFonts w:ascii="Times New Roman" w:eastAsia="Times New Roman" w:hAnsi="Times New Roman"/>
                <w:sz w:val="14"/>
                <w:szCs w:val="14"/>
                <w:lang w:eastAsia="ru-RU"/>
              </w:rPr>
              <w:t xml:space="preserve"> (предварительно)- ремонт сетей тепловодоснабжения в с. Богучаны, а так же текущие ремонты сетей тепло-водоснабжения.                                                                                                                                                                                                                                                                                                    </w:t>
            </w:r>
            <w:r w:rsidRPr="003D5B49">
              <w:rPr>
                <w:rFonts w:ascii="Times New Roman" w:eastAsia="Times New Roman" w:hAnsi="Times New Roman"/>
                <w:b/>
                <w:bCs/>
                <w:sz w:val="14"/>
                <w:szCs w:val="14"/>
                <w:lang w:eastAsia="ru-RU"/>
              </w:rPr>
              <w:t>На 2027 год:</w:t>
            </w:r>
            <w:r w:rsidRPr="003D5B49">
              <w:rPr>
                <w:rFonts w:ascii="Times New Roman" w:eastAsia="Times New Roman" w:hAnsi="Times New Roman"/>
                <w:sz w:val="14"/>
                <w:szCs w:val="14"/>
                <w:lang w:eastAsia="ru-RU"/>
              </w:rPr>
              <w:t xml:space="preserve"> (предварительно)- на текущие ремонты (порывы) сетей тепло-водоснабжения на территории района.</w:t>
            </w:r>
          </w:p>
        </w:tc>
      </w:tr>
      <w:tr w:rsidR="003D5B49" w:rsidRPr="003D5B49" w:rsidTr="003D5B49">
        <w:trPr>
          <w:trHeight w:val="20"/>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lastRenderedPageBreak/>
              <w:t>1.4. Приобретение оборудования</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УМС Богучанского района</w:t>
            </w:r>
          </w:p>
        </w:tc>
        <w:tc>
          <w:tcPr>
            <w:tcW w:w="215" w:type="pct"/>
            <w:tcBorders>
              <w:top w:val="single" w:sz="4" w:space="0" w:color="auto"/>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right"/>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863</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0502</w:t>
            </w:r>
          </w:p>
        </w:tc>
        <w:tc>
          <w:tcPr>
            <w:tcW w:w="415"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035008Ф000</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1 490 000,00</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0,00</w:t>
            </w:r>
          </w:p>
        </w:tc>
        <w:tc>
          <w:tcPr>
            <w:tcW w:w="263" w:type="pct"/>
            <w:tcBorders>
              <w:top w:val="nil"/>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1 490 000,00</w:t>
            </w:r>
          </w:p>
        </w:tc>
        <w:tc>
          <w:tcPr>
            <w:tcW w:w="1258" w:type="pct"/>
            <w:tcBorders>
              <w:top w:val="nil"/>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b/>
                <w:bCs/>
                <w:sz w:val="14"/>
                <w:szCs w:val="14"/>
                <w:lang w:eastAsia="ru-RU"/>
              </w:rPr>
              <w:t>В 2023-2024 году</w:t>
            </w:r>
            <w:r w:rsidRPr="003D5B49">
              <w:rPr>
                <w:rFonts w:ascii="Times New Roman" w:eastAsia="Times New Roman" w:hAnsi="Times New Roman"/>
                <w:sz w:val="14"/>
                <w:szCs w:val="14"/>
                <w:lang w:eastAsia="ru-RU"/>
              </w:rPr>
              <w:t>: Приобретение дизель-генератора для п. Беляки</w:t>
            </w:r>
          </w:p>
        </w:tc>
      </w:tr>
      <w:tr w:rsidR="003D5B49" w:rsidRPr="003D5B49" w:rsidTr="003D5B49">
        <w:trPr>
          <w:trHeight w:val="20"/>
        </w:trPr>
        <w:tc>
          <w:tcPr>
            <w:tcW w:w="1939" w:type="pct"/>
            <w:gridSpan w:val="5"/>
            <w:tcBorders>
              <w:top w:val="single" w:sz="4" w:space="0" w:color="auto"/>
              <w:left w:val="single" w:sz="4" w:space="0" w:color="auto"/>
              <w:bottom w:val="single" w:sz="4" w:space="0" w:color="auto"/>
              <w:right w:val="nil"/>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color w:val="000000"/>
                <w:sz w:val="14"/>
                <w:szCs w:val="14"/>
                <w:lang w:eastAsia="ru-RU"/>
              </w:rPr>
            </w:pPr>
            <w:r w:rsidRPr="003D5B49">
              <w:rPr>
                <w:rFonts w:ascii="Times New Roman" w:eastAsia="Times New Roman" w:hAnsi="Times New Roman"/>
                <w:color w:val="000000"/>
                <w:sz w:val="14"/>
                <w:szCs w:val="14"/>
                <w:lang w:eastAsia="ru-RU"/>
              </w:rPr>
              <w:t>Итого по подпрограмме:</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color w:val="000000"/>
                <w:sz w:val="14"/>
                <w:szCs w:val="14"/>
                <w:lang w:eastAsia="ru-RU"/>
              </w:rPr>
            </w:pPr>
            <w:r w:rsidRPr="003D5B49">
              <w:rPr>
                <w:rFonts w:ascii="Times New Roman" w:eastAsia="Times New Roman" w:hAnsi="Times New Roman"/>
                <w:color w:val="000000"/>
                <w:sz w:val="14"/>
                <w:szCs w:val="14"/>
                <w:lang w:eastAsia="ru-RU"/>
              </w:rPr>
              <w:t xml:space="preserve">        420 702 029,14   </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color w:val="000000"/>
                <w:sz w:val="14"/>
                <w:szCs w:val="14"/>
                <w:lang w:eastAsia="ru-RU"/>
              </w:rPr>
            </w:pPr>
            <w:r w:rsidRPr="003D5B49">
              <w:rPr>
                <w:rFonts w:ascii="Times New Roman" w:eastAsia="Times New Roman" w:hAnsi="Times New Roman"/>
                <w:color w:val="000000"/>
                <w:sz w:val="14"/>
                <w:szCs w:val="14"/>
                <w:lang w:eastAsia="ru-RU"/>
              </w:rPr>
              <w:t xml:space="preserve">                   10 605 148,18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color w:val="000000"/>
                <w:sz w:val="14"/>
                <w:szCs w:val="14"/>
                <w:lang w:eastAsia="ru-RU"/>
              </w:rPr>
            </w:pPr>
            <w:r w:rsidRPr="003D5B49">
              <w:rPr>
                <w:rFonts w:ascii="Times New Roman" w:eastAsia="Times New Roman" w:hAnsi="Times New Roman"/>
                <w:color w:val="000000"/>
                <w:sz w:val="14"/>
                <w:szCs w:val="14"/>
                <w:lang w:eastAsia="ru-RU"/>
              </w:rPr>
              <w:t xml:space="preserve">          10 000 000,00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color w:val="000000"/>
                <w:sz w:val="14"/>
                <w:szCs w:val="14"/>
                <w:lang w:eastAsia="ru-RU"/>
              </w:rPr>
            </w:pPr>
            <w:r w:rsidRPr="003D5B49">
              <w:rPr>
                <w:rFonts w:ascii="Times New Roman" w:eastAsia="Times New Roman" w:hAnsi="Times New Roman"/>
                <w:color w:val="000000"/>
                <w:sz w:val="14"/>
                <w:szCs w:val="14"/>
                <w:lang w:eastAsia="ru-RU"/>
              </w:rPr>
              <w:t xml:space="preserve">        10 000 000,00   </w:t>
            </w:r>
          </w:p>
        </w:tc>
        <w:tc>
          <w:tcPr>
            <w:tcW w:w="26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color w:val="000000"/>
                <w:sz w:val="14"/>
                <w:szCs w:val="14"/>
                <w:lang w:eastAsia="ru-RU"/>
              </w:rPr>
            </w:pPr>
            <w:r w:rsidRPr="003D5B49">
              <w:rPr>
                <w:rFonts w:ascii="Times New Roman" w:eastAsia="Times New Roman" w:hAnsi="Times New Roman"/>
                <w:color w:val="000000"/>
                <w:sz w:val="14"/>
                <w:szCs w:val="14"/>
                <w:lang w:eastAsia="ru-RU"/>
              </w:rPr>
              <w:t xml:space="preserve">          451 307 177,32   </w:t>
            </w:r>
          </w:p>
        </w:tc>
        <w:tc>
          <w:tcPr>
            <w:tcW w:w="1258" w:type="pct"/>
            <w:tcBorders>
              <w:top w:val="nil"/>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r>
      <w:tr w:rsidR="003D5B49" w:rsidRPr="003D5B49" w:rsidTr="003D5B49">
        <w:trPr>
          <w:trHeight w:val="20"/>
        </w:trPr>
        <w:tc>
          <w:tcPr>
            <w:tcW w:w="1939" w:type="pct"/>
            <w:gridSpan w:val="5"/>
            <w:tcBorders>
              <w:top w:val="single" w:sz="4" w:space="0" w:color="auto"/>
              <w:left w:val="single" w:sz="4" w:space="0" w:color="auto"/>
              <w:bottom w:val="single" w:sz="4" w:space="0" w:color="auto"/>
              <w:right w:val="nil"/>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В том числе по источникам финансирования</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1258"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r>
      <w:tr w:rsidR="003D5B49" w:rsidRPr="003D5B49" w:rsidTr="003D5B49">
        <w:trPr>
          <w:trHeight w:val="20"/>
        </w:trPr>
        <w:tc>
          <w:tcPr>
            <w:tcW w:w="193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федеральный бюджет</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26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1258"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r>
      <w:tr w:rsidR="003D5B49" w:rsidRPr="003D5B49" w:rsidTr="003D5B49">
        <w:trPr>
          <w:trHeight w:val="20"/>
        </w:trPr>
        <w:tc>
          <w:tcPr>
            <w:tcW w:w="1939" w:type="pct"/>
            <w:gridSpan w:val="5"/>
            <w:tcBorders>
              <w:top w:val="single" w:sz="4" w:space="0" w:color="auto"/>
              <w:left w:val="single" w:sz="4" w:space="0" w:color="auto"/>
              <w:bottom w:val="single" w:sz="4" w:space="0" w:color="auto"/>
              <w:right w:val="nil"/>
            </w:tcBorders>
            <w:shd w:val="clear" w:color="auto" w:fill="auto"/>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краевой бюджет</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409 177 310,00   </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     </w:t>
            </w:r>
          </w:p>
        </w:tc>
        <w:tc>
          <w:tcPr>
            <w:tcW w:w="26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409 177 310,00   </w:t>
            </w:r>
          </w:p>
        </w:tc>
        <w:tc>
          <w:tcPr>
            <w:tcW w:w="1258"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r>
      <w:tr w:rsidR="003D5B49" w:rsidRPr="003D5B49" w:rsidTr="003D5B49">
        <w:trPr>
          <w:trHeight w:val="20"/>
        </w:trPr>
        <w:tc>
          <w:tcPr>
            <w:tcW w:w="193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районный бюджет</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11 524 719,14   </w:t>
            </w:r>
          </w:p>
        </w:tc>
        <w:tc>
          <w:tcPr>
            <w:tcW w:w="417"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10 605 148,18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10 000 000,00   </w:t>
            </w:r>
          </w:p>
        </w:tc>
        <w:tc>
          <w:tcPr>
            <w:tcW w:w="35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10 000 000,00   </w:t>
            </w:r>
          </w:p>
        </w:tc>
        <w:tc>
          <w:tcPr>
            <w:tcW w:w="263"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jc w:val="center"/>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xml:space="preserve">            42 129 867,32   </w:t>
            </w:r>
          </w:p>
        </w:tc>
        <w:tc>
          <w:tcPr>
            <w:tcW w:w="1258" w:type="pct"/>
            <w:tcBorders>
              <w:top w:val="nil"/>
              <w:left w:val="nil"/>
              <w:bottom w:val="single" w:sz="4" w:space="0" w:color="auto"/>
              <w:right w:val="single" w:sz="4" w:space="0" w:color="auto"/>
            </w:tcBorders>
            <w:shd w:val="clear" w:color="auto" w:fill="auto"/>
            <w:noWrap/>
            <w:vAlign w:val="center"/>
            <w:hideMark/>
          </w:tcPr>
          <w:p w:rsidR="003D5B49" w:rsidRPr="003D5B49" w:rsidRDefault="003D5B49" w:rsidP="003D5B49">
            <w:pPr>
              <w:spacing w:after="0" w:line="240" w:lineRule="auto"/>
              <w:rPr>
                <w:rFonts w:ascii="Times New Roman" w:eastAsia="Times New Roman" w:hAnsi="Times New Roman"/>
                <w:sz w:val="14"/>
                <w:szCs w:val="14"/>
                <w:lang w:eastAsia="ru-RU"/>
              </w:rPr>
            </w:pPr>
            <w:r w:rsidRPr="003D5B49">
              <w:rPr>
                <w:rFonts w:ascii="Times New Roman" w:eastAsia="Times New Roman" w:hAnsi="Times New Roman"/>
                <w:sz w:val="14"/>
                <w:szCs w:val="14"/>
                <w:lang w:eastAsia="ru-RU"/>
              </w:rPr>
              <w:t> </w:t>
            </w:r>
          </w:p>
        </w:tc>
      </w:tr>
    </w:tbl>
    <w:p w:rsidR="0052616E" w:rsidRPr="00CF5BA7" w:rsidRDefault="0052616E" w:rsidP="00A44D53">
      <w:pPr>
        <w:spacing w:after="0" w:line="240" w:lineRule="auto"/>
        <w:jc w:val="both"/>
        <w:rPr>
          <w:rFonts w:ascii="Times New Roman" w:eastAsia="Times New Roman" w:hAnsi="Times New Roman"/>
          <w:sz w:val="20"/>
          <w:szCs w:val="20"/>
          <w:lang w:eastAsia="ru-RU"/>
        </w:rPr>
      </w:pPr>
    </w:p>
    <w:p w:rsidR="000D09F7" w:rsidRDefault="000D09F7" w:rsidP="000D09F7">
      <w:pPr>
        <w:autoSpaceDE w:val="0"/>
        <w:autoSpaceDN w:val="0"/>
        <w:adjustRightInd w:val="0"/>
        <w:spacing w:after="0" w:line="240" w:lineRule="auto"/>
        <w:ind w:left="5103"/>
        <w:jc w:val="right"/>
        <w:outlineLvl w:val="0"/>
        <w:rPr>
          <w:rFonts w:ascii="Times New Roman" w:eastAsia="Times New Roman" w:hAnsi="Times New Roman"/>
          <w:sz w:val="18"/>
          <w:szCs w:val="20"/>
          <w:lang w:val="en-US" w:eastAsia="ru-RU"/>
        </w:rPr>
      </w:pPr>
      <w:r w:rsidRPr="000D09F7">
        <w:rPr>
          <w:rFonts w:ascii="Times New Roman" w:eastAsia="Times New Roman" w:hAnsi="Times New Roman"/>
          <w:sz w:val="18"/>
          <w:szCs w:val="20"/>
          <w:lang w:eastAsia="ru-RU"/>
        </w:rPr>
        <w:t>Приложение № 9</w:t>
      </w:r>
    </w:p>
    <w:p w:rsidR="000D09F7" w:rsidRPr="000D09F7" w:rsidRDefault="000D09F7" w:rsidP="000D09F7">
      <w:pPr>
        <w:autoSpaceDE w:val="0"/>
        <w:autoSpaceDN w:val="0"/>
        <w:adjustRightInd w:val="0"/>
        <w:spacing w:after="0" w:line="240" w:lineRule="auto"/>
        <w:ind w:left="5103"/>
        <w:jc w:val="right"/>
        <w:outlineLvl w:val="0"/>
        <w:rPr>
          <w:rFonts w:ascii="Times New Roman" w:eastAsia="Times New Roman" w:hAnsi="Times New Roman"/>
          <w:sz w:val="18"/>
          <w:szCs w:val="20"/>
          <w:lang w:eastAsia="ru-RU"/>
        </w:rPr>
      </w:pPr>
      <w:r w:rsidRPr="000D09F7">
        <w:rPr>
          <w:rFonts w:ascii="Times New Roman" w:eastAsia="Times New Roman" w:hAnsi="Times New Roman"/>
          <w:sz w:val="18"/>
          <w:szCs w:val="20"/>
          <w:lang w:eastAsia="ru-RU"/>
        </w:rPr>
        <w:t xml:space="preserve"> к постановлению администрации Богучанского района </w:t>
      </w:r>
      <w:r>
        <w:rPr>
          <w:rFonts w:ascii="Times New Roman" w:eastAsia="Times New Roman" w:hAnsi="Times New Roman"/>
          <w:sz w:val="18"/>
          <w:szCs w:val="18"/>
          <w:lang w:eastAsia="ru-RU"/>
        </w:rPr>
        <w:t xml:space="preserve">от </w:t>
      </w:r>
      <w:r>
        <w:rPr>
          <w:rFonts w:ascii="Times New Roman" w:eastAsia="Times New Roman" w:hAnsi="Times New Roman"/>
          <w:sz w:val="18"/>
          <w:szCs w:val="20"/>
          <w:lang w:eastAsia="ru-RU"/>
        </w:rPr>
        <w:t xml:space="preserve">28.02.2025 </w:t>
      </w:r>
      <w:r w:rsidRPr="00A94B14">
        <w:rPr>
          <w:rFonts w:ascii="Times New Roman" w:eastAsia="Times New Roman" w:hAnsi="Times New Roman"/>
          <w:sz w:val="18"/>
          <w:szCs w:val="20"/>
          <w:lang w:eastAsia="ru-RU"/>
        </w:rPr>
        <w:t xml:space="preserve">№ </w:t>
      </w:r>
      <w:r>
        <w:rPr>
          <w:rFonts w:ascii="Times New Roman" w:eastAsia="Times New Roman" w:hAnsi="Times New Roman"/>
          <w:sz w:val="18"/>
          <w:szCs w:val="20"/>
          <w:lang w:eastAsia="ru-RU"/>
        </w:rPr>
        <w:t>143-п</w:t>
      </w:r>
    </w:p>
    <w:p w:rsidR="000D09F7" w:rsidRPr="000D09F7" w:rsidRDefault="000D09F7" w:rsidP="000D09F7">
      <w:pPr>
        <w:autoSpaceDE w:val="0"/>
        <w:autoSpaceDN w:val="0"/>
        <w:adjustRightInd w:val="0"/>
        <w:spacing w:after="0" w:line="240" w:lineRule="auto"/>
        <w:ind w:left="5103"/>
        <w:jc w:val="right"/>
        <w:outlineLvl w:val="0"/>
        <w:rPr>
          <w:rFonts w:ascii="Times New Roman" w:eastAsia="Times New Roman" w:hAnsi="Times New Roman"/>
          <w:sz w:val="18"/>
          <w:szCs w:val="20"/>
          <w:lang w:eastAsia="ru-RU"/>
        </w:rPr>
      </w:pPr>
      <w:r w:rsidRPr="000D09F7">
        <w:rPr>
          <w:rFonts w:ascii="Times New Roman" w:eastAsia="Times New Roman" w:hAnsi="Times New Roman"/>
          <w:sz w:val="18"/>
          <w:szCs w:val="20"/>
          <w:lang w:eastAsia="ru-RU"/>
        </w:rPr>
        <w:t xml:space="preserve">                                                                                                                                                                                      Приложение № 10</w:t>
      </w:r>
    </w:p>
    <w:p w:rsidR="000D09F7" w:rsidRPr="000D09F7" w:rsidRDefault="000D09F7" w:rsidP="000D09F7">
      <w:pPr>
        <w:autoSpaceDE w:val="0"/>
        <w:autoSpaceDN w:val="0"/>
        <w:adjustRightInd w:val="0"/>
        <w:spacing w:after="0" w:line="240" w:lineRule="auto"/>
        <w:ind w:left="5103"/>
        <w:jc w:val="right"/>
        <w:outlineLvl w:val="0"/>
        <w:rPr>
          <w:rFonts w:ascii="Times New Roman" w:eastAsia="Times New Roman" w:hAnsi="Times New Roman"/>
          <w:sz w:val="18"/>
          <w:szCs w:val="20"/>
          <w:lang w:eastAsia="ru-RU"/>
        </w:rPr>
      </w:pPr>
      <w:r w:rsidRPr="000D09F7">
        <w:rPr>
          <w:rFonts w:ascii="Times New Roman" w:eastAsia="Times New Roman" w:hAnsi="Times New Roman"/>
          <w:sz w:val="18"/>
          <w:szCs w:val="20"/>
          <w:lang w:eastAsia="ru-RU"/>
        </w:rPr>
        <w:t xml:space="preserve">к муниципальной программе Богучанского района «Реформирование </w:t>
      </w:r>
      <w:r w:rsidRPr="000D09F7">
        <w:rPr>
          <w:rFonts w:ascii="Times New Roman" w:eastAsia="Times New Roman" w:hAnsi="Times New Roman"/>
          <w:sz w:val="18"/>
          <w:szCs w:val="20"/>
        </w:rPr>
        <w:t>и модернизация жилищно-коммунального хозяйства и повышение энергетической эффективности</w:t>
      </w:r>
      <w:r w:rsidRPr="000D09F7">
        <w:rPr>
          <w:rFonts w:ascii="Times New Roman" w:eastAsia="Times New Roman" w:hAnsi="Times New Roman"/>
          <w:sz w:val="18"/>
          <w:szCs w:val="20"/>
          <w:lang w:eastAsia="ru-RU"/>
        </w:rPr>
        <w:t xml:space="preserve">» </w:t>
      </w:r>
    </w:p>
    <w:p w:rsidR="000D09F7" w:rsidRPr="00F2065E" w:rsidRDefault="000D09F7" w:rsidP="000D09F7">
      <w:pPr>
        <w:autoSpaceDE w:val="0"/>
        <w:autoSpaceDN w:val="0"/>
        <w:adjustRightInd w:val="0"/>
        <w:spacing w:after="0" w:line="240" w:lineRule="auto"/>
        <w:rPr>
          <w:rFonts w:ascii="Times New Roman" w:eastAsia="Times New Roman" w:hAnsi="Times New Roman"/>
          <w:sz w:val="20"/>
          <w:szCs w:val="20"/>
        </w:rPr>
      </w:pPr>
    </w:p>
    <w:p w:rsidR="000D09F7" w:rsidRPr="000D09F7" w:rsidRDefault="000D09F7" w:rsidP="000D09F7">
      <w:pPr>
        <w:overflowPunct w:val="0"/>
        <w:autoSpaceDE w:val="0"/>
        <w:autoSpaceDN w:val="0"/>
        <w:adjustRightInd w:val="0"/>
        <w:spacing w:after="0" w:line="240" w:lineRule="auto"/>
        <w:ind w:left="720" w:hanging="720"/>
        <w:jc w:val="center"/>
        <w:textAlignment w:val="baseline"/>
        <w:rPr>
          <w:rFonts w:ascii="Times New Roman" w:eastAsia="Times New Roman" w:hAnsi="Times New Roman"/>
          <w:sz w:val="20"/>
          <w:szCs w:val="20"/>
        </w:rPr>
      </w:pPr>
      <w:r w:rsidRPr="000D09F7">
        <w:rPr>
          <w:rFonts w:ascii="Times New Roman" w:eastAsia="Times New Roman" w:hAnsi="Times New Roman"/>
          <w:sz w:val="20"/>
          <w:szCs w:val="20"/>
        </w:rPr>
        <w:t>Подпрограмма</w:t>
      </w:r>
    </w:p>
    <w:p w:rsidR="000D09F7" w:rsidRPr="000D09F7" w:rsidRDefault="000D09F7" w:rsidP="000D09F7">
      <w:pPr>
        <w:overflowPunct w:val="0"/>
        <w:autoSpaceDE w:val="0"/>
        <w:autoSpaceDN w:val="0"/>
        <w:adjustRightInd w:val="0"/>
        <w:spacing w:after="0" w:line="240" w:lineRule="auto"/>
        <w:jc w:val="center"/>
        <w:textAlignment w:val="baseline"/>
        <w:rPr>
          <w:rFonts w:ascii="Times New Roman" w:eastAsia="Times New Roman" w:hAnsi="Times New Roman"/>
          <w:sz w:val="20"/>
          <w:szCs w:val="20"/>
        </w:rPr>
      </w:pPr>
      <w:r w:rsidRPr="000D09F7">
        <w:rPr>
          <w:rFonts w:ascii="Times New Roman" w:eastAsia="Times New Roman" w:hAnsi="Times New Roman"/>
          <w:sz w:val="20"/>
          <w:szCs w:val="20"/>
        </w:rPr>
        <w:t xml:space="preserve">"Чистая вода" на территории муниципального образования </w:t>
      </w:r>
    </w:p>
    <w:p w:rsidR="000D09F7" w:rsidRPr="000D09F7" w:rsidRDefault="000D09F7" w:rsidP="000D09F7">
      <w:pPr>
        <w:overflowPunct w:val="0"/>
        <w:autoSpaceDE w:val="0"/>
        <w:autoSpaceDN w:val="0"/>
        <w:adjustRightInd w:val="0"/>
        <w:spacing w:after="0" w:line="240" w:lineRule="auto"/>
        <w:jc w:val="center"/>
        <w:textAlignment w:val="baseline"/>
        <w:rPr>
          <w:rFonts w:ascii="Times New Roman" w:eastAsia="Times New Roman" w:hAnsi="Times New Roman"/>
          <w:sz w:val="20"/>
          <w:szCs w:val="20"/>
        </w:rPr>
      </w:pPr>
      <w:r w:rsidRPr="000D09F7">
        <w:rPr>
          <w:rFonts w:ascii="Times New Roman" w:eastAsia="Times New Roman" w:hAnsi="Times New Roman"/>
          <w:sz w:val="20"/>
          <w:szCs w:val="20"/>
        </w:rPr>
        <w:t xml:space="preserve">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w:t>
      </w:r>
    </w:p>
    <w:p w:rsidR="000D09F7" w:rsidRPr="000D09F7" w:rsidRDefault="000D09F7" w:rsidP="000D09F7">
      <w:pPr>
        <w:overflowPunct w:val="0"/>
        <w:autoSpaceDE w:val="0"/>
        <w:autoSpaceDN w:val="0"/>
        <w:adjustRightInd w:val="0"/>
        <w:spacing w:after="0" w:line="240" w:lineRule="auto"/>
        <w:ind w:left="720"/>
        <w:jc w:val="center"/>
        <w:textAlignment w:val="baseline"/>
        <w:rPr>
          <w:rFonts w:ascii="Times New Roman" w:eastAsia="Times New Roman" w:hAnsi="Times New Roman"/>
          <w:b/>
          <w:sz w:val="20"/>
          <w:szCs w:val="20"/>
        </w:rPr>
      </w:pPr>
    </w:p>
    <w:p w:rsidR="000D09F7" w:rsidRPr="000D09F7" w:rsidRDefault="000D09F7" w:rsidP="0069037D">
      <w:pPr>
        <w:numPr>
          <w:ilvl w:val="0"/>
          <w:numId w:val="66"/>
        </w:numPr>
        <w:autoSpaceDE w:val="0"/>
        <w:autoSpaceDN w:val="0"/>
        <w:adjustRightInd w:val="0"/>
        <w:spacing w:after="0" w:line="240" w:lineRule="auto"/>
        <w:jc w:val="center"/>
        <w:outlineLvl w:val="1"/>
        <w:rPr>
          <w:rFonts w:ascii="Times New Roman" w:eastAsia="Times New Roman" w:hAnsi="Times New Roman"/>
          <w:sz w:val="20"/>
          <w:szCs w:val="20"/>
        </w:rPr>
      </w:pPr>
      <w:r w:rsidRPr="000D09F7">
        <w:rPr>
          <w:rFonts w:ascii="Times New Roman" w:eastAsia="Times New Roman" w:hAnsi="Times New Roman"/>
          <w:sz w:val="20"/>
          <w:szCs w:val="20"/>
        </w:rPr>
        <w:t xml:space="preserve">Паспорт подпрограммы </w:t>
      </w:r>
    </w:p>
    <w:p w:rsidR="000D09F7" w:rsidRPr="000D09F7" w:rsidRDefault="000D09F7" w:rsidP="000D09F7">
      <w:pPr>
        <w:autoSpaceDE w:val="0"/>
        <w:autoSpaceDN w:val="0"/>
        <w:adjustRightInd w:val="0"/>
        <w:spacing w:after="0" w:line="240" w:lineRule="auto"/>
        <w:jc w:val="center"/>
        <w:outlineLvl w:val="1"/>
        <w:rPr>
          <w:rFonts w:ascii="Times New Roman" w:eastAsia="Times New Roman" w:hAnsi="Times New Roman"/>
          <w:sz w:val="20"/>
          <w:szCs w:val="20"/>
        </w:rPr>
      </w:pPr>
    </w:p>
    <w:tbl>
      <w:tblPr>
        <w:tblW w:w="5000" w:type="pct"/>
        <w:jc w:val="center"/>
        <w:tblLook w:val="01E0"/>
      </w:tblPr>
      <w:tblGrid>
        <w:gridCol w:w="4025"/>
        <w:gridCol w:w="5545"/>
      </w:tblGrid>
      <w:tr w:rsidR="000D09F7" w:rsidRPr="000D09F7" w:rsidTr="000D09F7">
        <w:trPr>
          <w:jc w:val="center"/>
        </w:trPr>
        <w:tc>
          <w:tcPr>
            <w:tcW w:w="2103"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outlineLvl w:val="1"/>
              <w:rPr>
                <w:rFonts w:ascii="Times New Roman" w:eastAsia="Times New Roman" w:hAnsi="Times New Roman"/>
                <w:sz w:val="14"/>
                <w:szCs w:val="14"/>
              </w:rPr>
            </w:pPr>
            <w:r w:rsidRPr="000D09F7">
              <w:rPr>
                <w:rFonts w:ascii="Times New Roman" w:eastAsia="Times New Roman" w:hAnsi="Times New Roman"/>
                <w:sz w:val="14"/>
                <w:szCs w:val="14"/>
              </w:rPr>
              <w:t>Наименование подпрограммы</w:t>
            </w:r>
          </w:p>
        </w:tc>
        <w:tc>
          <w:tcPr>
            <w:tcW w:w="2897"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jc w:val="both"/>
              <w:rPr>
                <w:rFonts w:ascii="Times New Roman" w:eastAsia="Times New Roman" w:hAnsi="Times New Roman"/>
                <w:bCs/>
                <w:sz w:val="14"/>
                <w:szCs w:val="14"/>
                <w:lang w:eastAsia="ru-RU"/>
              </w:rPr>
            </w:pPr>
            <w:r w:rsidRPr="000D09F7">
              <w:rPr>
                <w:rFonts w:ascii="Times New Roman" w:eastAsia="Times New Roman" w:hAnsi="Times New Roman"/>
                <w:bCs/>
                <w:sz w:val="14"/>
                <w:szCs w:val="14"/>
                <w:lang w:eastAsia="ru-RU"/>
              </w:rPr>
              <w:t>"Чистая вода" на территории муниципального образования Богучанский район» (далее - подпрограмма)</w:t>
            </w:r>
          </w:p>
        </w:tc>
      </w:tr>
      <w:tr w:rsidR="000D09F7" w:rsidRPr="000D09F7" w:rsidTr="000D09F7">
        <w:trPr>
          <w:jc w:val="center"/>
        </w:trPr>
        <w:tc>
          <w:tcPr>
            <w:tcW w:w="2103"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widowControl w:val="0"/>
              <w:autoSpaceDE w:val="0"/>
              <w:autoSpaceDN w:val="0"/>
              <w:adjustRightInd w:val="0"/>
              <w:spacing w:after="0" w:line="240" w:lineRule="auto"/>
              <w:outlineLvl w:val="1"/>
              <w:rPr>
                <w:rFonts w:ascii="Times New Roman" w:eastAsia="Times New Roman" w:hAnsi="Times New Roman"/>
                <w:sz w:val="14"/>
                <w:szCs w:val="14"/>
              </w:rPr>
            </w:pPr>
            <w:r w:rsidRPr="000D09F7">
              <w:rPr>
                <w:rFonts w:ascii="Times New Roman" w:eastAsia="Times New Roman" w:hAnsi="Times New Roman"/>
                <w:sz w:val="14"/>
                <w:szCs w:val="14"/>
              </w:rPr>
              <w:t>Наименование муниципальной программы, в рамках которой реализуется подпрограмма</w:t>
            </w:r>
          </w:p>
        </w:tc>
        <w:tc>
          <w:tcPr>
            <w:tcW w:w="2897"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widowControl w:val="0"/>
              <w:autoSpaceDE w:val="0"/>
              <w:autoSpaceDN w:val="0"/>
              <w:adjustRightInd w:val="0"/>
              <w:spacing w:after="0" w:line="240" w:lineRule="auto"/>
              <w:jc w:val="both"/>
              <w:outlineLvl w:val="1"/>
              <w:rPr>
                <w:rFonts w:ascii="Times New Roman" w:eastAsia="Times New Roman" w:hAnsi="Times New Roman"/>
                <w:sz w:val="14"/>
                <w:szCs w:val="14"/>
              </w:rPr>
            </w:pPr>
            <w:r w:rsidRPr="000D09F7">
              <w:rPr>
                <w:rFonts w:ascii="Times New Roman" w:eastAsia="Times New Roman" w:hAnsi="Times New Roman"/>
                <w:sz w:val="14"/>
                <w:szCs w:val="14"/>
              </w:rPr>
              <w:t xml:space="preserve">«Реформирование и модернизация жилищно-коммунального хозяйства и повышение энергетической эффективности» </w:t>
            </w:r>
          </w:p>
        </w:tc>
      </w:tr>
      <w:tr w:rsidR="000D09F7" w:rsidRPr="000D09F7" w:rsidTr="000D09F7">
        <w:trPr>
          <w:jc w:val="center"/>
        </w:trPr>
        <w:tc>
          <w:tcPr>
            <w:tcW w:w="2103"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14"/>
                <w:szCs w:val="14"/>
              </w:rPr>
            </w:pPr>
            <w:r w:rsidRPr="000D09F7">
              <w:rPr>
                <w:rFonts w:ascii="Times New Roman" w:eastAsia="Times New Roman" w:hAnsi="Times New Roman"/>
                <w:sz w:val="14"/>
                <w:szCs w:val="14"/>
              </w:rPr>
              <w:t>Муниципальный заказчик – координатор подпрограммы</w:t>
            </w:r>
          </w:p>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14"/>
                <w:szCs w:val="14"/>
              </w:rPr>
            </w:pPr>
          </w:p>
        </w:tc>
        <w:tc>
          <w:tcPr>
            <w:tcW w:w="2897"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14"/>
                <w:szCs w:val="14"/>
              </w:rPr>
            </w:pPr>
            <w:r w:rsidRPr="000D09F7">
              <w:rPr>
                <w:rFonts w:ascii="Times New Roman" w:eastAsia="Times New Roman" w:hAnsi="Times New Roman"/>
                <w:sz w:val="14"/>
                <w:szCs w:val="14"/>
              </w:rPr>
              <w:t>Администрация Богучанского района</w:t>
            </w:r>
          </w:p>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14"/>
                <w:szCs w:val="14"/>
              </w:rPr>
            </w:pPr>
            <w:r w:rsidRPr="000D09F7">
              <w:rPr>
                <w:rFonts w:ascii="Times New Roman" w:eastAsia="Times New Roman" w:hAnsi="Times New Roman"/>
                <w:sz w:val="14"/>
                <w:szCs w:val="14"/>
              </w:rPr>
              <w:t>(отдел жилищной политики, транспорта и связи)</w:t>
            </w:r>
          </w:p>
        </w:tc>
      </w:tr>
      <w:tr w:rsidR="000D09F7" w:rsidRPr="000D09F7" w:rsidTr="000D09F7">
        <w:trPr>
          <w:jc w:val="center"/>
        </w:trPr>
        <w:tc>
          <w:tcPr>
            <w:tcW w:w="2103"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14"/>
                <w:szCs w:val="14"/>
              </w:rPr>
            </w:pPr>
            <w:r w:rsidRPr="000D09F7">
              <w:rPr>
                <w:rFonts w:ascii="Times New Roman" w:eastAsia="Times New Roman" w:hAnsi="Times New Roman"/>
                <w:sz w:val="14"/>
                <w:szCs w:val="14"/>
              </w:rPr>
              <w:t>Исполнители мероприятий подпрограммы, главные распорядители бюджетных средств</w:t>
            </w:r>
          </w:p>
        </w:tc>
        <w:tc>
          <w:tcPr>
            <w:tcW w:w="2897"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rPr>
                <w:rFonts w:ascii="Times New Roman" w:eastAsia="Times New Roman" w:hAnsi="Times New Roman"/>
                <w:sz w:val="14"/>
                <w:szCs w:val="14"/>
              </w:rPr>
            </w:pPr>
          </w:p>
          <w:p w:rsidR="000D09F7" w:rsidRPr="000D09F7" w:rsidRDefault="000D09F7" w:rsidP="000D09F7">
            <w:pPr>
              <w:autoSpaceDE w:val="0"/>
              <w:autoSpaceDN w:val="0"/>
              <w:adjustRightInd w:val="0"/>
              <w:spacing w:after="0" w:line="240" w:lineRule="auto"/>
              <w:rPr>
                <w:rFonts w:ascii="Times New Roman" w:eastAsia="Times New Roman" w:hAnsi="Times New Roman"/>
                <w:sz w:val="14"/>
                <w:szCs w:val="14"/>
              </w:rPr>
            </w:pPr>
            <w:r w:rsidRPr="000D09F7">
              <w:rPr>
                <w:rFonts w:ascii="Times New Roman" w:eastAsia="Times New Roman" w:hAnsi="Times New Roman"/>
                <w:sz w:val="14"/>
                <w:szCs w:val="14"/>
              </w:rPr>
              <w:t>МКУ «Муниципальная служба Заказчика»;</w:t>
            </w:r>
          </w:p>
          <w:p w:rsidR="000D09F7" w:rsidRPr="000D09F7" w:rsidRDefault="000D09F7" w:rsidP="000D09F7">
            <w:pPr>
              <w:autoSpaceDE w:val="0"/>
              <w:autoSpaceDN w:val="0"/>
              <w:adjustRightInd w:val="0"/>
              <w:spacing w:after="0" w:line="240" w:lineRule="auto"/>
              <w:rPr>
                <w:rFonts w:ascii="Times New Roman" w:eastAsia="Times New Roman" w:hAnsi="Times New Roman"/>
                <w:sz w:val="14"/>
                <w:szCs w:val="14"/>
              </w:rPr>
            </w:pPr>
          </w:p>
        </w:tc>
      </w:tr>
      <w:tr w:rsidR="000D09F7" w:rsidRPr="000D09F7" w:rsidTr="000D09F7">
        <w:trPr>
          <w:jc w:val="center"/>
        </w:trPr>
        <w:tc>
          <w:tcPr>
            <w:tcW w:w="2103"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14"/>
                <w:szCs w:val="14"/>
              </w:rPr>
            </w:pPr>
            <w:r w:rsidRPr="000D09F7">
              <w:rPr>
                <w:rFonts w:ascii="Times New Roman" w:eastAsia="Times New Roman" w:hAnsi="Times New Roman"/>
                <w:sz w:val="14"/>
                <w:szCs w:val="14"/>
              </w:rPr>
              <w:lastRenderedPageBreak/>
              <w:t>Цели и задачи подпрограммы</w:t>
            </w:r>
          </w:p>
        </w:tc>
        <w:tc>
          <w:tcPr>
            <w:tcW w:w="2897"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14"/>
                <w:szCs w:val="14"/>
                <w:lang w:eastAsia="ru-RU"/>
              </w:rPr>
            </w:pPr>
            <w:r w:rsidRPr="000D09F7">
              <w:rPr>
                <w:rFonts w:ascii="Times New Roman" w:eastAsia="Times New Roman" w:hAnsi="Times New Roman"/>
                <w:sz w:val="14"/>
                <w:szCs w:val="14"/>
                <w:lang w:eastAsia="ru-RU"/>
              </w:rPr>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rsidR="000D09F7" w:rsidRPr="000D09F7" w:rsidRDefault="000D09F7" w:rsidP="000D09F7">
            <w:pPr>
              <w:spacing w:after="0" w:line="240" w:lineRule="auto"/>
              <w:jc w:val="both"/>
              <w:rPr>
                <w:rFonts w:ascii="Times New Roman" w:eastAsia="Times New Roman" w:hAnsi="Times New Roman"/>
                <w:sz w:val="14"/>
                <w:szCs w:val="14"/>
              </w:rPr>
            </w:pPr>
            <w:r w:rsidRPr="000D09F7">
              <w:rPr>
                <w:rFonts w:ascii="Times New Roman" w:eastAsia="Times New Roman" w:hAnsi="Times New Roman"/>
                <w:sz w:val="14"/>
                <w:szCs w:val="14"/>
              </w:rPr>
              <w:t xml:space="preserve"> Для реализации цели необходимо решить следующие задачи:</w:t>
            </w:r>
          </w:p>
          <w:p w:rsidR="000D09F7" w:rsidRPr="000D09F7" w:rsidRDefault="000D09F7" w:rsidP="0069037D">
            <w:pPr>
              <w:numPr>
                <w:ilvl w:val="0"/>
                <w:numId w:val="68"/>
              </w:numPr>
              <w:spacing w:after="0" w:line="240" w:lineRule="auto"/>
              <w:ind w:left="34" w:firstLine="283"/>
              <w:jc w:val="both"/>
              <w:rPr>
                <w:rFonts w:ascii="Times New Roman" w:eastAsia="Times New Roman" w:hAnsi="Times New Roman"/>
                <w:sz w:val="14"/>
                <w:szCs w:val="14"/>
              </w:rPr>
            </w:pPr>
            <w:r w:rsidRPr="000D09F7">
              <w:rPr>
                <w:rFonts w:ascii="Times New Roman" w:eastAsia="Times New Roman" w:hAnsi="Times New Roman"/>
                <w:sz w:val="14"/>
                <w:szCs w:val="14"/>
              </w:rPr>
              <w:t>Модернизация систем водоснабжения, водоотведения и очистки сточных вод Богучанского района.</w:t>
            </w:r>
          </w:p>
        </w:tc>
      </w:tr>
      <w:tr w:rsidR="000D09F7" w:rsidRPr="000D09F7" w:rsidTr="000D09F7">
        <w:trPr>
          <w:jc w:val="center"/>
        </w:trPr>
        <w:tc>
          <w:tcPr>
            <w:tcW w:w="2103"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14"/>
                <w:szCs w:val="14"/>
              </w:rPr>
            </w:pPr>
            <w:r w:rsidRPr="000D09F7">
              <w:rPr>
                <w:rFonts w:ascii="Times New Roman" w:eastAsia="Times New Roman" w:hAnsi="Times New Roman"/>
                <w:sz w:val="14"/>
                <w:szCs w:val="14"/>
              </w:rPr>
              <w:t xml:space="preserve">Показатели результативности подпрограммы </w:t>
            </w:r>
          </w:p>
        </w:tc>
        <w:tc>
          <w:tcPr>
            <w:tcW w:w="2897"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14"/>
                <w:szCs w:val="14"/>
              </w:rPr>
            </w:pPr>
            <w:r w:rsidRPr="000D09F7">
              <w:rPr>
                <w:rFonts w:ascii="Times New Roman" w:eastAsia="Times New Roman" w:hAnsi="Times New Roman"/>
                <w:color w:val="2D2D2D"/>
                <w:spacing w:val="2"/>
                <w:sz w:val="14"/>
                <w:szCs w:val="14"/>
                <w:shd w:val="clear" w:color="auto" w:fill="FFFFFF"/>
              </w:rPr>
              <w:t>Перечень и динамика изменения показателей результативности представлены в приложении № 1 к подпрограмме</w:t>
            </w:r>
          </w:p>
        </w:tc>
      </w:tr>
      <w:tr w:rsidR="000D09F7" w:rsidRPr="000D09F7" w:rsidTr="000D09F7">
        <w:trPr>
          <w:jc w:val="center"/>
        </w:trPr>
        <w:tc>
          <w:tcPr>
            <w:tcW w:w="2103"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rPr>
                <w:rFonts w:ascii="Times New Roman" w:eastAsia="Times New Roman" w:hAnsi="Times New Roman"/>
                <w:sz w:val="14"/>
                <w:szCs w:val="14"/>
              </w:rPr>
            </w:pPr>
            <w:r w:rsidRPr="000D09F7">
              <w:rPr>
                <w:rFonts w:ascii="Times New Roman" w:eastAsia="Times New Roman" w:hAnsi="Times New Roman"/>
                <w:sz w:val="14"/>
                <w:szCs w:val="14"/>
              </w:rPr>
              <w:t>Сроки реализации подпрограммы</w:t>
            </w:r>
          </w:p>
        </w:tc>
        <w:tc>
          <w:tcPr>
            <w:tcW w:w="2897" w:type="pct"/>
            <w:tcBorders>
              <w:top w:val="single" w:sz="4" w:space="0" w:color="auto"/>
              <w:left w:val="single" w:sz="4" w:space="0" w:color="auto"/>
              <w:bottom w:val="single" w:sz="4" w:space="0" w:color="auto"/>
              <w:right w:val="single" w:sz="4" w:space="0" w:color="auto"/>
            </w:tcBorders>
            <w:vAlign w:val="center"/>
          </w:tcPr>
          <w:p w:rsidR="000D09F7" w:rsidRPr="000D09F7" w:rsidRDefault="000D09F7" w:rsidP="000D09F7">
            <w:pPr>
              <w:spacing w:after="0" w:line="240" w:lineRule="auto"/>
              <w:rPr>
                <w:rFonts w:ascii="Times New Roman" w:eastAsia="Times New Roman" w:hAnsi="Times New Roman"/>
                <w:sz w:val="14"/>
                <w:szCs w:val="14"/>
              </w:rPr>
            </w:pPr>
            <w:r w:rsidRPr="000D09F7">
              <w:rPr>
                <w:rFonts w:ascii="Times New Roman" w:eastAsia="Times New Roman" w:hAnsi="Times New Roman"/>
                <w:sz w:val="14"/>
                <w:szCs w:val="14"/>
              </w:rPr>
              <w:t>2024 – 2027 годы</w:t>
            </w:r>
          </w:p>
          <w:p w:rsidR="000D09F7" w:rsidRPr="000D09F7" w:rsidRDefault="000D09F7" w:rsidP="000D09F7">
            <w:pPr>
              <w:spacing w:after="0" w:line="240" w:lineRule="auto"/>
              <w:rPr>
                <w:rFonts w:ascii="Times New Roman" w:eastAsia="Times New Roman" w:hAnsi="Times New Roman"/>
                <w:sz w:val="14"/>
                <w:szCs w:val="14"/>
              </w:rPr>
            </w:pPr>
          </w:p>
        </w:tc>
      </w:tr>
      <w:tr w:rsidR="000D09F7" w:rsidRPr="000D09F7" w:rsidTr="000D09F7">
        <w:trPr>
          <w:jc w:val="center"/>
        </w:trPr>
        <w:tc>
          <w:tcPr>
            <w:tcW w:w="2103"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spacing w:after="0" w:line="240" w:lineRule="auto"/>
              <w:rPr>
                <w:rFonts w:ascii="Times New Roman" w:eastAsia="Times New Roman" w:hAnsi="Times New Roman"/>
                <w:sz w:val="14"/>
                <w:szCs w:val="14"/>
              </w:rPr>
            </w:pPr>
            <w:r w:rsidRPr="000D09F7">
              <w:rPr>
                <w:rFonts w:ascii="Times New Roman" w:eastAsia="Times New Roman" w:hAnsi="Times New Roman"/>
                <w:sz w:val="14"/>
                <w:szCs w:val="14"/>
              </w:rPr>
              <w:t>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2897"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Общий объём финансирования программы составляет:  </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14 200 000,00 рублей, из них по годам:</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2024 год –   7 100 000,00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2025 год –   7 100 000,00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2026 год –                 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2027 год –                 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федеральный бюджет: 0,00,00 рублей, из них:</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2024 год –                  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2025 год –                  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2026 год –                  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2027 год –                  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краевой бюджет: 14 000 000,00 рублей, из них:</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2024 год –   14 000 000,00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2025 год –                 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2026 год –                 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2027 год –                 0,00 рублей.</w:t>
            </w:r>
          </w:p>
          <w:p w:rsidR="000D09F7" w:rsidRPr="000D09F7" w:rsidRDefault="000D09F7" w:rsidP="000D09F7">
            <w:pPr>
              <w:spacing w:after="0" w:line="0" w:lineRule="atLeast"/>
              <w:rPr>
                <w:rFonts w:ascii="Times New Roman" w:eastAsia="Times New Roman" w:hAnsi="Times New Roman"/>
                <w:sz w:val="14"/>
                <w:szCs w:val="14"/>
              </w:rPr>
            </w:pPr>
            <w:r w:rsidRPr="000D09F7">
              <w:rPr>
                <w:rFonts w:ascii="Times New Roman" w:eastAsia="Times New Roman" w:hAnsi="Times New Roman"/>
                <w:sz w:val="14"/>
                <w:szCs w:val="14"/>
              </w:rPr>
              <w:t>районный бюджет: 100 000,00 рублей, из них:</w:t>
            </w:r>
          </w:p>
          <w:p w:rsidR="000D09F7" w:rsidRPr="000D09F7" w:rsidRDefault="000D09F7" w:rsidP="000D09F7">
            <w:pPr>
              <w:overflowPunct w:val="0"/>
              <w:autoSpaceDE w:val="0"/>
              <w:autoSpaceDN w:val="0"/>
              <w:adjustRightInd w:val="0"/>
              <w:spacing w:after="0" w:line="0" w:lineRule="atLeast"/>
              <w:jc w:val="both"/>
              <w:textAlignment w:val="baseline"/>
              <w:rPr>
                <w:rFonts w:ascii="Times New Roman" w:eastAsia="Times New Roman" w:hAnsi="Times New Roman"/>
                <w:sz w:val="14"/>
                <w:szCs w:val="14"/>
              </w:rPr>
            </w:pPr>
            <w:r w:rsidRPr="000D09F7">
              <w:rPr>
                <w:rFonts w:ascii="Times New Roman" w:eastAsia="Times New Roman" w:hAnsi="Times New Roman"/>
                <w:sz w:val="14"/>
                <w:szCs w:val="14"/>
              </w:rPr>
              <w:t>2024 год –     200 000,00 рублей:</w:t>
            </w:r>
          </w:p>
          <w:p w:rsidR="000D09F7" w:rsidRPr="000D09F7" w:rsidRDefault="000D09F7" w:rsidP="000D09F7">
            <w:pPr>
              <w:overflowPunct w:val="0"/>
              <w:autoSpaceDE w:val="0"/>
              <w:autoSpaceDN w:val="0"/>
              <w:adjustRightInd w:val="0"/>
              <w:spacing w:after="0" w:line="0" w:lineRule="atLeast"/>
              <w:jc w:val="both"/>
              <w:textAlignment w:val="baseline"/>
              <w:rPr>
                <w:rFonts w:ascii="Times New Roman" w:eastAsia="Times New Roman" w:hAnsi="Times New Roman"/>
                <w:sz w:val="14"/>
                <w:szCs w:val="14"/>
              </w:rPr>
            </w:pPr>
            <w:r w:rsidRPr="000D09F7">
              <w:rPr>
                <w:rFonts w:ascii="Times New Roman" w:eastAsia="Times New Roman" w:hAnsi="Times New Roman"/>
                <w:sz w:val="14"/>
                <w:szCs w:val="14"/>
              </w:rPr>
              <w:t>2025 год –                0,00 рублей;</w:t>
            </w:r>
          </w:p>
          <w:p w:rsidR="000D09F7" w:rsidRPr="000D09F7" w:rsidRDefault="000D09F7" w:rsidP="000D09F7">
            <w:pPr>
              <w:overflowPunct w:val="0"/>
              <w:autoSpaceDE w:val="0"/>
              <w:autoSpaceDN w:val="0"/>
              <w:adjustRightInd w:val="0"/>
              <w:spacing w:after="0" w:line="0" w:lineRule="atLeast"/>
              <w:jc w:val="both"/>
              <w:textAlignment w:val="baseline"/>
              <w:rPr>
                <w:rFonts w:ascii="Times New Roman" w:eastAsia="Times New Roman" w:hAnsi="Times New Roman"/>
                <w:sz w:val="14"/>
                <w:szCs w:val="14"/>
              </w:rPr>
            </w:pPr>
            <w:r w:rsidRPr="000D09F7">
              <w:rPr>
                <w:rFonts w:ascii="Times New Roman" w:eastAsia="Times New Roman" w:hAnsi="Times New Roman"/>
                <w:sz w:val="14"/>
                <w:szCs w:val="14"/>
              </w:rPr>
              <w:t>2026 год –                0,00 рублей;</w:t>
            </w:r>
          </w:p>
          <w:p w:rsidR="000D09F7" w:rsidRPr="000D09F7" w:rsidRDefault="000D09F7" w:rsidP="000D09F7">
            <w:pPr>
              <w:overflowPunct w:val="0"/>
              <w:autoSpaceDE w:val="0"/>
              <w:autoSpaceDN w:val="0"/>
              <w:adjustRightInd w:val="0"/>
              <w:spacing w:after="0" w:line="0" w:lineRule="atLeast"/>
              <w:jc w:val="both"/>
              <w:textAlignment w:val="baseline"/>
              <w:rPr>
                <w:rFonts w:ascii="Times New Roman" w:eastAsia="Times New Roman" w:hAnsi="Times New Roman"/>
                <w:sz w:val="14"/>
                <w:szCs w:val="14"/>
              </w:rPr>
            </w:pPr>
            <w:r w:rsidRPr="000D09F7">
              <w:rPr>
                <w:rFonts w:ascii="Times New Roman" w:eastAsia="Times New Roman" w:hAnsi="Times New Roman"/>
                <w:sz w:val="14"/>
                <w:szCs w:val="14"/>
              </w:rPr>
              <w:t>2027 год –                0,00 рублей.</w:t>
            </w:r>
          </w:p>
          <w:p w:rsidR="000D09F7" w:rsidRPr="000D09F7" w:rsidRDefault="000D09F7" w:rsidP="000D09F7">
            <w:pPr>
              <w:overflowPunct w:val="0"/>
              <w:autoSpaceDE w:val="0"/>
              <w:autoSpaceDN w:val="0"/>
              <w:adjustRightInd w:val="0"/>
              <w:spacing w:after="0" w:line="0" w:lineRule="atLeast"/>
              <w:jc w:val="both"/>
              <w:textAlignment w:val="baseline"/>
              <w:rPr>
                <w:rFonts w:ascii="Times New Roman" w:eastAsia="Times New Roman" w:hAnsi="Times New Roman"/>
                <w:sz w:val="14"/>
                <w:szCs w:val="14"/>
              </w:rPr>
            </w:pPr>
          </w:p>
        </w:tc>
      </w:tr>
      <w:tr w:rsidR="000D09F7" w:rsidRPr="000D09F7" w:rsidTr="000D09F7">
        <w:trPr>
          <w:jc w:val="center"/>
        </w:trPr>
        <w:tc>
          <w:tcPr>
            <w:tcW w:w="2103"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spacing w:after="0" w:line="240" w:lineRule="auto"/>
              <w:rPr>
                <w:rFonts w:ascii="Times New Roman" w:eastAsia="Times New Roman" w:hAnsi="Times New Roman"/>
                <w:sz w:val="14"/>
                <w:szCs w:val="14"/>
              </w:rPr>
            </w:pPr>
            <w:r w:rsidRPr="000D09F7">
              <w:rPr>
                <w:rFonts w:ascii="Times New Roman" w:eastAsia="Times New Roman" w:hAnsi="Times New Roman"/>
                <w:sz w:val="14"/>
                <w:szCs w:val="14"/>
              </w:rPr>
              <w:t>Система организации контроля за исполнением подпрограммы</w:t>
            </w:r>
          </w:p>
        </w:tc>
        <w:tc>
          <w:tcPr>
            <w:tcW w:w="2897" w:type="pct"/>
            <w:tcBorders>
              <w:top w:val="single" w:sz="4" w:space="0" w:color="auto"/>
              <w:left w:val="single" w:sz="4" w:space="0" w:color="auto"/>
              <w:bottom w:val="single" w:sz="4" w:space="0" w:color="auto"/>
              <w:right w:val="single" w:sz="4" w:space="0" w:color="auto"/>
            </w:tcBorders>
          </w:tcPr>
          <w:p w:rsidR="000D09F7" w:rsidRPr="000D09F7" w:rsidRDefault="000D09F7" w:rsidP="000D09F7">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0D09F7">
              <w:rPr>
                <w:rFonts w:ascii="Times New Roman" w:eastAsia="Times New Roman" w:hAnsi="Times New Roman"/>
                <w:sz w:val="14"/>
                <w:szCs w:val="14"/>
              </w:rPr>
              <w:t xml:space="preserve">Администрация Богучанского района </w:t>
            </w:r>
          </w:p>
          <w:p w:rsidR="000D09F7" w:rsidRPr="000D09F7" w:rsidRDefault="000D09F7" w:rsidP="000D09F7">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0D09F7">
              <w:rPr>
                <w:rFonts w:ascii="Times New Roman" w:eastAsia="Times New Roman" w:hAnsi="Times New Roman"/>
                <w:sz w:val="14"/>
                <w:szCs w:val="14"/>
              </w:rPr>
              <w:t>(отдел жилищной политики, транспорта и связи);</w:t>
            </w:r>
          </w:p>
          <w:p w:rsidR="000D09F7" w:rsidRPr="000D09F7" w:rsidRDefault="000D09F7" w:rsidP="000D09F7">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0D09F7">
              <w:rPr>
                <w:rFonts w:ascii="Times New Roman" w:eastAsia="Times New Roman" w:hAnsi="Times New Roman"/>
                <w:sz w:val="14"/>
                <w:szCs w:val="14"/>
              </w:rPr>
              <w:t>МКУ «Муниципальная служба Заказчика».</w:t>
            </w:r>
          </w:p>
          <w:p w:rsidR="000D09F7" w:rsidRPr="000D09F7" w:rsidRDefault="000D09F7" w:rsidP="000D09F7">
            <w:pPr>
              <w:autoSpaceDE w:val="0"/>
              <w:autoSpaceDN w:val="0"/>
              <w:adjustRightInd w:val="0"/>
              <w:spacing w:after="0" w:line="240" w:lineRule="auto"/>
              <w:ind w:left="26" w:hanging="26"/>
              <w:jc w:val="both"/>
              <w:outlineLvl w:val="0"/>
              <w:rPr>
                <w:rFonts w:ascii="Times New Roman" w:eastAsia="Times New Roman" w:hAnsi="Times New Roman"/>
                <w:sz w:val="14"/>
                <w:szCs w:val="14"/>
              </w:rPr>
            </w:pPr>
          </w:p>
        </w:tc>
      </w:tr>
    </w:tbl>
    <w:p w:rsidR="000D09F7" w:rsidRPr="000D09F7" w:rsidRDefault="000D09F7" w:rsidP="000D09F7">
      <w:pPr>
        <w:autoSpaceDE w:val="0"/>
        <w:autoSpaceDN w:val="0"/>
        <w:adjustRightInd w:val="0"/>
        <w:spacing w:after="0" w:line="240" w:lineRule="auto"/>
        <w:jc w:val="center"/>
        <w:outlineLvl w:val="1"/>
        <w:rPr>
          <w:rFonts w:ascii="Times New Roman" w:eastAsia="Times New Roman" w:hAnsi="Times New Roman"/>
          <w:sz w:val="20"/>
          <w:szCs w:val="20"/>
        </w:rPr>
      </w:pPr>
    </w:p>
    <w:p w:rsidR="000D09F7" w:rsidRPr="000D09F7" w:rsidRDefault="000D09F7" w:rsidP="000D09F7">
      <w:pPr>
        <w:autoSpaceDE w:val="0"/>
        <w:autoSpaceDN w:val="0"/>
        <w:adjustRightInd w:val="0"/>
        <w:spacing w:after="0" w:line="240" w:lineRule="auto"/>
        <w:jc w:val="center"/>
        <w:outlineLvl w:val="1"/>
        <w:rPr>
          <w:rFonts w:ascii="Times New Roman" w:eastAsia="Times New Roman" w:hAnsi="Times New Roman"/>
          <w:sz w:val="20"/>
          <w:szCs w:val="20"/>
        </w:rPr>
      </w:pPr>
      <w:r w:rsidRPr="000D09F7">
        <w:rPr>
          <w:rFonts w:ascii="Times New Roman" w:eastAsia="Times New Roman" w:hAnsi="Times New Roman"/>
          <w:sz w:val="20"/>
          <w:szCs w:val="20"/>
        </w:rPr>
        <w:t>2. Основные разделы подпрограммы</w:t>
      </w:r>
    </w:p>
    <w:p w:rsidR="000D09F7" w:rsidRPr="000D09F7" w:rsidRDefault="000D09F7" w:rsidP="000D09F7">
      <w:pPr>
        <w:autoSpaceDE w:val="0"/>
        <w:autoSpaceDN w:val="0"/>
        <w:adjustRightInd w:val="0"/>
        <w:spacing w:after="0" w:line="240" w:lineRule="auto"/>
        <w:ind w:left="450"/>
        <w:outlineLvl w:val="1"/>
        <w:rPr>
          <w:rFonts w:ascii="Times New Roman" w:eastAsia="Times New Roman" w:hAnsi="Times New Roman"/>
          <w:sz w:val="20"/>
          <w:szCs w:val="20"/>
        </w:rPr>
      </w:pPr>
    </w:p>
    <w:p w:rsidR="000D09F7" w:rsidRPr="000D09F7" w:rsidRDefault="000D09F7" w:rsidP="0069037D">
      <w:pPr>
        <w:numPr>
          <w:ilvl w:val="1"/>
          <w:numId w:val="67"/>
        </w:numPr>
        <w:tabs>
          <w:tab w:val="num" w:pos="0"/>
        </w:tabs>
        <w:spacing w:after="0" w:line="240" w:lineRule="auto"/>
        <w:jc w:val="center"/>
        <w:rPr>
          <w:rFonts w:ascii="Times New Roman" w:eastAsia="Times New Roman" w:hAnsi="Times New Roman"/>
          <w:sz w:val="20"/>
          <w:szCs w:val="20"/>
        </w:rPr>
      </w:pPr>
      <w:r w:rsidRPr="000D09F7">
        <w:rPr>
          <w:rFonts w:ascii="Times New Roman" w:eastAsia="Times New Roman" w:hAnsi="Times New Roman"/>
          <w:sz w:val="20"/>
          <w:szCs w:val="20"/>
        </w:rPr>
        <w:t>2.1. Постановка общерайонной проблемы и обоснование необходимости разработки подпрограммы.</w:t>
      </w:r>
    </w:p>
    <w:p w:rsidR="000D09F7" w:rsidRPr="000D09F7" w:rsidRDefault="000D09F7" w:rsidP="000D09F7">
      <w:pPr>
        <w:autoSpaceDE w:val="0"/>
        <w:autoSpaceDN w:val="0"/>
        <w:adjustRightInd w:val="0"/>
        <w:spacing w:after="0" w:line="240" w:lineRule="auto"/>
        <w:ind w:left="360"/>
        <w:jc w:val="center"/>
        <w:rPr>
          <w:rFonts w:ascii="Times New Roman" w:eastAsia="Times New Roman" w:hAnsi="Times New Roman"/>
          <w:sz w:val="20"/>
          <w:szCs w:val="20"/>
        </w:rPr>
      </w:pPr>
    </w:p>
    <w:p w:rsidR="000D09F7" w:rsidRPr="000D09F7" w:rsidRDefault="000D09F7" w:rsidP="000D09F7">
      <w:pPr>
        <w:spacing w:after="0" w:line="240" w:lineRule="auto"/>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 xml:space="preserve">Гарантированное обеспечение населения Богучанского района питьевой водой, очистка сточных вод, охрана источников питьевого водоснабжения от загрязнения является одним из главных приоритетов социальной политики района. </w:t>
      </w:r>
    </w:p>
    <w:p w:rsidR="000D09F7" w:rsidRPr="000D09F7" w:rsidRDefault="000D09F7" w:rsidP="000D09F7">
      <w:pPr>
        <w:spacing w:after="0" w:line="240" w:lineRule="auto"/>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 xml:space="preserve">Проблема качества питьевой воды - предмет особого внимания общественности, органов власти, органов санитарно-эпидемиологического надзора и окружающей среды.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Особенно остро стоит эта проблема в районе также в связи с тем, что подземные источники водоснабжения не соответствуют по органолептическим показателям (цветности, мутности, запаху, постороннему привкусу) и по содержанию вредных веществ требованиям СанПиНа 2.1.4.1074-01 «Питьевая вода. Гигиенические требования. Качество воды централизованных систем. Контроль качества». </w:t>
      </w:r>
    </w:p>
    <w:p w:rsidR="000D09F7" w:rsidRPr="000D09F7" w:rsidRDefault="000D09F7" w:rsidP="000D09F7">
      <w:pPr>
        <w:spacing w:after="0" w:line="240" w:lineRule="auto"/>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Значительная часть подземных вод, используемых водозаборными сооружениями, по количественному химическому составу гидрокарбонатные, с минерализацией 0,1-0,2 мг/дм</w:t>
      </w:r>
      <w:r w:rsidRPr="000D09F7">
        <w:rPr>
          <w:rFonts w:ascii="Times New Roman" w:eastAsia="Times New Roman" w:hAnsi="Times New Roman"/>
          <w:sz w:val="20"/>
          <w:szCs w:val="20"/>
          <w:vertAlign w:val="superscript"/>
        </w:rPr>
        <w:t>3</w:t>
      </w:r>
      <w:r w:rsidRPr="000D09F7">
        <w:rPr>
          <w:rFonts w:ascii="Times New Roman" w:eastAsia="Times New Roman" w:hAnsi="Times New Roman"/>
          <w:sz w:val="20"/>
          <w:szCs w:val="20"/>
        </w:rPr>
        <w:t>. По усредненным данным результатов лабораторных исследований за 2010г.-2012г.  питьевая вода, подаваемая от артезианских скважин, содержит от 0,01 до 0,1 мг/дм</w:t>
      </w:r>
      <w:r w:rsidRPr="000D09F7">
        <w:rPr>
          <w:rFonts w:ascii="Times New Roman" w:eastAsia="Times New Roman" w:hAnsi="Times New Roman"/>
          <w:sz w:val="20"/>
          <w:szCs w:val="20"/>
          <w:vertAlign w:val="superscript"/>
        </w:rPr>
        <w:t>3</w:t>
      </w:r>
      <w:r w:rsidRPr="000D09F7">
        <w:rPr>
          <w:rFonts w:ascii="Times New Roman" w:eastAsia="Times New Roman" w:hAnsi="Times New Roman"/>
          <w:sz w:val="20"/>
          <w:szCs w:val="20"/>
        </w:rPr>
        <w:t xml:space="preserve"> общего железа, цветность до 12,2 град. до 26,3 град. что превышает норматив на 6,3 град.  Общая жесткость от 8 до 11,1 ммоль/дм</w:t>
      </w:r>
      <w:r w:rsidRPr="000D09F7">
        <w:rPr>
          <w:rFonts w:ascii="Times New Roman" w:eastAsia="Times New Roman" w:hAnsi="Times New Roman"/>
          <w:sz w:val="20"/>
          <w:szCs w:val="20"/>
          <w:vertAlign w:val="superscript"/>
        </w:rPr>
        <w:t>3</w:t>
      </w:r>
      <w:r w:rsidRPr="000D09F7">
        <w:rPr>
          <w:rFonts w:ascii="Times New Roman" w:eastAsia="Times New Roman" w:hAnsi="Times New Roman"/>
          <w:sz w:val="20"/>
          <w:szCs w:val="20"/>
        </w:rPr>
        <w:t xml:space="preserve">.       </w:t>
      </w:r>
    </w:p>
    <w:p w:rsidR="000D09F7" w:rsidRPr="000D09F7" w:rsidRDefault="000D09F7" w:rsidP="000D09F7">
      <w:pPr>
        <w:spacing w:after="0" w:line="240" w:lineRule="auto"/>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В настоящее время муниципальное образование Богучанский район обеспечивают водой: ГП  «Центр развития коммунального комплекса», от водозаборных сооружений, которых в районе 96 единиц в 28 населенных пунктах (мощность 1879,17 м</w:t>
      </w:r>
      <w:r w:rsidRPr="000D09F7">
        <w:rPr>
          <w:rFonts w:ascii="Times New Roman" w:eastAsia="Times New Roman" w:hAnsi="Times New Roman"/>
          <w:sz w:val="20"/>
          <w:szCs w:val="20"/>
          <w:vertAlign w:val="superscript"/>
        </w:rPr>
        <w:t>3</w:t>
      </w:r>
      <w:r w:rsidRPr="000D09F7">
        <w:rPr>
          <w:rFonts w:ascii="Times New Roman" w:eastAsia="Times New Roman" w:hAnsi="Times New Roman"/>
          <w:sz w:val="20"/>
          <w:szCs w:val="20"/>
        </w:rPr>
        <w:t xml:space="preserve"> в час). Из 96 водозаборных сооружений в районе – 84 рабочие, 8 резервные, 4 законсервированные. Скважины, расположенные в населенных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Протяженность водопроводных сетей 191 км. Центральным водоснабжением обеспечивается 10,77 тыс. человек населения (потребность по нормативу 383,13 тыс. м</w:t>
      </w:r>
      <w:r w:rsidRPr="000D09F7">
        <w:rPr>
          <w:rFonts w:ascii="Times New Roman" w:eastAsia="Times New Roman" w:hAnsi="Times New Roman"/>
          <w:sz w:val="20"/>
          <w:szCs w:val="20"/>
          <w:vertAlign w:val="superscript"/>
        </w:rPr>
        <w:t>3</w:t>
      </w:r>
      <w:r w:rsidRPr="000D09F7">
        <w:rPr>
          <w:rFonts w:ascii="Times New Roman" w:eastAsia="Times New Roman" w:hAnsi="Times New Roman"/>
          <w:sz w:val="20"/>
          <w:szCs w:val="20"/>
        </w:rPr>
        <w:t xml:space="preserve">). Износ водопроводных сетей достигает до 90 %, что также значительно снижает качество питьевой воды. </w:t>
      </w:r>
    </w:p>
    <w:p w:rsidR="000D09F7" w:rsidRPr="000D09F7" w:rsidRDefault="000D09F7" w:rsidP="000D09F7">
      <w:pPr>
        <w:spacing w:after="0" w:line="240" w:lineRule="auto"/>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Высокие потери и сверхнормативное потребление населением воды в совокупности с большими размерами утечек, частыми авариями и высоким уровнем обрастания труб ведут к снижению напора в сетях и перебоям в водоснабжении. Имеется значительная часть небольших населенных пунктов, которые не имеют водоснабжения от артезианских скважин.</w:t>
      </w:r>
    </w:p>
    <w:p w:rsidR="000D09F7" w:rsidRPr="000D09F7" w:rsidRDefault="000D09F7" w:rsidP="000D09F7">
      <w:pPr>
        <w:spacing w:after="0" w:line="240" w:lineRule="auto"/>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 xml:space="preserve">Решение проблемы водоснабжения и водоотведения на территории муниципального образования Богучанский район необходимо решать программно-целевым методом, основываясь на анализе состояния и основных тенденций развития систем водоснабжения, водоотведения, учете основных проблем, требованиях </w:t>
      </w:r>
      <w:r w:rsidRPr="000D09F7">
        <w:rPr>
          <w:rFonts w:ascii="Times New Roman" w:eastAsia="Times New Roman" w:hAnsi="Times New Roman"/>
          <w:sz w:val="20"/>
          <w:szCs w:val="20"/>
        </w:rPr>
        <w:lastRenderedPageBreak/>
        <w:t xml:space="preserve">обеспечения населения питьевой водой в соответствии с требованиями, предъявляемыми к показателям качества питьевой воды. </w:t>
      </w:r>
    </w:p>
    <w:p w:rsidR="000D09F7" w:rsidRPr="000D09F7" w:rsidRDefault="000D09F7" w:rsidP="000D09F7">
      <w:pPr>
        <w:spacing w:after="0" w:line="240" w:lineRule="auto"/>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В предстоящий период на территории муниципального образования Богучанский район должны быть выполнены требования Федерального закона от 30.03.1999  № 52-ФЗ «О санитарно-эпидемиологическом благополучии населения» (с учетом  изменений, внесенных  Федеральными законами), Постановления Правительства Российской Федерации от 06.03.1998 № 292 «О концепции федеральной целевой программы  «Обеспечение населения России питьевой водой» и осуществления первоочередных мероприятий по улучшению водоснабжения населения», в том числе:</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 применение технологий восстановления водозаборов;</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 применение методов дезинфекции, предотвращения пескования, обезжелезивания водозаборных скважин;</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 текущий и капитальный ремонт существующих источников водоснабжения;</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 обустройство водозаборов, обеспечение их экологической безопасности, защита от антропогенных загрязнений;</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 строительство новых источников водоснабжения на базе новых технологий и оборудования;</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 обеспечение обустройства внутренним водопроводом населенных пунктов.</w:t>
      </w:r>
    </w:p>
    <w:p w:rsidR="000D09F7" w:rsidRPr="000D09F7" w:rsidRDefault="000D09F7" w:rsidP="000D09F7">
      <w:pPr>
        <w:spacing w:after="0" w:line="240" w:lineRule="auto"/>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Необходимость решения проблемы водоснабжения и водоотведения программно-целевым методом обусловлена следующими причинами:</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1. Невозможностью комплексного решения проблемы в требуемые сроки за счет использования действующего рыночного механизма.</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2. Комплексным характером проблемы и необходимостью координации действий по ее решению.</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Повышение эффективности использования различных видов ресурсов требует координации действий поставщиков и потребителей ресурсов, выработки общей технической политики, согласования договорных условий, сохранения баланса и устойчивости работы технических систем.</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3. Недостатком средств местного бюджета для финансирования всего комплекса мероприятий по водоснабжению и водоотведению.</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 xml:space="preserve">4. Необходимостью обеспечить выполнение задач социально-экономического развития, поставленных на федеральном, региональном и местном уровнях. </w:t>
      </w:r>
    </w:p>
    <w:p w:rsidR="000D09F7" w:rsidRPr="000D09F7" w:rsidRDefault="000D09F7" w:rsidP="000D09F7">
      <w:pPr>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5. Необходимостью повышения эффективности расходования бюджетных средств и снижения рисков развития муниципального образования.</w:t>
      </w:r>
    </w:p>
    <w:p w:rsidR="000D09F7" w:rsidRPr="000D09F7" w:rsidRDefault="000D09F7" w:rsidP="000D09F7">
      <w:pPr>
        <w:spacing w:after="0" w:line="240" w:lineRule="auto"/>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В предстоящий период решение этих вопросов без применения программно-целевого метода не представляется возможным.</w:t>
      </w:r>
    </w:p>
    <w:p w:rsidR="000D09F7" w:rsidRPr="000D09F7" w:rsidRDefault="000D09F7" w:rsidP="000D09F7">
      <w:pPr>
        <w:autoSpaceDE w:val="0"/>
        <w:autoSpaceDN w:val="0"/>
        <w:adjustRightInd w:val="0"/>
        <w:spacing w:after="0" w:line="240" w:lineRule="auto"/>
        <w:jc w:val="center"/>
        <w:rPr>
          <w:rFonts w:ascii="Times New Roman" w:eastAsia="Times New Roman" w:hAnsi="Times New Roman"/>
          <w:sz w:val="20"/>
          <w:szCs w:val="20"/>
        </w:rPr>
      </w:pPr>
    </w:p>
    <w:p w:rsidR="000D09F7" w:rsidRPr="000D09F7" w:rsidRDefault="000D09F7" w:rsidP="000D09F7">
      <w:pPr>
        <w:autoSpaceDE w:val="0"/>
        <w:autoSpaceDN w:val="0"/>
        <w:adjustRightInd w:val="0"/>
        <w:spacing w:after="0" w:line="240" w:lineRule="auto"/>
        <w:jc w:val="center"/>
        <w:rPr>
          <w:rFonts w:ascii="Times New Roman" w:eastAsia="Times New Roman" w:hAnsi="Times New Roman"/>
          <w:sz w:val="20"/>
          <w:szCs w:val="20"/>
        </w:rPr>
      </w:pPr>
      <w:r w:rsidRPr="000D09F7">
        <w:rPr>
          <w:rFonts w:ascii="Times New Roman" w:eastAsia="Times New Roman" w:hAnsi="Times New Roman"/>
          <w:sz w:val="20"/>
          <w:szCs w:val="20"/>
        </w:rPr>
        <w:t xml:space="preserve">2.2 Основная цель, задачи, этапы и сроки выполнения подпрограммы, показатели результативности </w:t>
      </w:r>
    </w:p>
    <w:p w:rsidR="000D09F7" w:rsidRPr="000D09F7" w:rsidRDefault="000D09F7" w:rsidP="000D09F7">
      <w:pPr>
        <w:autoSpaceDE w:val="0"/>
        <w:autoSpaceDN w:val="0"/>
        <w:adjustRightInd w:val="0"/>
        <w:spacing w:after="0" w:line="240" w:lineRule="auto"/>
        <w:jc w:val="center"/>
        <w:rPr>
          <w:rFonts w:ascii="Times New Roman" w:eastAsia="Times New Roman" w:hAnsi="Times New Roman"/>
          <w:sz w:val="20"/>
          <w:szCs w:val="20"/>
        </w:rPr>
      </w:pPr>
    </w:p>
    <w:p w:rsidR="000D09F7" w:rsidRPr="000D09F7" w:rsidRDefault="000D09F7" w:rsidP="000D09F7">
      <w:pPr>
        <w:autoSpaceDE w:val="0"/>
        <w:autoSpaceDN w:val="0"/>
        <w:adjustRightInd w:val="0"/>
        <w:spacing w:after="0" w:line="0" w:lineRule="atLeast"/>
        <w:jc w:val="both"/>
        <w:rPr>
          <w:rFonts w:ascii="Times New Roman" w:eastAsia="Times New Roman" w:hAnsi="Times New Roman"/>
          <w:sz w:val="20"/>
          <w:szCs w:val="20"/>
        </w:rPr>
      </w:pPr>
      <w:r w:rsidRPr="000D09F7">
        <w:rPr>
          <w:rFonts w:ascii="Times New Roman" w:eastAsia="Times New Roman" w:hAnsi="Times New Roman"/>
          <w:sz w:val="20"/>
          <w:szCs w:val="20"/>
        </w:rPr>
        <w:tab/>
        <w:t xml:space="preserve">Программно-целевой метод позволит решить проблему качества питьевой воды в Богучанском районе. Гарантированное обеспечение населения района питьевой водой, снижение потерь в сетях водоснабжения и сверхнормативного потребления населением воды, а также обеспечение питьевой водой жителей района послужило выбором подпрограммных мероприятий.   </w:t>
      </w:r>
    </w:p>
    <w:p w:rsidR="000D09F7" w:rsidRPr="000D09F7" w:rsidRDefault="000D09F7" w:rsidP="000D09F7">
      <w:pPr>
        <w:autoSpaceDE w:val="0"/>
        <w:autoSpaceDN w:val="0"/>
        <w:adjustRightInd w:val="0"/>
        <w:spacing w:after="0" w:line="0" w:lineRule="atLeast"/>
        <w:ind w:left="57" w:firstLine="654"/>
        <w:jc w:val="both"/>
        <w:rPr>
          <w:rFonts w:ascii="Times New Roman" w:eastAsia="Times New Roman" w:hAnsi="Times New Roman"/>
          <w:sz w:val="20"/>
          <w:szCs w:val="20"/>
        </w:rPr>
      </w:pPr>
      <w:r w:rsidRPr="000D09F7">
        <w:rPr>
          <w:rFonts w:ascii="Times New Roman" w:eastAsia="Times New Roman" w:hAnsi="Times New Roman"/>
          <w:sz w:val="20"/>
          <w:szCs w:val="20"/>
        </w:rPr>
        <w:t>Целью подпрограммы является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rsidR="000D09F7" w:rsidRPr="000D09F7" w:rsidRDefault="000D09F7" w:rsidP="000D09F7">
      <w:pPr>
        <w:spacing w:after="0" w:line="0" w:lineRule="atLeast"/>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Основной задачей является модернизация систем водоснабжения, водоотведения и очистки сточных вод Богучанского района.</w:t>
      </w:r>
    </w:p>
    <w:p w:rsidR="000D09F7" w:rsidRPr="000D09F7" w:rsidRDefault="000D09F7" w:rsidP="000D09F7">
      <w:pPr>
        <w:spacing w:after="0" w:line="0" w:lineRule="atLeast"/>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В рамках настоящей задачи планируется строительство сетей круглогодичного холодного водоснабжения.</w:t>
      </w:r>
    </w:p>
    <w:p w:rsidR="000D09F7" w:rsidRPr="000D09F7" w:rsidRDefault="000D09F7" w:rsidP="000D09F7">
      <w:pPr>
        <w:spacing w:after="0" w:line="0" w:lineRule="atLeast"/>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Срок реализации подпрограммы: 2024 – 2027 годы.</w:t>
      </w:r>
    </w:p>
    <w:p w:rsidR="000D09F7" w:rsidRPr="000D09F7" w:rsidRDefault="000D09F7" w:rsidP="000D09F7">
      <w:pPr>
        <w:spacing w:after="0" w:line="0" w:lineRule="atLeast"/>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r w:rsidRPr="000D09F7">
        <w:rPr>
          <w:rFonts w:ascii="Times New Roman" w:eastAsia="Times New Roman" w:hAnsi="Times New Roman"/>
          <w:sz w:val="20"/>
          <w:szCs w:val="20"/>
        </w:rPr>
        <w:tab/>
      </w:r>
      <w:r w:rsidRPr="000D09F7">
        <w:rPr>
          <w:rFonts w:ascii="Times New Roman" w:eastAsia="Times New Roman" w:hAnsi="Times New Roman"/>
          <w:sz w:val="20"/>
          <w:szCs w:val="20"/>
        </w:rPr>
        <w:tab/>
      </w:r>
      <w:r w:rsidRPr="000D09F7">
        <w:rPr>
          <w:rFonts w:ascii="Times New Roman" w:eastAsia="Times New Roman" w:hAnsi="Times New Roman"/>
          <w:sz w:val="20"/>
          <w:szCs w:val="20"/>
        </w:rPr>
        <w:tab/>
      </w:r>
    </w:p>
    <w:p w:rsidR="000D09F7" w:rsidRPr="000D09F7" w:rsidRDefault="000D09F7" w:rsidP="000D09F7">
      <w:pPr>
        <w:spacing w:after="0" w:line="0" w:lineRule="atLeast"/>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В рамках задач, стоящих перед администрацией Богучанского района сформирована данная подпрограмма.</w:t>
      </w:r>
    </w:p>
    <w:p w:rsidR="000D09F7" w:rsidRPr="000D09F7" w:rsidRDefault="000D09F7" w:rsidP="000D09F7">
      <w:pPr>
        <w:spacing w:after="0" w:line="0" w:lineRule="atLeast"/>
        <w:ind w:firstLine="709"/>
        <w:jc w:val="both"/>
        <w:rPr>
          <w:rFonts w:ascii="Times New Roman" w:eastAsia="Times New Roman" w:hAnsi="Times New Roman"/>
          <w:sz w:val="20"/>
          <w:szCs w:val="20"/>
        </w:rPr>
      </w:pPr>
      <w:r w:rsidRPr="000D09F7">
        <w:rPr>
          <w:rFonts w:ascii="Times New Roman" w:eastAsia="Times New Roman" w:hAnsi="Times New Roman"/>
          <w:sz w:val="20"/>
          <w:szCs w:val="20"/>
        </w:rPr>
        <w:t>Цель данной  подпрограммы :</w:t>
      </w:r>
    </w:p>
    <w:p w:rsidR="000D09F7" w:rsidRPr="000D09F7" w:rsidRDefault="000D09F7" w:rsidP="000D09F7">
      <w:pPr>
        <w:spacing w:after="0" w:line="0" w:lineRule="atLeast"/>
        <w:ind w:firstLine="709"/>
        <w:jc w:val="both"/>
        <w:rPr>
          <w:rFonts w:ascii="Times New Roman" w:eastAsia="Times New Roman" w:hAnsi="Times New Roman"/>
          <w:sz w:val="20"/>
          <w:szCs w:val="20"/>
        </w:rPr>
      </w:pPr>
      <w:r w:rsidRPr="000D09F7">
        <w:rPr>
          <w:rFonts w:ascii="Times New Roman" w:eastAsia="Times New Roman" w:hAnsi="Times New Roman"/>
          <w:sz w:val="20"/>
          <w:szCs w:val="20"/>
        </w:rPr>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rsidR="000D09F7" w:rsidRPr="000D09F7" w:rsidRDefault="000D09F7" w:rsidP="000D09F7">
      <w:pPr>
        <w:autoSpaceDE w:val="0"/>
        <w:autoSpaceDN w:val="0"/>
        <w:adjustRightInd w:val="0"/>
        <w:spacing w:after="0" w:line="0" w:lineRule="atLeast"/>
        <w:ind w:firstLine="708"/>
        <w:jc w:val="both"/>
        <w:outlineLvl w:val="1"/>
        <w:rPr>
          <w:rFonts w:ascii="Times New Roman" w:eastAsia="Times New Roman" w:hAnsi="Times New Roman"/>
          <w:sz w:val="20"/>
          <w:szCs w:val="20"/>
        </w:rPr>
      </w:pPr>
      <w:r w:rsidRPr="000D09F7">
        <w:rPr>
          <w:rFonts w:ascii="Times New Roman" w:eastAsia="Times New Roman" w:hAnsi="Times New Roman"/>
          <w:sz w:val="20"/>
          <w:szCs w:val="20"/>
        </w:rPr>
        <w:t>Социально-экономическая эффективность реализации мероприятий подпрограммы заключается в:</w:t>
      </w:r>
    </w:p>
    <w:p w:rsidR="000D09F7" w:rsidRPr="000D09F7" w:rsidRDefault="000D09F7" w:rsidP="000D09F7">
      <w:pPr>
        <w:autoSpaceDE w:val="0"/>
        <w:autoSpaceDN w:val="0"/>
        <w:adjustRightInd w:val="0"/>
        <w:spacing w:after="0" w:line="0" w:lineRule="atLeast"/>
        <w:jc w:val="both"/>
        <w:outlineLvl w:val="1"/>
        <w:rPr>
          <w:rFonts w:ascii="Times New Roman" w:eastAsia="Times New Roman" w:hAnsi="Times New Roman"/>
          <w:sz w:val="20"/>
          <w:szCs w:val="20"/>
        </w:rPr>
      </w:pPr>
      <w:r w:rsidRPr="000D09F7">
        <w:rPr>
          <w:rFonts w:ascii="Times New Roman" w:eastAsia="Times New Roman" w:hAnsi="Times New Roman"/>
          <w:sz w:val="20"/>
          <w:szCs w:val="20"/>
        </w:rPr>
        <w:tab/>
        <w:t>- формировании положительного общественного мнения о проводимых преобразованиях, повышении статуса органов государственной власти и местного самоуправления Красноярского края, повышении эффективности их деятельности и повышением качества муниципальных услуг;</w:t>
      </w:r>
    </w:p>
    <w:p w:rsidR="000D09F7" w:rsidRPr="000D09F7" w:rsidRDefault="000D09F7" w:rsidP="000D09F7">
      <w:pPr>
        <w:spacing w:after="0" w:line="0" w:lineRule="atLeast"/>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 для исключения негативных последствий реализации мероприятий все организационные, правовые и технические решения в этом направлении должны обеспечивать комфортные условия жизнедеятельности человека, повышение качества и уровня жизни населения, развитие экономики и социальной сферы на территории муниципального образования.</w:t>
      </w:r>
    </w:p>
    <w:p w:rsidR="000D09F7" w:rsidRPr="000D09F7" w:rsidRDefault="000D09F7" w:rsidP="000D09F7">
      <w:pPr>
        <w:spacing w:after="0" w:line="0" w:lineRule="atLeast"/>
        <w:ind w:firstLine="709"/>
        <w:jc w:val="both"/>
        <w:rPr>
          <w:rFonts w:ascii="Times New Roman" w:eastAsia="Times New Roman" w:hAnsi="Times New Roman"/>
          <w:sz w:val="20"/>
          <w:szCs w:val="20"/>
        </w:rPr>
      </w:pPr>
      <w:r w:rsidRPr="000D09F7">
        <w:rPr>
          <w:rFonts w:ascii="Times New Roman" w:eastAsia="Times New Roman" w:hAnsi="Times New Roman"/>
          <w:sz w:val="20"/>
          <w:szCs w:val="20"/>
        </w:rPr>
        <w:lastRenderedPageBreak/>
        <w:t xml:space="preserve">К компетенции администрации Богучанского района (отдел жилищной политики, транспорта и связи) как муниципального заказчика – координатора подпрограммы в области реализации мероприятий относятся: </w:t>
      </w:r>
      <w:r w:rsidRPr="000D09F7">
        <w:rPr>
          <w:rFonts w:ascii="Times New Roman" w:eastAsia="Times New Roman" w:hAnsi="Times New Roman"/>
          <w:sz w:val="20"/>
          <w:szCs w:val="20"/>
        </w:rPr>
        <w:tab/>
      </w:r>
    </w:p>
    <w:p w:rsidR="000D09F7" w:rsidRPr="000D09F7" w:rsidRDefault="000D09F7" w:rsidP="000D09F7">
      <w:pPr>
        <w:spacing w:after="0" w:line="0" w:lineRule="atLeast"/>
        <w:ind w:firstLine="709"/>
        <w:jc w:val="both"/>
        <w:rPr>
          <w:rFonts w:ascii="Times New Roman" w:eastAsia="Times New Roman" w:hAnsi="Times New Roman"/>
          <w:sz w:val="20"/>
          <w:szCs w:val="20"/>
        </w:rPr>
      </w:pPr>
      <w:r w:rsidRPr="000D09F7">
        <w:rPr>
          <w:rFonts w:ascii="Times New Roman" w:eastAsia="Times New Roman" w:hAnsi="Times New Roman"/>
          <w:sz w:val="20"/>
          <w:szCs w:val="20"/>
        </w:rPr>
        <w:t xml:space="preserve">- разработка нормативных актов, необходимых для реализации подпрограммы; </w:t>
      </w:r>
      <w:r w:rsidRPr="000D09F7">
        <w:rPr>
          <w:rFonts w:ascii="Times New Roman" w:eastAsia="Times New Roman" w:hAnsi="Times New Roman"/>
          <w:sz w:val="20"/>
          <w:szCs w:val="20"/>
        </w:rPr>
        <w:tab/>
      </w:r>
    </w:p>
    <w:p w:rsidR="000D09F7" w:rsidRPr="000D09F7" w:rsidRDefault="000D09F7" w:rsidP="000D09F7">
      <w:pPr>
        <w:spacing w:after="0" w:line="0" w:lineRule="atLeast"/>
        <w:ind w:firstLine="709"/>
        <w:jc w:val="both"/>
        <w:rPr>
          <w:rFonts w:ascii="Times New Roman" w:eastAsia="Times New Roman" w:hAnsi="Times New Roman"/>
          <w:sz w:val="20"/>
          <w:szCs w:val="20"/>
        </w:rPr>
      </w:pPr>
      <w:r w:rsidRPr="000D09F7">
        <w:rPr>
          <w:rFonts w:ascii="Times New Roman" w:eastAsia="Times New Roman" w:hAnsi="Times New Roman"/>
          <w:sz w:val="20"/>
          <w:szCs w:val="20"/>
        </w:rPr>
        <w:t>- разработка предложений по уточнению перечня, затрат и механизма реализации подпрограммных мероприятий;</w:t>
      </w:r>
    </w:p>
    <w:p w:rsidR="000D09F7" w:rsidRPr="000D09F7" w:rsidRDefault="000D09F7" w:rsidP="000D09F7">
      <w:pPr>
        <w:spacing w:after="0" w:line="0" w:lineRule="atLeast"/>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 определение критериев и показателей эффективности, организация мониторинга реализации подпрограммы;</w:t>
      </w:r>
    </w:p>
    <w:p w:rsidR="000D09F7" w:rsidRPr="00F2065E" w:rsidRDefault="000D09F7" w:rsidP="000D09F7">
      <w:pPr>
        <w:spacing w:after="0" w:line="0" w:lineRule="atLeast"/>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 обеспечение целевого, эффективного расходования средств, предусмотренных на реализацию подпрограммы;</w:t>
      </w:r>
    </w:p>
    <w:p w:rsidR="000D09F7" w:rsidRPr="000D09F7" w:rsidRDefault="000D09F7" w:rsidP="000D09F7">
      <w:pPr>
        <w:spacing w:after="0" w:line="0" w:lineRule="atLeast"/>
        <w:ind w:firstLine="708"/>
        <w:jc w:val="both"/>
        <w:rPr>
          <w:rFonts w:ascii="Times New Roman" w:eastAsia="Times New Roman" w:hAnsi="Times New Roman"/>
          <w:sz w:val="20"/>
          <w:szCs w:val="20"/>
        </w:rPr>
      </w:pPr>
      <w:r>
        <w:rPr>
          <w:rFonts w:ascii="Times New Roman" w:eastAsia="Times New Roman" w:hAnsi="Times New Roman"/>
          <w:sz w:val="20"/>
          <w:szCs w:val="20"/>
        </w:rPr>
        <w:t xml:space="preserve"> </w:t>
      </w:r>
      <w:r w:rsidRPr="000D09F7">
        <w:rPr>
          <w:rFonts w:ascii="Times New Roman" w:eastAsia="Times New Roman" w:hAnsi="Times New Roman"/>
          <w:sz w:val="20"/>
          <w:szCs w:val="20"/>
        </w:rPr>
        <w:t xml:space="preserve">- подготовка ежегодного отчета о ходе реализации подпрограммы. </w:t>
      </w:r>
    </w:p>
    <w:p w:rsidR="000D09F7" w:rsidRPr="000D09F7" w:rsidRDefault="000D09F7" w:rsidP="000D09F7">
      <w:pPr>
        <w:spacing w:after="0" w:line="0" w:lineRule="atLeast"/>
        <w:ind w:firstLine="708"/>
        <w:jc w:val="both"/>
        <w:rPr>
          <w:rFonts w:ascii="Times New Roman" w:eastAsia="Times New Roman" w:hAnsi="Times New Roman"/>
          <w:sz w:val="20"/>
          <w:szCs w:val="20"/>
        </w:rPr>
      </w:pPr>
      <w:r w:rsidRPr="000D09F7">
        <w:rPr>
          <w:rFonts w:ascii="Times New Roman" w:eastAsia="Times New Roman" w:hAnsi="Times New Roman"/>
          <w:sz w:val="20"/>
          <w:szCs w:val="20"/>
        </w:rPr>
        <w:t>Достижимость и измеримость поставленной цели обеспечиваются за счет установления значений показателей результативности на весь период действия подпрогра</w:t>
      </w:r>
      <w:r>
        <w:rPr>
          <w:rFonts w:ascii="Times New Roman" w:eastAsia="Times New Roman" w:hAnsi="Times New Roman"/>
          <w:sz w:val="20"/>
          <w:szCs w:val="20"/>
        </w:rPr>
        <w:t xml:space="preserve">ммы по годам ее реализации. </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Pr="000D09F7">
        <w:rPr>
          <w:rFonts w:ascii="Times New Roman" w:eastAsia="Times New Roman" w:hAnsi="Times New Roman"/>
          <w:sz w:val="20"/>
          <w:szCs w:val="20"/>
        </w:rPr>
        <w:t>Перечень  показателей результативности подпрограммы представлены в приложении 1 к настоящей подпрограмме.</w:t>
      </w:r>
    </w:p>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20"/>
          <w:szCs w:val="20"/>
        </w:rPr>
      </w:pPr>
    </w:p>
    <w:p w:rsidR="000D09F7" w:rsidRPr="00F2065E" w:rsidRDefault="000D09F7" w:rsidP="000D09F7">
      <w:pPr>
        <w:autoSpaceDE w:val="0"/>
        <w:autoSpaceDN w:val="0"/>
        <w:adjustRightInd w:val="0"/>
        <w:spacing w:after="0" w:line="240" w:lineRule="auto"/>
        <w:ind w:left="-57" w:firstLine="57"/>
        <w:jc w:val="center"/>
        <w:rPr>
          <w:rFonts w:ascii="Times New Roman" w:eastAsia="Times New Roman" w:hAnsi="Times New Roman"/>
          <w:sz w:val="20"/>
          <w:szCs w:val="20"/>
        </w:rPr>
      </w:pPr>
      <w:r w:rsidRPr="000D09F7">
        <w:rPr>
          <w:rFonts w:ascii="Times New Roman" w:eastAsia="Times New Roman" w:hAnsi="Times New Roman"/>
          <w:sz w:val="20"/>
          <w:szCs w:val="20"/>
        </w:rPr>
        <w:t>2.3 Механизм реализации подпрограммы</w:t>
      </w:r>
    </w:p>
    <w:p w:rsidR="000D09F7" w:rsidRPr="00F2065E" w:rsidRDefault="000D09F7" w:rsidP="000D09F7">
      <w:pPr>
        <w:autoSpaceDE w:val="0"/>
        <w:autoSpaceDN w:val="0"/>
        <w:adjustRightInd w:val="0"/>
        <w:spacing w:after="0" w:line="240" w:lineRule="auto"/>
        <w:ind w:left="-57" w:firstLine="57"/>
        <w:jc w:val="center"/>
        <w:rPr>
          <w:rFonts w:ascii="Times New Roman" w:eastAsia="Times New Roman" w:hAnsi="Times New Roman"/>
          <w:sz w:val="20"/>
          <w:szCs w:val="20"/>
        </w:rPr>
      </w:pP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0D09F7" w:rsidRPr="000D09F7" w:rsidRDefault="000D09F7" w:rsidP="000D09F7">
      <w:pPr>
        <w:tabs>
          <w:tab w:val="left" w:pos="720"/>
        </w:tabs>
        <w:spacing w:after="0" w:line="240" w:lineRule="auto"/>
        <w:ind w:firstLine="720"/>
        <w:jc w:val="both"/>
        <w:rPr>
          <w:rFonts w:ascii="Times New Roman" w:eastAsia="Times New Roman" w:hAnsi="Times New Roman"/>
          <w:sz w:val="20"/>
          <w:szCs w:val="20"/>
        </w:rPr>
      </w:pPr>
      <w:r w:rsidRPr="000D09F7">
        <w:rPr>
          <w:rFonts w:ascii="Times New Roman" w:eastAsia="Times New Roman" w:hAnsi="Times New Roman"/>
          <w:sz w:val="20"/>
          <w:szCs w:val="20"/>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 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 общую координацию мероприятий подпрограммы, выполняемых в увязке с мероприятиями других муниципальных программ;</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 мониторинг эффективности реализации мероприятий подпрограммы</w:t>
      </w:r>
      <w:r w:rsidRPr="000D09F7">
        <w:rPr>
          <w:rFonts w:ascii="Times New Roman" w:eastAsia="Times New Roman" w:hAnsi="Times New Roman"/>
          <w:sz w:val="20"/>
          <w:szCs w:val="20"/>
        </w:rPr>
        <w:br/>
        <w:t>и расходования выделяемых бюджетных средств, подготовку отчетов о ходе реализации подпрограммы;</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 внесение предложений о корректировке мероприятий подпрограммы</w:t>
      </w:r>
      <w:r w:rsidRPr="000D09F7">
        <w:rPr>
          <w:rFonts w:ascii="Times New Roman" w:eastAsia="Times New Roman" w:hAnsi="Times New Roman"/>
          <w:sz w:val="20"/>
          <w:szCs w:val="20"/>
        </w:rPr>
        <w:br/>
        <w:t>в соответствии с основными параметрами и приоритетами социально-экономического развития Богучанского района.</w:t>
      </w:r>
    </w:p>
    <w:p w:rsidR="000D09F7" w:rsidRPr="000D09F7" w:rsidRDefault="000D09F7" w:rsidP="000D09F7">
      <w:pPr>
        <w:spacing w:after="0" w:line="0" w:lineRule="atLeast"/>
        <w:ind w:firstLine="709"/>
        <w:jc w:val="both"/>
        <w:rPr>
          <w:rFonts w:ascii="Times New Roman" w:eastAsia="Times New Roman" w:hAnsi="Times New Roman"/>
          <w:sz w:val="20"/>
          <w:szCs w:val="20"/>
        </w:rPr>
      </w:pPr>
      <w:r w:rsidRPr="000D09F7">
        <w:rPr>
          <w:rFonts w:ascii="Times New Roman" w:eastAsia="Times New Roman" w:hAnsi="Times New Roman"/>
          <w:sz w:val="20"/>
          <w:szCs w:val="20"/>
        </w:rPr>
        <w:t>Исполнителями мероприятий подпрограммы и главным распорядителем бюджетных средств подпрограммы является МКУ «Муниципальная служба Заказчика» осуществляют расходование бюджетных средств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В основу механизма реализации подпрограммы заложены следующие принципы:</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системный подход, комплексность, концентрация на самых важных направлениях, наличие нескольких вариантов решения проблем;</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оценка потребностей в финансовых средствах;</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оценка результатов и социально-экономической эффективности подпрограммы, которая осуществляется на основе мониторинга целевых индикаторов.</w:t>
      </w:r>
    </w:p>
    <w:p w:rsidR="000D09F7" w:rsidRPr="000D09F7" w:rsidRDefault="000D09F7" w:rsidP="000D09F7">
      <w:pPr>
        <w:spacing w:after="0" w:line="240" w:lineRule="auto"/>
        <w:ind w:firstLine="700"/>
        <w:jc w:val="both"/>
        <w:rPr>
          <w:rFonts w:ascii="Times New Roman" w:eastAsia="Times New Roman" w:hAnsi="Times New Roman"/>
          <w:sz w:val="20"/>
          <w:szCs w:val="20"/>
        </w:rPr>
      </w:pPr>
      <w:r w:rsidRPr="000D09F7">
        <w:rPr>
          <w:rFonts w:ascii="Times New Roman" w:eastAsia="Times New Roman" w:hAnsi="Times New Roman"/>
          <w:sz w:val="20"/>
          <w:szCs w:val="20"/>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0D09F7" w:rsidRPr="000D09F7" w:rsidRDefault="000D09F7" w:rsidP="000D09F7">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0D09F7">
        <w:rPr>
          <w:rFonts w:ascii="Times New Roman" w:eastAsia="Times New Roman" w:hAnsi="Times New Roman"/>
          <w:sz w:val="20"/>
          <w:szCs w:val="20"/>
          <w:lang w:eastAsia="ru-RU"/>
        </w:rPr>
        <w:t>Федеральный закон от 07.12.2011 N 416-ФЗ «О водоснабжении и водоотведении»;</w:t>
      </w:r>
    </w:p>
    <w:p w:rsidR="000D09F7" w:rsidRPr="000D09F7" w:rsidRDefault="000D09F7" w:rsidP="000D09F7">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0D09F7">
        <w:rPr>
          <w:rFonts w:ascii="Times New Roman" w:eastAsia="Times New Roman" w:hAnsi="Times New Roman"/>
          <w:sz w:val="20"/>
          <w:szCs w:val="20"/>
          <w:lang w:eastAsia="ru-RU"/>
        </w:rPr>
        <w:t>Федеральный закон от 30.03.1999г. № 52-ФЗ «О санитарно-эпидемиологическом благополучии населения»;</w:t>
      </w:r>
    </w:p>
    <w:p w:rsidR="000D09F7" w:rsidRPr="000D09F7" w:rsidRDefault="000D09F7" w:rsidP="000D09F7">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0D09F7">
        <w:rPr>
          <w:rFonts w:ascii="Times New Roman" w:eastAsia="Times New Roman" w:hAnsi="Times New Roman"/>
          <w:sz w:val="20"/>
          <w:szCs w:val="20"/>
          <w:lang w:eastAsia="ru-RU"/>
        </w:rPr>
        <w:t>Постановление Правительства РФ от 06.03.1998г. № 292 «О концепции Федеральной целевой программы «Обеспечение населения России питьевой водой»».</w:t>
      </w:r>
    </w:p>
    <w:p w:rsidR="000D09F7" w:rsidRPr="000D09F7" w:rsidRDefault="000D09F7" w:rsidP="000D09F7">
      <w:pPr>
        <w:autoSpaceDE w:val="0"/>
        <w:autoSpaceDN w:val="0"/>
        <w:adjustRightInd w:val="0"/>
        <w:spacing w:after="0" w:line="240" w:lineRule="auto"/>
        <w:ind w:firstLine="700"/>
        <w:jc w:val="both"/>
        <w:rPr>
          <w:rFonts w:ascii="Times New Roman" w:eastAsia="Times New Roman" w:hAnsi="Times New Roman"/>
          <w:sz w:val="20"/>
          <w:szCs w:val="20"/>
          <w:lang w:eastAsia="ru-RU"/>
        </w:rPr>
      </w:pPr>
    </w:p>
    <w:p w:rsidR="000D09F7" w:rsidRPr="000D09F7" w:rsidRDefault="000D09F7" w:rsidP="000D09F7">
      <w:pPr>
        <w:autoSpaceDE w:val="0"/>
        <w:autoSpaceDN w:val="0"/>
        <w:adjustRightInd w:val="0"/>
        <w:spacing w:after="0" w:line="240" w:lineRule="auto"/>
        <w:jc w:val="center"/>
        <w:outlineLvl w:val="2"/>
        <w:rPr>
          <w:rFonts w:ascii="Times New Roman" w:eastAsia="Times New Roman" w:hAnsi="Times New Roman"/>
          <w:sz w:val="20"/>
          <w:szCs w:val="20"/>
        </w:rPr>
      </w:pPr>
      <w:r w:rsidRPr="000D09F7">
        <w:rPr>
          <w:rFonts w:ascii="Times New Roman" w:eastAsia="Times New Roman" w:hAnsi="Times New Roman"/>
          <w:sz w:val="20"/>
          <w:szCs w:val="20"/>
        </w:rPr>
        <w:t>2.4. Управление подпрограммой и контроль за ходом ее выполнения</w:t>
      </w:r>
    </w:p>
    <w:p w:rsidR="000D09F7" w:rsidRPr="000D09F7" w:rsidRDefault="000D09F7" w:rsidP="000D09F7">
      <w:pPr>
        <w:autoSpaceDE w:val="0"/>
        <w:autoSpaceDN w:val="0"/>
        <w:adjustRightInd w:val="0"/>
        <w:spacing w:after="0" w:line="240" w:lineRule="auto"/>
        <w:jc w:val="center"/>
        <w:outlineLvl w:val="2"/>
        <w:rPr>
          <w:rFonts w:ascii="Times New Roman" w:eastAsia="Times New Roman" w:hAnsi="Times New Roman"/>
          <w:sz w:val="20"/>
          <w:szCs w:val="20"/>
        </w:rPr>
      </w:pPr>
    </w:p>
    <w:p w:rsidR="000D09F7" w:rsidRPr="000D09F7" w:rsidRDefault="000D09F7" w:rsidP="000D09F7">
      <w:pPr>
        <w:spacing w:after="0" w:line="240" w:lineRule="auto"/>
        <w:ind w:firstLine="697"/>
        <w:jc w:val="both"/>
        <w:rPr>
          <w:rFonts w:ascii="Times New Roman" w:eastAsia="Times New Roman" w:hAnsi="Times New Roman"/>
          <w:sz w:val="20"/>
          <w:szCs w:val="20"/>
        </w:rPr>
      </w:pPr>
      <w:r w:rsidRPr="000D09F7">
        <w:rPr>
          <w:rFonts w:ascii="Times New Roman" w:eastAsia="Times New Roman" w:hAnsi="Times New Roman"/>
          <w:sz w:val="20"/>
          <w:szCs w:val="20"/>
        </w:rPr>
        <w:t xml:space="preserve">Управление подпрограммой и контроль за ходом ее выполнения осуществляется в соответствии с </w:t>
      </w:r>
      <w:hyperlink r:id="rId140" w:history="1">
        <w:r w:rsidRPr="000D09F7">
          <w:rPr>
            <w:rFonts w:ascii="Times New Roman" w:eastAsia="Times New Roman" w:hAnsi="Times New Roman"/>
            <w:sz w:val="20"/>
            <w:szCs w:val="20"/>
          </w:rPr>
          <w:t>Порядком</w:t>
        </w:r>
      </w:hyperlink>
      <w:r w:rsidRPr="000D09F7">
        <w:rPr>
          <w:rFonts w:ascii="Times New Roman" w:eastAsia="Times New Roman" w:hAnsi="Times New Roman"/>
          <w:sz w:val="20"/>
          <w:szCs w:val="20"/>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r w:rsidRPr="000D09F7">
        <w:rPr>
          <w:rFonts w:ascii="Times New Roman" w:eastAsia="Times New Roman" w:hAnsi="Times New Roman"/>
          <w:sz w:val="20"/>
          <w:szCs w:val="20"/>
        </w:rPr>
        <w:tab/>
      </w:r>
      <w:r w:rsidRPr="000D09F7">
        <w:rPr>
          <w:rFonts w:ascii="Times New Roman" w:eastAsia="Times New Roman" w:hAnsi="Times New Roman"/>
          <w:sz w:val="20"/>
          <w:szCs w:val="20"/>
        </w:rPr>
        <w:tab/>
      </w:r>
    </w:p>
    <w:p w:rsidR="000D09F7" w:rsidRPr="000D09F7" w:rsidRDefault="000D09F7" w:rsidP="000D09F7">
      <w:pPr>
        <w:spacing w:after="0" w:line="240" w:lineRule="auto"/>
        <w:ind w:firstLine="697"/>
        <w:jc w:val="both"/>
        <w:rPr>
          <w:rFonts w:ascii="Times New Roman" w:eastAsia="Times New Roman" w:hAnsi="Times New Roman"/>
          <w:sz w:val="20"/>
          <w:szCs w:val="20"/>
        </w:rPr>
      </w:pPr>
      <w:r w:rsidRPr="000D09F7">
        <w:rPr>
          <w:rFonts w:ascii="Times New Roman" w:eastAsia="Times New Roman" w:hAnsi="Times New Roman"/>
          <w:sz w:val="20"/>
          <w:szCs w:val="20"/>
        </w:rPr>
        <w:lastRenderedPageBreak/>
        <w:tab/>
        <w:t>Ответственными за подготовку и представление отчетных данных является администрация Богучанского района (отдел жилищной политики, транспорта и связи) в сроки, установленные постановлением администрации Богучанского района от 17.07.2013 № 849-п.</w:t>
      </w:r>
    </w:p>
    <w:p w:rsidR="000D09F7" w:rsidRPr="000D09F7" w:rsidRDefault="000D09F7" w:rsidP="000D09F7">
      <w:pPr>
        <w:autoSpaceDE w:val="0"/>
        <w:autoSpaceDN w:val="0"/>
        <w:adjustRightInd w:val="0"/>
        <w:spacing w:after="0" w:line="240" w:lineRule="auto"/>
        <w:ind w:firstLine="709"/>
        <w:jc w:val="both"/>
        <w:rPr>
          <w:rFonts w:ascii="Times New Roman" w:eastAsia="Times New Roman" w:hAnsi="Times New Roman"/>
          <w:sz w:val="20"/>
          <w:szCs w:val="20"/>
        </w:rPr>
      </w:pPr>
      <w:r w:rsidRPr="000D09F7">
        <w:rPr>
          <w:rFonts w:ascii="Times New Roman" w:eastAsia="Times New Roman" w:hAnsi="Times New Roman"/>
          <w:sz w:val="20"/>
          <w:szCs w:val="20"/>
        </w:rPr>
        <w:t>Контроль за целевым и эффективным использованием средств, предусмотренных на реализацию мероприятий подпрограммы, осуществляют администрация Богучанского района (отдел лесного хозяйства, жилищной политики, транспорта и связи).</w:t>
      </w:r>
    </w:p>
    <w:p w:rsidR="000D09F7" w:rsidRPr="000D09F7" w:rsidRDefault="000D09F7" w:rsidP="000D09F7">
      <w:pPr>
        <w:autoSpaceDE w:val="0"/>
        <w:autoSpaceDN w:val="0"/>
        <w:adjustRightInd w:val="0"/>
        <w:spacing w:after="0" w:line="240" w:lineRule="auto"/>
        <w:ind w:firstLine="540"/>
        <w:jc w:val="both"/>
        <w:outlineLvl w:val="1"/>
        <w:rPr>
          <w:rFonts w:ascii="Times New Roman" w:eastAsia="Times New Roman" w:hAnsi="Times New Roman"/>
          <w:sz w:val="20"/>
          <w:szCs w:val="20"/>
        </w:rPr>
      </w:pPr>
    </w:p>
    <w:p w:rsidR="000D09F7" w:rsidRPr="000D09F7" w:rsidRDefault="000D09F7" w:rsidP="000D09F7">
      <w:pPr>
        <w:autoSpaceDE w:val="0"/>
        <w:autoSpaceDN w:val="0"/>
        <w:adjustRightInd w:val="0"/>
        <w:spacing w:after="0" w:line="240" w:lineRule="auto"/>
        <w:jc w:val="center"/>
        <w:outlineLvl w:val="2"/>
        <w:rPr>
          <w:rFonts w:ascii="Times New Roman" w:eastAsia="Times New Roman" w:hAnsi="Times New Roman"/>
          <w:sz w:val="20"/>
          <w:szCs w:val="20"/>
        </w:rPr>
      </w:pPr>
      <w:r w:rsidRPr="000D09F7">
        <w:rPr>
          <w:rFonts w:ascii="Times New Roman" w:eastAsia="Times New Roman" w:hAnsi="Times New Roman"/>
          <w:sz w:val="20"/>
          <w:szCs w:val="20"/>
        </w:rPr>
        <w:t>2.5. Оценка социально-экономической эффективности от реализации подпрограммы</w:t>
      </w:r>
    </w:p>
    <w:p w:rsidR="000D09F7" w:rsidRPr="000D09F7" w:rsidRDefault="000D09F7" w:rsidP="000D09F7">
      <w:pPr>
        <w:autoSpaceDE w:val="0"/>
        <w:autoSpaceDN w:val="0"/>
        <w:adjustRightInd w:val="0"/>
        <w:spacing w:after="0" w:line="240" w:lineRule="auto"/>
        <w:jc w:val="center"/>
        <w:outlineLvl w:val="2"/>
        <w:rPr>
          <w:rFonts w:ascii="Times New Roman" w:eastAsia="Times New Roman" w:hAnsi="Times New Roman"/>
          <w:sz w:val="20"/>
          <w:szCs w:val="20"/>
        </w:rPr>
      </w:pPr>
    </w:p>
    <w:p w:rsidR="000D09F7" w:rsidRPr="000D09F7" w:rsidRDefault="000D09F7" w:rsidP="000D09F7">
      <w:pPr>
        <w:widowControl w:val="0"/>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D09F7">
        <w:rPr>
          <w:rFonts w:ascii="Times New Roman" w:eastAsia="Times New Roman" w:hAnsi="Times New Roman"/>
          <w:sz w:val="20"/>
          <w:szCs w:val="20"/>
          <w:lang w:eastAsia="ru-RU"/>
        </w:rPr>
        <w:t>Планируемое изменение показателей, характеризующих уровень развития и модернизации объектов коммунальной инфраструктуры, а также экономический эффект в результате реализации мероприятий подпрограммы, представлены в приложении № 1 к настоящей подпрограмме.</w:t>
      </w:r>
    </w:p>
    <w:p w:rsidR="000D09F7" w:rsidRPr="000D09F7" w:rsidRDefault="000D09F7" w:rsidP="000D09F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D09F7">
        <w:rPr>
          <w:rFonts w:ascii="Times New Roman" w:eastAsia="Times New Roman" w:hAnsi="Times New Roman"/>
          <w:sz w:val="20"/>
          <w:szCs w:val="20"/>
          <w:lang w:eastAsia="ru-RU"/>
        </w:rPr>
        <w:t>Реализация мероприятий подпрограммы приведет к улучшению состояния объектов водоснабжения и водоотведения, увеличится количество населения, обеспеченного централизованным водоснабжением, снизится аварийность на системах водоснабжения и водоотведения, что приведет к улучшению качества жизни населения района.</w:t>
      </w:r>
    </w:p>
    <w:p w:rsidR="000D09F7" w:rsidRPr="000D09F7" w:rsidRDefault="000D09F7" w:rsidP="000D09F7">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D09F7">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0D09F7" w:rsidRPr="000D09F7" w:rsidRDefault="000D09F7" w:rsidP="000D09F7">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D09F7">
        <w:rPr>
          <w:rFonts w:ascii="Times New Roman" w:eastAsia="Times New Roman" w:hAnsi="Times New Roman"/>
          <w:sz w:val="20"/>
          <w:szCs w:val="20"/>
          <w:lang w:eastAsia="ru-RU"/>
        </w:rPr>
        <w:t>Увеличение доходов районного бюджета от реализации подпрограммы не предполагается.</w:t>
      </w:r>
    </w:p>
    <w:p w:rsidR="000D09F7" w:rsidRPr="000D09F7" w:rsidRDefault="000D09F7" w:rsidP="000D09F7">
      <w:pPr>
        <w:autoSpaceDE w:val="0"/>
        <w:autoSpaceDN w:val="0"/>
        <w:adjustRightInd w:val="0"/>
        <w:spacing w:after="0" w:line="240" w:lineRule="auto"/>
        <w:jc w:val="center"/>
        <w:rPr>
          <w:rFonts w:ascii="Times New Roman" w:eastAsia="Times New Roman" w:hAnsi="Times New Roman"/>
          <w:sz w:val="20"/>
          <w:szCs w:val="20"/>
        </w:rPr>
      </w:pPr>
    </w:p>
    <w:p w:rsidR="000D09F7" w:rsidRPr="000D09F7" w:rsidRDefault="000D09F7" w:rsidP="000D09F7">
      <w:pPr>
        <w:autoSpaceDE w:val="0"/>
        <w:autoSpaceDN w:val="0"/>
        <w:adjustRightInd w:val="0"/>
        <w:spacing w:after="0" w:line="240" w:lineRule="auto"/>
        <w:jc w:val="center"/>
        <w:rPr>
          <w:rFonts w:ascii="Times New Roman" w:eastAsia="Times New Roman" w:hAnsi="Times New Roman"/>
          <w:sz w:val="20"/>
          <w:szCs w:val="20"/>
        </w:rPr>
      </w:pPr>
      <w:r w:rsidRPr="000D09F7">
        <w:rPr>
          <w:rFonts w:ascii="Times New Roman" w:eastAsia="Times New Roman" w:hAnsi="Times New Roman"/>
          <w:sz w:val="20"/>
          <w:szCs w:val="20"/>
        </w:rPr>
        <w:t xml:space="preserve">2.6 Мероприятия подпрограммы. </w:t>
      </w:r>
    </w:p>
    <w:p w:rsidR="000D09F7" w:rsidRPr="000D09F7" w:rsidRDefault="000D09F7" w:rsidP="000D09F7">
      <w:pPr>
        <w:autoSpaceDE w:val="0"/>
        <w:autoSpaceDN w:val="0"/>
        <w:adjustRightInd w:val="0"/>
        <w:spacing w:after="0" w:line="240" w:lineRule="auto"/>
        <w:ind w:firstLine="540"/>
        <w:jc w:val="center"/>
        <w:rPr>
          <w:rFonts w:ascii="Times New Roman" w:eastAsia="Times New Roman" w:hAnsi="Times New Roman"/>
          <w:sz w:val="20"/>
          <w:szCs w:val="20"/>
        </w:rPr>
      </w:pPr>
    </w:p>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20"/>
          <w:szCs w:val="20"/>
        </w:rPr>
      </w:pPr>
      <w:r w:rsidRPr="000D09F7">
        <w:rPr>
          <w:rFonts w:ascii="Times New Roman" w:eastAsia="Times New Roman" w:hAnsi="Times New Roman"/>
          <w:sz w:val="20"/>
          <w:szCs w:val="20"/>
        </w:rPr>
        <w:tab/>
        <w:t>Перечень мероприятий подпрограммы представлен в приложении 2 к настоящей подпрограмме.</w:t>
      </w:r>
    </w:p>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20"/>
          <w:szCs w:val="20"/>
        </w:rPr>
      </w:pPr>
    </w:p>
    <w:p w:rsidR="000D09F7" w:rsidRPr="000D09F7" w:rsidRDefault="000D09F7" w:rsidP="000D09F7">
      <w:pPr>
        <w:autoSpaceDE w:val="0"/>
        <w:autoSpaceDN w:val="0"/>
        <w:adjustRightInd w:val="0"/>
        <w:spacing w:after="0" w:line="240" w:lineRule="auto"/>
        <w:jc w:val="center"/>
        <w:outlineLvl w:val="2"/>
        <w:rPr>
          <w:rFonts w:ascii="Times New Roman" w:eastAsia="Times New Roman" w:hAnsi="Times New Roman"/>
          <w:sz w:val="20"/>
          <w:szCs w:val="20"/>
        </w:rPr>
      </w:pPr>
      <w:r w:rsidRPr="000D09F7">
        <w:rPr>
          <w:rFonts w:ascii="Times New Roman" w:eastAsia="Times New Roman" w:hAnsi="Times New Roman"/>
          <w:sz w:val="20"/>
          <w:szCs w:val="20"/>
        </w:rPr>
        <w:t>2.7. Обоснование финансов, материальных и трудовых затрат (ресурсное обеспечение подпрограммы) с указанием источников финансирования</w:t>
      </w:r>
    </w:p>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20"/>
          <w:szCs w:val="20"/>
        </w:rPr>
      </w:pPr>
      <w:r w:rsidRPr="000D09F7">
        <w:rPr>
          <w:rFonts w:ascii="Times New Roman" w:eastAsia="Times New Roman" w:hAnsi="Times New Roman"/>
          <w:sz w:val="20"/>
          <w:szCs w:val="20"/>
        </w:rPr>
        <w:tab/>
      </w:r>
    </w:p>
    <w:p w:rsidR="000D09F7" w:rsidRPr="000D09F7" w:rsidRDefault="000D09F7" w:rsidP="000D09F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D09F7">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20"/>
          <w:szCs w:val="20"/>
        </w:rPr>
      </w:pPr>
      <w:r w:rsidRPr="000D09F7">
        <w:rPr>
          <w:rFonts w:ascii="Times New Roman" w:eastAsia="Times New Roman" w:hAnsi="Times New Roman"/>
          <w:sz w:val="20"/>
          <w:szCs w:val="20"/>
        </w:rPr>
        <w:tab/>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0D09F7" w:rsidRPr="000D09F7" w:rsidRDefault="000D09F7" w:rsidP="000D09F7">
      <w:pPr>
        <w:autoSpaceDE w:val="0"/>
        <w:autoSpaceDN w:val="0"/>
        <w:adjustRightInd w:val="0"/>
        <w:spacing w:after="0" w:line="240" w:lineRule="auto"/>
        <w:jc w:val="both"/>
        <w:rPr>
          <w:rFonts w:ascii="Times New Roman" w:eastAsia="Times New Roman" w:hAnsi="Times New Roman"/>
          <w:sz w:val="20"/>
          <w:szCs w:val="20"/>
        </w:rPr>
      </w:pPr>
      <w:r w:rsidRPr="000D09F7">
        <w:rPr>
          <w:rFonts w:ascii="Times New Roman" w:eastAsia="Times New Roman" w:hAnsi="Times New Roman"/>
          <w:sz w:val="20"/>
          <w:szCs w:val="20"/>
        </w:rPr>
        <w:tab/>
        <w:t>Дополнительных материальных и трудовых затрат на реализацию подпрограммы не потребуется.</w:t>
      </w:r>
    </w:p>
    <w:p w:rsidR="0052616E" w:rsidRPr="00CF5BA7" w:rsidRDefault="0052616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9D6867" w:rsidRPr="009D6867" w:rsidTr="009D6867">
        <w:trPr>
          <w:trHeight w:val="20"/>
        </w:trPr>
        <w:tc>
          <w:tcPr>
            <w:tcW w:w="5000" w:type="pct"/>
            <w:tcBorders>
              <w:top w:val="nil"/>
              <w:left w:val="nil"/>
              <w:right w:val="nil"/>
            </w:tcBorders>
            <w:shd w:val="clear" w:color="auto" w:fill="auto"/>
            <w:noWrap/>
            <w:vAlign w:val="center"/>
            <w:hideMark/>
          </w:tcPr>
          <w:p w:rsidR="009D6867" w:rsidRPr="009D6867" w:rsidRDefault="009D6867" w:rsidP="009D6867">
            <w:pPr>
              <w:spacing w:after="0" w:line="240" w:lineRule="auto"/>
              <w:jc w:val="right"/>
              <w:rPr>
                <w:rFonts w:ascii="Times New Roman" w:eastAsia="Times New Roman" w:hAnsi="Times New Roman"/>
                <w:color w:val="000000"/>
                <w:sz w:val="18"/>
                <w:szCs w:val="20"/>
                <w:lang w:eastAsia="ru-RU"/>
              </w:rPr>
            </w:pPr>
            <w:r>
              <w:rPr>
                <w:rFonts w:ascii="Times New Roman" w:eastAsia="Times New Roman" w:hAnsi="Times New Roman"/>
                <w:color w:val="000000"/>
                <w:sz w:val="18"/>
                <w:szCs w:val="20"/>
                <w:lang w:eastAsia="ru-RU"/>
              </w:rPr>
              <w:t>Приложение № 1</w:t>
            </w:r>
            <w:r>
              <w:rPr>
                <w:rFonts w:ascii="Times New Roman" w:eastAsia="Times New Roman" w:hAnsi="Times New Roman"/>
                <w:color w:val="000000"/>
                <w:sz w:val="18"/>
                <w:szCs w:val="20"/>
                <w:lang w:eastAsia="ru-RU"/>
              </w:rPr>
              <w:br/>
              <w:t xml:space="preserve">к подпрограмме </w:t>
            </w:r>
            <w:r w:rsidRPr="009D6867">
              <w:rPr>
                <w:rFonts w:ascii="Times New Roman" w:eastAsia="Times New Roman" w:hAnsi="Times New Roman"/>
                <w:color w:val="000000"/>
                <w:sz w:val="18"/>
                <w:szCs w:val="20"/>
                <w:lang w:eastAsia="ru-RU"/>
              </w:rPr>
              <w:t xml:space="preserve">"Чистая вода" </w:t>
            </w:r>
          </w:p>
          <w:p w:rsidR="009D6867" w:rsidRPr="00F2065E" w:rsidRDefault="009D6867" w:rsidP="009D6867">
            <w:pPr>
              <w:spacing w:after="0" w:line="240" w:lineRule="auto"/>
              <w:jc w:val="right"/>
              <w:rPr>
                <w:rFonts w:ascii="Times New Roman" w:eastAsia="Times New Roman" w:hAnsi="Times New Roman"/>
                <w:color w:val="000000"/>
                <w:sz w:val="18"/>
                <w:szCs w:val="20"/>
                <w:lang w:eastAsia="ru-RU"/>
              </w:rPr>
            </w:pPr>
            <w:r w:rsidRPr="009D6867">
              <w:rPr>
                <w:rFonts w:ascii="Times New Roman" w:eastAsia="Times New Roman" w:hAnsi="Times New Roman"/>
                <w:color w:val="000000"/>
                <w:sz w:val="18"/>
                <w:szCs w:val="20"/>
                <w:lang w:eastAsia="ru-RU"/>
              </w:rPr>
              <w:t>на территории муниципального образования Богучанский район»</w:t>
            </w:r>
          </w:p>
          <w:p w:rsidR="009D6867" w:rsidRPr="009D6867" w:rsidRDefault="009D6867" w:rsidP="009D6867">
            <w:pPr>
              <w:spacing w:after="0" w:line="240" w:lineRule="auto"/>
              <w:jc w:val="center"/>
              <w:rPr>
                <w:rFonts w:ascii="Times New Roman" w:eastAsia="Times New Roman" w:hAnsi="Times New Roman"/>
                <w:color w:val="000000"/>
                <w:sz w:val="18"/>
                <w:szCs w:val="20"/>
                <w:lang w:eastAsia="ru-RU"/>
              </w:rPr>
            </w:pPr>
          </w:p>
          <w:p w:rsidR="009D6867" w:rsidRPr="009D6867" w:rsidRDefault="009D6867" w:rsidP="009D6867">
            <w:pPr>
              <w:spacing w:after="0" w:line="240" w:lineRule="auto"/>
              <w:jc w:val="center"/>
              <w:rPr>
                <w:rFonts w:ascii="Times New Roman" w:eastAsia="Times New Roman" w:hAnsi="Times New Roman"/>
                <w:color w:val="000000"/>
                <w:sz w:val="24"/>
                <w:szCs w:val="24"/>
                <w:lang w:eastAsia="ru-RU"/>
              </w:rPr>
            </w:pPr>
            <w:r w:rsidRPr="009D6867">
              <w:rPr>
                <w:rFonts w:ascii="Times New Roman" w:eastAsia="Times New Roman" w:hAnsi="Times New Roman"/>
                <w:color w:val="000000"/>
                <w:sz w:val="20"/>
                <w:szCs w:val="20"/>
                <w:lang w:eastAsia="ru-RU"/>
              </w:rPr>
              <w:t>Перечень показателей результативности подпрограммы</w:t>
            </w:r>
          </w:p>
        </w:tc>
      </w:tr>
    </w:tbl>
    <w:p w:rsidR="0052616E" w:rsidRPr="00CF5BA7" w:rsidRDefault="0052616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3781"/>
        <w:gridCol w:w="987"/>
        <w:gridCol w:w="1216"/>
        <w:gridCol w:w="961"/>
        <w:gridCol w:w="961"/>
        <w:gridCol w:w="832"/>
        <w:gridCol w:w="832"/>
      </w:tblGrid>
      <w:tr w:rsidR="009D6867" w:rsidRPr="009D6867" w:rsidTr="009D6867">
        <w:trPr>
          <w:trHeight w:val="20"/>
        </w:trPr>
        <w:tc>
          <w:tcPr>
            <w:tcW w:w="2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Цель,задача, показатели результативности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Единица измерения</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Источник информации</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текущий финансовый год 2024</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очередной финансовый год 2025</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первый год планового периода 2026</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второй год планового периода 2027</w:t>
            </w:r>
          </w:p>
        </w:tc>
      </w:tr>
      <w:tr w:rsidR="009D6867" w:rsidRPr="009D6867" w:rsidTr="009D6867">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1</w:t>
            </w:r>
          </w:p>
        </w:tc>
        <w:tc>
          <w:tcPr>
            <w:tcW w:w="552"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2</w:t>
            </w:r>
          </w:p>
        </w:tc>
        <w:tc>
          <w:tcPr>
            <w:tcW w:w="672"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3</w:t>
            </w:r>
          </w:p>
        </w:tc>
        <w:tc>
          <w:tcPr>
            <w:tcW w:w="471"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4</w:t>
            </w:r>
          </w:p>
        </w:tc>
        <w:tc>
          <w:tcPr>
            <w:tcW w:w="471"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5</w:t>
            </w:r>
          </w:p>
        </w:tc>
        <w:tc>
          <w:tcPr>
            <w:tcW w:w="410"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6</w:t>
            </w:r>
          </w:p>
        </w:tc>
        <w:tc>
          <w:tcPr>
            <w:tcW w:w="410"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7</w:t>
            </w:r>
          </w:p>
        </w:tc>
      </w:tr>
      <w:tr w:rsidR="009D6867" w:rsidRPr="009D6867" w:rsidTr="009D6867">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9D6867" w:rsidRPr="009D6867" w:rsidRDefault="009D6867" w:rsidP="009D6867">
            <w:pPr>
              <w:spacing w:after="0" w:line="240" w:lineRule="auto"/>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Цель подпрограммы: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tc>
      </w:tr>
      <w:tr w:rsidR="009D6867" w:rsidRPr="009D6867" w:rsidTr="009D6867">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D6867" w:rsidRPr="009D6867" w:rsidRDefault="009D6867" w:rsidP="009D6867">
            <w:pPr>
              <w:spacing w:after="0" w:line="240" w:lineRule="auto"/>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Задача 1. Модернизация систем водоснабжения, водоотведения и очистки сточных вод Богучанского района.</w:t>
            </w:r>
          </w:p>
        </w:tc>
      </w:tr>
      <w:tr w:rsidR="009D6867" w:rsidRPr="009D6867" w:rsidTr="009D6867">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 xml:space="preserve">Удельный вес проб воды, отбор </w:t>
            </w:r>
            <w:r w:rsidRPr="009D6867">
              <w:rPr>
                <w:rFonts w:ascii="Times New Roman" w:eastAsia="Times New Roman" w:hAnsi="Times New Roman"/>
                <w:sz w:val="14"/>
                <w:szCs w:val="14"/>
                <w:lang w:eastAsia="ru-RU"/>
              </w:rPr>
              <w:t>которых произведен из</w:t>
            </w:r>
            <w:r w:rsidRPr="009D6867">
              <w:rPr>
                <w:rFonts w:ascii="Times New Roman" w:eastAsia="Times New Roman" w:hAnsi="Times New Roman"/>
                <w:color w:val="000000"/>
                <w:sz w:val="14"/>
                <w:szCs w:val="14"/>
                <w:lang w:eastAsia="ru-RU"/>
              </w:rPr>
              <w:t xml:space="preserve"> водопроводной сети и которые не отвечают гигиеническим нормативам по санитарно-химическим показателям</w:t>
            </w:r>
          </w:p>
        </w:tc>
        <w:tc>
          <w:tcPr>
            <w:tcW w:w="552"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w:t>
            </w:r>
          </w:p>
        </w:tc>
        <w:tc>
          <w:tcPr>
            <w:tcW w:w="672"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Статистическая отчетность</w:t>
            </w:r>
          </w:p>
        </w:tc>
        <w:tc>
          <w:tcPr>
            <w:tcW w:w="471" w:type="pct"/>
            <w:tcBorders>
              <w:top w:val="nil"/>
              <w:left w:val="nil"/>
              <w:bottom w:val="nil"/>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8,6</w:t>
            </w:r>
          </w:p>
        </w:tc>
        <w:tc>
          <w:tcPr>
            <w:tcW w:w="471" w:type="pct"/>
            <w:tcBorders>
              <w:top w:val="nil"/>
              <w:left w:val="nil"/>
              <w:bottom w:val="nil"/>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8,6</w:t>
            </w:r>
          </w:p>
        </w:tc>
        <w:tc>
          <w:tcPr>
            <w:tcW w:w="410" w:type="pct"/>
            <w:tcBorders>
              <w:top w:val="nil"/>
              <w:left w:val="nil"/>
              <w:bottom w:val="nil"/>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8,6</w:t>
            </w:r>
          </w:p>
        </w:tc>
        <w:tc>
          <w:tcPr>
            <w:tcW w:w="410" w:type="pct"/>
            <w:tcBorders>
              <w:top w:val="nil"/>
              <w:left w:val="nil"/>
              <w:bottom w:val="nil"/>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8,6</w:t>
            </w:r>
          </w:p>
        </w:tc>
      </w:tr>
      <w:tr w:rsidR="009D6867" w:rsidRPr="009D6867" w:rsidTr="009D6867">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rPr>
                <w:rFonts w:ascii="Times New Roman" w:eastAsia="Times New Roman" w:hAnsi="Times New Roman"/>
                <w:sz w:val="14"/>
                <w:szCs w:val="14"/>
                <w:lang w:eastAsia="ru-RU"/>
              </w:rPr>
            </w:pPr>
            <w:r w:rsidRPr="009D6867">
              <w:rPr>
                <w:rFonts w:ascii="Times New Roman" w:eastAsia="Times New Roman" w:hAnsi="Times New Roman"/>
                <w:sz w:val="14"/>
                <w:szCs w:val="14"/>
                <w:lang w:eastAsia="ru-RU"/>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
        </w:tc>
        <w:tc>
          <w:tcPr>
            <w:tcW w:w="552"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w:t>
            </w:r>
          </w:p>
        </w:tc>
        <w:tc>
          <w:tcPr>
            <w:tcW w:w="672"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Статистическая отчетность</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8,0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8,0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8,0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8,0</w:t>
            </w:r>
          </w:p>
        </w:tc>
      </w:tr>
      <w:tr w:rsidR="009D6867" w:rsidRPr="009D6867" w:rsidTr="009D6867">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Доля уличной водопроводной сети, нуждающейся в замене</w:t>
            </w:r>
          </w:p>
        </w:tc>
        <w:tc>
          <w:tcPr>
            <w:tcW w:w="552"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w:t>
            </w:r>
          </w:p>
        </w:tc>
        <w:tc>
          <w:tcPr>
            <w:tcW w:w="672"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Статистическая отчетность</w:t>
            </w:r>
          </w:p>
        </w:tc>
        <w:tc>
          <w:tcPr>
            <w:tcW w:w="471"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60,0</w:t>
            </w:r>
          </w:p>
        </w:tc>
        <w:tc>
          <w:tcPr>
            <w:tcW w:w="471"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60,0</w:t>
            </w:r>
          </w:p>
        </w:tc>
        <w:tc>
          <w:tcPr>
            <w:tcW w:w="410"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60,0</w:t>
            </w:r>
          </w:p>
        </w:tc>
        <w:tc>
          <w:tcPr>
            <w:tcW w:w="410"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60,0</w:t>
            </w:r>
          </w:p>
        </w:tc>
      </w:tr>
      <w:tr w:rsidR="009D6867" w:rsidRPr="009D6867" w:rsidTr="009D6867">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Число аварий в системах водоснабжения, водоотведения и очистки сточных вод</w:t>
            </w:r>
          </w:p>
        </w:tc>
        <w:tc>
          <w:tcPr>
            <w:tcW w:w="552"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 xml:space="preserve">аварий на </w:t>
            </w:r>
            <w:r w:rsidRPr="009D6867">
              <w:rPr>
                <w:rFonts w:ascii="Times New Roman" w:eastAsia="Times New Roman" w:hAnsi="Times New Roman"/>
                <w:color w:val="000000"/>
                <w:sz w:val="14"/>
                <w:szCs w:val="14"/>
                <w:lang w:eastAsia="ru-RU"/>
              </w:rPr>
              <w:br/>
              <w:t>100 км</w:t>
            </w:r>
          </w:p>
        </w:tc>
        <w:tc>
          <w:tcPr>
            <w:tcW w:w="672" w:type="pct"/>
            <w:tcBorders>
              <w:top w:val="nil"/>
              <w:left w:val="nil"/>
              <w:bottom w:val="nil"/>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Статистическая отчетность</w:t>
            </w:r>
          </w:p>
        </w:tc>
        <w:tc>
          <w:tcPr>
            <w:tcW w:w="471"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24,46</w:t>
            </w:r>
          </w:p>
        </w:tc>
        <w:tc>
          <w:tcPr>
            <w:tcW w:w="471"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24,46</w:t>
            </w:r>
          </w:p>
        </w:tc>
        <w:tc>
          <w:tcPr>
            <w:tcW w:w="410"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24,46</w:t>
            </w:r>
          </w:p>
        </w:tc>
        <w:tc>
          <w:tcPr>
            <w:tcW w:w="410"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24,46</w:t>
            </w:r>
          </w:p>
        </w:tc>
      </w:tr>
      <w:tr w:rsidR="009D6867" w:rsidRPr="009D6867" w:rsidTr="009D6867">
        <w:trPr>
          <w:trHeight w:val="20"/>
        </w:trPr>
        <w:tc>
          <w:tcPr>
            <w:tcW w:w="2012" w:type="pct"/>
            <w:tcBorders>
              <w:top w:val="nil"/>
              <w:left w:val="single" w:sz="4" w:space="0" w:color="auto"/>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Доля населения, обеспеченного централизованным водоснабжением</w:t>
            </w:r>
          </w:p>
        </w:tc>
        <w:tc>
          <w:tcPr>
            <w:tcW w:w="552" w:type="pct"/>
            <w:tcBorders>
              <w:top w:val="nil"/>
              <w:left w:val="nil"/>
              <w:bottom w:val="single" w:sz="4" w:space="0" w:color="auto"/>
              <w:right w:val="single" w:sz="4" w:space="0" w:color="auto"/>
            </w:tcBorders>
            <w:shd w:val="clear" w:color="auto" w:fill="auto"/>
            <w:noWrap/>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Статистическая отчетность</w:t>
            </w:r>
          </w:p>
        </w:tc>
        <w:tc>
          <w:tcPr>
            <w:tcW w:w="471"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51,4</w:t>
            </w:r>
          </w:p>
        </w:tc>
        <w:tc>
          <w:tcPr>
            <w:tcW w:w="471"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51,4</w:t>
            </w:r>
          </w:p>
        </w:tc>
        <w:tc>
          <w:tcPr>
            <w:tcW w:w="410"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51,4</w:t>
            </w:r>
          </w:p>
        </w:tc>
        <w:tc>
          <w:tcPr>
            <w:tcW w:w="410" w:type="pct"/>
            <w:tcBorders>
              <w:top w:val="nil"/>
              <w:left w:val="nil"/>
              <w:bottom w:val="single" w:sz="4" w:space="0" w:color="auto"/>
              <w:right w:val="single" w:sz="4" w:space="0" w:color="auto"/>
            </w:tcBorders>
            <w:shd w:val="clear" w:color="auto" w:fill="auto"/>
            <w:vAlign w:val="center"/>
            <w:hideMark/>
          </w:tcPr>
          <w:p w:rsidR="009D6867" w:rsidRPr="009D6867" w:rsidRDefault="009D6867" w:rsidP="009D6867">
            <w:pPr>
              <w:spacing w:after="0" w:line="240" w:lineRule="auto"/>
              <w:jc w:val="center"/>
              <w:rPr>
                <w:rFonts w:ascii="Times New Roman" w:eastAsia="Times New Roman" w:hAnsi="Times New Roman"/>
                <w:color w:val="000000"/>
                <w:sz w:val="14"/>
                <w:szCs w:val="14"/>
                <w:lang w:eastAsia="ru-RU"/>
              </w:rPr>
            </w:pPr>
            <w:r w:rsidRPr="009D6867">
              <w:rPr>
                <w:rFonts w:ascii="Times New Roman" w:eastAsia="Times New Roman" w:hAnsi="Times New Roman"/>
                <w:color w:val="000000"/>
                <w:sz w:val="14"/>
                <w:szCs w:val="14"/>
                <w:lang w:eastAsia="ru-RU"/>
              </w:rPr>
              <w:t>51,4</w:t>
            </w:r>
          </w:p>
        </w:tc>
      </w:tr>
    </w:tbl>
    <w:p w:rsidR="0052616E" w:rsidRPr="00CF5BA7" w:rsidRDefault="0052616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43176D" w:rsidRPr="0043176D" w:rsidTr="0043176D">
        <w:trPr>
          <w:trHeight w:val="20"/>
        </w:trPr>
        <w:tc>
          <w:tcPr>
            <w:tcW w:w="5000" w:type="pct"/>
            <w:tcBorders>
              <w:top w:val="nil"/>
              <w:left w:val="nil"/>
              <w:right w:val="nil"/>
            </w:tcBorders>
            <w:shd w:val="clear" w:color="auto" w:fill="auto"/>
            <w:noWrap/>
            <w:vAlign w:val="center"/>
            <w:hideMark/>
          </w:tcPr>
          <w:p w:rsidR="0043176D" w:rsidRPr="00F2065E" w:rsidRDefault="0043176D" w:rsidP="0043176D">
            <w:pPr>
              <w:spacing w:after="0" w:line="240" w:lineRule="auto"/>
              <w:jc w:val="right"/>
              <w:rPr>
                <w:rFonts w:ascii="Times New Roman" w:eastAsia="Times New Roman" w:hAnsi="Times New Roman"/>
                <w:sz w:val="18"/>
                <w:szCs w:val="18"/>
                <w:lang w:eastAsia="ru-RU"/>
              </w:rPr>
            </w:pPr>
            <w:r w:rsidRPr="0043176D">
              <w:rPr>
                <w:rFonts w:ascii="Times New Roman" w:eastAsia="Times New Roman" w:hAnsi="Times New Roman"/>
                <w:sz w:val="18"/>
                <w:szCs w:val="18"/>
                <w:lang w:eastAsia="ru-RU"/>
              </w:rPr>
              <w:t>Приложение №10</w:t>
            </w:r>
          </w:p>
          <w:p w:rsidR="0043176D" w:rsidRPr="0043176D" w:rsidRDefault="0043176D" w:rsidP="0043176D">
            <w:pPr>
              <w:spacing w:after="0" w:line="240" w:lineRule="auto"/>
              <w:jc w:val="right"/>
              <w:rPr>
                <w:rFonts w:ascii="Times New Roman" w:eastAsia="Times New Roman" w:hAnsi="Times New Roman"/>
                <w:sz w:val="18"/>
                <w:szCs w:val="18"/>
                <w:lang w:eastAsia="ru-RU"/>
              </w:rPr>
            </w:pPr>
            <w:r w:rsidRPr="0043176D">
              <w:rPr>
                <w:rFonts w:ascii="Times New Roman" w:eastAsia="Times New Roman" w:hAnsi="Times New Roman"/>
                <w:sz w:val="18"/>
                <w:szCs w:val="18"/>
                <w:lang w:eastAsia="ru-RU"/>
              </w:rPr>
              <w:t xml:space="preserve"> к постановлению администрации Богучанского района</w:t>
            </w:r>
          </w:p>
          <w:p w:rsidR="0043176D" w:rsidRPr="00F2065E" w:rsidRDefault="0043176D" w:rsidP="0043176D">
            <w:pPr>
              <w:spacing w:after="0" w:line="240" w:lineRule="auto"/>
              <w:jc w:val="right"/>
              <w:rPr>
                <w:rFonts w:ascii="Times New Roman" w:eastAsia="Times New Roman" w:hAnsi="Times New Roman"/>
                <w:color w:val="000000"/>
                <w:sz w:val="18"/>
                <w:szCs w:val="18"/>
                <w:lang w:eastAsia="ru-RU"/>
              </w:rPr>
            </w:pPr>
            <w:r>
              <w:rPr>
                <w:rFonts w:ascii="Times New Roman" w:eastAsia="Times New Roman" w:hAnsi="Times New Roman"/>
                <w:sz w:val="18"/>
                <w:szCs w:val="18"/>
                <w:lang w:eastAsia="ru-RU"/>
              </w:rPr>
              <w:t xml:space="preserve">от </w:t>
            </w:r>
            <w:r>
              <w:rPr>
                <w:rFonts w:ascii="Times New Roman" w:eastAsia="Times New Roman" w:hAnsi="Times New Roman"/>
                <w:sz w:val="18"/>
                <w:szCs w:val="20"/>
                <w:lang w:eastAsia="ru-RU"/>
              </w:rPr>
              <w:t xml:space="preserve">28.02.2025 </w:t>
            </w:r>
            <w:r w:rsidRPr="00A94B14">
              <w:rPr>
                <w:rFonts w:ascii="Times New Roman" w:eastAsia="Times New Roman" w:hAnsi="Times New Roman"/>
                <w:sz w:val="18"/>
                <w:szCs w:val="20"/>
                <w:lang w:eastAsia="ru-RU"/>
              </w:rPr>
              <w:t xml:space="preserve">№ </w:t>
            </w:r>
            <w:r>
              <w:rPr>
                <w:rFonts w:ascii="Times New Roman" w:eastAsia="Times New Roman" w:hAnsi="Times New Roman"/>
                <w:sz w:val="18"/>
                <w:szCs w:val="20"/>
                <w:lang w:eastAsia="ru-RU"/>
              </w:rPr>
              <w:t>143-п</w:t>
            </w:r>
            <w:r w:rsidRPr="0043176D">
              <w:rPr>
                <w:rFonts w:ascii="Times New Roman" w:eastAsia="Times New Roman" w:hAnsi="Times New Roman"/>
                <w:color w:val="000000"/>
                <w:sz w:val="18"/>
                <w:szCs w:val="18"/>
                <w:lang w:eastAsia="ru-RU"/>
              </w:rPr>
              <w:t xml:space="preserve"> </w:t>
            </w:r>
          </w:p>
          <w:p w:rsidR="0043176D" w:rsidRPr="0043176D" w:rsidRDefault="0043176D" w:rsidP="0043176D">
            <w:pPr>
              <w:spacing w:after="0" w:line="240" w:lineRule="auto"/>
              <w:jc w:val="right"/>
              <w:rPr>
                <w:rFonts w:ascii="Times New Roman" w:eastAsia="Times New Roman" w:hAnsi="Times New Roman"/>
                <w:color w:val="000000"/>
                <w:sz w:val="18"/>
                <w:szCs w:val="18"/>
                <w:lang w:eastAsia="ru-RU"/>
              </w:rPr>
            </w:pPr>
            <w:r w:rsidRPr="0043176D">
              <w:rPr>
                <w:rFonts w:ascii="Times New Roman" w:eastAsia="Times New Roman" w:hAnsi="Times New Roman"/>
                <w:color w:val="000000"/>
                <w:sz w:val="18"/>
                <w:szCs w:val="18"/>
                <w:lang w:eastAsia="ru-RU"/>
              </w:rPr>
              <w:t>Приложение № 2</w:t>
            </w:r>
            <w:r w:rsidRPr="0043176D">
              <w:rPr>
                <w:rFonts w:ascii="Times New Roman" w:eastAsia="Times New Roman" w:hAnsi="Times New Roman"/>
                <w:color w:val="000000"/>
                <w:sz w:val="18"/>
                <w:szCs w:val="18"/>
                <w:lang w:eastAsia="ru-RU"/>
              </w:rPr>
              <w:br/>
              <w:t xml:space="preserve">к подпрограмме "Чистая вода" на территории </w:t>
            </w:r>
            <w:r w:rsidRPr="0043176D">
              <w:rPr>
                <w:rFonts w:ascii="Times New Roman" w:eastAsia="Times New Roman" w:hAnsi="Times New Roman"/>
                <w:color w:val="000000"/>
                <w:sz w:val="18"/>
                <w:szCs w:val="18"/>
                <w:lang w:eastAsia="ru-RU"/>
              </w:rPr>
              <w:br/>
              <w:t>муниципального образования Богучанский район»</w:t>
            </w:r>
          </w:p>
          <w:p w:rsidR="0043176D" w:rsidRPr="0043176D" w:rsidRDefault="0043176D" w:rsidP="0043176D">
            <w:pPr>
              <w:spacing w:after="0" w:line="240" w:lineRule="auto"/>
              <w:jc w:val="right"/>
              <w:rPr>
                <w:rFonts w:ascii="Times New Roman" w:eastAsia="Times New Roman" w:hAnsi="Times New Roman"/>
                <w:color w:val="000000"/>
                <w:sz w:val="18"/>
                <w:szCs w:val="18"/>
                <w:lang w:eastAsia="ru-RU"/>
              </w:rPr>
            </w:pPr>
          </w:p>
          <w:p w:rsidR="0043176D" w:rsidRPr="0043176D" w:rsidRDefault="0043176D" w:rsidP="0043176D">
            <w:pPr>
              <w:spacing w:after="0" w:line="240" w:lineRule="auto"/>
              <w:jc w:val="center"/>
              <w:rPr>
                <w:rFonts w:ascii="Times New Roman" w:eastAsia="Times New Roman" w:hAnsi="Times New Roman"/>
                <w:sz w:val="18"/>
                <w:szCs w:val="18"/>
                <w:lang w:eastAsia="ru-RU"/>
              </w:rPr>
            </w:pPr>
            <w:r w:rsidRPr="0043176D">
              <w:rPr>
                <w:rFonts w:ascii="Times New Roman" w:eastAsia="Times New Roman" w:hAnsi="Times New Roman"/>
                <w:sz w:val="20"/>
                <w:szCs w:val="18"/>
                <w:lang w:eastAsia="ru-RU"/>
              </w:rPr>
              <w:t xml:space="preserve">Перечень мероприятий подпрограммы с указанием объема средств на их реализацию и ожидаемых </w:t>
            </w:r>
            <w:r w:rsidRPr="0043176D">
              <w:rPr>
                <w:rFonts w:ascii="Times New Roman" w:eastAsia="Times New Roman" w:hAnsi="Times New Roman"/>
                <w:sz w:val="20"/>
                <w:szCs w:val="18"/>
                <w:lang w:eastAsia="ru-RU"/>
              </w:rPr>
              <w:lastRenderedPageBreak/>
              <w:t>результатов</w:t>
            </w:r>
          </w:p>
        </w:tc>
      </w:tr>
    </w:tbl>
    <w:p w:rsidR="0052616E" w:rsidRPr="00CF5BA7" w:rsidRDefault="0052616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1026"/>
        <w:gridCol w:w="996"/>
        <w:gridCol w:w="470"/>
        <w:gridCol w:w="448"/>
        <w:gridCol w:w="755"/>
        <w:gridCol w:w="1309"/>
        <w:gridCol w:w="1335"/>
        <w:gridCol w:w="685"/>
        <w:gridCol w:w="685"/>
        <w:gridCol w:w="829"/>
        <w:gridCol w:w="1032"/>
      </w:tblGrid>
      <w:tr w:rsidR="0043176D" w:rsidRPr="0043176D" w:rsidTr="0043176D">
        <w:trPr>
          <w:trHeight w:val="161"/>
        </w:trPr>
        <w:tc>
          <w:tcPr>
            <w:tcW w:w="536" w:type="pct"/>
            <w:vMerge w:val="restart"/>
            <w:tcBorders>
              <w:top w:val="single" w:sz="4" w:space="0" w:color="auto"/>
              <w:left w:val="single" w:sz="4" w:space="0" w:color="auto"/>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Наименование  программы, подпрограммы</w:t>
            </w:r>
          </w:p>
        </w:tc>
        <w:tc>
          <w:tcPr>
            <w:tcW w:w="520" w:type="pct"/>
            <w:vMerge w:val="restart"/>
            <w:tcBorders>
              <w:top w:val="single" w:sz="4" w:space="0" w:color="auto"/>
              <w:left w:val="single" w:sz="4" w:space="0" w:color="auto"/>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Главный распорядитель бюджетных средств</w:t>
            </w:r>
          </w:p>
        </w:tc>
        <w:tc>
          <w:tcPr>
            <w:tcW w:w="8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Код бюджетной классификации</w:t>
            </w:r>
          </w:p>
        </w:tc>
        <w:tc>
          <w:tcPr>
            <w:tcW w:w="2530"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Расходы по годам реализации подпрограммы  (рублей)</w:t>
            </w:r>
          </w:p>
        </w:tc>
        <w:tc>
          <w:tcPr>
            <w:tcW w:w="539" w:type="pct"/>
            <w:vMerge w:val="restart"/>
            <w:tcBorders>
              <w:top w:val="single" w:sz="4" w:space="0" w:color="auto"/>
              <w:left w:val="single" w:sz="4" w:space="0" w:color="auto"/>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43176D" w:rsidRPr="0043176D" w:rsidTr="0043176D">
        <w:trPr>
          <w:trHeight w:val="161"/>
        </w:trPr>
        <w:tc>
          <w:tcPr>
            <w:tcW w:w="536" w:type="pct"/>
            <w:vMerge/>
            <w:tcBorders>
              <w:top w:val="single" w:sz="4" w:space="0" w:color="auto"/>
              <w:left w:val="single" w:sz="4" w:space="0" w:color="auto"/>
              <w:bottom w:val="nil"/>
              <w:right w:val="single" w:sz="4" w:space="0" w:color="auto"/>
            </w:tcBorders>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p>
        </w:tc>
        <w:tc>
          <w:tcPr>
            <w:tcW w:w="520" w:type="pct"/>
            <w:vMerge/>
            <w:tcBorders>
              <w:top w:val="single" w:sz="4" w:space="0" w:color="auto"/>
              <w:left w:val="single" w:sz="4" w:space="0" w:color="auto"/>
              <w:bottom w:val="nil"/>
              <w:right w:val="single" w:sz="4" w:space="0" w:color="auto"/>
            </w:tcBorders>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p>
        </w:tc>
        <w:tc>
          <w:tcPr>
            <w:tcW w:w="874" w:type="pct"/>
            <w:gridSpan w:val="3"/>
            <w:vMerge/>
            <w:tcBorders>
              <w:top w:val="single" w:sz="4" w:space="0" w:color="auto"/>
              <w:left w:val="single" w:sz="4" w:space="0" w:color="auto"/>
              <w:bottom w:val="single" w:sz="4" w:space="0" w:color="auto"/>
              <w:right w:val="single" w:sz="4" w:space="0" w:color="auto"/>
            </w:tcBorders>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p>
        </w:tc>
        <w:tc>
          <w:tcPr>
            <w:tcW w:w="2530" w:type="pct"/>
            <w:gridSpan w:val="5"/>
            <w:vMerge/>
            <w:tcBorders>
              <w:top w:val="single" w:sz="4" w:space="0" w:color="auto"/>
              <w:left w:val="nil"/>
              <w:bottom w:val="single" w:sz="4" w:space="0" w:color="000000"/>
              <w:right w:val="single" w:sz="4" w:space="0" w:color="000000"/>
            </w:tcBorders>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p>
        </w:tc>
        <w:tc>
          <w:tcPr>
            <w:tcW w:w="539" w:type="pct"/>
            <w:vMerge/>
            <w:tcBorders>
              <w:top w:val="single" w:sz="4" w:space="0" w:color="auto"/>
              <w:left w:val="single" w:sz="4" w:space="0" w:color="auto"/>
              <w:bottom w:val="nil"/>
              <w:right w:val="single" w:sz="4" w:space="0" w:color="auto"/>
            </w:tcBorders>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p>
        </w:tc>
      </w:tr>
      <w:tr w:rsidR="0043176D" w:rsidRPr="0043176D" w:rsidTr="0043176D">
        <w:trPr>
          <w:trHeight w:val="20"/>
        </w:trPr>
        <w:tc>
          <w:tcPr>
            <w:tcW w:w="536" w:type="pct"/>
            <w:vMerge/>
            <w:tcBorders>
              <w:top w:val="single" w:sz="4" w:space="0" w:color="auto"/>
              <w:left w:val="single" w:sz="4" w:space="0" w:color="auto"/>
              <w:bottom w:val="nil"/>
              <w:right w:val="single" w:sz="4" w:space="0" w:color="auto"/>
            </w:tcBorders>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p>
        </w:tc>
        <w:tc>
          <w:tcPr>
            <w:tcW w:w="520" w:type="pct"/>
            <w:vMerge/>
            <w:tcBorders>
              <w:top w:val="single" w:sz="4" w:space="0" w:color="auto"/>
              <w:left w:val="single" w:sz="4" w:space="0" w:color="auto"/>
              <w:bottom w:val="nil"/>
              <w:right w:val="single" w:sz="4" w:space="0" w:color="auto"/>
            </w:tcBorders>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p>
        </w:tc>
        <w:tc>
          <w:tcPr>
            <w:tcW w:w="246" w:type="pct"/>
            <w:tcBorders>
              <w:top w:val="nil"/>
              <w:left w:val="nil"/>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ГРБС</w:t>
            </w:r>
          </w:p>
        </w:tc>
        <w:tc>
          <w:tcPr>
            <w:tcW w:w="234" w:type="pct"/>
            <w:tcBorders>
              <w:top w:val="nil"/>
              <w:left w:val="nil"/>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РзПр</w:t>
            </w:r>
          </w:p>
        </w:tc>
        <w:tc>
          <w:tcPr>
            <w:tcW w:w="394" w:type="pct"/>
            <w:tcBorders>
              <w:top w:val="nil"/>
              <w:left w:val="nil"/>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ЦСР</w:t>
            </w:r>
          </w:p>
        </w:tc>
        <w:tc>
          <w:tcPr>
            <w:tcW w:w="684" w:type="pct"/>
            <w:tcBorders>
              <w:top w:val="nil"/>
              <w:left w:val="nil"/>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текущий финансовый год 2024</w:t>
            </w:r>
          </w:p>
        </w:tc>
        <w:tc>
          <w:tcPr>
            <w:tcW w:w="697" w:type="pct"/>
            <w:tcBorders>
              <w:top w:val="nil"/>
              <w:left w:val="nil"/>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очередной финансовый год 2025</w:t>
            </w:r>
          </w:p>
        </w:tc>
        <w:tc>
          <w:tcPr>
            <w:tcW w:w="358" w:type="pct"/>
            <w:tcBorders>
              <w:top w:val="nil"/>
              <w:left w:val="nil"/>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первый год планового периода 2026</w:t>
            </w:r>
          </w:p>
        </w:tc>
        <w:tc>
          <w:tcPr>
            <w:tcW w:w="358" w:type="pct"/>
            <w:tcBorders>
              <w:top w:val="nil"/>
              <w:left w:val="nil"/>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второй год планового периода 2027</w:t>
            </w:r>
          </w:p>
        </w:tc>
        <w:tc>
          <w:tcPr>
            <w:tcW w:w="433" w:type="pct"/>
            <w:tcBorders>
              <w:top w:val="nil"/>
              <w:left w:val="nil"/>
              <w:bottom w:val="nil"/>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xml:space="preserve">Итого на период   2024-2027гг.             </w:t>
            </w:r>
          </w:p>
        </w:tc>
        <w:tc>
          <w:tcPr>
            <w:tcW w:w="539" w:type="pct"/>
            <w:vMerge/>
            <w:tcBorders>
              <w:top w:val="single" w:sz="4" w:space="0" w:color="auto"/>
              <w:left w:val="single" w:sz="4" w:space="0" w:color="auto"/>
              <w:bottom w:val="nil"/>
              <w:right w:val="single" w:sz="4" w:space="0" w:color="auto"/>
            </w:tcBorders>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p>
        </w:tc>
      </w:tr>
      <w:tr w:rsidR="0043176D" w:rsidRPr="0043176D" w:rsidTr="0043176D">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1</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3</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4</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5</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6</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9</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10</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11</w:t>
            </w:r>
          </w:p>
        </w:tc>
      </w:tr>
      <w:tr w:rsidR="0043176D" w:rsidRPr="0043176D" w:rsidTr="0043176D">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Муниципальная программа Богучанского района  «Реформирование и модернизация жилищно-коммунального хозяйства и повышение энергетической эффективности»</w:t>
            </w:r>
          </w:p>
        </w:tc>
      </w:tr>
      <w:tr w:rsidR="0043176D" w:rsidRPr="0043176D" w:rsidTr="0043176D">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Подпрограмма  «"Чистая вода" на территории муниципального образования Богучанский район»</w:t>
            </w:r>
          </w:p>
        </w:tc>
      </w:tr>
      <w:tr w:rsidR="0043176D" w:rsidRPr="0043176D" w:rsidTr="0043176D">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xml:space="preserve">Цель подпрограммы: Обеспечение населения питьевой водой, соответствующей требованиям безопасности и безвредности, </w:t>
            </w:r>
            <w:r w:rsidRPr="0043176D">
              <w:rPr>
                <w:rFonts w:ascii="Times New Roman" w:eastAsia="Times New Roman" w:hAnsi="Times New Roman"/>
                <w:sz w:val="14"/>
                <w:szCs w:val="14"/>
                <w:lang w:eastAsia="ru-RU"/>
              </w:rPr>
              <w:br/>
              <w:t>установленным санитарно-эпидемиологическими правилами</w:t>
            </w:r>
          </w:p>
        </w:tc>
      </w:tr>
      <w:tr w:rsidR="0043176D" w:rsidRPr="0043176D" w:rsidTr="0043176D">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Задача 1. Модернизация систем водоснабжения, водоотведения и очистки сточных вод Богучанского района</w:t>
            </w:r>
          </w:p>
        </w:tc>
      </w:tr>
      <w:tr w:rsidR="0043176D" w:rsidRPr="0043176D" w:rsidTr="0043176D">
        <w:trPr>
          <w:trHeight w:val="20"/>
        </w:trPr>
        <w:tc>
          <w:tcPr>
            <w:tcW w:w="536" w:type="pct"/>
            <w:tcBorders>
              <w:top w:val="nil"/>
              <w:left w:val="single" w:sz="4" w:space="0" w:color="auto"/>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color w:val="000000"/>
                <w:sz w:val="14"/>
                <w:szCs w:val="14"/>
                <w:lang w:eastAsia="ru-RU"/>
              </w:rPr>
            </w:pPr>
            <w:r w:rsidRPr="0043176D">
              <w:rPr>
                <w:rFonts w:ascii="Times New Roman" w:eastAsia="Times New Roman" w:hAnsi="Times New Roman"/>
                <w:color w:val="000000"/>
                <w:sz w:val="14"/>
                <w:szCs w:val="14"/>
                <w:lang w:eastAsia="ru-RU"/>
              </w:rPr>
              <w:t>1.1. Разработка проектной документации для реконструкции канализационных сооружений</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МКУ "Муниципальная Служба Заказчика"</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830</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0502</w:t>
            </w:r>
          </w:p>
        </w:tc>
        <w:tc>
          <w:tcPr>
            <w:tcW w:w="394"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03700S5720</w:t>
            </w:r>
          </w:p>
        </w:tc>
        <w:tc>
          <w:tcPr>
            <w:tcW w:w="684"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xml:space="preserve">                    7 100 000,00   </w:t>
            </w:r>
          </w:p>
        </w:tc>
        <w:tc>
          <w:tcPr>
            <w:tcW w:w="697"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xml:space="preserve">                     7 100 000,00   </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14 200 000,00</w:t>
            </w:r>
          </w:p>
        </w:tc>
        <w:tc>
          <w:tcPr>
            <w:tcW w:w="539" w:type="pct"/>
            <w:tcBorders>
              <w:top w:val="nil"/>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xml:space="preserve"> </w:t>
            </w:r>
            <w:r w:rsidRPr="0043176D">
              <w:rPr>
                <w:rFonts w:ascii="Times New Roman" w:eastAsia="Times New Roman" w:hAnsi="Times New Roman"/>
                <w:b/>
                <w:bCs/>
                <w:sz w:val="14"/>
                <w:szCs w:val="14"/>
                <w:lang w:eastAsia="ru-RU"/>
              </w:rPr>
              <w:t>ПЕРЕНЕСЕНО НА  2025 год с 2024 года</w:t>
            </w:r>
            <w:r w:rsidRPr="0043176D">
              <w:rPr>
                <w:rFonts w:ascii="Times New Roman" w:eastAsia="Times New Roman" w:hAnsi="Times New Roman"/>
                <w:sz w:val="14"/>
                <w:szCs w:val="14"/>
                <w:lang w:eastAsia="ru-RU"/>
              </w:rPr>
              <w:t>: Разработка ПСД на реконструкцию канализационных очистных сооружений в с. Богучаны согласно технического задания ( Реконструкция очистных сооружений бытовых сточных вод Богучанской районной больницы со строительством трубопровода сброса очищенных сточных вод в с. Богучаны Богучанского района Красноярского края)</w:t>
            </w:r>
          </w:p>
        </w:tc>
      </w:tr>
      <w:tr w:rsidR="0043176D" w:rsidRPr="0043176D" w:rsidTr="0043176D">
        <w:trPr>
          <w:trHeight w:val="20"/>
        </w:trPr>
        <w:tc>
          <w:tcPr>
            <w:tcW w:w="1931" w:type="pct"/>
            <w:gridSpan w:val="5"/>
            <w:tcBorders>
              <w:top w:val="single" w:sz="4" w:space="0" w:color="auto"/>
              <w:left w:val="single" w:sz="4" w:space="0" w:color="auto"/>
              <w:bottom w:val="single" w:sz="4" w:space="0" w:color="auto"/>
              <w:right w:val="nil"/>
            </w:tcBorders>
            <w:shd w:val="clear" w:color="auto" w:fill="auto"/>
            <w:vAlign w:val="center"/>
            <w:hideMark/>
          </w:tcPr>
          <w:p w:rsidR="0043176D" w:rsidRPr="0043176D" w:rsidRDefault="0043176D" w:rsidP="0043176D">
            <w:pPr>
              <w:spacing w:after="0" w:line="240" w:lineRule="auto"/>
              <w:rPr>
                <w:rFonts w:ascii="Times New Roman" w:eastAsia="Times New Roman" w:hAnsi="Times New Roman"/>
                <w:color w:val="000000"/>
                <w:sz w:val="14"/>
                <w:szCs w:val="14"/>
                <w:lang w:eastAsia="ru-RU"/>
              </w:rPr>
            </w:pPr>
            <w:r w:rsidRPr="0043176D">
              <w:rPr>
                <w:rFonts w:ascii="Times New Roman" w:eastAsia="Times New Roman" w:hAnsi="Times New Roman"/>
                <w:color w:val="000000"/>
                <w:sz w:val="14"/>
                <w:szCs w:val="14"/>
                <w:lang w:eastAsia="ru-RU"/>
              </w:rPr>
              <w:t>Итого по подпрограмме:</w:t>
            </w:r>
          </w:p>
        </w:tc>
        <w:tc>
          <w:tcPr>
            <w:tcW w:w="684" w:type="pct"/>
            <w:tcBorders>
              <w:top w:val="nil"/>
              <w:left w:val="single" w:sz="4" w:space="0" w:color="auto"/>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color w:val="000000"/>
                <w:sz w:val="14"/>
                <w:szCs w:val="14"/>
                <w:lang w:eastAsia="ru-RU"/>
              </w:rPr>
            </w:pPr>
            <w:r w:rsidRPr="0043176D">
              <w:rPr>
                <w:rFonts w:ascii="Times New Roman" w:eastAsia="Times New Roman" w:hAnsi="Times New Roman"/>
                <w:color w:val="000000"/>
                <w:sz w:val="14"/>
                <w:szCs w:val="14"/>
                <w:lang w:eastAsia="ru-RU"/>
              </w:rPr>
              <w:t>7 100 000,00</w:t>
            </w:r>
          </w:p>
        </w:tc>
        <w:tc>
          <w:tcPr>
            <w:tcW w:w="697"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color w:val="000000"/>
                <w:sz w:val="14"/>
                <w:szCs w:val="14"/>
                <w:lang w:eastAsia="ru-RU"/>
              </w:rPr>
            </w:pPr>
            <w:r w:rsidRPr="0043176D">
              <w:rPr>
                <w:rFonts w:ascii="Times New Roman" w:eastAsia="Times New Roman" w:hAnsi="Times New Roman"/>
                <w:color w:val="000000"/>
                <w:sz w:val="14"/>
                <w:szCs w:val="14"/>
                <w:lang w:eastAsia="ru-RU"/>
              </w:rPr>
              <w:t>7 100 000,00</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color w:val="000000"/>
                <w:sz w:val="14"/>
                <w:szCs w:val="14"/>
                <w:lang w:eastAsia="ru-RU"/>
              </w:rPr>
            </w:pPr>
            <w:r w:rsidRPr="0043176D">
              <w:rPr>
                <w:rFonts w:ascii="Times New Roman" w:eastAsia="Times New Roman" w:hAnsi="Times New Roman"/>
                <w:color w:val="000000"/>
                <w:sz w:val="14"/>
                <w:szCs w:val="14"/>
                <w:lang w:eastAsia="ru-RU"/>
              </w:rPr>
              <w:t>0,00</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color w:val="000000"/>
                <w:sz w:val="14"/>
                <w:szCs w:val="14"/>
                <w:lang w:eastAsia="ru-RU"/>
              </w:rPr>
            </w:pPr>
            <w:r w:rsidRPr="0043176D">
              <w:rPr>
                <w:rFonts w:ascii="Times New Roman" w:eastAsia="Times New Roman" w:hAnsi="Times New Roman"/>
                <w:color w:val="000000"/>
                <w:sz w:val="14"/>
                <w:szCs w:val="14"/>
                <w:lang w:eastAsia="ru-RU"/>
              </w:rPr>
              <w:t>0,00</w:t>
            </w:r>
          </w:p>
        </w:tc>
        <w:tc>
          <w:tcPr>
            <w:tcW w:w="433"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color w:val="000000"/>
                <w:sz w:val="14"/>
                <w:szCs w:val="14"/>
                <w:lang w:eastAsia="ru-RU"/>
              </w:rPr>
            </w:pPr>
            <w:r w:rsidRPr="0043176D">
              <w:rPr>
                <w:rFonts w:ascii="Times New Roman" w:eastAsia="Times New Roman" w:hAnsi="Times New Roman"/>
                <w:color w:val="000000"/>
                <w:sz w:val="14"/>
                <w:szCs w:val="14"/>
                <w:lang w:eastAsia="ru-RU"/>
              </w:rPr>
              <w:t>14 200 000,00</w:t>
            </w:r>
          </w:p>
        </w:tc>
        <w:tc>
          <w:tcPr>
            <w:tcW w:w="539" w:type="pct"/>
            <w:tcBorders>
              <w:top w:val="nil"/>
              <w:left w:val="nil"/>
              <w:bottom w:val="single" w:sz="4" w:space="0" w:color="auto"/>
              <w:right w:val="single" w:sz="4" w:space="0" w:color="auto"/>
            </w:tcBorders>
            <w:shd w:val="clear" w:color="auto" w:fill="auto"/>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w:t>
            </w:r>
          </w:p>
        </w:tc>
      </w:tr>
      <w:tr w:rsidR="0043176D" w:rsidRPr="0043176D" w:rsidTr="0043176D">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xml:space="preserve"> В том числе по источникам финансирования</w:t>
            </w:r>
          </w:p>
        </w:tc>
      </w:tr>
      <w:tr w:rsidR="0043176D" w:rsidRPr="0043176D" w:rsidTr="0043176D">
        <w:trPr>
          <w:trHeight w:val="20"/>
        </w:trPr>
        <w:tc>
          <w:tcPr>
            <w:tcW w:w="1931" w:type="pct"/>
            <w:gridSpan w:val="5"/>
            <w:tcBorders>
              <w:top w:val="single" w:sz="4" w:space="0" w:color="auto"/>
              <w:left w:val="single" w:sz="4" w:space="0" w:color="auto"/>
              <w:bottom w:val="single" w:sz="4" w:space="0" w:color="auto"/>
              <w:right w:val="nil"/>
            </w:tcBorders>
            <w:shd w:val="clear" w:color="auto" w:fill="auto"/>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районный бюджет</w:t>
            </w:r>
          </w:p>
        </w:tc>
        <w:tc>
          <w:tcPr>
            <w:tcW w:w="684" w:type="pct"/>
            <w:tcBorders>
              <w:top w:val="nil"/>
              <w:left w:val="single" w:sz="4" w:space="0" w:color="auto"/>
              <w:bottom w:val="single" w:sz="4" w:space="0" w:color="auto"/>
              <w:right w:val="single" w:sz="4" w:space="0" w:color="auto"/>
            </w:tcBorders>
            <w:shd w:val="clear" w:color="auto" w:fill="auto"/>
            <w:noWrap/>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xml:space="preserve">                       100 000,00   </w:t>
            </w:r>
          </w:p>
        </w:tc>
        <w:tc>
          <w:tcPr>
            <w:tcW w:w="697"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100 000,00</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433"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200 000,00</w:t>
            </w:r>
          </w:p>
        </w:tc>
        <w:tc>
          <w:tcPr>
            <w:tcW w:w="539"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w:t>
            </w:r>
          </w:p>
        </w:tc>
      </w:tr>
      <w:tr w:rsidR="0043176D" w:rsidRPr="0043176D" w:rsidTr="0043176D">
        <w:trPr>
          <w:trHeight w:val="20"/>
        </w:trPr>
        <w:tc>
          <w:tcPr>
            <w:tcW w:w="1931"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краевой бюджет</w:t>
            </w:r>
          </w:p>
        </w:tc>
        <w:tc>
          <w:tcPr>
            <w:tcW w:w="684"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xml:space="preserve">                    7 000 000,00   </w:t>
            </w:r>
          </w:p>
        </w:tc>
        <w:tc>
          <w:tcPr>
            <w:tcW w:w="697"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xml:space="preserve">                     7 000 000,00   </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433"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14 000 000,00</w:t>
            </w:r>
          </w:p>
        </w:tc>
        <w:tc>
          <w:tcPr>
            <w:tcW w:w="539"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w:t>
            </w:r>
          </w:p>
        </w:tc>
      </w:tr>
      <w:tr w:rsidR="0043176D" w:rsidRPr="0043176D" w:rsidTr="0043176D">
        <w:trPr>
          <w:trHeight w:val="20"/>
        </w:trPr>
        <w:tc>
          <w:tcPr>
            <w:tcW w:w="1931"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федеральный бюджет</w:t>
            </w:r>
          </w:p>
        </w:tc>
        <w:tc>
          <w:tcPr>
            <w:tcW w:w="684"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697"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358"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433"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jc w:val="center"/>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0,00</w:t>
            </w:r>
          </w:p>
        </w:tc>
        <w:tc>
          <w:tcPr>
            <w:tcW w:w="539" w:type="pct"/>
            <w:tcBorders>
              <w:top w:val="nil"/>
              <w:left w:val="nil"/>
              <w:bottom w:val="single" w:sz="4" w:space="0" w:color="auto"/>
              <w:right w:val="single" w:sz="4" w:space="0" w:color="auto"/>
            </w:tcBorders>
            <w:shd w:val="clear" w:color="auto" w:fill="auto"/>
            <w:noWrap/>
            <w:vAlign w:val="center"/>
            <w:hideMark/>
          </w:tcPr>
          <w:p w:rsidR="0043176D" w:rsidRPr="0043176D" w:rsidRDefault="0043176D" w:rsidP="0043176D">
            <w:pPr>
              <w:spacing w:after="0" w:line="240" w:lineRule="auto"/>
              <w:rPr>
                <w:rFonts w:ascii="Times New Roman" w:eastAsia="Times New Roman" w:hAnsi="Times New Roman"/>
                <w:sz w:val="14"/>
                <w:szCs w:val="14"/>
                <w:lang w:eastAsia="ru-RU"/>
              </w:rPr>
            </w:pPr>
            <w:r w:rsidRPr="0043176D">
              <w:rPr>
                <w:rFonts w:ascii="Times New Roman" w:eastAsia="Times New Roman" w:hAnsi="Times New Roman"/>
                <w:sz w:val="14"/>
                <w:szCs w:val="14"/>
                <w:lang w:eastAsia="ru-RU"/>
              </w:rPr>
              <w:t> </w:t>
            </w:r>
          </w:p>
        </w:tc>
      </w:tr>
    </w:tbl>
    <w:p w:rsidR="0052616E" w:rsidRPr="00CF5BA7" w:rsidRDefault="0052616E" w:rsidP="00A44D53">
      <w:pPr>
        <w:spacing w:after="0" w:line="240" w:lineRule="auto"/>
        <w:jc w:val="both"/>
        <w:rPr>
          <w:rFonts w:ascii="Times New Roman" w:eastAsia="Times New Roman" w:hAnsi="Times New Roman"/>
          <w:sz w:val="20"/>
          <w:szCs w:val="20"/>
          <w:lang w:eastAsia="ru-RU"/>
        </w:rPr>
      </w:pPr>
    </w:p>
    <w:p w:rsidR="00F56326" w:rsidRPr="00F56326" w:rsidRDefault="00F56326" w:rsidP="00F56326">
      <w:pPr>
        <w:spacing w:after="0" w:line="240" w:lineRule="auto"/>
        <w:jc w:val="center"/>
        <w:rPr>
          <w:rFonts w:ascii="Times New Roman" w:eastAsia="Times New Roman" w:hAnsi="Times New Roman"/>
          <w:noProof/>
          <w:sz w:val="20"/>
          <w:szCs w:val="20"/>
          <w:lang w:eastAsia="ru-RU"/>
        </w:rPr>
      </w:pPr>
    </w:p>
    <w:p w:rsidR="00F56326" w:rsidRPr="00F56326" w:rsidRDefault="00F56326" w:rsidP="00F56326">
      <w:pPr>
        <w:spacing w:after="0" w:line="240" w:lineRule="auto"/>
        <w:jc w:val="center"/>
        <w:rPr>
          <w:rFonts w:ascii="Times New Roman" w:eastAsia="Times New Roman" w:hAnsi="Times New Roman"/>
          <w:noProof/>
          <w:sz w:val="20"/>
          <w:szCs w:val="20"/>
          <w:lang w:eastAsia="ru-RU"/>
        </w:rPr>
      </w:pPr>
      <w:r w:rsidRPr="00F56326">
        <w:rPr>
          <w:rFonts w:ascii="Times New Roman" w:eastAsia="Times New Roman" w:hAnsi="Times New Roman"/>
          <w:noProof/>
          <w:sz w:val="20"/>
          <w:szCs w:val="20"/>
          <w:lang w:eastAsia="ru-RU"/>
        </w:rPr>
        <w:drawing>
          <wp:inline distT="0" distB="0" distL="0" distR="0">
            <wp:extent cx="495300" cy="619125"/>
            <wp:effectExtent l="19050" t="0" r="0" b="0"/>
            <wp:docPr id="2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41" cstate="print"/>
                    <a:srcRect/>
                    <a:stretch>
                      <a:fillRect/>
                    </a:stretch>
                  </pic:blipFill>
                  <pic:spPr bwMode="auto">
                    <a:xfrm>
                      <a:off x="0" y="0"/>
                      <a:ext cx="495300" cy="619125"/>
                    </a:xfrm>
                    <a:prstGeom prst="rect">
                      <a:avLst/>
                    </a:prstGeom>
                    <a:noFill/>
                    <a:ln w="9525">
                      <a:noFill/>
                      <a:miter lim="800000"/>
                      <a:headEnd/>
                      <a:tailEnd/>
                    </a:ln>
                  </pic:spPr>
                </pic:pic>
              </a:graphicData>
            </a:graphic>
          </wp:inline>
        </w:drawing>
      </w:r>
    </w:p>
    <w:p w:rsidR="00F56326" w:rsidRPr="00F56326" w:rsidRDefault="00F56326" w:rsidP="00F56326">
      <w:pPr>
        <w:spacing w:after="0" w:line="240" w:lineRule="auto"/>
        <w:jc w:val="center"/>
        <w:rPr>
          <w:rFonts w:ascii="Times New Roman" w:eastAsia="Times New Roman" w:hAnsi="Times New Roman"/>
          <w:sz w:val="20"/>
          <w:szCs w:val="20"/>
          <w:lang w:eastAsia="ru-RU"/>
        </w:rPr>
      </w:pPr>
    </w:p>
    <w:p w:rsidR="00F56326" w:rsidRPr="00F2065E" w:rsidRDefault="00F56326" w:rsidP="00F56326">
      <w:pPr>
        <w:spacing w:after="0" w:line="240" w:lineRule="auto"/>
        <w:jc w:val="center"/>
        <w:rPr>
          <w:rFonts w:ascii="Times New Roman" w:eastAsia="Times New Roman" w:hAnsi="Times New Roman"/>
          <w:sz w:val="18"/>
          <w:szCs w:val="20"/>
          <w:lang w:eastAsia="ru-RU"/>
        </w:rPr>
      </w:pPr>
      <w:r w:rsidRPr="00F56326">
        <w:rPr>
          <w:rFonts w:ascii="Times New Roman" w:eastAsia="Times New Roman" w:hAnsi="Times New Roman"/>
          <w:sz w:val="18"/>
          <w:szCs w:val="20"/>
          <w:lang w:eastAsia="ru-RU"/>
        </w:rPr>
        <w:t>АДМИНИСТРАЦИЯ БОГУЧАНСКОГО РАЙОНА</w:t>
      </w:r>
    </w:p>
    <w:p w:rsidR="00F56326" w:rsidRPr="00F56326" w:rsidRDefault="00F56326" w:rsidP="00F56326">
      <w:pPr>
        <w:spacing w:after="0" w:line="240" w:lineRule="auto"/>
        <w:jc w:val="center"/>
        <w:rPr>
          <w:rFonts w:ascii="Times New Roman" w:eastAsia="Times New Roman" w:hAnsi="Times New Roman"/>
          <w:sz w:val="18"/>
          <w:szCs w:val="20"/>
          <w:lang w:eastAsia="ru-RU"/>
        </w:rPr>
      </w:pPr>
      <w:r w:rsidRPr="00F56326">
        <w:rPr>
          <w:rFonts w:ascii="Times New Roman" w:eastAsia="Times New Roman" w:hAnsi="Times New Roman"/>
          <w:sz w:val="18"/>
          <w:szCs w:val="20"/>
          <w:lang w:eastAsia="ru-RU"/>
        </w:rPr>
        <w:t>П О С Т А Н О В Л Е Н И Е</w:t>
      </w:r>
    </w:p>
    <w:tbl>
      <w:tblPr>
        <w:tblStyle w:val="111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2"/>
      </w:tblGrid>
      <w:tr w:rsidR="00F56326" w:rsidRPr="00F56326" w:rsidTr="00F56326">
        <w:tc>
          <w:tcPr>
            <w:tcW w:w="9462" w:type="dxa"/>
          </w:tcPr>
          <w:p w:rsidR="00F56326" w:rsidRPr="00F56326" w:rsidRDefault="00F56326" w:rsidP="00F56326">
            <w:pPr>
              <w:spacing w:after="0" w:line="240" w:lineRule="auto"/>
              <w:jc w:val="center"/>
              <w:rPr>
                <w:rFonts w:ascii="Times New Roman" w:eastAsia="Times New Roman" w:hAnsi="Times New Roman"/>
                <w:sz w:val="20"/>
                <w:szCs w:val="20"/>
                <w:lang w:val="en-US" w:eastAsia="ru-RU"/>
              </w:rPr>
            </w:pPr>
            <w:r w:rsidRPr="00F56326">
              <w:rPr>
                <w:rFonts w:ascii="Times New Roman" w:eastAsia="Times New Roman" w:hAnsi="Times New Roman"/>
                <w:sz w:val="20"/>
                <w:szCs w:val="20"/>
                <w:lang w:eastAsia="ru-RU"/>
              </w:rPr>
              <w:t xml:space="preserve">28.01.2025           </w:t>
            </w:r>
            <w:r>
              <w:rPr>
                <w:rFonts w:ascii="Times New Roman" w:eastAsia="Times New Roman" w:hAnsi="Times New Roman"/>
                <w:sz w:val="20"/>
                <w:szCs w:val="20"/>
                <w:lang w:eastAsia="ru-RU"/>
              </w:rPr>
              <w:t xml:space="preserve">                   </w:t>
            </w:r>
            <w:r w:rsidRPr="00F56326">
              <w:rPr>
                <w:rFonts w:ascii="Times New Roman" w:eastAsia="Times New Roman" w:hAnsi="Times New Roman"/>
                <w:sz w:val="20"/>
                <w:szCs w:val="20"/>
                <w:lang w:eastAsia="ru-RU"/>
              </w:rPr>
              <w:t xml:space="preserve">  с. Богучаны</w:t>
            </w:r>
            <w:r>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 xml:space="preserve">   </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 xml:space="preserve"> </w:t>
            </w:r>
            <w:r w:rsidRPr="00F56326">
              <w:rPr>
                <w:rFonts w:ascii="Times New Roman" w:eastAsia="Times New Roman" w:hAnsi="Times New Roman"/>
                <w:sz w:val="20"/>
                <w:szCs w:val="20"/>
                <w:lang w:eastAsia="ru-RU"/>
              </w:rPr>
              <w:t>144</w:t>
            </w:r>
            <w:r>
              <w:rPr>
                <w:rFonts w:ascii="Times New Roman" w:eastAsia="Times New Roman" w:hAnsi="Times New Roman"/>
                <w:sz w:val="20"/>
                <w:szCs w:val="20"/>
                <w:lang w:eastAsia="ru-RU"/>
              </w:rPr>
              <w:t xml:space="preserve">-п </w:t>
            </w:r>
          </w:p>
          <w:p w:rsidR="00F56326" w:rsidRPr="00F56326" w:rsidRDefault="00F56326" w:rsidP="00F56326">
            <w:pPr>
              <w:spacing w:after="0" w:line="240" w:lineRule="auto"/>
              <w:jc w:val="center"/>
              <w:rPr>
                <w:rFonts w:ascii="Times New Roman" w:eastAsia="Times New Roman" w:hAnsi="Times New Roman"/>
                <w:sz w:val="20"/>
                <w:szCs w:val="20"/>
                <w:lang w:val="en-US" w:eastAsia="ru-RU"/>
              </w:rPr>
            </w:pPr>
          </w:p>
        </w:tc>
      </w:tr>
    </w:tbl>
    <w:p w:rsidR="00F56326" w:rsidRPr="00F56326" w:rsidRDefault="00F56326" w:rsidP="00F56326">
      <w:pPr>
        <w:spacing w:after="0" w:line="240" w:lineRule="auto"/>
        <w:ind w:firstLine="709"/>
        <w:jc w:val="center"/>
        <w:rPr>
          <w:rFonts w:ascii="Times New Roman" w:eastAsia="Times New Roman" w:hAnsi="Times New Roman"/>
          <w:sz w:val="20"/>
          <w:szCs w:val="20"/>
          <w:lang w:eastAsia="ru-RU"/>
        </w:rPr>
      </w:pPr>
      <w:r w:rsidRPr="00F56326">
        <w:rPr>
          <w:rFonts w:ascii="Times New Roman" w:eastAsia="Times New Roman" w:hAnsi="Times New Roman"/>
          <w:sz w:val="20"/>
          <w:szCs w:val="20"/>
          <w:lang w:eastAsia="ru-RU"/>
        </w:rPr>
        <w:t>О закреплении муниципальных казённых общеобразовательных организаций, реализующих программы начального общего, основного общего, среднего общего образования за территориями муниципального образования Богучанский район на 2025-2026 учебный год</w:t>
      </w:r>
    </w:p>
    <w:p w:rsidR="00F56326" w:rsidRPr="00F56326" w:rsidRDefault="00F56326" w:rsidP="00F56326">
      <w:pPr>
        <w:spacing w:after="0" w:line="240" w:lineRule="auto"/>
        <w:jc w:val="both"/>
        <w:rPr>
          <w:rFonts w:ascii="Times New Roman" w:eastAsia="Times New Roman" w:hAnsi="Times New Roman"/>
          <w:sz w:val="20"/>
          <w:szCs w:val="20"/>
          <w:lang w:eastAsia="ru-RU"/>
        </w:rPr>
      </w:pPr>
    </w:p>
    <w:p w:rsidR="00F56326" w:rsidRPr="00F56326" w:rsidRDefault="00F56326" w:rsidP="00F56326">
      <w:pPr>
        <w:spacing w:after="0" w:line="240" w:lineRule="auto"/>
        <w:ind w:firstLine="709"/>
        <w:jc w:val="both"/>
        <w:rPr>
          <w:rFonts w:ascii="Times New Roman" w:eastAsia="Times New Roman" w:hAnsi="Times New Roman"/>
          <w:sz w:val="20"/>
          <w:szCs w:val="20"/>
          <w:lang w:eastAsia="ru-RU"/>
        </w:rPr>
      </w:pPr>
      <w:r w:rsidRPr="00F56326">
        <w:rPr>
          <w:rFonts w:ascii="Times New Roman" w:eastAsia="Times New Roman" w:hAnsi="Times New Roman"/>
          <w:sz w:val="20"/>
          <w:szCs w:val="20"/>
          <w:lang w:eastAsia="ru-RU"/>
        </w:rPr>
        <w:t xml:space="preserve">В целях обеспечения реализации прав на образование лиц, проживающих или прибывающих на законных основаниях на территорию муниципального образования Богучанский район, включая выбор образовательной организации, а также реализации принципов общедоступности и бесплатности общего </w:t>
      </w:r>
      <w:r w:rsidRPr="00F56326">
        <w:rPr>
          <w:rFonts w:ascii="Times New Roman" w:eastAsia="Times New Roman" w:hAnsi="Times New Roman"/>
          <w:sz w:val="20"/>
          <w:szCs w:val="20"/>
          <w:lang w:eastAsia="ru-RU"/>
        </w:rPr>
        <w:lastRenderedPageBreak/>
        <w:t xml:space="preserve">образования, в соответствии с Федеральным законом от 29.12.2012 № 273-ФЗ «Об образовании в Российской Федерации»,  п.5, 6  приказа Министерства просвещения России от 02.09.2020 N 458 "Об утверждении Порядка приема на обучение по образовательным программам начального общего, основного общего и среднего общего образования",  п.2.4  Административного регламента предоставления муниципальной услуги «Зачисление в муниципальные  общеобразовательные учреждения, расположенные на территории Богучанского района», утвержденного постановлением  администрации Богучанского района от 05.03.2021 №164-п,   на основании </w:t>
      </w:r>
      <w:r w:rsidRPr="00F56326">
        <w:rPr>
          <w:rFonts w:ascii="Times New Roman" w:eastAsia="Times New Roman" w:hAnsi="Times New Roman"/>
          <w:color w:val="000000"/>
          <w:sz w:val="20"/>
          <w:szCs w:val="20"/>
          <w:lang w:eastAsia="ru-RU"/>
        </w:rPr>
        <w:t>статей 7, 8, 40, 43, 47 Устава Богучанского района,</w:t>
      </w:r>
      <w:r w:rsidRPr="00F56326">
        <w:rPr>
          <w:rFonts w:ascii="Times New Roman" w:eastAsia="Times New Roman" w:hAnsi="Times New Roman"/>
          <w:sz w:val="20"/>
          <w:szCs w:val="20"/>
          <w:lang w:eastAsia="ru-RU"/>
        </w:rPr>
        <w:t xml:space="preserve"> </w:t>
      </w:r>
    </w:p>
    <w:p w:rsidR="00F56326" w:rsidRPr="00F56326" w:rsidRDefault="00F56326" w:rsidP="00F56326">
      <w:pPr>
        <w:spacing w:after="0" w:line="240" w:lineRule="auto"/>
        <w:ind w:firstLine="708"/>
        <w:jc w:val="both"/>
        <w:rPr>
          <w:rFonts w:ascii="Times New Roman" w:eastAsia="Times New Roman" w:hAnsi="Times New Roman"/>
          <w:color w:val="000000"/>
          <w:sz w:val="20"/>
          <w:szCs w:val="20"/>
          <w:lang w:eastAsia="ru-RU"/>
        </w:rPr>
      </w:pPr>
      <w:r w:rsidRPr="00F56326">
        <w:rPr>
          <w:rFonts w:ascii="Times New Roman" w:eastAsia="Times New Roman" w:hAnsi="Times New Roman"/>
          <w:color w:val="000000"/>
          <w:sz w:val="20"/>
          <w:szCs w:val="20"/>
          <w:lang w:eastAsia="ru-RU"/>
        </w:rPr>
        <w:t>ПОСТАНОВЛЯЮ:</w:t>
      </w:r>
    </w:p>
    <w:p w:rsidR="00F56326" w:rsidRPr="00F56326" w:rsidRDefault="00F56326" w:rsidP="0069037D">
      <w:pPr>
        <w:numPr>
          <w:ilvl w:val="0"/>
          <w:numId w:val="69"/>
        </w:numPr>
        <w:tabs>
          <w:tab w:val="left" w:pos="1134"/>
        </w:tabs>
        <w:spacing w:after="0" w:line="240" w:lineRule="auto"/>
        <w:ind w:left="0" w:firstLine="709"/>
        <w:contextualSpacing/>
        <w:jc w:val="both"/>
        <w:rPr>
          <w:rFonts w:ascii="Times New Roman" w:eastAsia="Times New Roman" w:hAnsi="Times New Roman"/>
          <w:color w:val="000000"/>
          <w:sz w:val="20"/>
          <w:szCs w:val="20"/>
          <w:lang w:eastAsia="ru-RU"/>
        </w:rPr>
      </w:pPr>
      <w:r w:rsidRPr="00F56326">
        <w:rPr>
          <w:rFonts w:ascii="Times New Roman" w:eastAsia="Times New Roman" w:hAnsi="Times New Roman"/>
          <w:color w:val="000000"/>
          <w:sz w:val="20"/>
          <w:szCs w:val="20"/>
          <w:lang w:eastAsia="ru-RU"/>
        </w:rPr>
        <w:t>Закрепить</w:t>
      </w:r>
      <w:r w:rsidRPr="00F56326">
        <w:rPr>
          <w:rFonts w:ascii="Times New Roman" w:eastAsia="Times New Roman" w:hAnsi="Times New Roman"/>
          <w:sz w:val="20"/>
          <w:szCs w:val="20"/>
          <w:lang w:eastAsia="ru-RU"/>
        </w:rPr>
        <w:t xml:space="preserve"> муниципальные казённые общеобразовательные организации, реализующие программы начального общего, основного общего, среднего общего образования за территориями муниципального образования Богучанский район</w:t>
      </w:r>
      <w:r w:rsidRPr="00F56326">
        <w:rPr>
          <w:rFonts w:ascii="Times New Roman" w:eastAsia="Times New Roman" w:hAnsi="Times New Roman"/>
          <w:color w:val="000000"/>
          <w:sz w:val="20"/>
          <w:szCs w:val="20"/>
          <w:lang w:eastAsia="ru-RU"/>
        </w:rPr>
        <w:t xml:space="preserve"> </w:t>
      </w:r>
      <w:r w:rsidRPr="00F56326">
        <w:rPr>
          <w:rFonts w:ascii="Times New Roman" w:eastAsia="Times New Roman" w:hAnsi="Times New Roman"/>
          <w:sz w:val="20"/>
          <w:szCs w:val="20"/>
          <w:lang w:eastAsia="ru-RU"/>
        </w:rPr>
        <w:t>на 2025-2026 учебный год,</w:t>
      </w:r>
      <w:r w:rsidRPr="00F56326">
        <w:rPr>
          <w:rFonts w:ascii="Times New Roman" w:eastAsia="Times New Roman" w:hAnsi="Times New Roman"/>
          <w:color w:val="000000"/>
          <w:sz w:val="20"/>
          <w:szCs w:val="20"/>
          <w:lang w:eastAsia="ru-RU"/>
        </w:rPr>
        <w:t xml:space="preserve"> согласно приложению 1.</w:t>
      </w:r>
    </w:p>
    <w:p w:rsidR="00F56326" w:rsidRPr="00F56326" w:rsidRDefault="00F56326" w:rsidP="0069037D">
      <w:pPr>
        <w:numPr>
          <w:ilvl w:val="0"/>
          <w:numId w:val="69"/>
        </w:numPr>
        <w:tabs>
          <w:tab w:val="left" w:pos="1134"/>
        </w:tabs>
        <w:spacing w:after="0" w:line="240" w:lineRule="auto"/>
        <w:ind w:left="0" w:firstLine="709"/>
        <w:contextualSpacing/>
        <w:jc w:val="both"/>
        <w:rPr>
          <w:rFonts w:ascii="Times New Roman" w:eastAsia="Times New Roman" w:hAnsi="Times New Roman"/>
          <w:color w:val="000000"/>
          <w:sz w:val="20"/>
          <w:szCs w:val="20"/>
          <w:lang w:eastAsia="ru-RU"/>
        </w:rPr>
      </w:pPr>
      <w:r w:rsidRPr="00F56326">
        <w:rPr>
          <w:rFonts w:ascii="Times New Roman" w:eastAsia="Times New Roman" w:hAnsi="Times New Roman"/>
          <w:sz w:val="20"/>
          <w:szCs w:val="20"/>
          <w:lang w:eastAsia="ru-RU"/>
        </w:rPr>
        <w:t>Признать утратившим силу постановление администрации Богучанского района  от 06.03.2024г № 229-п «О закреплении муниципальных казённых общеобразовательных организаций, реализующих программы начального общего, основного общего, среднего общего образования за территориями муниципального образования Богучанский район на 2024-2025учебный год».</w:t>
      </w:r>
    </w:p>
    <w:p w:rsidR="00F56326" w:rsidRPr="00F56326" w:rsidRDefault="00F56326" w:rsidP="0069037D">
      <w:pPr>
        <w:numPr>
          <w:ilvl w:val="0"/>
          <w:numId w:val="69"/>
        </w:numPr>
        <w:tabs>
          <w:tab w:val="left" w:pos="1134"/>
        </w:tabs>
        <w:spacing w:after="0" w:line="240" w:lineRule="auto"/>
        <w:ind w:left="0" w:firstLine="709"/>
        <w:contextualSpacing/>
        <w:jc w:val="both"/>
        <w:rPr>
          <w:rFonts w:ascii="Times New Roman" w:eastAsia="Times New Roman" w:hAnsi="Times New Roman"/>
          <w:color w:val="000000"/>
          <w:sz w:val="20"/>
          <w:szCs w:val="20"/>
          <w:lang w:eastAsia="ru-RU"/>
        </w:rPr>
      </w:pPr>
      <w:r w:rsidRPr="00F56326">
        <w:rPr>
          <w:rFonts w:ascii="Times New Roman" w:eastAsia="Times New Roman" w:hAnsi="Times New Roman"/>
          <w:sz w:val="20"/>
          <w:szCs w:val="20"/>
          <w:lang w:eastAsia="ru-RU"/>
        </w:rPr>
        <w:t xml:space="preserve"> Контроль за исполнением настоящего постановления возложить на заместителя Главы Богучанского</w:t>
      </w:r>
      <w:r>
        <w:rPr>
          <w:rFonts w:ascii="Times New Roman" w:eastAsia="Times New Roman" w:hAnsi="Times New Roman"/>
          <w:sz w:val="20"/>
          <w:szCs w:val="20"/>
          <w:lang w:eastAsia="ru-RU"/>
        </w:rPr>
        <w:t xml:space="preserve"> района по социальным вопросам </w:t>
      </w:r>
      <w:r w:rsidRPr="00F56326">
        <w:rPr>
          <w:rFonts w:ascii="Times New Roman" w:eastAsia="Times New Roman" w:hAnsi="Times New Roman"/>
          <w:sz w:val="20"/>
          <w:szCs w:val="20"/>
          <w:lang w:eastAsia="ru-RU"/>
        </w:rPr>
        <w:t xml:space="preserve">И.М.Брюханова    </w:t>
      </w:r>
    </w:p>
    <w:p w:rsidR="00F56326" w:rsidRPr="00F56326" w:rsidRDefault="00F56326" w:rsidP="0069037D">
      <w:pPr>
        <w:numPr>
          <w:ilvl w:val="0"/>
          <w:numId w:val="69"/>
        </w:numPr>
        <w:tabs>
          <w:tab w:val="left" w:pos="1134"/>
        </w:tabs>
        <w:spacing w:after="0" w:line="240" w:lineRule="auto"/>
        <w:ind w:left="0" w:firstLine="709"/>
        <w:contextualSpacing/>
        <w:jc w:val="both"/>
        <w:rPr>
          <w:rFonts w:ascii="Times New Roman" w:eastAsia="Times New Roman" w:hAnsi="Times New Roman"/>
          <w:color w:val="000000"/>
          <w:sz w:val="20"/>
          <w:szCs w:val="20"/>
          <w:lang w:eastAsia="ru-RU"/>
        </w:rPr>
      </w:pPr>
      <w:r w:rsidRPr="00F56326">
        <w:rPr>
          <w:rFonts w:ascii="Times New Roman" w:eastAsia="Times New Roman" w:hAnsi="Times New Roman"/>
          <w:sz w:val="20"/>
          <w:szCs w:val="20"/>
          <w:lang w:eastAsia="ru-RU"/>
        </w:rPr>
        <w:t xml:space="preserve"> Постановление вступает в силу со дня, следующего за днём опубликования в Официальном вестнике Богучанского района.</w:t>
      </w:r>
    </w:p>
    <w:p w:rsidR="00F56326" w:rsidRPr="00F56326" w:rsidRDefault="00F56326" w:rsidP="0069037D">
      <w:pPr>
        <w:numPr>
          <w:ilvl w:val="0"/>
          <w:numId w:val="69"/>
        </w:numPr>
        <w:tabs>
          <w:tab w:val="left" w:pos="993"/>
          <w:tab w:val="left" w:pos="1134"/>
        </w:tabs>
        <w:spacing w:after="0" w:line="240" w:lineRule="auto"/>
        <w:ind w:left="0" w:firstLine="709"/>
        <w:contextualSpacing/>
        <w:jc w:val="both"/>
        <w:rPr>
          <w:rFonts w:ascii="Times New Roman" w:eastAsia="Times New Roman" w:hAnsi="Times New Roman"/>
          <w:sz w:val="20"/>
          <w:szCs w:val="20"/>
          <w:lang w:eastAsia="ru-RU"/>
        </w:rPr>
      </w:pPr>
      <w:r w:rsidRPr="00F56326">
        <w:rPr>
          <w:rFonts w:ascii="Times New Roman" w:eastAsia="Times New Roman" w:hAnsi="Times New Roman"/>
          <w:sz w:val="20"/>
          <w:szCs w:val="20"/>
          <w:lang w:eastAsia="ru-RU"/>
        </w:rPr>
        <w:t>Постановление подлежит размещению на официальном сайте управления образования администрации Богучанского района (</w:t>
      </w:r>
      <w:hyperlink r:id="rId142" w:tgtFrame="_blank" w:history="1">
        <w:r w:rsidRPr="00F56326">
          <w:rPr>
            <w:rFonts w:ascii="Times New Roman" w:eastAsia="Times New Roman" w:hAnsi="Times New Roman"/>
            <w:sz w:val="20"/>
            <w:szCs w:val="20"/>
            <w:lang w:val="en-US" w:eastAsia="ru-RU"/>
          </w:rPr>
          <w:t>www</w:t>
        </w:r>
        <w:r w:rsidRPr="00F56326">
          <w:rPr>
            <w:rFonts w:ascii="Times New Roman" w:eastAsia="Times New Roman" w:hAnsi="Times New Roman"/>
            <w:sz w:val="20"/>
            <w:szCs w:val="20"/>
            <w:lang w:eastAsia="ru-RU"/>
          </w:rPr>
          <w:t xml:space="preserve">. </w:t>
        </w:r>
        <w:r w:rsidRPr="00F56326">
          <w:rPr>
            <w:rFonts w:ascii="Times New Roman" w:eastAsia="Times New Roman" w:hAnsi="Times New Roman"/>
            <w:sz w:val="20"/>
            <w:szCs w:val="20"/>
            <w:lang w:val="en-US" w:eastAsia="ru-RU"/>
          </w:rPr>
          <w:t>boguo</w:t>
        </w:r>
        <w:r w:rsidRPr="00F56326">
          <w:rPr>
            <w:rFonts w:ascii="Times New Roman" w:eastAsia="Times New Roman" w:hAnsi="Times New Roman"/>
            <w:sz w:val="20"/>
            <w:szCs w:val="20"/>
            <w:lang w:eastAsia="ru-RU"/>
          </w:rPr>
          <w:t>.</w:t>
        </w:r>
        <w:r w:rsidRPr="00F56326">
          <w:rPr>
            <w:rFonts w:ascii="Times New Roman" w:eastAsia="Times New Roman" w:hAnsi="Times New Roman"/>
            <w:sz w:val="20"/>
            <w:szCs w:val="20"/>
            <w:lang w:val="en-US" w:eastAsia="ru-RU"/>
          </w:rPr>
          <w:t>ru</w:t>
        </w:r>
        <w:r w:rsidRPr="00F56326">
          <w:rPr>
            <w:rFonts w:ascii="Times New Roman" w:eastAsia="Times New Roman" w:hAnsi="Times New Roman"/>
            <w:sz w:val="20"/>
            <w:szCs w:val="20"/>
            <w:lang w:eastAsia="ru-RU"/>
          </w:rPr>
          <w:t xml:space="preserve"> </w:t>
        </w:r>
      </w:hyperlink>
      <w:r w:rsidRPr="00F56326">
        <w:rPr>
          <w:rFonts w:ascii="Times New Roman" w:eastAsia="Times New Roman" w:hAnsi="Times New Roman"/>
          <w:sz w:val="20"/>
          <w:szCs w:val="20"/>
          <w:lang w:eastAsia="ru-RU"/>
        </w:rPr>
        <w:t>).</w:t>
      </w:r>
    </w:p>
    <w:p w:rsidR="00F56326" w:rsidRPr="00F56326" w:rsidRDefault="00F56326" w:rsidP="00F56326">
      <w:pPr>
        <w:spacing w:after="0" w:line="240" w:lineRule="auto"/>
        <w:jc w:val="both"/>
        <w:rPr>
          <w:rFonts w:ascii="Times New Roman" w:eastAsia="Times New Roman" w:hAnsi="Times New Roman"/>
          <w:sz w:val="20"/>
          <w:szCs w:val="20"/>
          <w:lang w:eastAsia="ru-RU"/>
        </w:rPr>
      </w:pPr>
    </w:p>
    <w:p w:rsidR="00F56326" w:rsidRPr="00F56326" w:rsidRDefault="00F56326" w:rsidP="00F56326">
      <w:pPr>
        <w:spacing w:after="0" w:line="240" w:lineRule="auto"/>
        <w:jc w:val="both"/>
        <w:rPr>
          <w:rFonts w:ascii="Times New Roman" w:eastAsia="Times New Roman" w:hAnsi="Times New Roman"/>
          <w:sz w:val="20"/>
          <w:szCs w:val="20"/>
          <w:lang w:eastAsia="ru-RU"/>
        </w:rPr>
      </w:pPr>
      <w:r w:rsidRPr="00F56326">
        <w:rPr>
          <w:rFonts w:ascii="Times New Roman" w:eastAsia="Times New Roman" w:hAnsi="Times New Roman"/>
          <w:sz w:val="20"/>
          <w:szCs w:val="20"/>
          <w:lang w:eastAsia="ru-RU"/>
        </w:rPr>
        <w:t>Исполняющий обязанности</w:t>
      </w:r>
    </w:p>
    <w:p w:rsidR="0052616E" w:rsidRPr="00F56326" w:rsidRDefault="00F56326" w:rsidP="00F56326">
      <w:pPr>
        <w:spacing w:after="0" w:line="240" w:lineRule="auto"/>
        <w:jc w:val="both"/>
        <w:rPr>
          <w:rFonts w:ascii="Times New Roman" w:eastAsia="Times New Roman" w:hAnsi="Times New Roman"/>
          <w:sz w:val="20"/>
          <w:szCs w:val="20"/>
          <w:lang w:eastAsia="ru-RU"/>
        </w:rPr>
      </w:pPr>
      <w:r w:rsidRPr="00F56326">
        <w:rPr>
          <w:rFonts w:ascii="Times New Roman" w:eastAsia="Times New Roman" w:hAnsi="Times New Roman"/>
          <w:sz w:val="20"/>
          <w:szCs w:val="20"/>
          <w:lang w:eastAsia="ru-RU"/>
        </w:rPr>
        <w:t>Главы Богучанского района</w:t>
      </w:r>
      <w:r w:rsidRPr="00F56326">
        <w:rPr>
          <w:rFonts w:ascii="Times New Roman" w:eastAsia="Times New Roman" w:hAnsi="Times New Roman"/>
          <w:sz w:val="20"/>
          <w:szCs w:val="20"/>
          <w:lang w:eastAsia="ru-RU"/>
        </w:rPr>
        <w:tab/>
        <w:t xml:space="preserve">                                                  А.С.Арсеньева</w:t>
      </w:r>
    </w:p>
    <w:p w:rsidR="0052616E" w:rsidRDefault="0052616E" w:rsidP="00A44D53">
      <w:pPr>
        <w:spacing w:after="0" w:line="240" w:lineRule="auto"/>
        <w:jc w:val="both"/>
        <w:rPr>
          <w:rFonts w:ascii="Times New Roman" w:eastAsia="Times New Roman" w:hAnsi="Times New Roman"/>
          <w:sz w:val="20"/>
          <w:szCs w:val="20"/>
          <w:lang w:eastAsia="ru-RU"/>
        </w:rPr>
      </w:pPr>
    </w:p>
    <w:p w:rsidR="00F56326" w:rsidRDefault="00F56326" w:rsidP="00F56326">
      <w:pPr>
        <w:spacing w:after="0" w:line="240" w:lineRule="auto"/>
        <w:jc w:val="right"/>
        <w:rPr>
          <w:rFonts w:ascii="Times New Roman" w:eastAsia="Times New Roman" w:hAnsi="Times New Roman"/>
          <w:sz w:val="18"/>
          <w:szCs w:val="20"/>
          <w:lang w:eastAsia="ru-RU"/>
        </w:rPr>
      </w:pPr>
      <w:r w:rsidRPr="00F56326">
        <w:rPr>
          <w:rFonts w:ascii="Times New Roman" w:eastAsia="Times New Roman" w:hAnsi="Times New Roman"/>
          <w:sz w:val="20"/>
          <w:szCs w:val="20"/>
          <w:lang w:eastAsia="ru-RU"/>
        </w:rPr>
        <w:tab/>
      </w:r>
      <w:r w:rsidRPr="00F56326">
        <w:rPr>
          <w:rFonts w:ascii="Times New Roman" w:eastAsia="Times New Roman" w:hAnsi="Times New Roman"/>
          <w:sz w:val="18"/>
          <w:szCs w:val="20"/>
          <w:lang w:eastAsia="ru-RU"/>
        </w:rPr>
        <w:t>Приложение 1</w:t>
      </w:r>
    </w:p>
    <w:p w:rsidR="00F56326" w:rsidRPr="00F56326" w:rsidRDefault="00F56326" w:rsidP="00F56326">
      <w:pPr>
        <w:spacing w:after="0" w:line="240" w:lineRule="auto"/>
        <w:jc w:val="right"/>
        <w:rPr>
          <w:rFonts w:ascii="Times New Roman" w:eastAsia="Times New Roman" w:hAnsi="Times New Roman"/>
          <w:sz w:val="18"/>
          <w:szCs w:val="20"/>
          <w:lang w:eastAsia="ru-RU"/>
        </w:rPr>
      </w:pPr>
      <w:r w:rsidRPr="00F56326">
        <w:rPr>
          <w:rFonts w:ascii="Times New Roman" w:eastAsia="Times New Roman" w:hAnsi="Times New Roman"/>
          <w:sz w:val="18"/>
          <w:szCs w:val="20"/>
          <w:lang w:eastAsia="ru-RU"/>
        </w:rPr>
        <w:t xml:space="preserve"> к постановлению администрации Богучанского района </w:t>
      </w:r>
    </w:p>
    <w:p w:rsidR="00F56326" w:rsidRPr="00F56326" w:rsidRDefault="00F56326" w:rsidP="00F56326">
      <w:pPr>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 от  28.01.2025 №144</w:t>
      </w:r>
      <w:r w:rsidRPr="00F56326">
        <w:rPr>
          <w:rFonts w:ascii="Times New Roman" w:eastAsia="Times New Roman" w:hAnsi="Times New Roman"/>
          <w:sz w:val="18"/>
          <w:szCs w:val="20"/>
          <w:lang w:eastAsia="ru-RU"/>
        </w:rPr>
        <w:t>-п</w:t>
      </w:r>
    </w:p>
    <w:p w:rsidR="00F56326" w:rsidRPr="00F56326" w:rsidRDefault="00F56326" w:rsidP="00F56326">
      <w:pPr>
        <w:spacing w:after="0" w:line="240" w:lineRule="auto"/>
        <w:jc w:val="both"/>
        <w:rPr>
          <w:rFonts w:ascii="Times New Roman" w:eastAsia="Times New Roman" w:hAnsi="Times New Roman"/>
          <w:sz w:val="20"/>
          <w:szCs w:val="20"/>
          <w:lang w:eastAsia="ru-RU"/>
        </w:rPr>
      </w:pPr>
    </w:p>
    <w:p w:rsidR="00F56326" w:rsidRPr="00F56326" w:rsidRDefault="00F56326" w:rsidP="00F56326">
      <w:pPr>
        <w:spacing w:after="0" w:line="240" w:lineRule="auto"/>
        <w:jc w:val="center"/>
        <w:rPr>
          <w:rFonts w:ascii="Times New Roman" w:eastAsia="Times New Roman" w:hAnsi="Times New Roman"/>
          <w:sz w:val="20"/>
          <w:szCs w:val="20"/>
          <w:lang w:eastAsia="ru-RU"/>
        </w:rPr>
      </w:pPr>
      <w:r w:rsidRPr="00F56326">
        <w:rPr>
          <w:rFonts w:ascii="Times New Roman" w:eastAsia="Times New Roman" w:hAnsi="Times New Roman"/>
          <w:sz w:val="20"/>
          <w:szCs w:val="20"/>
          <w:lang w:eastAsia="ru-RU"/>
        </w:rPr>
        <w:t>Муниципальные казённые общеобразовательные организации, реализующие программы начального общего, основного общего, среднего общего образования, закреплённые за территориями</w:t>
      </w:r>
    </w:p>
    <w:p w:rsidR="00F56326" w:rsidRDefault="00F56326" w:rsidP="00F56326">
      <w:pPr>
        <w:spacing w:after="0" w:line="240" w:lineRule="auto"/>
        <w:jc w:val="center"/>
        <w:rPr>
          <w:rFonts w:ascii="Times New Roman" w:eastAsia="Times New Roman" w:hAnsi="Times New Roman"/>
          <w:sz w:val="20"/>
          <w:szCs w:val="20"/>
          <w:lang w:eastAsia="ru-RU"/>
        </w:rPr>
      </w:pPr>
      <w:r w:rsidRPr="00F56326">
        <w:rPr>
          <w:rFonts w:ascii="Times New Roman" w:eastAsia="Times New Roman" w:hAnsi="Times New Roman"/>
          <w:sz w:val="20"/>
          <w:szCs w:val="20"/>
          <w:lang w:eastAsia="ru-RU"/>
        </w:rPr>
        <w:t>муниципального образования Богучанский район на  2025-2026 учебный год</w:t>
      </w:r>
    </w:p>
    <w:p w:rsidR="00F56326" w:rsidRDefault="00F56326" w:rsidP="00F56326">
      <w:pPr>
        <w:spacing w:after="0" w:line="240" w:lineRule="auto"/>
        <w:jc w:val="center"/>
        <w:rPr>
          <w:rFonts w:ascii="Times New Roman" w:eastAsia="Times New Roman" w:hAnsi="Times New Roman"/>
          <w:sz w:val="20"/>
          <w:szCs w:val="20"/>
          <w:lang w:eastAsia="ru-RU"/>
        </w:rPr>
      </w:pPr>
    </w:p>
    <w:tbl>
      <w:tblPr>
        <w:tblStyle w:val="a9"/>
        <w:tblpPr w:leftFromText="180" w:rightFromText="180" w:vertAnchor="text" w:horzAnchor="margin" w:tblpY="1"/>
        <w:tblOverlap w:val="never"/>
        <w:tblW w:w="5000" w:type="pct"/>
        <w:tblLook w:val="04A0"/>
      </w:tblPr>
      <w:tblGrid>
        <w:gridCol w:w="1296"/>
        <w:gridCol w:w="2763"/>
        <w:gridCol w:w="2615"/>
        <w:gridCol w:w="2896"/>
      </w:tblGrid>
      <w:tr w:rsidR="00F56326" w:rsidRPr="00F56326" w:rsidTr="00F56326">
        <w:tc>
          <w:tcPr>
            <w:tcW w:w="677" w:type="pct"/>
          </w:tcPr>
          <w:p w:rsidR="00F56326" w:rsidRPr="00F56326" w:rsidRDefault="00F56326" w:rsidP="00F56326">
            <w:pPr>
              <w:spacing w:after="0" w:line="240" w:lineRule="auto"/>
              <w:jc w:val="center"/>
              <w:rPr>
                <w:rFonts w:ascii="Times New Roman" w:hAnsi="Times New Roman"/>
                <w:sz w:val="14"/>
                <w:szCs w:val="14"/>
              </w:rPr>
            </w:pPr>
            <w:r w:rsidRPr="00F56326">
              <w:rPr>
                <w:rFonts w:ascii="Times New Roman" w:hAnsi="Times New Roman"/>
                <w:sz w:val="14"/>
                <w:szCs w:val="14"/>
              </w:rPr>
              <w:t>№ п/п</w:t>
            </w:r>
          </w:p>
        </w:tc>
        <w:tc>
          <w:tcPr>
            <w:tcW w:w="1444" w:type="pct"/>
          </w:tcPr>
          <w:p w:rsidR="00F56326" w:rsidRPr="00F56326" w:rsidRDefault="00F56326" w:rsidP="00F56326">
            <w:pPr>
              <w:spacing w:after="0" w:line="240" w:lineRule="auto"/>
              <w:jc w:val="center"/>
              <w:rPr>
                <w:rFonts w:ascii="Times New Roman" w:hAnsi="Times New Roman"/>
                <w:sz w:val="14"/>
                <w:szCs w:val="14"/>
              </w:rPr>
            </w:pPr>
            <w:r w:rsidRPr="00F56326">
              <w:rPr>
                <w:rFonts w:ascii="Times New Roman" w:hAnsi="Times New Roman"/>
                <w:color w:val="444444"/>
                <w:sz w:val="14"/>
                <w:szCs w:val="14"/>
              </w:rPr>
              <w:t>Наименование образовательных организаций</w:t>
            </w:r>
          </w:p>
        </w:tc>
        <w:tc>
          <w:tcPr>
            <w:tcW w:w="1366" w:type="pct"/>
          </w:tcPr>
          <w:p w:rsidR="00F56326" w:rsidRPr="00F56326" w:rsidRDefault="00F56326" w:rsidP="00F56326">
            <w:pPr>
              <w:spacing w:after="0" w:line="240" w:lineRule="auto"/>
              <w:jc w:val="center"/>
              <w:rPr>
                <w:rFonts w:ascii="Times New Roman" w:hAnsi="Times New Roman"/>
                <w:sz w:val="14"/>
                <w:szCs w:val="14"/>
              </w:rPr>
            </w:pPr>
            <w:r w:rsidRPr="00F56326">
              <w:rPr>
                <w:rFonts w:ascii="Times New Roman" w:hAnsi="Times New Roman"/>
                <w:color w:val="444444"/>
                <w:sz w:val="14"/>
                <w:szCs w:val="14"/>
              </w:rPr>
              <w:t xml:space="preserve">Наименование элемента улично-дорожной сети, </w:t>
            </w:r>
          </w:p>
        </w:tc>
        <w:tc>
          <w:tcPr>
            <w:tcW w:w="1514" w:type="pct"/>
          </w:tcPr>
          <w:p w:rsidR="00F56326" w:rsidRPr="00F56326" w:rsidRDefault="00F56326" w:rsidP="00F56326">
            <w:pPr>
              <w:spacing w:after="0" w:line="240" w:lineRule="auto"/>
              <w:jc w:val="center"/>
              <w:rPr>
                <w:rFonts w:ascii="Times New Roman" w:hAnsi="Times New Roman"/>
                <w:sz w:val="14"/>
                <w:szCs w:val="14"/>
              </w:rPr>
            </w:pPr>
            <w:r w:rsidRPr="00F56326">
              <w:rPr>
                <w:rFonts w:ascii="Times New Roman" w:hAnsi="Times New Roman"/>
                <w:color w:val="444444"/>
                <w:sz w:val="14"/>
                <w:szCs w:val="14"/>
              </w:rPr>
              <w:t>Наименование переулков</w:t>
            </w:r>
          </w:p>
        </w:tc>
      </w:tr>
      <w:tr w:rsidR="00F56326" w:rsidRPr="00F56326" w:rsidTr="00F56326">
        <w:tc>
          <w:tcPr>
            <w:tcW w:w="677" w:type="pct"/>
          </w:tcPr>
          <w:p w:rsidR="00F56326" w:rsidRPr="00F56326" w:rsidRDefault="00F56326" w:rsidP="0069037D">
            <w:pPr>
              <w:pStyle w:val="affffa"/>
              <w:numPr>
                <w:ilvl w:val="0"/>
                <w:numId w:val="70"/>
              </w:numPr>
              <w:spacing w:after="0" w:line="240" w:lineRule="auto"/>
              <w:jc w:val="center"/>
              <w:rPr>
                <w:rFonts w:ascii="Times New Roman" w:hAnsi="Times New Roman"/>
                <w:sz w:val="14"/>
                <w:szCs w:val="14"/>
              </w:rPr>
            </w:pPr>
          </w:p>
        </w:tc>
        <w:tc>
          <w:tcPr>
            <w:tcW w:w="1444" w:type="pct"/>
          </w:tcPr>
          <w:p w:rsidR="00F56326" w:rsidRPr="00F56326" w:rsidRDefault="00F56326" w:rsidP="0069037D">
            <w:pPr>
              <w:pStyle w:val="affffa"/>
              <w:numPr>
                <w:ilvl w:val="0"/>
                <w:numId w:val="70"/>
              </w:numPr>
              <w:spacing w:after="0" w:line="240" w:lineRule="auto"/>
              <w:jc w:val="center"/>
              <w:rPr>
                <w:rFonts w:ascii="Times New Roman" w:hAnsi="Times New Roman"/>
                <w:sz w:val="14"/>
                <w:szCs w:val="14"/>
              </w:rPr>
            </w:pPr>
          </w:p>
        </w:tc>
        <w:tc>
          <w:tcPr>
            <w:tcW w:w="1366" w:type="pct"/>
          </w:tcPr>
          <w:p w:rsidR="00F56326" w:rsidRPr="00F56326" w:rsidRDefault="00F56326" w:rsidP="0069037D">
            <w:pPr>
              <w:pStyle w:val="affffa"/>
              <w:numPr>
                <w:ilvl w:val="0"/>
                <w:numId w:val="70"/>
              </w:numPr>
              <w:spacing w:after="0" w:line="240" w:lineRule="auto"/>
              <w:jc w:val="center"/>
              <w:rPr>
                <w:rFonts w:ascii="Times New Roman" w:hAnsi="Times New Roman"/>
                <w:sz w:val="14"/>
                <w:szCs w:val="14"/>
              </w:rPr>
            </w:pPr>
          </w:p>
        </w:tc>
        <w:tc>
          <w:tcPr>
            <w:tcW w:w="1514" w:type="pct"/>
          </w:tcPr>
          <w:p w:rsidR="00F56326" w:rsidRPr="00F56326" w:rsidRDefault="00F56326" w:rsidP="0069037D">
            <w:pPr>
              <w:pStyle w:val="affffa"/>
              <w:numPr>
                <w:ilvl w:val="0"/>
                <w:numId w:val="70"/>
              </w:num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p w:rsidR="00F56326" w:rsidRPr="00F56326" w:rsidRDefault="00F56326" w:rsidP="00F56326">
            <w:pPr>
              <w:spacing w:after="0" w:line="240" w:lineRule="auto"/>
              <w:ind w:left="360"/>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Ангарская школа</w:t>
            </w:r>
          </w:p>
        </w:tc>
        <w:tc>
          <w:tcPr>
            <w:tcW w:w="1366" w:type="pct"/>
          </w:tcPr>
          <w:p w:rsidR="00F56326" w:rsidRPr="00F56326" w:rsidRDefault="00F56326" w:rsidP="00F56326">
            <w:pPr>
              <w:spacing w:after="0" w:line="240" w:lineRule="auto"/>
              <w:rPr>
                <w:rFonts w:ascii="Times New Roman" w:hAnsi="Times New Roman"/>
                <w:sz w:val="14"/>
                <w:szCs w:val="14"/>
              </w:rPr>
            </w:pPr>
            <w:r w:rsidRPr="00F56326">
              <w:rPr>
                <w:rFonts w:ascii="Times New Roman" w:hAnsi="Times New Roman"/>
                <w:sz w:val="14"/>
                <w:szCs w:val="14"/>
              </w:rPr>
              <w:t>за территорией посёлка Ангарский;</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Артюгинская школа</w:t>
            </w:r>
          </w:p>
        </w:tc>
        <w:tc>
          <w:tcPr>
            <w:tcW w:w="1366" w:type="pct"/>
          </w:tcPr>
          <w:p w:rsidR="00F56326" w:rsidRPr="00F56326" w:rsidRDefault="00F56326" w:rsidP="00F56326">
            <w:pPr>
              <w:spacing w:after="0" w:line="240" w:lineRule="auto"/>
              <w:rPr>
                <w:rFonts w:ascii="Times New Roman" w:hAnsi="Times New Roman"/>
                <w:sz w:val="14"/>
                <w:szCs w:val="14"/>
              </w:rPr>
            </w:pPr>
            <w:r w:rsidRPr="00F56326">
              <w:rPr>
                <w:rFonts w:ascii="Times New Roman" w:hAnsi="Times New Roman"/>
                <w:sz w:val="14"/>
                <w:szCs w:val="14"/>
              </w:rPr>
              <w:t>за территорией посёлка Артюгино и деревни Иркинеево;</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Богучанская школа № 1 имени Клавдии Ильиничны Безруких</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за территорией с. Богучаны </w:t>
            </w:r>
          </w:p>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по улицам: А. Толстых, Парадная, Полевая, Восточная, Солнечная, Береговая (по нечетной стороне с 1 - 67дома; по четной стороне со 2 – 56 дом), Совхозная, Октябрьская (по нечетной стороне с 1-107 дома, по четной стороне со 2-120дома);  Луговая, Ленина (по нечетной стороне с 1-53 дома; по четной стороне со 2-60 дома), Партизанская, Сибирская, Аэровокзальная (по нечетной стороне с 1-33дом; по четной стороне со 2-34 дома),  Заборцева, Спортивная, Фермерская, Механизаторов, Ровная, Лермонтова, Большая карьерная.</w:t>
            </w:r>
          </w:p>
        </w:tc>
        <w:tc>
          <w:tcPr>
            <w:tcW w:w="1514" w:type="pct"/>
          </w:tcPr>
          <w:p w:rsidR="00F56326" w:rsidRPr="00F56326" w:rsidRDefault="00F56326" w:rsidP="00F56326">
            <w:pPr>
              <w:tabs>
                <w:tab w:val="num" w:pos="0"/>
              </w:tabs>
              <w:spacing w:after="0" w:line="240" w:lineRule="auto"/>
              <w:jc w:val="both"/>
              <w:rPr>
                <w:rFonts w:ascii="Times New Roman" w:hAnsi="Times New Roman"/>
                <w:sz w:val="14"/>
                <w:szCs w:val="14"/>
              </w:rPr>
            </w:pPr>
            <w:r w:rsidRPr="00F56326">
              <w:rPr>
                <w:rFonts w:ascii="Times New Roman" w:hAnsi="Times New Roman"/>
                <w:sz w:val="14"/>
                <w:szCs w:val="14"/>
              </w:rPr>
              <w:t xml:space="preserve">по переулкам: Шанцера; Сельскохозяйственный; Ангарский; Лазо; Школьный; Орджоникидзе; Колхозный; Гоголя; Ветеринарный; Подъёмный; Молодёжный; Светлый; Первомайский; Портовский, Спасателей, Убойный. </w:t>
            </w:r>
          </w:p>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Богучанская школа № 2</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за территорией с. Богучаны </w:t>
            </w:r>
          </w:p>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по улицам: Герцена, Новосёлов, Ленина  (по четной стороне с 154 - 206 «а» дома;  Киселёва, Перенсона, Лесная, Высотная, Щетинкина, Подгорная,  Нагорная, Джапаридзе, Строителей, Кутузова, Энергетиков, Цветочная, Декабристов (от пересечения  с ул.Новоселов до пересечения с ул.Джапаридзе), Комсомольская (от пересечения  с ул.Новоселов до пересечения с ул.Джапаридзе), 8-е Марта (от пересечения  с ул.Перенсона до пересечения с ул.Джапаридзе), Садовая, Тихая, Заречная, Западная, Российская, Юности, Красноармейская, Магистральная, Заводская, Суворова, </w:t>
            </w:r>
            <w:r w:rsidRPr="00F56326">
              <w:rPr>
                <w:rFonts w:ascii="Times New Roman" w:hAnsi="Times New Roman"/>
                <w:sz w:val="14"/>
                <w:szCs w:val="14"/>
              </w:rPr>
              <w:lastRenderedPageBreak/>
              <w:t>Кирпичная, 50 лет Ангарской правды, Кольцевая, Новая, Энтузиастов, Северная, Парковая, Ставропольская, Южная, Подснежников, Автопарковая, Киевская, Надежды, Цветочная, Крайняя, Мира.</w:t>
            </w:r>
          </w:p>
        </w:tc>
        <w:tc>
          <w:tcPr>
            <w:tcW w:w="1514" w:type="pct"/>
          </w:tcPr>
          <w:p w:rsidR="00F56326" w:rsidRPr="00F56326" w:rsidRDefault="00F56326" w:rsidP="00F56326">
            <w:pPr>
              <w:tabs>
                <w:tab w:val="num" w:pos="0"/>
              </w:tabs>
              <w:spacing w:after="0" w:line="240" w:lineRule="auto"/>
              <w:jc w:val="both"/>
              <w:rPr>
                <w:rFonts w:ascii="Times New Roman" w:hAnsi="Times New Roman"/>
                <w:sz w:val="14"/>
                <w:szCs w:val="14"/>
              </w:rPr>
            </w:pPr>
            <w:r w:rsidRPr="00F56326">
              <w:rPr>
                <w:rFonts w:ascii="Times New Roman" w:hAnsi="Times New Roman"/>
                <w:sz w:val="14"/>
                <w:szCs w:val="14"/>
              </w:rPr>
              <w:lastRenderedPageBreak/>
              <w:t>по переулкам: Пашенный, Больничный, Березовый, Молочный, Майский, Малый, Дальний, Удачный, Фестивальный</w:t>
            </w:r>
          </w:p>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Богучанская средняя школа № 3</w:t>
            </w:r>
          </w:p>
        </w:tc>
        <w:tc>
          <w:tcPr>
            <w:tcW w:w="1366" w:type="pct"/>
          </w:tcPr>
          <w:p w:rsidR="00F56326" w:rsidRPr="00F56326" w:rsidRDefault="00F56326" w:rsidP="00F56326">
            <w:pPr>
              <w:tabs>
                <w:tab w:val="left" w:pos="851"/>
              </w:tabs>
              <w:spacing w:after="0" w:line="240" w:lineRule="auto"/>
              <w:jc w:val="both"/>
              <w:rPr>
                <w:rFonts w:ascii="Times New Roman" w:hAnsi="Times New Roman"/>
                <w:sz w:val="14"/>
                <w:szCs w:val="14"/>
              </w:rPr>
            </w:pPr>
            <w:r w:rsidRPr="00F56326">
              <w:rPr>
                <w:rFonts w:ascii="Times New Roman" w:hAnsi="Times New Roman"/>
                <w:sz w:val="14"/>
                <w:szCs w:val="14"/>
              </w:rPr>
              <w:t xml:space="preserve">за территорией с. Богучаны </w:t>
            </w:r>
          </w:p>
          <w:p w:rsidR="00F56326" w:rsidRPr="00F56326" w:rsidRDefault="00F56326" w:rsidP="00F56326">
            <w:pPr>
              <w:tabs>
                <w:tab w:val="left" w:pos="851"/>
              </w:tabs>
              <w:spacing w:after="0" w:line="240" w:lineRule="auto"/>
              <w:jc w:val="both"/>
              <w:rPr>
                <w:rFonts w:ascii="Times New Roman" w:hAnsi="Times New Roman"/>
                <w:sz w:val="14"/>
                <w:szCs w:val="14"/>
              </w:rPr>
            </w:pPr>
            <w:r w:rsidRPr="00F56326">
              <w:rPr>
                <w:rFonts w:ascii="Times New Roman" w:hAnsi="Times New Roman"/>
                <w:sz w:val="14"/>
                <w:szCs w:val="14"/>
              </w:rPr>
              <w:t xml:space="preserve">по улицам: Береговая (по четной стороне с 58 - 82 дома); Октябрьская (с 109 нечетные, с 122 четные; Ленина: 55-139а нечетные, 62-148 четные; Аэровокзальная: 35-107 нечетные, 36-108 четные; Советская, 40-лет Победы, Автодорожная, Взлётная, Космонавтов, Терешковой, Авиаторов, Даниила Андона, Игоря Талькова.   </w:t>
            </w:r>
          </w:p>
          <w:p w:rsidR="00F56326" w:rsidRPr="00F56326" w:rsidRDefault="00F56326" w:rsidP="00F56326">
            <w:pPr>
              <w:spacing w:after="0" w:line="240" w:lineRule="auto"/>
              <w:jc w:val="both"/>
              <w:rPr>
                <w:rFonts w:ascii="Times New Roman" w:hAnsi="Times New Roman"/>
                <w:sz w:val="14"/>
                <w:szCs w:val="14"/>
              </w:rPr>
            </w:pPr>
          </w:p>
        </w:tc>
        <w:tc>
          <w:tcPr>
            <w:tcW w:w="1514" w:type="pct"/>
          </w:tcPr>
          <w:p w:rsidR="00F56326" w:rsidRPr="00F56326" w:rsidRDefault="00F56326" w:rsidP="00F56326">
            <w:pPr>
              <w:tabs>
                <w:tab w:val="num" w:pos="284"/>
                <w:tab w:val="left" w:pos="851"/>
              </w:tabs>
              <w:spacing w:after="0" w:line="240" w:lineRule="auto"/>
              <w:jc w:val="both"/>
              <w:rPr>
                <w:rFonts w:ascii="Times New Roman" w:hAnsi="Times New Roman"/>
                <w:sz w:val="14"/>
                <w:szCs w:val="14"/>
              </w:rPr>
            </w:pPr>
            <w:r w:rsidRPr="00F56326">
              <w:rPr>
                <w:rFonts w:ascii="Times New Roman" w:hAnsi="Times New Roman"/>
                <w:sz w:val="14"/>
                <w:szCs w:val="14"/>
              </w:rPr>
              <w:t>по переулкам: Пушкина, Толстого, Маяковского, Кирова, Островского, Тургенева, Белинского, Сухой, Чернышевского, Куйбышева, Шевченко, Быковского, Гагарина, Титова, Николаева, Комарова, Звездный.</w:t>
            </w:r>
          </w:p>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«Богучанская средняя школа № 4»</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с. Богучаны</w:t>
            </w:r>
          </w:p>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 по улицам: Набережная, Центральная, Геологов, Олимпийская, Первопроходцев, Верхняя, Ручейная, Таежная, Чкалова, Ольховая, Веселая, Чадобецкая, Рябиновая, Пилорамная, База ЛЗУ, Высоцкого, Егизаряна, Изыскателей, Короленко, Локутова, Плотникова, Сенника, Химиков, Урядная, Короткая (от пересечения  с ул.Суворово и далее в сторону м-он «Геофизики»), Сосновая, Дружбы народов,  Свободная, 8-е Марта (от пересечения  с ул.Джапаридзе до  дома 88 «а»), Ленина  (по четной стороне с 210 дома и далее в сторону  м-он «Геофизики»), Декабристов (от пересечения  с ул.Джапаридзе  и далее в сторону м-он «Геофизики»), Комсомольская (от пересечения  с ул.Джапаридзе и далее в сторону м-он «Геофизики»);  Академика Мутовина, Леонова</w:t>
            </w:r>
          </w:p>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территория Абакана</w:t>
            </w:r>
          </w:p>
        </w:tc>
        <w:tc>
          <w:tcPr>
            <w:tcW w:w="1514" w:type="pct"/>
          </w:tcPr>
          <w:p w:rsidR="00F56326" w:rsidRPr="00F56326" w:rsidRDefault="00F56326" w:rsidP="00F56326">
            <w:pPr>
              <w:tabs>
                <w:tab w:val="num" w:pos="284"/>
                <w:tab w:val="left" w:pos="851"/>
              </w:tabs>
              <w:spacing w:after="0" w:line="240" w:lineRule="auto"/>
              <w:jc w:val="both"/>
              <w:rPr>
                <w:rFonts w:ascii="Times New Roman" w:hAnsi="Times New Roman"/>
                <w:sz w:val="14"/>
                <w:szCs w:val="14"/>
              </w:rPr>
            </w:pPr>
            <w:r w:rsidRPr="00F56326">
              <w:rPr>
                <w:rFonts w:ascii="Times New Roman" w:hAnsi="Times New Roman"/>
                <w:sz w:val="14"/>
                <w:szCs w:val="14"/>
              </w:rPr>
              <w:t>по переулкам: Апрельский, Вербный, Заправочный. Деревня Ярки.</w:t>
            </w:r>
          </w:p>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Говорковская школа</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Говорково</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tabs>
                <w:tab w:val="left" w:pos="993"/>
              </w:tabs>
              <w:spacing w:after="0" w:line="240" w:lineRule="auto"/>
              <w:jc w:val="both"/>
              <w:rPr>
                <w:rFonts w:ascii="Times New Roman" w:hAnsi="Times New Roman"/>
                <w:sz w:val="14"/>
                <w:szCs w:val="14"/>
              </w:rPr>
            </w:pPr>
            <w:r w:rsidRPr="00F56326">
              <w:rPr>
                <w:rFonts w:ascii="Times New Roman" w:hAnsi="Times New Roman"/>
                <w:sz w:val="14"/>
                <w:szCs w:val="14"/>
              </w:rPr>
              <w:t xml:space="preserve">Муниципальное казённое общеобразовательное учреждение «Гремучинская школа № 19» </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 за территорией посёлка Гремучий</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tabs>
                <w:tab w:val="left" w:pos="993"/>
              </w:tabs>
              <w:spacing w:after="0" w:line="240" w:lineRule="auto"/>
              <w:jc w:val="both"/>
              <w:rPr>
                <w:rFonts w:ascii="Times New Roman" w:hAnsi="Times New Roman"/>
                <w:sz w:val="14"/>
                <w:szCs w:val="14"/>
              </w:rPr>
            </w:pPr>
            <w:r w:rsidRPr="00F56326">
              <w:rPr>
                <w:rFonts w:ascii="Times New Roman" w:hAnsi="Times New Roman"/>
                <w:sz w:val="14"/>
                <w:szCs w:val="14"/>
              </w:rPr>
              <w:t xml:space="preserve">Муниципальное казённое общеобразовательное учреждение Красногорьевская школа </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Красногорьевский;</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tabs>
                <w:tab w:val="left" w:pos="993"/>
              </w:tabs>
              <w:spacing w:after="0" w:line="240" w:lineRule="auto"/>
              <w:jc w:val="both"/>
              <w:rPr>
                <w:rFonts w:ascii="Times New Roman" w:hAnsi="Times New Roman"/>
                <w:sz w:val="14"/>
                <w:szCs w:val="14"/>
              </w:rPr>
            </w:pPr>
            <w:r w:rsidRPr="00F56326">
              <w:rPr>
                <w:rFonts w:ascii="Times New Roman" w:hAnsi="Times New Roman"/>
                <w:sz w:val="14"/>
                <w:szCs w:val="14"/>
              </w:rPr>
              <w:t xml:space="preserve">Муниципальное казённое общеобразовательное учреждения Манзенская школа  </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Манзя;</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tabs>
                <w:tab w:val="left" w:pos="993"/>
              </w:tabs>
              <w:spacing w:after="0" w:line="240" w:lineRule="auto"/>
              <w:jc w:val="both"/>
              <w:rPr>
                <w:rFonts w:ascii="Times New Roman" w:hAnsi="Times New Roman"/>
                <w:sz w:val="14"/>
                <w:szCs w:val="14"/>
              </w:rPr>
            </w:pPr>
            <w:r w:rsidRPr="00F56326">
              <w:rPr>
                <w:rFonts w:ascii="Times New Roman" w:hAnsi="Times New Roman"/>
                <w:sz w:val="14"/>
                <w:szCs w:val="14"/>
              </w:rPr>
              <w:t xml:space="preserve">Муниципальное казённое общеобразовательное учреждение Невонская школа </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 за территорией посёлка Невонка и посёлка Гольтявино;</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tabs>
                <w:tab w:val="left" w:pos="993"/>
              </w:tabs>
              <w:spacing w:after="0" w:line="240" w:lineRule="auto"/>
              <w:jc w:val="both"/>
              <w:rPr>
                <w:rFonts w:ascii="Times New Roman" w:hAnsi="Times New Roman"/>
                <w:sz w:val="14"/>
                <w:szCs w:val="14"/>
              </w:rPr>
            </w:pPr>
            <w:r w:rsidRPr="00F56326">
              <w:rPr>
                <w:rFonts w:ascii="Times New Roman" w:hAnsi="Times New Roman"/>
                <w:sz w:val="14"/>
                <w:szCs w:val="14"/>
              </w:rPr>
              <w:t xml:space="preserve"> Муниципальное казённое общеобразовательное учреждение Нижнетерянская школа </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Нижнетерянск.</w:t>
            </w:r>
          </w:p>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деревня Каменка;</w:t>
            </w:r>
          </w:p>
          <w:p w:rsidR="00F56326" w:rsidRPr="00F56326" w:rsidRDefault="00F56326" w:rsidP="00F56326">
            <w:pPr>
              <w:tabs>
                <w:tab w:val="left" w:pos="851"/>
              </w:tabs>
              <w:spacing w:after="0" w:line="240" w:lineRule="auto"/>
              <w:jc w:val="both"/>
              <w:rPr>
                <w:rFonts w:ascii="Times New Roman" w:hAnsi="Times New Roman"/>
                <w:sz w:val="14"/>
                <w:szCs w:val="14"/>
                <w:highlight w:val="yellow"/>
              </w:rPr>
            </w:pPr>
            <w:r w:rsidRPr="00F56326">
              <w:rPr>
                <w:rFonts w:ascii="Times New Roman" w:hAnsi="Times New Roman"/>
                <w:sz w:val="14"/>
                <w:szCs w:val="14"/>
              </w:rPr>
              <w:t>за территорией посёлка Беляки и деревни Бедоба;</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tabs>
                <w:tab w:val="left" w:pos="993"/>
              </w:tabs>
              <w:spacing w:after="0" w:line="240" w:lineRule="auto"/>
              <w:jc w:val="both"/>
              <w:rPr>
                <w:rFonts w:ascii="Times New Roman" w:hAnsi="Times New Roman"/>
                <w:sz w:val="14"/>
                <w:szCs w:val="14"/>
              </w:rPr>
            </w:pPr>
            <w:r w:rsidRPr="00F56326">
              <w:rPr>
                <w:rFonts w:ascii="Times New Roman" w:hAnsi="Times New Roman"/>
                <w:sz w:val="14"/>
                <w:szCs w:val="14"/>
              </w:rPr>
              <w:t xml:space="preserve">Муниципальное казённое общеобразовательное учреждение Новохайская школа </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за территорией посёлка Новохайский; </w:t>
            </w:r>
          </w:p>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Кежек</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tabs>
                <w:tab w:val="left" w:pos="993"/>
              </w:tabs>
              <w:spacing w:after="0" w:line="240" w:lineRule="auto"/>
              <w:jc w:val="both"/>
              <w:rPr>
                <w:rFonts w:ascii="Times New Roman" w:hAnsi="Times New Roman"/>
                <w:sz w:val="14"/>
                <w:szCs w:val="14"/>
              </w:rPr>
            </w:pPr>
            <w:r w:rsidRPr="00F56326">
              <w:rPr>
                <w:rFonts w:ascii="Times New Roman" w:hAnsi="Times New Roman"/>
                <w:sz w:val="14"/>
                <w:szCs w:val="14"/>
              </w:rPr>
              <w:t xml:space="preserve">Муниципальное казённое общеобразовательное учреждение Октябрьская средняя школа № 9 – </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Октябрьский и деревни Малеево;</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Муниципальное казённое общеобразовательное учреждения Осиновская школа </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деревни Осиновый Мыс</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Пинчугская школа</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Пинчуга;</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Такучетская школа</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Такучет</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Хребтовская школа</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Хребтовый</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«Чуноярская средняя  школа № 13»</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Чунояр</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«Шиверская школа»</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Шиверский</w:t>
            </w:r>
          </w:p>
        </w:tc>
        <w:tc>
          <w:tcPr>
            <w:tcW w:w="1514" w:type="pct"/>
          </w:tcPr>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Таёжнинская школа № 7</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за территорией посёлка Таёжный</w:t>
            </w:r>
          </w:p>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по  улицам: 40 лет Победы, 9 Мая, 1 Аэродромная, Железнодорожников, Комсомольская, Крайняя, Лесовозная, Мира, Молодёжная, Монтажников, </w:t>
            </w:r>
            <w:r w:rsidRPr="00F56326">
              <w:rPr>
                <w:rFonts w:ascii="Times New Roman" w:hAnsi="Times New Roman"/>
                <w:sz w:val="14"/>
                <w:szCs w:val="14"/>
              </w:rPr>
              <w:lastRenderedPageBreak/>
              <w:t>Новоселов, Пионерская, Свободная, Сибирская, Сосновая, Спортивная, Солнечная, Таежная, Олимпийская, Магистральная, Ленина (с 24-75 дома), Новая  (дома 1, 2, 3, 6,),  Первомайская, Свердлова, Строителей (дома - 9, 11, 26),  Дружбы</w:t>
            </w:r>
          </w:p>
        </w:tc>
        <w:tc>
          <w:tcPr>
            <w:tcW w:w="1514" w:type="pct"/>
          </w:tcPr>
          <w:p w:rsidR="00F56326" w:rsidRPr="00F56326" w:rsidRDefault="00F56326" w:rsidP="00F56326">
            <w:pPr>
              <w:tabs>
                <w:tab w:val="num" w:pos="0"/>
                <w:tab w:val="left" w:pos="993"/>
              </w:tabs>
              <w:spacing w:after="0" w:line="240" w:lineRule="auto"/>
              <w:jc w:val="both"/>
              <w:rPr>
                <w:rFonts w:ascii="Times New Roman" w:hAnsi="Times New Roman"/>
                <w:sz w:val="14"/>
                <w:szCs w:val="14"/>
              </w:rPr>
            </w:pPr>
            <w:r w:rsidRPr="00F56326">
              <w:rPr>
                <w:rFonts w:ascii="Times New Roman" w:hAnsi="Times New Roman"/>
                <w:sz w:val="14"/>
                <w:szCs w:val="14"/>
              </w:rPr>
              <w:lastRenderedPageBreak/>
              <w:t>по переулкам: Водяной, Светлый</w:t>
            </w:r>
          </w:p>
          <w:p w:rsidR="00F56326" w:rsidRPr="00F56326" w:rsidRDefault="00F56326" w:rsidP="00F56326">
            <w:pPr>
              <w:spacing w:after="0" w:line="240" w:lineRule="auto"/>
              <w:jc w:val="center"/>
              <w:rPr>
                <w:rFonts w:ascii="Times New Roman" w:hAnsi="Times New Roman"/>
                <w:sz w:val="14"/>
                <w:szCs w:val="14"/>
              </w:rPr>
            </w:pPr>
          </w:p>
        </w:tc>
      </w:tr>
      <w:tr w:rsidR="00F56326" w:rsidRPr="00F56326" w:rsidTr="00F56326">
        <w:tc>
          <w:tcPr>
            <w:tcW w:w="677" w:type="pct"/>
          </w:tcPr>
          <w:p w:rsidR="00F56326" w:rsidRPr="00F56326" w:rsidRDefault="00F56326"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Муниципальное казённое общеобразовательное учреждение Таёжнинская школа № 20</w:t>
            </w:r>
          </w:p>
        </w:tc>
        <w:tc>
          <w:tcPr>
            <w:tcW w:w="1366" w:type="pct"/>
          </w:tcPr>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за территорией посёлок Таёжный </w:t>
            </w:r>
          </w:p>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по улицам: Будённого, Вокзальная, Гагарина, Дорожная, Зелёная, Карабульская, Кирова, Лермонтова, Лесная, Мельничная, Пилорамная, Советская, Строителей (за исключением 9, 11, 26);  Суворова, Чапаева, Юбилейная, Новая (дома 4,5); Ленина  (нечетные с 1-23 дома,  четные  со 2-22 дома);</w:t>
            </w:r>
          </w:p>
          <w:p w:rsidR="00F56326" w:rsidRPr="00F56326" w:rsidRDefault="00F56326" w:rsidP="00F56326">
            <w:pPr>
              <w:spacing w:after="0" w:line="240" w:lineRule="auto"/>
              <w:jc w:val="both"/>
              <w:rPr>
                <w:rFonts w:ascii="Times New Roman" w:hAnsi="Times New Roman"/>
                <w:sz w:val="14"/>
                <w:szCs w:val="14"/>
              </w:rPr>
            </w:pPr>
            <w:r w:rsidRPr="00F56326">
              <w:rPr>
                <w:rFonts w:ascii="Times New Roman" w:hAnsi="Times New Roman"/>
                <w:sz w:val="14"/>
                <w:szCs w:val="14"/>
              </w:rPr>
              <w:t xml:space="preserve"> деревня Карабула</w:t>
            </w:r>
          </w:p>
        </w:tc>
        <w:tc>
          <w:tcPr>
            <w:tcW w:w="1514" w:type="pct"/>
          </w:tcPr>
          <w:p w:rsidR="00F56326" w:rsidRPr="00F56326" w:rsidRDefault="00F56326" w:rsidP="00F56326">
            <w:pPr>
              <w:spacing w:after="0" w:line="240" w:lineRule="auto"/>
              <w:rPr>
                <w:rFonts w:ascii="Times New Roman" w:hAnsi="Times New Roman"/>
                <w:sz w:val="14"/>
                <w:szCs w:val="14"/>
              </w:rPr>
            </w:pPr>
          </w:p>
        </w:tc>
      </w:tr>
    </w:tbl>
    <w:p w:rsidR="00F22370" w:rsidRDefault="00F22370" w:rsidP="00F56326">
      <w:pPr>
        <w:spacing w:after="0" w:line="240" w:lineRule="auto"/>
        <w:jc w:val="both"/>
        <w:rPr>
          <w:rFonts w:ascii="Times New Roman" w:eastAsia="Times New Roman" w:hAnsi="Times New Roman"/>
          <w:sz w:val="20"/>
          <w:szCs w:val="20"/>
          <w:lang w:val="en-US" w:eastAsia="ru-RU"/>
        </w:rPr>
      </w:pPr>
    </w:p>
    <w:p w:rsidR="00F22370" w:rsidRDefault="00F22370" w:rsidP="00F56326">
      <w:pPr>
        <w:spacing w:after="0" w:line="240" w:lineRule="auto"/>
        <w:jc w:val="both"/>
        <w:rPr>
          <w:rFonts w:ascii="Times New Roman" w:eastAsia="Times New Roman" w:hAnsi="Times New Roman"/>
          <w:sz w:val="20"/>
          <w:szCs w:val="20"/>
          <w:lang w:val="en-US" w:eastAsia="ru-RU"/>
        </w:rPr>
      </w:pPr>
    </w:p>
    <w:p w:rsidR="00F22370" w:rsidRPr="00F22370" w:rsidRDefault="00F22370" w:rsidP="00F22370">
      <w:pPr>
        <w:spacing w:after="0" w:line="240" w:lineRule="auto"/>
        <w:jc w:val="center"/>
        <w:rPr>
          <w:rFonts w:ascii="Times New Roman" w:eastAsia="Times New Roman" w:hAnsi="Times New Roman"/>
          <w:sz w:val="20"/>
          <w:szCs w:val="20"/>
          <w:lang w:val="en-US" w:eastAsia="ru-RU"/>
        </w:rPr>
      </w:pPr>
      <w:r w:rsidRPr="00F22370">
        <w:rPr>
          <w:rFonts w:ascii="Times New Roman" w:eastAsia="Times New Roman" w:hAnsi="Times New Roman"/>
          <w:noProof/>
          <w:sz w:val="20"/>
          <w:szCs w:val="20"/>
          <w:lang w:eastAsia="ru-RU"/>
        </w:rPr>
        <w:drawing>
          <wp:inline distT="0" distB="0" distL="0" distR="0">
            <wp:extent cx="495300" cy="619125"/>
            <wp:effectExtent l="19050" t="0" r="0" b="0"/>
            <wp:docPr id="30"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41" cstate="print"/>
                    <a:srcRect/>
                    <a:stretch>
                      <a:fillRect/>
                    </a:stretch>
                  </pic:blipFill>
                  <pic:spPr bwMode="auto">
                    <a:xfrm>
                      <a:off x="0" y="0"/>
                      <a:ext cx="495300" cy="619125"/>
                    </a:xfrm>
                    <a:prstGeom prst="rect">
                      <a:avLst/>
                    </a:prstGeom>
                    <a:noFill/>
                    <a:ln w="9525">
                      <a:noFill/>
                      <a:miter lim="800000"/>
                      <a:headEnd/>
                      <a:tailEnd/>
                    </a:ln>
                  </pic:spPr>
                </pic:pic>
              </a:graphicData>
            </a:graphic>
          </wp:inline>
        </w:drawing>
      </w:r>
    </w:p>
    <w:p w:rsidR="00F22370" w:rsidRPr="00F22370" w:rsidRDefault="00F22370" w:rsidP="00F22370">
      <w:pPr>
        <w:spacing w:after="0" w:line="240" w:lineRule="auto"/>
        <w:jc w:val="center"/>
        <w:rPr>
          <w:rFonts w:ascii="Times New Roman" w:eastAsia="Times New Roman" w:hAnsi="Times New Roman"/>
          <w:sz w:val="20"/>
          <w:szCs w:val="20"/>
          <w:lang w:eastAsia="ru-RU"/>
        </w:rPr>
      </w:pPr>
    </w:p>
    <w:p w:rsidR="00F22370" w:rsidRPr="00F22370" w:rsidRDefault="00F22370" w:rsidP="00F22370">
      <w:pPr>
        <w:spacing w:after="0" w:line="240" w:lineRule="auto"/>
        <w:jc w:val="center"/>
        <w:rPr>
          <w:rFonts w:ascii="Times New Roman" w:eastAsia="Times New Roman" w:hAnsi="Times New Roman"/>
          <w:sz w:val="18"/>
          <w:szCs w:val="20"/>
          <w:lang w:eastAsia="ru-RU"/>
        </w:rPr>
      </w:pPr>
      <w:r w:rsidRPr="00F22370">
        <w:rPr>
          <w:rFonts w:ascii="Times New Roman" w:eastAsia="Times New Roman" w:hAnsi="Times New Roman"/>
          <w:sz w:val="18"/>
          <w:szCs w:val="20"/>
          <w:lang w:eastAsia="ru-RU"/>
        </w:rPr>
        <w:t>АДМИНИСТРАЦИЯ БОГУЧАНСКОГО РАЙОНА</w:t>
      </w:r>
    </w:p>
    <w:p w:rsidR="00F22370" w:rsidRPr="00F22370" w:rsidRDefault="00F22370" w:rsidP="00F22370">
      <w:pPr>
        <w:spacing w:after="0" w:line="240" w:lineRule="auto"/>
        <w:jc w:val="center"/>
        <w:rPr>
          <w:rFonts w:ascii="Times New Roman" w:eastAsia="Times New Roman" w:hAnsi="Times New Roman"/>
          <w:sz w:val="18"/>
          <w:szCs w:val="20"/>
          <w:lang w:eastAsia="ru-RU"/>
        </w:rPr>
      </w:pPr>
      <w:r w:rsidRPr="00F22370">
        <w:rPr>
          <w:rFonts w:ascii="Times New Roman" w:eastAsia="Times New Roman" w:hAnsi="Times New Roman"/>
          <w:sz w:val="18"/>
          <w:szCs w:val="20"/>
          <w:lang w:eastAsia="ru-RU"/>
        </w:rPr>
        <w:t>П О С Т А Н О В Л Е Н И Е</w:t>
      </w:r>
    </w:p>
    <w:tbl>
      <w:tblPr>
        <w:tblStyle w:val="11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2"/>
        <w:gridCol w:w="3190"/>
        <w:gridCol w:w="3084"/>
      </w:tblGrid>
      <w:tr w:rsidR="00F22370" w:rsidRPr="00F22370" w:rsidTr="00535852">
        <w:tc>
          <w:tcPr>
            <w:tcW w:w="3082" w:type="dxa"/>
          </w:tcPr>
          <w:p w:rsidR="00F22370" w:rsidRPr="00F22370" w:rsidRDefault="00F22370" w:rsidP="00F22370">
            <w:pPr>
              <w:spacing w:after="0" w:line="240" w:lineRule="auto"/>
              <w:jc w:val="center"/>
              <w:rPr>
                <w:rFonts w:ascii="Times New Roman" w:eastAsia="Times New Roman" w:hAnsi="Times New Roman"/>
                <w:sz w:val="20"/>
                <w:szCs w:val="20"/>
                <w:lang w:eastAsia="ru-RU"/>
              </w:rPr>
            </w:pPr>
            <w:r w:rsidRPr="00F22370">
              <w:rPr>
                <w:rFonts w:ascii="Times New Roman" w:eastAsia="Times New Roman" w:hAnsi="Times New Roman"/>
                <w:sz w:val="20"/>
                <w:szCs w:val="20"/>
                <w:lang w:eastAsia="ru-RU"/>
              </w:rPr>
              <w:t>28.01.2025</w:t>
            </w:r>
          </w:p>
        </w:tc>
        <w:tc>
          <w:tcPr>
            <w:tcW w:w="3190" w:type="dxa"/>
          </w:tcPr>
          <w:p w:rsidR="00F22370" w:rsidRPr="00F22370" w:rsidRDefault="00F22370" w:rsidP="00F22370">
            <w:pPr>
              <w:spacing w:after="0" w:line="240" w:lineRule="auto"/>
              <w:jc w:val="center"/>
              <w:rPr>
                <w:rFonts w:ascii="Times New Roman" w:eastAsia="Times New Roman" w:hAnsi="Times New Roman"/>
                <w:sz w:val="20"/>
                <w:szCs w:val="20"/>
                <w:lang w:eastAsia="ru-RU"/>
              </w:rPr>
            </w:pPr>
            <w:r w:rsidRPr="00F22370">
              <w:rPr>
                <w:rFonts w:ascii="Times New Roman" w:eastAsia="Times New Roman" w:hAnsi="Times New Roman"/>
                <w:sz w:val="20"/>
                <w:szCs w:val="20"/>
                <w:lang w:eastAsia="ru-RU"/>
              </w:rPr>
              <w:t>с. Богучаны</w:t>
            </w:r>
          </w:p>
        </w:tc>
        <w:tc>
          <w:tcPr>
            <w:tcW w:w="3084" w:type="dxa"/>
          </w:tcPr>
          <w:p w:rsidR="00F22370" w:rsidRPr="00F22370" w:rsidRDefault="00F22370" w:rsidP="00F22370">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w:t>
            </w:r>
            <w:r w:rsidRPr="00F22370">
              <w:rPr>
                <w:rFonts w:ascii="Times New Roman" w:eastAsia="Times New Roman" w:hAnsi="Times New Roman"/>
                <w:sz w:val="20"/>
                <w:szCs w:val="20"/>
                <w:lang w:eastAsia="ru-RU"/>
              </w:rPr>
              <w:t>145-п</w:t>
            </w:r>
          </w:p>
        </w:tc>
      </w:tr>
    </w:tbl>
    <w:p w:rsidR="00F22370" w:rsidRPr="00F22370" w:rsidRDefault="00F22370" w:rsidP="00F22370">
      <w:pPr>
        <w:spacing w:after="0" w:line="240" w:lineRule="auto"/>
        <w:rPr>
          <w:rFonts w:ascii="Times New Roman" w:eastAsia="Times New Roman" w:hAnsi="Times New Roman"/>
          <w:sz w:val="20"/>
          <w:szCs w:val="20"/>
          <w:lang w:eastAsia="ru-RU"/>
        </w:rPr>
      </w:pPr>
    </w:p>
    <w:p w:rsidR="00F22370" w:rsidRPr="00F22370" w:rsidRDefault="00F22370" w:rsidP="00F22370">
      <w:pPr>
        <w:spacing w:after="0" w:line="240" w:lineRule="auto"/>
        <w:jc w:val="center"/>
        <w:rPr>
          <w:rFonts w:ascii="Times New Roman" w:eastAsia="Times New Roman" w:hAnsi="Times New Roman"/>
          <w:sz w:val="20"/>
          <w:szCs w:val="20"/>
          <w:lang w:eastAsia="ru-RU"/>
        </w:rPr>
      </w:pPr>
      <w:r w:rsidRPr="00F22370">
        <w:rPr>
          <w:rFonts w:ascii="Times New Roman" w:eastAsia="Times New Roman" w:hAnsi="Times New Roman"/>
          <w:sz w:val="20"/>
          <w:szCs w:val="20"/>
          <w:lang w:eastAsia="ru-RU"/>
        </w:rPr>
        <w:t>О закреплении территории муниципального образования Богучанский район за муниципальными казёнными образовательными организациями, реализующими общеобразовательные программы дошкольного образования на 2025-2026 учебный  год</w:t>
      </w:r>
    </w:p>
    <w:p w:rsidR="00F22370" w:rsidRPr="00F22370" w:rsidRDefault="00F22370" w:rsidP="00F22370">
      <w:pPr>
        <w:spacing w:after="0" w:line="240" w:lineRule="auto"/>
        <w:jc w:val="both"/>
        <w:rPr>
          <w:rFonts w:ascii="Times New Roman" w:eastAsia="Times New Roman" w:hAnsi="Times New Roman"/>
          <w:sz w:val="20"/>
          <w:szCs w:val="20"/>
          <w:lang w:eastAsia="ru-RU"/>
        </w:rPr>
      </w:pPr>
    </w:p>
    <w:p w:rsidR="00F22370" w:rsidRPr="00F22370" w:rsidRDefault="00F22370" w:rsidP="00F22370">
      <w:pPr>
        <w:spacing w:after="0" w:line="240" w:lineRule="auto"/>
        <w:ind w:firstLine="567"/>
        <w:jc w:val="both"/>
        <w:rPr>
          <w:rFonts w:ascii="Times New Roman" w:eastAsia="Times New Roman" w:hAnsi="Times New Roman"/>
          <w:sz w:val="20"/>
          <w:szCs w:val="20"/>
          <w:lang w:eastAsia="ru-RU"/>
        </w:rPr>
      </w:pPr>
      <w:r w:rsidRPr="00F22370">
        <w:rPr>
          <w:rFonts w:ascii="Times New Roman" w:eastAsia="Times New Roman" w:hAnsi="Times New Roman"/>
          <w:sz w:val="20"/>
          <w:szCs w:val="20"/>
          <w:lang w:eastAsia="ru-RU"/>
        </w:rPr>
        <w:t>В целях обеспечения реализации прав на образование лиц, проживающих или прибывающих на законных основаниях на территорию муниципального образования Богучанский район, включая выбор образовательной организации, а также реализации принципов общедоступности и бесплатности общего образования, в соответствии с Федеральным законом от 29.12.2012 № 273-ФЗ «Об образовании в Российской Федерации»,  п.4,6 приказа Министерства просвещения России от 15.05.2020 N 236 "Об утверждении Порядка приема на обучение по образовательным программам дошкольного образования",  Административным  регламентом предоставления муниципальной услуги «прием заявлений</w:t>
      </w:r>
      <w:r w:rsidRPr="00F22370">
        <w:rPr>
          <w:rFonts w:ascii="Times New Roman" w:hAnsi="Times New Roman"/>
          <w:sz w:val="20"/>
          <w:szCs w:val="20"/>
        </w:rPr>
        <w:t>, постановка на учет и зачисление детей в образовательные учреждения, реализующие основную образовательную программу дошкольного образования, на территории Богучанского района</w:t>
      </w:r>
      <w:r w:rsidRPr="00F22370">
        <w:rPr>
          <w:rFonts w:ascii="Times New Roman" w:eastAsia="Times New Roman" w:hAnsi="Times New Roman"/>
          <w:sz w:val="20"/>
          <w:szCs w:val="20"/>
          <w:lang w:eastAsia="ru-RU"/>
        </w:rPr>
        <w:t>» утвержденного постановлением  администрации Богучанского района  от  03.06.2021 №419-п,  на основании ст.7, 8, 40, 47 Устава Богучанского района Красноярского края</w:t>
      </w:r>
      <w:r w:rsidRPr="00F22370">
        <w:rPr>
          <w:rFonts w:ascii="Times New Roman" w:eastAsia="Times New Roman" w:hAnsi="Times New Roman"/>
          <w:color w:val="000000"/>
          <w:sz w:val="20"/>
          <w:szCs w:val="20"/>
          <w:lang w:eastAsia="ru-RU"/>
        </w:rPr>
        <w:t>,</w:t>
      </w:r>
      <w:r w:rsidRPr="00F22370">
        <w:rPr>
          <w:rFonts w:ascii="Times New Roman" w:eastAsia="Times New Roman" w:hAnsi="Times New Roman"/>
          <w:sz w:val="20"/>
          <w:szCs w:val="20"/>
          <w:lang w:eastAsia="ru-RU"/>
        </w:rPr>
        <w:t xml:space="preserve"> </w:t>
      </w:r>
    </w:p>
    <w:p w:rsidR="00F22370" w:rsidRPr="00F22370" w:rsidRDefault="00F22370" w:rsidP="00F22370">
      <w:pPr>
        <w:spacing w:after="0" w:line="240" w:lineRule="auto"/>
        <w:ind w:firstLine="708"/>
        <w:jc w:val="both"/>
        <w:rPr>
          <w:rFonts w:ascii="Times New Roman" w:eastAsia="Times New Roman" w:hAnsi="Times New Roman"/>
          <w:sz w:val="20"/>
          <w:szCs w:val="20"/>
          <w:lang w:eastAsia="ru-RU"/>
        </w:rPr>
      </w:pPr>
    </w:p>
    <w:p w:rsidR="00F22370" w:rsidRPr="00F22370" w:rsidRDefault="00F22370" w:rsidP="00F22370">
      <w:pPr>
        <w:spacing w:after="0" w:line="240" w:lineRule="auto"/>
        <w:ind w:firstLine="708"/>
        <w:jc w:val="both"/>
        <w:rPr>
          <w:rFonts w:ascii="Times New Roman" w:eastAsia="Times New Roman" w:hAnsi="Times New Roman"/>
          <w:color w:val="000000"/>
          <w:sz w:val="20"/>
          <w:szCs w:val="20"/>
          <w:lang w:eastAsia="ru-RU"/>
        </w:rPr>
      </w:pPr>
      <w:r w:rsidRPr="00F22370">
        <w:rPr>
          <w:rFonts w:ascii="Times New Roman" w:eastAsia="Times New Roman" w:hAnsi="Times New Roman"/>
          <w:color w:val="000000"/>
          <w:sz w:val="20"/>
          <w:szCs w:val="20"/>
          <w:lang w:eastAsia="ru-RU"/>
        </w:rPr>
        <w:t>ПОСТАНОВЛЯЮ:</w:t>
      </w:r>
    </w:p>
    <w:p w:rsidR="00F22370" w:rsidRPr="00F22370" w:rsidRDefault="00F22370" w:rsidP="0069037D">
      <w:pPr>
        <w:numPr>
          <w:ilvl w:val="0"/>
          <w:numId w:val="72"/>
        </w:numPr>
        <w:tabs>
          <w:tab w:val="left" w:pos="1134"/>
        </w:tabs>
        <w:spacing w:after="0" w:line="240" w:lineRule="auto"/>
        <w:ind w:left="0" w:firstLine="709"/>
        <w:contextualSpacing/>
        <w:jc w:val="both"/>
        <w:rPr>
          <w:rFonts w:ascii="Times New Roman" w:eastAsia="Times New Roman" w:hAnsi="Times New Roman"/>
          <w:color w:val="000000"/>
          <w:sz w:val="20"/>
          <w:szCs w:val="20"/>
          <w:lang w:eastAsia="ru-RU"/>
        </w:rPr>
      </w:pPr>
      <w:r w:rsidRPr="00F22370">
        <w:rPr>
          <w:rFonts w:ascii="Times New Roman" w:eastAsia="Times New Roman" w:hAnsi="Times New Roman"/>
          <w:sz w:val="20"/>
          <w:szCs w:val="20"/>
          <w:lang w:eastAsia="ru-RU"/>
        </w:rPr>
        <w:t xml:space="preserve">Закрепить муниципальные казённые образовательные организации, реализующие общеобразовательные программы дошкольного образования за территориями муниципального образования Богучанский район на 2025-2026 учебный год, </w:t>
      </w:r>
      <w:r w:rsidRPr="00F22370">
        <w:rPr>
          <w:rFonts w:ascii="Times New Roman" w:eastAsia="Times New Roman" w:hAnsi="Times New Roman"/>
          <w:color w:val="000000"/>
          <w:sz w:val="20"/>
          <w:szCs w:val="20"/>
          <w:lang w:eastAsia="ru-RU"/>
        </w:rPr>
        <w:t xml:space="preserve"> согласно приложению 1.</w:t>
      </w:r>
    </w:p>
    <w:p w:rsidR="00F22370" w:rsidRPr="00F22370" w:rsidRDefault="00F22370" w:rsidP="0069037D">
      <w:pPr>
        <w:numPr>
          <w:ilvl w:val="0"/>
          <w:numId w:val="72"/>
        </w:numPr>
        <w:tabs>
          <w:tab w:val="left" w:pos="1134"/>
        </w:tabs>
        <w:spacing w:after="0" w:line="240" w:lineRule="auto"/>
        <w:ind w:left="0" w:firstLine="709"/>
        <w:contextualSpacing/>
        <w:jc w:val="both"/>
        <w:rPr>
          <w:rFonts w:ascii="Times New Roman" w:eastAsia="Times New Roman" w:hAnsi="Times New Roman"/>
          <w:color w:val="000000"/>
          <w:sz w:val="20"/>
          <w:szCs w:val="20"/>
          <w:lang w:eastAsia="ru-RU"/>
        </w:rPr>
      </w:pPr>
      <w:r w:rsidRPr="00F22370">
        <w:rPr>
          <w:rFonts w:ascii="Times New Roman" w:eastAsia="Times New Roman" w:hAnsi="Times New Roman"/>
          <w:sz w:val="20"/>
          <w:szCs w:val="20"/>
          <w:lang w:eastAsia="ru-RU"/>
        </w:rPr>
        <w:t xml:space="preserve"> Признать утратившим силу постановление администрации Богучанского района от 06.03.2024 № 231 -п «О закреплении территории муниципального образования Богучанский район за муниципальными казёнными образовательными организациями, реализующими общеобразовательные программы дошкольного образования на 2025-2026 учебный  год».</w:t>
      </w:r>
    </w:p>
    <w:p w:rsidR="00F22370" w:rsidRPr="00F22370" w:rsidRDefault="00F22370" w:rsidP="0069037D">
      <w:pPr>
        <w:numPr>
          <w:ilvl w:val="0"/>
          <w:numId w:val="72"/>
        </w:numPr>
        <w:tabs>
          <w:tab w:val="left" w:pos="1134"/>
        </w:tabs>
        <w:spacing w:after="0" w:line="240" w:lineRule="auto"/>
        <w:ind w:left="0" w:firstLine="709"/>
        <w:contextualSpacing/>
        <w:jc w:val="both"/>
        <w:rPr>
          <w:rFonts w:ascii="Times New Roman" w:eastAsia="Times New Roman" w:hAnsi="Times New Roman"/>
          <w:color w:val="000000"/>
          <w:sz w:val="20"/>
          <w:szCs w:val="20"/>
          <w:lang w:eastAsia="ru-RU"/>
        </w:rPr>
      </w:pPr>
      <w:r w:rsidRPr="00F22370">
        <w:rPr>
          <w:rFonts w:ascii="Times New Roman" w:eastAsia="Times New Roman" w:hAnsi="Times New Roman"/>
          <w:sz w:val="20"/>
          <w:szCs w:val="20"/>
          <w:lang w:eastAsia="ru-RU"/>
        </w:rPr>
        <w:t xml:space="preserve">Контроль за исполнением настоящего постановления возложить на заместителя Главы Богучанского района по социальным вопросам И.М.Брюханова    </w:t>
      </w:r>
    </w:p>
    <w:p w:rsidR="00F22370" w:rsidRPr="00F22370" w:rsidRDefault="00F22370" w:rsidP="0069037D">
      <w:pPr>
        <w:numPr>
          <w:ilvl w:val="0"/>
          <w:numId w:val="72"/>
        </w:numPr>
        <w:tabs>
          <w:tab w:val="left" w:pos="1134"/>
        </w:tabs>
        <w:spacing w:after="0" w:line="240" w:lineRule="auto"/>
        <w:ind w:left="0" w:firstLine="709"/>
        <w:contextualSpacing/>
        <w:jc w:val="both"/>
        <w:rPr>
          <w:rFonts w:ascii="Times New Roman" w:eastAsia="Times New Roman" w:hAnsi="Times New Roman"/>
          <w:sz w:val="20"/>
          <w:szCs w:val="20"/>
          <w:lang w:eastAsia="ru-RU"/>
        </w:rPr>
      </w:pPr>
      <w:r w:rsidRPr="00F22370">
        <w:rPr>
          <w:rFonts w:ascii="Times New Roman" w:eastAsia="Times New Roman" w:hAnsi="Times New Roman"/>
          <w:sz w:val="20"/>
          <w:szCs w:val="20"/>
          <w:lang w:eastAsia="ru-RU"/>
        </w:rPr>
        <w:t>Постановление вступает в силу со дня, следующего за днём опубликования в Официальном вестнике Богучанского района.</w:t>
      </w:r>
    </w:p>
    <w:p w:rsidR="00F22370" w:rsidRPr="00F22370" w:rsidRDefault="00F22370" w:rsidP="0069037D">
      <w:pPr>
        <w:numPr>
          <w:ilvl w:val="0"/>
          <w:numId w:val="72"/>
        </w:numPr>
        <w:tabs>
          <w:tab w:val="left" w:pos="1134"/>
        </w:tabs>
        <w:spacing w:after="0" w:line="240" w:lineRule="auto"/>
        <w:ind w:left="0" w:firstLine="709"/>
        <w:contextualSpacing/>
        <w:jc w:val="both"/>
        <w:rPr>
          <w:rFonts w:ascii="Times New Roman" w:eastAsia="Times New Roman" w:hAnsi="Times New Roman"/>
          <w:sz w:val="20"/>
          <w:szCs w:val="20"/>
          <w:lang w:eastAsia="ru-RU"/>
        </w:rPr>
      </w:pPr>
      <w:r w:rsidRPr="00F22370">
        <w:rPr>
          <w:rFonts w:ascii="Times New Roman" w:eastAsia="Times New Roman" w:hAnsi="Times New Roman"/>
          <w:sz w:val="20"/>
          <w:szCs w:val="20"/>
          <w:lang w:eastAsia="ru-RU"/>
        </w:rPr>
        <w:t xml:space="preserve">Постановление подлежит размещению на официальном сайте управления образования администрации Богучанского района (http://www.boguo.ru). </w:t>
      </w:r>
    </w:p>
    <w:p w:rsidR="00F22370" w:rsidRPr="00F2065E" w:rsidRDefault="00F22370" w:rsidP="00F22370">
      <w:pPr>
        <w:spacing w:after="0" w:line="240" w:lineRule="auto"/>
        <w:rPr>
          <w:rFonts w:ascii="Times New Roman" w:eastAsia="Times New Roman" w:hAnsi="Times New Roman"/>
          <w:sz w:val="20"/>
          <w:szCs w:val="20"/>
          <w:lang w:eastAsia="ru-RU"/>
        </w:rPr>
      </w:pPr>
    </w:p>
    <w:p w:rsidR="00F22370" w:rsidRPr="00F22370" w:rsidRDefault="00F22370" w:rsidP="00F22370">
      <w:pPr>
        <w:spacing w:after="0" w:line="240" w:lineRule="auto"/>
        <w:rPr>
          <w:rFonts w:ascii="Times New Roman" w:eastAsia="Times New Roman" w:hAnsi="Times New Roman"/>
          <w:sz w:val="20"/>
          <w:szCs w:val="20"/>
          <w:lang w:eastAsia="ru-RU"/>
        </w:rPr>
      </w:pPr>
      <w:r w:rsidRPr="00F22370">
        <w:rPr>
          <w:rFonts w:ascii="Times New Roman" w:eastAsia="Times New Roman" w:hAnsi="Times New Roman"/>
          <w:sz w:val="20"/>
          <w:szCs w:val="20"/>
          <w:lang w:eastAsia="ru-RU"/>
        </w:rPr>
        <w:t xml:space="preserve">Исполняющий обязанности </w:t>
      </w:r>
    </w:p>
    <w:p w:rsidR="00F22370" w:rsidRPr="00F22370" w:rsidRDefault="00F22370" w:rsidP="00F22370">
      <w:pPr>
        <w:spacing w:after="0" w:line="240" w:lineRule="auto"/>
        <w:rPr>
          <w:rFonts w:ascii="Times New Roman" w:eastAsia="Times New Roman" w:hAnsi="Times New Roman"/>
          <w:sz w:val="20"/>
          <w:szCs w:val="20"/>
          <w:lang w:eastAsia="ru-RU"/>
        </w:rPr>
      </w:pPr>
      <w:r w:rsidRPr="00F22370">
        <w:rPr>
          <w:rFonts w:ascii="Times New Roman" w:eastAsia="Times New Roman" w:hAnsi="Times New Roman"/>
          <w:sz w:val="20"/>
          <w:szCs w:val="20"/>
          <w:lang w:eastAsia="ru-RU"/>
        </w:rPr>
        <w:t>Главы Богучанского  района                                                       А.С.Арсеньева</w:t>
      </w:r>
    </w:p>
    <w:p w:rsidR="00F22370" w:rsidRPr="00D4367E" w:rsidRDefault="00F22370" w:rsidP="00F22370">
      <w:pPr>
        <w:spacing w:after="0" w:line="240" w:lineRule="auto"/>
        <w:jc w:val="both"/>
        <w:rPr>
          <w:rFonts w:ascii="Times New Roman" w:eastAsia="Times New Roman" w:hAnsi="Times New Roman"/>
          <w:sz w:val="18"/>
          <w:szCs w:val="18"/>
          <w:lang w:val="en-US" w:eastAsia="ru-RU"/>
        </w:rPr>
      </w:pPr>
    </w:p>
    <w:p w:rsidR="00F22370" w:rsidRPr="00F22370" w:rsidRDefault="00F22370" w:rsidP="00F22370">
      <w:pPr>
        <w:spacing w:after="0" w:line="240" w:lineRule="auto"/>
        <w:jc w:val="right"/>
        <w:rPr>
          <w:rFonts w:ascii="Times New Roman" w:eastAsia="Times New Roman" w:hAnsi="Times New Roman"/>
          <w:sz w:val="18"/>
          <w:szCs w:val="18"/>
          <w:lang w:eastAsia="ru-RU"/>
        </w:rPr>
      </w:pPr>
      <w:r w:rsidRPr="00F22370">
        <w:rPr>
          <w:rFonts w:ascii="Times New Roman" w:eastAsia="Times New Roman" w:hAnsi="Times New Roman"/>
          <w:sz w:val="18"/>
          <w:szCs w:val="18"/>
          <w:lang w:eastAsia="ru-RU"/>
        </w:rPr>
        <w:tab/>
        <w:t>Приложение 1 к постановлению</w:t>
      </w:r>
    </w:p>
    <w:p w:rsidR="00F22370" w:rsidRPr="00F22370" w:rsidRDefault="00F22370" w:rsidP="00F22370">
      <w:pPr>
        <w:spacing w:after="0" w:line="240" w:lineRule="auto"/>
        <w:jc w:val="right"/>
        <w:rPr>
          <w:rFonts w:ascii="Times New Roman" w:eastAsia="Times New Roman" w:hAnsi="Times New Roman"/>
          <w:sz w:val="18"/>
          <w:szCs w:val="18"/>
          <w:lang w:eastAsia="ru-RU"/>
        </w:rPr>
      </w:pPr>
      <w:r w:rsidRPr="00F22370">
        <w:rPr>
          <w:rFonts w:ascii="Times New Roman" w:eastAsia="Times New Roman" w:hAnsi="Times New Roman"/>
          <w:sz w:val="18"/>
          <w:szCs w:val="18"/>
          <w:lang w:eastAsia="ru-RU"/>
        </w:rPr>
        <w:t xml:space="preserve">администрации Богучанского района </w:t>
      </w:r>
    </w:p>
    <w:p w:rsidR="00F22370" w:rsidRPr="00F22370" w:rsidRDefault="00F22370" w:rsidP="00F22370">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от 28.01.2025 № 145-п</w:t>
      </w:r>
      <w:r w:rsidRPr="00F22370">
        <w:rPr>
          <w:rFonts w:ascii="Times New Roman" w:eastAsia="Times New Roman" w:hAnsi="Times New Roman"/>
          <w:sz w:val="18"/>
          <w:szCs w:val="18"/>
          <w:lang w:eastAsia="ru-RU"/>
        </w:rPr>
        <w:t xml:space="preserve"> </w:t>
      </w:r>
    </w:p>
    <w:p w:rsidR="00F22370" w:rsidRPr="00F22370" w:rsidRDefault="00F22370" w:rsidP="00F22370">
      <w:pPr>
        <w:spacing w:after="0" w:line="240" w:lineRule="auto"/>
        <w:jc w:val="center"/>
        <w:rPr>
          <w:rFonts w:ascii="Times New Roman" w:eastAsia="Times New Roman" w:hAnsi="Times New Roman"/>
          <w:sz w:val="20"/>
          <w:szCs w:val="18"/>
          <w:lang w:eastAsia="ru-RU"/>
        </w:rPr>
      </w:pPr>
    </w:p>
    <w:p w:rsidR="00F22370" w:rsidRPr="00F22370" w:rsidRDefault="00F22370" w:rsidP="00F22370">
      <w:pPr>
        <w:spacing w:after="0" w:line="240" w:lineRule="auto"/>
        <w:jc w:val="center"/>
        <w:rPr>
          <w:rFonts w:ascii="Times New Roman" w:eastAsia="Times New Roman" w:hAnsi="Times New Roman"/>
          <w:sz w:val="20"/>
          <w:szCs w:val="18"/>
          <w:lang w:eastAsia="ru-RU"/>
        </w:rPr>
      </w:pPr>
      <w:r w:rsidRPr="00F22370">
        <w:rPr>
          <w:rFonts w:ascii="Times New Roman" w:eastAsia="Times New Roman" w:hAnsi="Times New Roman"/>
          <w:sz w:val="20"/>
          <w:szCs w:val="18"/>
          <w:lang w:eastAsia="ru-RU"/>
        </w:rPr>
        <w:lastRenderedPageBreak/>
        <w:t>Муниципальные казённые образовательные организации, реализующие общеобразовательные программы дошкольного образования, закреплённые за территориями муниципального</w:t>
      </w:r>
    </w:p>
    <w:p w:rsidR="00F22370" w:rsidRPr="00F22370" w:rsidRDefault="00F22370" w:rsidP="00F22370">
      <w:pPr>
        <w:spacing w:after="0" w:line="240" w:lineRule="auto"/>
        <w:jc w:val="center"/>
        <w:rPr>
          <w:rFonts w:ascii="Times New Roman" w:eastAsia="Times New Roman" w:hAnsi="Times New Roman"/>
          <w:sz w:val="20"/>
          <w:szCs w:val="18"/>
          <w:lang w:eastAsia="ru-RU"/>
        </w:rPr>
      </w:pPr>
      <w:r w:rsidRPr="00F22370">
        <w:rPr>
          <w:rFonts w:ascii="Times New Roman" w:eastAsia="Times New Roman" w:hAnsi="Times New Roman"/>
          <w:sz w:val="20"/>
          <w:szCs w:val="18"/>
          <w:lang w:eastAsia="ru-RU"/>
        </w:rPr>
        <w:t>образования Богучанский район   на  2025-2026 учебный год</w:t>
      </w:r>
    </w:p>
    <w:tbl>
      <w:tblPr>
        <w:tblStyle w:val="a9"/>
        <w:tblpPr w:leftFromText="180" w:rightFromText="180" w:vertAnchor="text" w:horzAnchor="margin" w:tblpXSpec="center" w:tblpY="252"/>
        <w:tblOverlap w:val="never"/>
        <w:tblW w:w="5000" w:type="pct"/>
        <w:tblLook w:val="04A0"/>
      </w:tblPr>
      <w:tblGrid>
        <w:gridCol w:w="1296"/>
        <w:gridCol w:w="2763"/>
        <w:gridCol w:w="2615"/>
        <w:gridCol w:w="2896"/>
      </w:tblGrid>
      <w:tr w:rsidR="00F22370" w:rsidRPr="00F22370" w:rsidTr="00F22370">
        <w:tc>
          <w:tcPr>
            <w:tcW w:w="677" w:type="pct"/>
          </w:tcPr>
          <w:p w:rsidR="00F22370" w:rsidRPr="00F22370" w:rsidRDefault="00F22370" w:rsidP="00F22370">
            <w:pPr>
              <w:spacing w:after="0" w:line="240" w:lineRule="auto"/>
              <w:jc w:val="center"/>
              <w:rPr>
                <w:rFonts w:ascii="Times New Roman" w:hAnsi="Times New Roman"/>
                <w:sz w:val="14"/>
                <w:szCs w:val="14"/>
              </w:rPr>
            </w:pPr>
            <w:r w:rsidRPr="00F22370">
              <w:rPr>
                <w:rFonts w:ascii="Times New Roman" w:hAnsi="Times New Roman"/>
                <w:sz w:val="14"/>
                <w:szCs w:val="14"/>
              </w:rPr>
              <w:t>№ п/п</w:t>
            </w:r>
          </w:p>
        </w:tc>
        <w:tc>
          <w:tcPr>
            <w:tcW w:w="1444" w:type="pct"/>
          </w:tcPr>
          <w:p w:rsidR="00F22370" w:rsidRPr="00F22370" w:rsidRDefault="00F22370" w:rsidP="00F22370">
            <w:pPr>
              <w:spacing w:after="0" w:line="240" w:lineRule="auto"/>
              <w:jc w:val="center"/>
              <w:rPr>
                <w:rFonts w:ascii="Times New Roman" w:hAnsi="Times New Roman"/>
                <w:sz w:val="14"/>
                <w:szCs w:val="14"/>
              </w:rPr>
            </w:pPr>
            <w:r w:rsidRPr="00F22370">
              <w:rPr>
                <w:rFonts w:ascii="Times New Roman" w:hAnsi="Times New Roman"/>
                <w:color w:val="444444"/>
                <w:sz w:val="14"/>
                <w:szCs w:val="14"/>
              </w:rPr>
              <w:t>Наименование образовательных организаций</w:t>
            </w:r>
          </w:p>
        </w:tc>
        <w:tc>
          <w:tcPr>
            <w:tcW w:w="1366" w:type="pct"/>
          </w:tcPr>
          <w:p w:rsidR="00F22370" w:rsidRPr="00F22370" w:rsidRDefault="00F22370" w:rsidP="00F22370">
            <w:pPr>
              <w:spacing w:after="0" w:line="240" w:lineRule="auto"/>
              <w:jc w:val="center"/>
              <w:rPr>
                <w:rFonts w:ascii="Times New Roman" w:hAnsi="Times New Roman"/>
                <w:sz w:val="14"/>
                <w:szCs w:val="14"/>
              </w:rPr>
            </w:pPr>
            <w:r w:rsidRPr="00F22370">
              <w:rPr>
                <w:rFonts w:ascii="Times New Roman" w:hAnsi="Times New Roman"/>
                <w:color w:val="444444"/>
                <w:sz w:val="14"/>
                <w:szCs w:val="14"/>
              </w:rPr>
              <w:t xml:space="preserve">Наименование элемента улично-дорожной сети, </w:t>
            </w:r>
          </w:p>
        </w:tc>
        <w:tc>
          <w:tcPr>
            <w:tcW w:w="1513" w:type="pct"/>
          </w:tcPr>
          <w:p w:rsidR="00F22370" w:rsidRPr="00F22370" w:rsidRDefault="00F22370" w:rsidP="00F22370">
            <w:pPr>
              <w:spacing w:after="0" w:line="240" w:lineRule="auto"/>
              <w:jc w:val="center"/>
              <w:rPr>
                <w:rFonts w:ascii="Times New Roman" w:hAnsi="Times New Roman"/>
                <w:sz w:val="14"/>
                <w:szCs w:val="14"/>
              </w:rPr>
            </w:pPr>
            <w:r w:rsidRPr="00F22370">
              <w:rPr>
                <w:rFonts w:ascii="Times New Roman" w:hAnsi="Times New Roman"/>
                <w:color w:val="444444"/>
                <w:sz w:val="14"/>
                <w:szCs w:val="14"/>
              </w:rPr>
              <w:t>Наименование переулков</w:t>
            </w:r>
          </w:p>
        </w:tc>
      </w:tr>
      <w:tr w:rsidR="00F22370" w:rsidRPr="00F22370" w:rsidTr="00F22370">
        <w:tc>
          <w:tcPr>
            <w:tcW w:w="677" w:type="pct"/>
          </w:tcPr>
          <w:p w:rsidR="00F22370" w:rsidRPr="00F22370" w:rsidRDefault="00F22370" w:rsidP="0069037D">
            <w:pPr>
              <w:pStyle w:val="affffa"/>
              <w:numPr>
                <w:ilvl w:val="0"/>
                <w:numId w:val="70"/>
              </w:numPr>
              <w:spacing w:after="0" w:line="240" w:lineRule="auto"/>
              <w:jc w:val="center"/>
              <w:rPr>
                <w:rFonts w:ascii="Times New Roman" w:hAnsi="Times New Roman"/>
                <w:sz w:val="14"/>
                <w:szCs w:val="14"/>
              </w:rPr>
            </w:pPr>
          </w:p>
        </w:tc>
        <w:tc>
          <w:tcPr>
            <w:tcW w:w="1444" w:type="pct"/>
          </w:tcPr>
          <w:p w:rsidR="00F22370" w:rsidRPr="00F22370" w:rsidRDefault="00F22370" w:rsidP="0069037D">
            <w:pPr>
              <w:pStyle w:val="affffa"/>
              <w:numPr>
                <w:ilvl w:val="0"/>
                <w:numId w:val="70"/>
              </w:numPr>
              <w:spacing w:after="0" w:line="240" w:lineRule="auto"/>
              <w:jc w:val="center"/>
              <w:rPr>
                <w:rFonts w:ascii="Times New Roman" w:hAnsi="Times New Roman"/>
                <w:sz w:val="14"/>
                <w:szCs w:val="14"/>
              </w:rPr>
            </w:pPr>
          </w:p>
        </w:tc>
        <w:tc>
          <w:tcPr>
            <w:tcW w:w="1366" w:type="pct"/>
          </w:tcPr>
          <w:p w:rsidR="00F22370" w:rsidRPr="00F22370" w:rsidRDefault="00F22370" w:rsidP="0069037D">
            <w:pPr>
              <w:pStyle w:val="affffa"/>
              <w:numPr>
                <w:ilvl w:val="0"/>
                <w:numId w:val="70"/>
              </w:numPr>
              <w:spacing w:after="0" w:line="240" w:lineRule="auto"/>
              <w:jc w:val="center"/>
              <w:rPr>
                <w:rFonts w:ascii="Times New Roman" w:hAnsi="Times New Roman"/>
                <w:sz w:val="14"/>
                <w:szCs w:val="14"/>
              </w:rPr>
            </w:pPr>
          </w:p>
        </w:tc>
        <w:tc>
          <w:tcPr>
            <w:tcW w:w="1513" w:type="pct"/>
          </w:tcPr>
          <w:p w:rsidR="00F22370" w:rsidRPr="00F22370" w:rsidRDefault="00F22370" w:rsidP="0069037D">
            <w:pPr>
              <w:pStyle w:val="affffa"/>
              <w:numPr>
                <w:ilvl w:val="0"/>
                <w:numId w:val="70"/>
              </w:numPr>
              <w:spacing w:after="0" w:line="240" w:lineRule="auto"/>
              <w:jc w:val="center"/>
              <w:rPr>
                <w:rFonts w:ascii="Times New Roman" w:hAnsi="Times New Roman"/>
                <w:sz w:val="14"/>
                <w:szCs w:val="14"/>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p w:rsidR="00F22370" w:rsidRPr="00F22370" w:rsidRDefault="00F22370" w:rsidP="00F22370">
            <w:pPr>
              <w:spacing w:after="0" w:line="240" w:lineRule="auto"/>
              <w:ind w:left="360"/>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«Лесовичок» п. Ангарский</w:t>
            </w: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Ангарский;</w:t>
            </w:r>
          </w:p>
        </w:tc>
        <w:tc>
          <w:tcPr>
            <w:tcW w:w="1513" w:type="pct"/>
          </w:tcPr>
          <w:p w:rsidR="00F22370" w:rsidRPr="00F22370" w:rsidRDefault="00F22370" w:rsidP="00F22370">
            <w:pPr>
              <w:spacing w:after="0" w:line="240" w:lineRule="auto"/>
              <w:jc w:val="center"/>
              <w:rPr>
                <w:rFonts w:ascii="Times New Roman" w:hAnsi="Times New Roman"/>
                <w:sz w:val="14"/>
                <w:szCs w:val="14"/>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общеобразовательное учреждение Артюгинская школа  п. Артюгино (дошкольные группы), как правоприемник  МКДОУ детский сад «Солнышко» </w:t>
            </w: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Артюгино и деревни Иркинеево;</w:t>
            </w:r>
          </w:p>
        </w:tc>
        <w:tc>
          <w:tcPr>
            <w:tcW w:w="1513" w:type="pct"/>
          </w:tcPr>
          <w:p w:rsidR="00F22370" w:rsidRPr="00F22370" w:rsidRDefault="00F22370" w:rsidP="00F22370">
            <w:pPr>
              <w:spacing w:after="0" w:line="240" w:lineRule="auto"/>
              <w:jc w:val="center"/>
              <w:rPr>
                <w:rFonts w:ascii="Times New Roman" w:hAnsi="Times New Roman"/>
                <w:sz w:val="14"/>
                <w:szCs w:val="14"/>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 1 «Сибирячок» с. Богучаны</w:t>
            </w:r>
          </w:p>
        </w:tc>
        <w:tc>
          <w:tcPr>
            <w:tcW w:w="1366" w:type="pct"/>
          </w:tcPr>
          <w:p w:rsidR="00F22370" w:rsidRPr="00F22370" w:rsidRDefault="00F22370" w:rsidP="00F22370">
            <w:pPr>
              <w:tabs>
                <w:tab w:val="num" w:pos="0"/>
              </w:tabs>
              <w:spacing w:after="0" w:line="240" w:lineRule="auto"/>
              <w:jc w:val="both"/>
              <w:rPr>
                <w:rFonts w:ascii="Times New Roman" w:hAnsi="Times New Roman"/>
                <w:sz w:val="14"/>
                <w:szCs w:val="14"/>
              </w:rPr>
            </w:pPr>
            <w:r w:rsidRPr="00F22370">
              <w:rPr>
                <w:rFonts w:ascii="Times New Roman" w:hAnsi="Times New Roman"/>
                <w:sz w:val="14"/>
                <w:szCs w:val="14"/>
              </w:rPr>
              <w:t>за территорией с. Богучаны  по улицам:</w:t>
            </w:r>
          </w:p>
          <w:p w:rsidR="00F22370" w:rsidRPr="00F22370" w:rsidRDefault="00F22370" w:rsidP="00F22370">
            <w:pPr>
              <w:tabs>
                <w:tab w:val="num" w:pos="0"/>
              </w:tabs>
              <w:spacing w:after="0" w:line="240" w:lineRule="auto"/>
              <w:jc w:val="both"/>
              <w:rPr>
                <w:rFonts w:ascii="Times New Roman" w:hAnsi="Times New Roman"/>
                <w:sz w:val="14"/>
                <w:szCs w:val="14"/>
              </w:rPr>
            </w:pPr>
            <w:r w:rsidRPr="00F22370">
              <w:rPr>
                <w:rFonts w:ascii="Times New Roman" w:hAnsi="Times New Roman"/>
                <w:sz w:val="14"/>
                <w:szCs w:val="14"/>
              </w:rPr>
              <w:t xml:space="preserve"> Октябрьская, 1-101 нечетная, 2-120 четная; Береговая, 1-67 нечетные, 2-56 четные; Ленина, 1-53 нечетные, 2-60 четные;  Аэровокзальная, 1-33  нечетные, 2-34 четные; Заборцева; Ровная; Солнечная; Большая карьерная; Совхозная;  Восточная; Полевая; Луговая; Сибирская; Партизанская; Фермерская; Спортивная; Даниила Андона.</w:t>
            </w:r>
          </w:p>
          <w:p w:rsidR="00F22370" w:rsidRPr="00F22370" w:rsidRDefault="00F22370" w:rsidP="00F22370">
            <w:pPr>
              <w:tabs>
                <w:tab w:val="num" w:pos="0"/>
              </w:tabs>
              <w:spacing w:after="0" w:line="240" w:lineRule="auto"/>
              <w:jc w:val="both"/>
              <w:rPr>
                <w:rFonts w:ascii="Times New Roman" w:hAnsi="Times New Roman"/>
                <w:sz w:val="14"/>
                <w:szCs w:val="14"/>
              </w:rPr>
            </w:pPr>
          </w:p>
        </w:tc>
        <w:tc>
          <w:tcPr>
            <w:tcW w:w="1513" w:type="pct"/>
          </w:tcPr>
          <w:p w:rsidR="00F22370" w:rsidRPr="00F22370" w:rsidRDefault="00F22370" w:rsidP="00F22370">
            <w:pPr>
              <w:tabs>
                <w:tab w:val="num" w:pos="0"/>
              </w:tabs>
              <w:spacing w:after="0" w:line="240" w:lineRule="auto"/>
              <w:jc w:val="both"/>
              <w:rPr>
                <w:rFonts w:ascii="Times New Roman" w:hAnsi="Times New Roman"/>
                <w:sz w:val="14"/>
                <w:szCs w:val="14"/>
              </w:rPr>
            </w:pPr>
            <w:r w:rsidRPr="00F22370">
              <w:rPr>
                <w:rFonts w:ascii="Times New Roman" w:hAnsi="Times New Roman"/>
                <w:sz w:val="14"/>
                <w:szCs w:val="14"/>
              </w:rPr>
              <w:t>по переулкам: Светлый; Молодежный; Механизаторов; Подъемный;;  Ветеринарный; Гоголя; Колхозный; Орджоникидзе; Лермонтова; Школьный; А. Толстых; С.Лазо; Ангарский; Сельскохозяйственный; Шанцера; Первомайский; Спасателей., Народный</w:t>
            </w:r>
          </w:p>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пункт Убойный</w:t>
            </w: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 2 «Солнышко» с. Богучаны</w:t>
            </w: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с. Богучаны  по улицам: Авиаторов; Терешковой; Космонавтов; Лесная; Автодорожная; Высотная; Подгорная; Нагорная, Быковского; Гагарина; Взлетная; Николаева; Комарова.</w:t>
            </w:r>
          </w:p>
        </w:tc>
        <w:tc>
          <w:tcPr>
            <w:tcW w:w="1513" w:type="pct"/>
          </w:tcPr>
          <w:p w:rsidR="00F22370" w:rsidRPr="00F22370" w:rsidRDefault="00F22370" w:rsidP="00F22370">
            <w:pPr>
              <w:tabs>
                <w:tab w:val="num" w:pos="0"/>
              </w:tabs>
              <w:spacing w:after="0" w:line="240" w:lineRule="auto"/>
              <w:jc w:val="both"/>
              <w:rPr>
                <w:rFonts w:ascii="Times New Roman" w:hAnsi="Times New Roman"/>
                <w:sz w:val="14"/>
                <w:szCs w:val="14"/>
              </w:rPr>
            </w:pPr>
            <w:r w:rsidRPr="00F22370">
              <w:rPr>
                <w:rFonts w:ascii="Times New Roman" w:hAnsi="Times New Roman"/>
                <w:sz w:val="14"/>
                <w:szCs w:val="14"/>
              </w:rPr>
              <w:t>по переулкам:</w:t>
            </w:r>
          </w:p>
          <w:p w:rsidR="00F22370" w:rsidRPr="00F22370" w:rsidRDefault="00F22370" w:rsidP="00F22370">
            <w:pPr>
              <w:tabs>
                <w:tab w:val="num" w:pos="0"/>
              </w:tabs>
              <w:spacing w:after="0" w:line="240" w:lineRule="auto"/>
              <w:jc w:val="both"/>
              <w:rPr>
                <w:rFonts w:ascii="Times New Roman" w:hAnsi="Times New Roman"/>
                <w:sz w:val="14"/>
                <w:szCs w:val="14"/>
              </w:rPr>
            </w:pPr>
            <w:r w:rsidRPr="00F22370">
              <w:rPr>
                <w:rFonts w:ascii="Times New Roman" w:hAnsi="Times New Roman"/>
                <w:sz w:val="14"/>
                <w:szCs w:val="14"/>
              </w:rPr>
              <w:t xml:space="preserve"> Больничный; Звездный, Титова.</w:t>
            </w:r>
          </w:p>
          <w:p w:rsidR="00F22370" w:rsidRPr="00F22370" w:rsidRDefault="00F22370" w:rsidP="00F22370">
            <w:pPr>
              <w:spacing w:after="0" w:line="240" w:lineRule="auto"/>
              <w:jc w:val="center"/>
              <w:rPr>
                <w:rFonts w:ascii="Times New Roman" w:hAnsi="Times New Roman"/>
                <w:sz w:val="14"/>
                <w:szCs w:val="14"/>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 3 «Теремок» с. Богучаны</w:t>
            </w: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 xml:space="preserve">за территорией с. Богучаны  по улицам: </w:t>
            </w:r>
          </w:p>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8 Марта (по нечетной  стороне до 35 «а» дома, по четной стороне до 30 дома); Заречная; Комсомольская; Декабристов (по нечетной  стороне до 39 дома,  по четной стороне до 56 дома); Российская;  Западная; Цветочная; Ленина  (с 150 дома и далее по четной стороне, со 141 дома и далее по нечетной стороне);</w:t>
            </w:r>
          </w:p>
        </w:tc>
        <w:tc>
          <w:tcPr>
            <w:tcW w:w="1513" w:type="pct"/>
          </w:tcPr>
          <w:p w:rsidR="00F22370" w:rsidRPr="00F22370" w:rsidRDefault="00F22370" w:rsidP="00F22370">
            <w:pPr>
              <w:pStyle w:val="1f7"/>
              <w:tabs>
                <w:tab w:val="num" w:pos="0"/>
              </w:tabs>
              <w:ind w:left="0"/>
              <w:rPr>
                <w:sz w:val="14"/>
                <w:szCs w:val="14"/>
              </w:rPr>
            </w:pPr>
            <w:r w:rsidRPr="00F22370">
              <w:rPr>
                <w:sz w:val="14"/>
                <w:szCs w:val="14"/>
              </w:rPr>
              <w:t xml:space="preserve">по переулкам: </w:t>
            </w:r>
          </w:p>
          <w:p w:rsidR="00F22370" w:rsidRPr="00F22370" w:rsidRDefault="00F22370" w:rsidP="00F22370">
            <w:pPr>
              <w:pStyle w:val="1f7"/>
              <w:tabs>
                <w:tab w:val="num" w:pos="0"/>
              </w:tabs>
              <w:ind w:left="0"/>
              <w:rPr>
                <w:sz w:val="14"/>
                <w:szCs w:val="14"/>
              </w:rPr>
            </w:pPr>
            <w:r w:rsidRPr="00F22370">
              <w:rPr>
                <w:sz w:val="14"/>
                <w:szCs w:val="14"/>
              </w:rPr>
              <w:t>Березовый</w:t>
            </w:r>
          </w:p>
          <w:p w:rsidR="00F22370" w:rsidRPr="00F22370" w:rsidRDefault="00F22370" w:rsidP="00F22370">
            <w:pPr>
              <w:spacing w:after="0" w:line="240" w:lineRule="auto"/>
              <w:jc w:val="center"/>
              <w:rPr>
                <w:rFonts w:ascii="Times New Roman" w:hAnsi="Times New Roman"/>
                <w:sz w:val="14"/>
                <w:szCs w:val="14"/>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 4 «Скворушка» с. Богучаны</w:t>
            </w:r>
          </w:p>
        </w:tc>
        <w:tc>
          <w:tcPr>
            <w:tcW w:w="1366" w:type="pct"/>
          </w:tcPr>
          <w:p w:rsidR="00F22370" w:rsidRPr="00F22370" w:rsidRDefault="00F22370" w:rsidP="00F22370">
            <w:pPr>
              <w:pStyle w:val="1f7"/>
              <w:tabs>
                <w:tab w:val="left" w:pos="1418"/>
              </w:tabs>
              <w:ind w:left="0"/>
              <w:rPr>
                <w:sz w:val="14"/>
                <w:szCs w:val="14"/>
              </w:rPr>
            </w:pPr>
            <w:r w:rsidRPr="00F22370">
              <w:rPr>
                <w:sz w:val="14"/>
                <w:szCs w:val="14"/>
              </w:rPr>
              <w:t xml:space="preserve">за территорией с. Богучаны  по улицам: </w:t>
            </w:r>
          </w:p>
          <w:p w:rsidR="00F22370" w:rsidRPr="00F22370" w:rsidRDefault="00F22370" w:rsidP="00F22370">
            <w:pPr>
              <w:pStyle w:val="1f7"/>
              <w:tabs>
                <w:tab w:val="left" w:pos="1418"/>
              </w:tabs>
              <w:ind w:left="0"/>
              <w:rPr>
                <w:sz w:val="14"/>
                <w:szCs w:val="14"/>
              </w:rPr>
            </w:pPr>
            <w:r w:rsidRPr="00F22370">
              <w:rPr>
                <w:sz w:val="14"/>
                <w:szCs w:val="14"/>
              </w:rPr>
              <w:t xml:space="preserve"> Аэровокзальная (по нечетной стороне 35-107, по четной  стороне 36-108); 40 лет Победы; Перенсона; Киселева (четная  нечетная сторона); Щетинкина; Новоселов; Тихая; Автопарковая; Садовая.  </w:t>
            </w:r>
          </w:p>
          <w:p w:rsidR="00F22370" w:rsidRPr="00F22370" w:rsidRDefault="00F22370" w:rsidP="00F22370">
            <w:pPr>
              <w:pStyle w:val="1f7"/>
              <w:tabs>
                <w:tab w:val="num" w:pos="0"/>
              </w:tabs>
              <w:ind w:left="0" w:firstLine="567"/>
              <w:rPr>
                <w:sz w:val="14"/>
                <w:szCs w:val="14"/>
              </w:rPr>
            </w:pPr>
            <w:r w:rsidRPr="00F22370">
              <w:rPr>
                <w:sz w:val="14"/>
                <w:szCs w:val="14"/>
              </w:rPr>
              <w:t>.</w:t>
            </w:r>
          </w:p>
          <w:p w:rsidR="00F22370" w:rsidRPr="00F22370" w:rsidRDefault="00F22370" w:rsidP="00F22370">
            <w:pPr>
              <w:spacing w:after="0" w:line="240" w:lineRule="auto"/>
              <w:rPr>
                <w:rFonts w:ascii="Times New Roman" w:hAnsi="Times New Roman"/>
                <w:sz w:val="14"/>
                <w:szCs w:val="14"/>
              </w:rPr>
            </w:pPr>
          </w:p>
        </w:tc>
        <w:tc>
          <w:tcPr>
            <w:tcW w:w="1513" w:type="pct"/>
          </w:tcPr>
          <w:p w:rsidR="00F22370" w:rsidRPr="00F22370" w:rsidRDefault="00F22370" w:rsidP="00F22370">
            <w:pPr>
              <w:spacing w:after="0" w:line="240" w:lineRule="auto"/>
              <w:rPr>
                <w:rFonts w:ascii="Times New Roman" w:hAnsi="Times New Roman"/>
                <w:sz w:val="14"/>
                <w:szCs w:val="14"/>
                <w:u w:val="single"/>
              </w:rPr>
            </w:pPr>
            <w:r w:rsidRPr="00F22370">
              <w:rPr>
                <w:rFonts w:ascii="Times New Roman" w:hAnsi="Times New Roman"/>
                <w:sz w:val="14"/>
                <w:szCs w:val="14"/>
              </w:rPr>
              <w:t>по переулкам</w:t>
            </w:r>
            <w:r w:rsidRPr="00F22370">
              <w:rPr>
                <w:rFonts w:ascii="Times New Roman" w:hAnsi="Times New Roman"/>
                <w:sz w:val="14"/>
                <w:szCs w:val="14"/>
                <w:u w:val="single"/>
              </w:rPr>
              <w:t>:</w:t>
            </w:r>
          </w:p>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Тургенева; Островского; Шевченко; Дальний Шоссейный; Маяковского</w:t>
            </w: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 5 «Сосенка» с. Богучаны</w:t>
            </w: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с. Богучаны  по улицам: Октябрьская (по  нечетной стороне 103-181, по четной  стороне 122-202); Ленина (по нечетной стороне 55-139а, по четной стороне 62-148); Береговая  (с 58-82 четные дома); Советская.</w:t>
            </w:r>
          </w:p>
        </w:tc>
        <w:tc>
          <w:tcPr>
            <w:tcW w:w="1513" w:type="pct"/>
          </w:tcPr>
          <w:p w:rsidR="00F22370" w:rsidRPr="00F22370" w:rsidRDefault="00F22370" w:rsidP="00F22370">
            <w:pPr>
              <w:pStyle w:val="1f7"/>
              <w:tabs>
                <w:tab w:val="num" w:pos="0"/>
              </w:tabs>
              <w:ind w:left="0"/>
              <w:rPr>
                <w:sz w:val="14"/>
                <w:szCs w:val="14"/>
              </w:rPr>
            </w:pPr>
            <w:r w:rsidRPr="00F22370">
              <w:rPr>
                <w:sz w:val="14"/>
                <w:szCs w:val="14"/>
              </w:rPr>
              <w:t>по переулкам:</w:t>
            </w:r>
          </w:p>
          <w:p w:rsidR="00F22370" w:rsidRPr="00F22370" w:rsidRDefault="00F22370" w:rsidP="00F22370">
            <w:pPr>
              <w:pStyle w:val="1f7"/>
              <w:tabs>
                <w:tab w:val="num" w:pos="0"/>
              </w:tabs>
              <w:ind w:left="0"/>
              <w:rPr>
                <w:sz w:val="14"/>
                <w:szCs w:val="14"/>
              </w:rPr>
            </w:pPr>
            <w:r w:rsidRPr="00F22370">
              <w:rPr>
                <w:sz w:val="14"/>
                <w:szCs w:val="14"/>
              </w:rPr>
              <w:t xml:space="preserve"> Чернышевского; Белинского; Герцена; Кирова; Куйбышева; Толстого; Портовский; Сухой, Пашенный</w:t>
            </w:r>
            <w:r w:rsidRPr="00F22370">
              <w:rPr>
                <w:color w:val="FF0000"/>
                <w:sz w:val="14"/>
                <w:szCs w:val="14"/>
              </w:rPr>
              <w:t xml:space="preserve"> </w:t>
            </w:r>
          </w:p>
          <w:p w:rsidR="00F22370" w:rsidRPr="00F22370" w:rsidRDefault="00F22370" w:rsidP="00F22370">
            <w:pPr>
              <w:spacing w:after="0" w:line="240" w:lineRule="auto"/>
              <w:jc w:val="center"/>
              <w:rPr>
                <w:rFonts w:ascii="Times New Roman" w:hAnsi="Times New Roman"/>
                <w:sz w:val="14"/>
                <w:szCs w:val="14"/>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 6 «Рябинушка» с. Богучаны</w:t>
            </w:r>
          </w:p>
        </w:tc>
        <w:tc>
          <w:tcPr>
            <w:tcW w:w="1366"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 xml:space="preserve">за территорией с. Богучаны  по улицам:  </w:t>
            </w:r>
          </w:p>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8 Марта  (по нечетной  стороне с 39 и далее, по четной стороне с  30»б»  и далее); Комсомольская  (по нечетной  стороне с 39 и далее, по четной стороне с  40  и далее); Декабристов  (по нечетной  стороне с 49 и далее,  по четной стороне с 68 и далее); Джапаридзе, Строителей, Кутузова, Короткая, Свободная, Энергетиков, Красноармейская, Суворова, Кирпичная, Заводская, Кольцевая, Новая, Энтузиастов, 50 лет Ангарской правды, Мира; Дружбы народов, Парковая, Ставропольская; Южная; Северная; Сосновая; Магистральная; Юности; Подснежников, Цветочная, Киевская; Народная; Надежды.</w:t>
            </w:r>
          </w:p>
        </w:tc>
        <w:tc>
          <w:tcPr>
            <w:tcW w:w="1513" w:type="pct"/>
          </w:tcPr>
          <w:p w:rsidR="00F22370" w:rsidRPr="00F22370" w:rsidRDefault="00F22370" w:rsidP="00F22370">
            <w:pPr>
              <w:pStyle w:val="1f7"/>
              <w:tabs>
                <w:tab w:val="num" w:pos="0"/>
              </w:tabs>
              <w:ind w:left="121"/>
              <w:rPr>
                <w:sz w:val="14"/>
                <w:szCs w:val="14"/>
              </w:rPr>
            </w:pPr>
            <w:r w:rsidRPr="00F22370">
              <w:rPr>
                <w:sz w:val="14"/>
                <w:szCs w:val="14"/>
              </w:rPr>
              <w:t>по переулкам:</w:t>
            </w:r>
          </w:p>
          <w:p w:rsidR="00F22370" w:rsidRPr="00F22370" w:rsidRDefault="00F22370" w:rsidP="00F22370">
            <w:pPr>
              <w:pStyle w:val="1f7"/>
              <w:tabs>
                <w:tab w:val="num" w:pos="121"/>
              </w:tabs>
              <w:ind w:left="0" w:firstLine="121"/>
              <w:rPr>
                <w:sz w:val="14"/>
                <w:szCs w:val="14"/>
                <w:u w:val="single"/>
              </w:rPr>
            </w:pPr>
            <w:r w:rsidRPr="00F22370">
              <w:rPr>
                <w:sz w:val="14"/>
                <w:szCs w:val="14"/>
              </w:rPr>
              <w:t>Молочный; Удачный; Заправочный; Майский; Малый, Фестивальный</w:t>
            </w:r>
            <w:r w:rsidRPr="00F22370">
              <w:rPr>
                <w:sz w:val="14"/>
                <w:szCs w:val="14"/>
                <w:u w:val="single"/>
              </w:rPr>
              <w:t xml:space="preserve"> </w:t>
            </w: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 7 «Буратино» с.Богучаны</w:t>
            </w:r>
          </w:p>
        </w:tc>
        <w:tc>
          <w:tcPr>
            <w:tcW w:w="1366" w:type="pct"/>
          </w:tcPr>
          <w:p w:rsidR="00F22370" w:rsidRPr="00F22370" w:rsidRDefault="00F22370" w:rsidP="00F22370">
            <w:pPr>
              <w:pStyle w:val="1f7"/>
              <w:tabs>
                <w:tab w:val="num" w:pos="1276"/>
              </w:tabs>
              <w:ind w:left="0"/>
              <w:rPr>
                <w:sz w:val="14"/>
                <w:szCs w:val="14"/>
              </w:rPr>
            </w:pPr>
            <w:r w:rsidRPr="00F22370">
              <w:rPr>
                <w:sz w:val="14"/>
                <w:szCs w:val="14"/>
              </w:rPr>
              <w:t>за территорией с. Богучаны  по улицам:</w:t>
            </w:r>
          </w:p>
          <w:p w:rsidR="00F22370" w:rsidRPr="00F22370" w:rsidRDefault="00F22370" w:rsidP="00F22370">
            <w:pPr>
              <w:pStyle w:val="1f7"/>
              <w:tabs>
                <w:tab w:val="num" w:pos="1276"/>
              </w:tabs>
              <w:ind w:left="0"/>
              <w:rPr>
                <w:sz w:val="14"/>
                <w:szCs w:val="14"/>
              </w:rPr>
            </w:pPr>
            <w:r w:rsidRPr="00F22370">
              <w:rPr>
                <w:sz w:val="14"/>
                <w:szCs w:val="14"/>
              </w:rPr>
              <w:t>Набережная; Центральная; Геологов; Рябиновая; Верхняя; Олимпийская; Первопроходцев; Ручейная; Таежная;  Короленко; Чкалова;  Чадобецкая; Ольховая;</w:t>
            </w:r>
          </w:p>
          <w:p w:rsidR="00F22370" w:rsidRPr="00F22370" w:rsidRDefault="00F22370" w:rsidP="00F22370">
            <w:pPr>
              <w:pStyle w:val="1f7"/>
              <w:tabs>
                <w:tab w:val="num" w:pos="1276"/>
              </w:tabs>
              <w:ind w:left="0"/>
              <w:rPr>
                <w:color w:val="FF0000"/>
                <w:sz w:val="14"/>
                <w:szCs w:val="14"/>
              </w:rPr>
            </w:pPr>
            <w:r w:rsidRPr="00F22370">
              <w:rPr>
                <w:sz w:val="14"/>
                <w:szCs w:val="14"/>
              </w:rPr>
              <w:t xml:space="preserve">Пилорамная; Высоцкого; Урядная; Академика Мутовина, </w:t>
            </w:r>
            <w:r w:rsidRPr="00F22370">
              <w:rPr>
                <w:sz w:val="14"/>
                <w:szCs w:val="14"/>
              </w:rPr>
              <w:lastRenderedPageBreak/>
              <w:t>Егизаряна, Изыскателей, Локутова, Леонова.</w:t>
            </w:r>
          </w:p>
          <w:p w:rsidR="00F22370" w:rsidRPr="00F22370" w:rsidRDefault="00F22370" w:rsidP="00F22370">
            <w:pPr>
              <w:pStyle w:val="1f7"/>
              <w:tabs>
                <w:tab w:val="num" w:pos="1276"/>
              </w:tabs>
              <w:ind w:left="0"/>
              <w:rPr>
                <w:sz w:val="14"/>
                <w:szCs w:val="14"/>
              </w:rPr>
            </w:pPr>
            <w:r w:rsidRPr="00F22370">
              <w:rPr>
                <w:sz w:val="14"/>
                <w:szCs w:val="14"/>
              </w:rPr>
              <w:t xml:space="preserve">для филиала: территория  деревни Ярки, поселка Лесной, территорией Абакан </w:t>
            </w:r>
          </w:p>
        </w:tc>
        <w:tc>
          <w:tcPr>
            <w:tcW w:w="1513" w:type="pct"/>
          </w:tcPr>
          <w:p w:rsidR="00F22370" w:rsidRPr="00F22370" w:rsidRDefault="00F22370" w:rsidP="00F22370">
            <w:pPr>
              <w:pStyle w:val="1f7"/>
              <w:tabs>
                <w:tab w:val="num" w:pos="0"/>
              </w:tabs>
              <w:ind w:left="0"/>
              <w:rPr>
                <w:sz w:val="14"/>
                <w:szCs w:val="14"/>
              </w:rPr>
            </w:pPr>
            <w:r w:rsidRPr="00F22370">
              <w:rPr>
                <w:sz w:val="14"/>
                <w:szCs w:val="14"/>
              </w:rPr>
              <w:lastRenderedPageBreak/>
              <w:t>по переулкам:</w:t>
            </w:r>
          </w:p>
          <w:p w:rsidR="00F22370" w:rsidRPr="00F22370" w:rsidRDefault="00F22370" w:rsidP="00F22370">
            <w:pPr>
              <w:pStyle w:val="1f7"/>
              <w:tabs>
                <w:tab w:val="num" w:pos="0"/>
              </w:tabs>
              <w:ind w:left="0"/>
              <w:rPr>
                <w:sz w:val="14"/>
                <w:szCs w:val="14"/>
              </w:rPr>
            </w:pPr>
            <w:r w:rsidRPr="00F22370">
              <w:rPr>
                <w:sz w:val="14"/>
                <w:szCs w:val="14"/>
              </w:rPr>
              <w:t>Апрельский; Вербный, Веселый</w:t>
            </w:r>
          </w:p>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«Ёлочка» п. Говорково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Говорково.</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«Солнышко» п. Гремучий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Гремучий.</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«Елочка» п. Красногорьевский </w:t>
            </w: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Красногорьевский</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«Чебурашка» п. Манзя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Манзя</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«Елочка» п. Невонка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Невонка и посёлка Гольтявино.</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общеобразовательное учреждение Нижнетерянская школа (дошкольные группы), как  правоприемник  МКДОУ  детский сад  «Сказка» п. Нижнетерянск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Нижнетерянск, Беляки</w:t>
            </w:r>
          </w:p>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деревня Каменка и деревня  Бедоба.</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 1 «Солнышко» п. Новохайский</w:t>
            </w:r>
          </w:p>
          <w:p w:rsidR="00F22370" w:rsidRPr="00F22370" w:rsidRDefault="00F22370" w:rsidP="00F22370">
            <w:pPr>
              <w:tabs>
                <w:tab w:val="num" w:pos="1276"/>
              </w:tabs>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Новохайский</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«Солнышко» п. Октябрьский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 xml:space="preserve">за территорией посёлка Октябрьский: </w:t>
            </w:r>
          </w:p>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 xml:space="preserve">улица 2-я Пионерская (дома 2а, 2б, 2в, с 14 по 16 дом), Гагарина, Комарова, Комсомольская, Королёва, Красноармейская, Ленина (с 11 по 53 дом), Леонова, Мира, Молодёжная, Нагорная (с 9 по 11 дом), Партизанская, Первомайская, Пионерская с 8 по 22 дом, Победы (с 11 по 45 дом),  Северная (с 1 по 20 дом), Советская, Солнечная (с 15 по 43 дом), Таёжная (с 11 по 35 дом), Подгорный, Школьный, Юбилейный; деревни Малеево, улицы: Береговая, Луговая, Полевая, Рябиновая; </w:t>
            </w:r>
          </w:p>
        </w:tc>
        <w:tc>
          <w:tcPr>
            <w:tcW w:w="1513" w:type="pct"/>
          </w:tcPr>
          <w:p w:rsidR="00F22370" w:rsidRPr="00F22370" w:rsidRDefault="00F22370" w:rsidP="00F22370">
            <w:pPr>
              <w:pStyle w:val="1f7"/>
              <w:tabs>
                <w:tab w:val="num" w:pos="0"/>
              </w:tabs>
              <w:ind w:left="0"/>
              <w:rPr>
                <w:sz w:val="14"/>
                <w:szCs w:val="14"/>
              </w:rPr>
            </w:pPr>
            <w:r w:rsidRPr="00F22370">
              <w:rPr>
                <w:sz w:val="14"/>
                <w:szCs w:val="14"/>
              </w:rPr>
              <w:t>по переулкам:</w:t>
            </w:r>
          </w:p>
          <w:p w:rsidR="00F22370" w:rsidRPr="00F22370" w:rsidRDefault="00F22370" w:rsidP="00F22370">
            <w:pPr>
              <w:pStyle w:val="1f7"/>
              <w:tabs>
                <w:tab w:val="num" w:pos="0"/>
              </w:tabs>
              <w:ind w:left="0"/>
              <w:rPr>
                <w:sz w:val="14"/>
                <w:szCs w:val="14"/>
                <w:u w:val="single"/>
              </w:rPr>
            </w:pPr>
            <w:r w:rsidRPr="00F22370">
              <w:rPr>
                <w:sz w:val="14"/>
                <w:szCs w:val="14"/>
              </w:rPr>
              <w:t xml:space="preserve"> Новый</w:t>
            </w: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«Белочка» № 62 п. Октябрьский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 xml:space="preserve">за территорией п.Октябрьский по  улицам: </w:t>
            </w:r>
          </w:p>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 xml:space="preserve">2-я Советская, 8 Марта, 9 Мая, Больничная, Вокзальная, Высоцкого, Железнодорожная, Заречная, Зеленая, Ленина с 1 по 10 дом, Лесная, Лесхозовская, Малая, Нагорная (с 1 по 8 дом), Октябрьская, Пионерская (с 1 по 7 до), Победы (с 1 по 10 дом), Пономаренко, Привокзальная,  Производственная, Промышленная, Пушкина, Северная (с 22 по 30 дом), Солнечная (с 1 по 14 дом), Сосновая, Строительная, Таёжная  (с 1 по 10 дом),  Центральная, Шарыпова, Энергетиков, 2-я Пионерская (с 1 по 12 дом); </w:t>
            </w:r>
          </w:p>
        </w:tc>
        <w:tc>
          <w:tcPr>
            <w:tcW w:w="1513" w:type="pct"/>
          </w:tcPr>
          <w:p w:rsidR="00F22370" w:rsidRPr="00F22370" w:rsidRDefault="00F22370" w:rsidP="00F22370">
            <w:pPr>
              <w:pStyle w:val="1f7"/>
              <w:tabs>
                <w:tab w:val="num" w:pos="0"/>
              </w:tabs>
              <w:ind w:left="0"/>
              <w:rPr>
                <w:sz w:val="14"/>
                <w:szCs w:val="14"/>
              </w:rPr>
            </w:pPr>
            <w:r w:rsidRPr="00F22370">
              <w:rPr>
                <w:sz w:val="14"/>
                <w:szCs w:val="14"/>
              </w:rPr>
              <w:t>по переулкам:</w:t>
            </w:r>
          </w:p>
          <w:p w:rsidR="00F22370" w:rsidRPr="00F22370" w:rsidRDefault="00F22370" w:rsidP="00F22370">
            <w:pPr>
              <w:pStyle w:val="1f7"/>
              <w:tabs>
                <w:tab w:val="num" w:pos="0"/>
              </w:tabs>
              <w:ind w:left="0"/>
              <w:rPr>
                <w:sz w:val="14"/>
                <w:szCs w:val="14"/>
                <w:u w:val="single"/>
              </w:rPr>
            </w:pPr>
            <w:r w:rsidRPr="00F22370">
              <w:rPr>
                <w:sz w:val="14"/>
                <w:szCs w:val="14"/>
              </w:rPr>
              <w:t>Больничный, Спортивный, Южный; деревня Малеево</w:t>
            </w: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 1 «Ручеек» п. Осиновый Мыс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Осиновый Мыс и деревни Прилуки;</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«Колосок» п. Пинчуга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Пинчуга от улицы Жуковской до улицы Совхозной.</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left"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«Солнышко» п. Пинчуга </w:t>
            </w:r>
          </w:p>
          <w:p w:rsidR="00F22370" w:rsidRPr="00F22370" w:rsidRDefault="00F22370" w:rsidP="00F22370">
            <w:pPr>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улица Подгорной до улицы Киевской.</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Муниципальное казённое дошкольное образовательное учреждение детский сад «Березка» п. Такучет.</w:t>
            </w:r>
          </w:p>
          <w:p w:rsidR="00F22370" w:rsidRPr="00F22370" w:rsidRDefault="00F22370" w:rsidP="00F22370">
            <w:pPr>
              <w:tabs>
                <w:tab w:val="num" w:pos="1276"/>
              </w:tabs>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Такучет</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казенное дошкольное образовательное учреждение детский сад «Теремок» п. Хребтовый </w:t>
            </w:r>
          </w:p>
          <w:p w:rsidR="00F22370" w:rsidRPr="00F22370" w:rsidRDefault="00F22370" w:rsidP="00F22370">
            <w:pPr>
              <w:tabs>
                <w:tab w:val="num" w:pos="1276"/>
              </w:tabs>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 Хребтовый.</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«Буратино» с. Чунояр  </w:t>
            </w:r>
          </w:p>
          <w:p w:rsidR="00F22370" w:rsidRPr="00F22370" w:rsidRDefault="00F22370" w:rsidP="00F22370">
            <w:pPr>
              <w:tabs>
                <w:tab w:val="num" w:pos="1276"/>
              </w:tabs>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села Чунояр.</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«Чебурашка» п. Шиверский  </w:t>
            </w: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посёлка Шиверский</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shd w:val="clear" w:color="auto" w:fill="auto"/>
          </w:tcPr>
          <w:p w:rsidR="00F22370" w:rsidRPr="00F22370" w:rsidRDefault="00F22370" w:rsidP="00F22370">
            <w:pPr>
              <w:tabs>
                <w:tab w:val="num" w:pos="1276"/>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«Теремок» п. Таёжный </w:t>
            </w:r>
          </w:p>
        </w:tc>
        <w:tc>
          <w:tcPr>
            <w:tcW w:w="1366" w:type="pct"/>
          </w:tcPr>
          <w:p w:rsidR="00F22370" w:rsidRPr="00F22370" w:rsidRDefault="00F22370" w:rsidP="00F22370">
            <w:pPr>
              <w:tabs>
                <w:tab w:val="num" w:pos="0"/>
              </w:tabs>
              <w:spacing w:after="0" w:line="240" w:lineRule="auto"/>
              <w:jc w:val="both"/>
              <w:rPr>
                <w:rFonts w:ascii="Times New Roman" w:hAnsi="Times New Roman"/>
                <w:sz w:val="14"/>
                <w:szCs w:val="14"/>
              </w:rPr>
            </w:pPr>
            <w:r w:rsidRPr="00F22370">
              <w:rPr>
                <w:rFonts w:ascii="Times New Roman" w:hAnsi="Times New Roman"/>
                <w:sz w:val="14"/>
                <w:szCs w:val="14"/>
              </w:rPr>
              <w:t>за территорией посёлка Таёжный по улицам:</w:t>
            </w:r>
          </w:p>
          <w:p w:rsidR="00F22370" w:rsidRPr="00F22370" w:rsidRDefault="00F22370" w:rsidP="00F22370">
            <w:pPr>
              <w:spacing w:after="0" w:line="240" w:lineRule="auto"/>
              <w:jc w:val="both"/>
              <w:rPr>
                <w:rFonts w:ascii="Times New Roman" w:hAnsi="Times New Roman"/>
                <w:sz w:val="14"/>
                <w:szCs w:val="14"/>
              </w:rPr>
            </w:pPr>
            <w:r w:rsidRPr="00F22370">
              <w:rPr>
                <w:rFonts w:ascii="Times New Roman" w:hAnsi="Times New Roman"/>
                <w:sz w:val="14"/>
                <w:szCs w:val="14"/>
              </w:rPr>
              <w:t xml:space="preserve"> Вокзальная; Дорожная; Лесная; Мельничная; Пилорамная, Ленина (дома с 24-75), Первомайская, Свердлова, Будённого; Гагарина; Зелёная; Карабульская; Кирова; Лермонтова; Советская; Суворова, Чапаева, Юбилейная, Ленина (дома с 1-23 нечетные, 2-22 четные). Строителей  (дома по нечетной стороне 1,5а, 9,11, 23,25), Олимпийская.</w:t>
            </w:r>
          </w:p>
        </w:tc>
        <w:tc>
          <w:tcPr>
            <w:tcW w:w="1513" w:type="pct"/>
          </w:tcPr>
          <w:p w:rsidR="00F22370" w:rsidRPr="00F22370" w:rsidRDefault="00F22370" w:rsidP="00F22370">
            <w:pPr>
              <w:pStyle w:val="1f7"/>
              <w:tabs>
                <w:tab w:val="num" w:pos="0"/>
              </w:tabs>
              <w:ind w:left="0" w:firstLine="567"/>
              <w:rPr>
                <w:sz w:val="14"/>
                <w:szCs w:val="14"/>
                <w:u w:val="single"/>
              </w:rPr>
            </w:pP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shd w:val="clear" w:color="auto" w:fill="auto"/>
          </w:tcPr>
          <w:p w:rsidR="00F22370" w:rsidRPr="00F22370" w:rsidRDefault="00F22370" w:rsidP="00F22370">
            <w:pPr>
              <w:tabs>
                <w:tab w:val="num" w:pos="0"/>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«Солнышко» п. Таёжный </w:t>
            </w:r>
          </w:p>
        </w:tc>
        <w:tc>
          <w:tcPr>
            <w:tcW w:w="1366" w:type="pct"/>
          </w:tcPr>
          <w:p w:rsidR="00F22370" w:rsidRPr="00F22370" w:rsidRDefault="00F22370" w:rsidP="00F22370">
            <w:pPr>
              <w:tabs>
                <w:tab w:val="num" w:pos="0"/>
              </w:tabs>
              <w:spacing w:after="0" w:line="240" w:lineRule="auto"/>
              <w:jc w:val="both"/>
              <w:rPr>
                <w:rFonts w:ascii="Times New Roman" w:hAnsi="Times New Roman"/>
                <w:sz w:val="14"/>
                <w:szCs w:val="14"/>
              </w:rPr>
            </w:pPr>
            <w:r w:rsidRPr="00F22370">
              <w:rPr>
                <w:rFonts w:ascii="Times New Roman" w:hAnsi="Times New Roman"/>
                <w:sz w:val="14"/>
                <w:szCs w:val="14"/>
              </w:rPr>
              <w:t>за территорией посёлка Таёжный по улицам:</w:t>
            </w:r>
          </w:p>
          <w:p w:rsidR="00F22370" w:rsidRPr="00F22370" w:rsidRDefault="00F22370" w:rsidP="00F22370">
            <w:pPr>
              <w:tabs>
                <w:tab w:val="num" w:pos="0"/>
              </w:tabs>
              <w:spacing w:after="0" w:line="240" w:lineRule="auto"/>
              <w:jc w:val="both"/>
              <w:rPr>
                <w:rFonts w:ascii="Times New Roman" w:hAnsi="Times New Roman"/>
                <w:sz w:val="14"/>
                <w:szCs w:val="14"/>
              </w:rPr>
            </w:pPr>
            <w:r w:rsidRPr="00F22370">
              <w:rPr>
                <w:rFonts w:ascii="Times New Roman" w:hAnsi="Times New Roman"/>
                <w:sz w:val="14"/>
                <w:szCs w:val="14"/>
              </w:rPr>
              <w:t xml:space="preserve"> 40 лет Победы, 9 Мая, 1 Аэродромная, Железнодорожников, Комсомольская, Крайняя, Лесовозная, Мира, Молодёжная, Монтажников, Новоселов, Пионерская, Свободная, Сибирская, Сосновая, Спортивная, Солнечная, Таежная, Новая  (дома 1, 2, 3,4,5 6), Строителей  (дома по четной стороне 6-26)</w:t>
            </w:r>
          </w:p>
        </w:tc>
        <w:tc>
          <w:tcPr>
            <w:tcW w:w="1513" w:type="pct"/>
          </w:tcPr>
          <w:p w:rsidR="00F22370" w:rsidRPr="00F22370" w:rsidRDefault="00F22370" w:rsidP="00F22370">
            <w:pPr>
              <w:pStyle w:val="1f7"/>
              <w:tabs>
                <w:tab w:val="num" w:pos="0"/>
              </w:tabs>
              <w:ind w:left="0"/>
              <w:rPr>
                <w:sz w:val="14"/>
                <w:szCs w:val="14"/>
              </w:rPr>
            </w:pPr>
            <w:r w:rsidRPr="00F22370">
              <w:rPr>
                <w:sz w:val="14"/>
                <w:szCs w:val="14"/>
              </w:rPr>
              <w:t>по переулкам:</w:t>
            </w:r>
          </w:p>
          <w:p w:rsidR="00F22370" w:rsidRPr="00F22370" w:rsidRDefault="00F22370" w:rsidP="00F22370">
            <w:pPr>
              <w:pStyle w:val="1f7"/>
              <w:tabs>
                <w:tab w:val="num" w:pos="0"/>
              </w:tabs>
              <w:ind w:left="0"/>
              <w:rPr>
                <w:sz w:val="14"/>
                <w:szCs w:val="14"/>
                <w:u w:val="single"/>
              </w:rPr>
            </w:pPr>
            <w:r w:rsidRPr="00F22370">
              <w:rPr>
                <w:sz w:val="14"/>
                <w:szCs w:val="14"/>
              </w:rPr>
              <w:t xml:space="preserve"> Водяной, Светлый.       </w:t>
            </w:r>
          </w:p>
        </w:tc>
      </w:tr>
      <w:tr w:rsidR="00F22370" w:rsidRPr="00F22370" w:rsidTr="00F22370">
        <w:tc>
          <w:tcPr>
            <w:tcW w:w="677" w:type="pct"/>
          </w:tcPr>
          <w:p w:rsidR="00F22370" w:rsidRPr="00F22370" w:rsidRDefault="00F22370" w:rsidP="0069037D">
            <w:pPr>
              <w:pStyle w:val="affffa"/>
              <w:numPr>
                <w:ilvl w:val="0"/>
                <w:numId w:val="71"/>
              </w:numPr>
              <w:spacing w:after="0" w:line="240" w:lineRule="auto"/>
              <w:jc w:val="center"/>
              <w:rPr>
                <w:rFonts w:ascii="Times New Roman" w:hAnsi="Times New Roman"/>
                <w:sz w:val="14"/>
                <w:szCs w:val="14"/>
              </w:rPr>
            </w:pPr>
          </w:p>
        </w:tc>
        <w:tc>
          <w:tcPr>
            <w:tcW w:w="1444" w:type="pct"/>
            <w:shd w:val="clear" w:color="auto" w:fill="auto"/>
          </w:tcPr>
          <w:p w:rsidR="00F22370" w:rsidRPr="00F22370" w:rsidRDefault="00F22370" w:rsidP="00F22370">
            <w:pPr>
              <w:tabs>
                <w:tab w:val="num" w:pos="1418"/>
              </w:tabs>
              <w:spacing w:after="0" w:line="240" w:lineRule="auto"/>
              <w:jc w:val="both"/>
              <w:rPr>
                <w:rFonts w:ascii="Times New Roman" w:hAnsi="Times New Roman"/>
                <w:sz w:val="14"/>
                <w:szCs w:val="14"/>
              </w:rPr>
            </w:pPr>
            <w:r w:rsidRPr="00F22370">
              <w:rPr>
                <w:rFonts w:ascii="Times New Roman" w:hAnsi="Times New Roman"/>
                <w:sz w:val="14"/>
                <w:szCs w:val="14"/>
              </w:rPr>
              <w:t xml:space="preserve">Муниципальное казённое дошкольное образовательное учреждение детский сад «Светлячок» с. Карабула </w:t>
            </w:r>
          </w:p>
          <w:p w:rsidR="00F22370" w:rsidRPr="00F22370" w:rsidRDefault="00F22370" w:rsidP="00F22370">
            <w:pPr>
              <w:tabs>
                <w:tab w:val="num" w:pos="1276"/>
              </w:tabs>
              <w:spacing w:after="0" w:line="240" w:lineRule="auto"/>
              <w:jc w:val="both"/>
              <w:rPr>
                <w:rFonts w:ascii="Times New Roman" w:hAnsi="Times New Roman"/>
                <w:sz w:val="14"/>
                <w:szCs w:val="14"/>
              </w:rPr>
            </w:pPr>
          </w:p>
        </w:tc>
        <w:tc>
          <w:tcPr>
            <w:tcW w:w="1366" w:type="pct"/>
          </w:tcPr>
          <w:p w:rsidR="00F22370" w:rsidRPr="00F22370" w:rsidRDefault="00F22370" w:rsidP="00F22370">
            <w:pPr>
              <w:spacing w:after="0" w:line="240" w:lineRule="auto"/>
              <w:rPr>
                <w:rFonts w:ascii="Times New Roman" w:hAnsi="Times New Roman"/>
                <w:sz w:val="14"/>
                <w:szCs w:val="14"/>
              </w:rPr>
            </w:pPr>
            <w:r w:rsidRPr="00F22370">
              <w:rPr>
                <w:rFonts w:ascii="Times New Roman" w:hAnsi="Times New Roman"/>
                <w:sz w:val="14"/>
                <w:szCs w:val="14"/>
              </w:rPr>
              <w:t>за территорией села Карабула</w:t>
            </w:r>
          </w:p>
        </w:tc>
        <w:tc>
          <w:tcPr>
            <w:tcW w:w="1513" w:type="pct"/>
          </w:tcPr>
          <w:p w:rsidR="00F22370" w:rsidRPr="00F22370" w:rsidRDefault="00F22370" w:rsidP="00F22370">
            <w:pPr>
              <w:pStyle w:val="1f7"/>
              <w:tabs>
                <w:tab w:val="num" w:pos="0"/>
              </w:tabs>
              <w:ind w:left="0" w:firstLine="567"/>
              <w:rPr>
                <w:sz w:val="14"/>
                <w:szCs w:val="14"/>
                <w:u w:val="single"/>
              </w:rPr>
            </w:pPr>
          </w:p>
        </w:tc>
      </w:tr>
    </w:tbl>
    <w:p w:rsidR="00F22370" w:rsidRDefault="00F22370" w:rsidP="00F22370">
      <w:pPr>
        <w:spacing w:after="0" w:line="240" w:lineRule="auto"/>
        <w:jc w:val="center"/>
        <w:rPr>
          <w:rFonts w:ascii="Times New Roman" w:eastAsia="Times New Roman" w:hAnsi="Times New Roman"/>
          <w:sz w:val="20"/>
          <w:szCs w:val="18"/>
          <w:lang w:eastAsia="ru-RU"/>
        </w:rPr>
      </w:pPr>
    </w:p>
    <w:p w:rsidR="00D008B3" w:rsidRDefault="00D008B3" w:rsidP="00D008B3">
      <w:pPr>
        <w:tabs>
          <w:tab w:val="center" w:pos="1836"/>
          <w:tab w:val="left" w:pos="2620"/>
        </w:tabs>
        <w:suppressAutoHyphens/>
        <w:spacing w:after="0" w:line="240" w:lineRule="auto"/>
        <w:jc w:val="center"/>
        <w:rPr>
          <w:rFonts w:eastAsia="Lucida Sans Unicode" w:cs="Tahoma"/>
          <w:kern w:val="1"/>
          <w:lang w:eastAsia="ar-SA"/>
        </w:rPr>
      </w:pPr>
      <w:r w:rsidRPr="00D008B3">
        <w:rPr>
          <w:rFonts w:eastAsia="Lucida Sans Unicode" w:cs="Tahoma"/>
          <w:noProof/>
          <w:kern w:val="1"/>
          <w:sz w:val="20"/>
          <w:szCs w:val="20"/>
          <w:lang w:eastAsia="ru-RU"/>
        </w:rPr>
        <w:drawing>
          <wp:inline distT="0" distB="0" distL="0" distR="0">
            <wp:extent cx="494030" cy="617855"/>
            <wp:effectExtent l="19050" t="0" r="1270" b="0"/>
            <wp:docPr id="32" name="Рисунок 13"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снизу убран белый цвет"/>
                    <pic:cNvPicPr>
                      <a:picLocks noChangeAspect="1" noChangeArrowheads="1"/>
                    </pic:cNvPicPr>
                  </pic:nvPicPr>
                  <pic:blipFill>
                    <a:blip r:embed="rId143" cstate="print"/>
                    <a:srcRect/>
                    <a:stretch>
                      <a:fillRect/>
                    </a:stretch>
                  </pic:blipFill>
                  <pic:spPr bwMode="auto">
                    <a:xfrm>
                      <a:off x="0" y="0"/>
                      <a:ext cx="494030" cy="617855"/>
                    </a:xfrm>
                    <a:prstGeom prst="rect">
                      <a:avLst/>
                    </a:prstGeom>
                    <a:noFill/>
                    <a:ln w="9525">
                      <a:noFill/>
                      <a:miter lim="800000"/>
                      <a:headEnd/>
                      <a:tailEnd/>
                    </a:ln>
                  </pic:spPr>
                </pic:pic>
              </a:graphicData>
            </a:graphic>
          </wp:inline>
        </w:drawing>
      </w:r>
    </w:p>
    <w:p w:rsidR="00D008B3" w:rsidRPr="00D008B3" w:rsidRDefault="00D008B3" w:rsidP="00D008B3">
      <w:pPr>
        <w:tabs>
          <w:tab w:val="center" w:pos="1836"/>
          <w:tab w:val="left" w:pos="2620"/>
        </w:tabs>
        <w:suppressAutoHyphens/>
        <w:spacing w:after="0" w:line="240" w:lineRule="auto"/>
        <w:jc w:val="center"/>
        <w:rPr>
          <w:rFonts w:eastAsia="Lucida Sans Unicode" w:cs="Tahoma"/>
          <w:kern w:val="1"/>
          <w:sz w:val="20"/>
          <w:szCs w:val="20"/>
          <w:lang w:eastAsia="ar-SA"/>
        </w:rPr>
      </w:pPr>
    </w:p>
    <w:p w:rsidR="00D008B3" w:rsidRPr="00D008B3" w:rsidRDefault="00D008B3" w:rsidP="00D008B3">
      <w:pPr>
        <w:widowControl w:val="0"/>
        <w:suppressAutoHyphens/>
        <w:spacing w:after="0" w:line="240" w:lineRule="auto"/>
        <w:jc w:val="center"/>
        <w:rPr>
          <w:rFonts w:ascii="Times New Roman" w:eastAsia="Times New Roman" w:hAnsi="Times New Roman"/>
          <w:kern w:val="1"/>
          <w:sz w:val="18"/>
          <w:szCs w:val="20"/>
          <w:lang w:eastAsia="ar-SA"/>
        </w:rPr>
      </w:pPr>
      <w:r w:rsidRPr="00D008B3">
        <w:rPr>
          <w:rFonts w:ascii="Times New Roman" w:eastAsia="Times New Roman" w:hAnsi="Times New Roman"/>
          <w:kern w:val="1"/>
          <w:sz w:val="18"/>
          <w:szCs w:val="20"/>
          <w:lang w:eastAsia="ar-SA"/>
        </w:rPr>
        <w:t>АДМИНИСТРАЦИЯ БОГУЧАНСКОГО РАЙОНА</w:t>
      </w:r>
    </w:p>
    <w:p w:rsidR="00D008B3" w:rsidRPr="00D008B3" w:rsidRDefault="00D008B3" w:rsidP="00D008B3">
      <w:pPr>
        <w:keepNext/>
        <w:widowControl w:val="0"/>
        <w:suppressAutoHyphens/>
        <w:spacing w:after="0" w:line="240" w:lineRule="auto"/>
        <w:jc w:val="center"/>
        <w:rPr>
          <w:rFonts w:ascii="Times New Roman" w:eastAsia="Times New Roman" w:hAnsi="Times New Roman"/>
          <w:kern w:val="1"/>
          <w:sz w:val="18"/>
          <w:szCs w:val="20"/>
          <w:lang w:eastAsia="ar-SA"/>
        </w:rPr>
      </w:pPr>
      <w:r w:rsidRPr="00D008B3">
        <w:rPr>
          <w:rFonts w:ascii="Times New Roman" w:eastAsia="Times New Roman" w:hAnsi="Times New Roman"/>
          <w:kern w:val="1"/>
          <w:sz w:val="18"/>
          <w:szCs w:val="20"/>
          <w:lang w:eastAsia="ar-SA"/>
        </w:rPr>
        <w:t>П О С Т А Н О В Л Е Н И Е</w:t>
      </w:r>
    </w:p>
    <w:p w:rsidR="00D008B3" w:rsidRPr="00D008B3" w:rsidRDefault="00D008B3" w:rsidP="00D008B3">
      <w:pPr>
        <w:widowControl w:val="0"/>
        <w:suppressAutoHyphens/>
        <w:spacing w:after="0" w:line="240" w:lineRule="auto"/>
        <w:jc w:val="center"/>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28 .02 . 2025</w:t>
      </w:r>
      <w:r w:rsidRPr="00D008B3">
        <w:rPr>
          <w:rFonts w:ascii="Times New Roman" w:eastAsia="Times New Roman" w:hAnsi="Times New Roman"/>
          <w:kern w:val="1"/>
          <w:sz w:val="20"/>
          <w:szCs w:val="20"/>
          <w:lang w:eastAsia="ar-SA"/>
        </w:rPr>
        <w:tab/>
        <w:t xml:space="preserve">             </w:t>
      </w:r>
      <w:r w:rsidRPr="00D008B3">
        <w:rPr>
          <w:rFonts w:ascii="Times New Roman" w:eastAsia="Times New Roman" w:hAnsi="Times New Roman"/>
          <w:kern w:val="1"/>
          <w:sz w:val="20"/>
          <w:szCs w:val="20"/>
          <w:lang w:eastAsia="ar-SA"/>
        </w:rPr>
        <w:tab/>
        <w:t xml:space="preserve">          </w:t>
      </w:r>
      <w:r>
        <w:rPr>
          <w:rFonts w:ascii="Times New Roman" w:eastAsia="Times New Roman" w:hAnsi="Times New Roman"/>
          <w:kern w:val="1"/>
          <w:sz w:val="20"/>
          <w:szCs w:val="20"/>
          <w:lang w:eastAsia="ar-SA"/>
        </w:rPr>
        <w:t xml:space="preserve">        </w:t>
      </w:r>
      <w:r w:rsidRPr="00D008B3">
        <w:rPr>
          <w:rFonts w:ascii="Times New Roman" w:eastAsia="Times New Roman" w:hAnsi="Times New Roman"/>
          <w:kern w:val="1"/>
          <w:sz w:val="20"/>
          <w:szCs w:val="20"/>
          <w:lang w:eastAsia="ar-SA"/>
        </w:rPr>
        <w:t xml:space="preserve"> с. Богучаны </w:t>
      </w:r>
      <w:r w:rsidRPr="00D008B3">
        <w:rPr>
          <w:rFonts w:ascii="Times New Roman" w:eastAsia="Times New Roman" w:hAnsi="Times New Roman"/>
          <w:kern w:val="1"/>
          <w:sz w:val="20"/>
          <w:szCs w:val="20"/>
          <w:lang w:eastAsia="ar-SA"/>
        </w:rPr>
        <w:tab/>
      </w:r>
      <w:r w:rsidRPr="00D008B3">
        <w:rPr>
          <w:rFonts w:ascii="Times New Roman" w:eastAsia="Times New Roman" w:hAnsi="Times New Roman"/>
          <w:kern w:val="1"/>
          <w:sz w:val="20"/>
          <w:szCs w:val="20"/>
          <w:lang w:eastAsia="ar-SA"/>
        </w:rPr>
        <w:tab/>
      </w:r>
      <w:r w:rsidRPr="00D008B3">
        <w:rPr>
          <w:rFonts w:ascii="Times New Roman" w:eastAsia="Times New Roman" w:hAnsi="Times New Roman"/>
          <w:kern w:val="1"/>
          <w:sz w:val="20"/>
          <w:szCs w:val="20"/>
          <w:lang w:eastAsia="ar-SA"/>
        </w:rPr>
        <w:tab/>
        <w:t xml:space="preserve">                № 150-п</w:t>
      </w:r>
    </w:p>
    <w:p w:rsidR="00D008B3" w:rsidRPr="00D008B3" w:rsidRDefault="00D008B3" w:rsidP="00D008B3">
      <w:pPr>
        <w:widowControl w:val="0"/>
        <w:suppressAutoHyphens/>
        <w:spacing w:after="0" w:line="240" w:lineRule="auto"/>
        <w:rPr>
          <w:rFonts w:ascii="Times New Roman" w:eastAsia="Times New Roman" w:hAnsi="Times New Roman"/>
          <w:kern w:val="1"/>
          <w:sz w:val="20"/>
          <w:szCs w:val="20"/>
          <w:lang w:eastAsia="ar-SA"/>
        </w:rPr>
      </w:pPr>
    </w:p>
    <w:p w:rsidR="00D008B3" w:rsidRPr="00D008B3" w:rsidRDefault="00D008B3" w:rsidP="00D008B3">
      <w:pPr>
        <w:widowControl w:val="0"/>
        <w:suppressAutoHyphens/>
        <w:spacing w:after="0" w:line="240" w:lineRule="auto"/>
        <w:jc w:val="center"/>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p>
    <w:p w:rsidR="00D008B3" w:rsidRPr="00D008B3" w:rsidRDefault="00D008B3" w:rsidP="00D008B3">
      <w:pPr>
        <w:widowControl w:val="0"/>
        <w:suppressAutoHyphens/>
        <w:spacing w:after="0" w:line="240" w:lineRule="auto"/>
        <w:jc w:val="both"/>
        <w:rPr>
          <w:rFonts w:ascii="Times New Roman" w:eastAsia="Times New Roman" w:hAnsi="Times New Roman"/>
          <w:kern w:val="1"/>
          <w:sz w:val="20"/>
          <w:szCs w:val="20"/>
          <w:lang w:eastAsia="ar-SA"/>
        </w:rPr>
      </w:pPr>
    </w:p>
    <w:p w:rsidR="00D008B3" w:rsidRPr="00D008B3" w:rsidRDefault="00D008B3" w:rsidP="00D008B3">
      <w:pPr>
        <w:suppressAutoHyphens/>
        <w:spacing w:after="0" w:line="240" w:lineRule="auto"/>
        <w:ind w:firstLine="720"/>
        <w:jc w:val="both"/>
        <w:rPr>
          <w:rFonts w:ascii="Times New Roman" w:eastAsia="Lucida Sans Unicode" w:hAnsi="Times New Roman"/>
          <w:kern w:val="1"/>
          <w:sz w:val="20"/>
          <w:szCs w:val="20"/>
          <w:lang w:eastAsia="ar-SA"/>
        </w:rPr>
      </w:pPr>
      <w:r w:rsidRPr="00D008B3">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w:t>
      </w:r>
      <w:r w:rsidRPr="00D008B3">
        <w:rPr>
          <w:rFonts w:eastAsia="Lucida Sans Unicode" w:cs="Tahoma"/>
          <w:kern w:val="1"/>
          <w:sz w:val="20"/>
          <w:szCs w:val="20"/>
          <w:lang w:eastAsia="ar-SA"/>
        </w:rPr>
        <w:t xml:space="preserve">  </w:t>
      </w:r>
      <w:r w:rsidRPr="00D008B3">
        <w:rPr>
          <w:rFonts w:ascii="Times New Roman" w:eastAsia="Lucida Sans Unicode" w:hAnsi="Times New Roman"/>
          <w:kern w:val="1"/>
          <w:sz w:val="20"/>
          <w:szCs w:val="20"/>
          <w:lang w:eastAsia="ar-SA"/>
        </w:rPr>
        <w:t>ПОСТАНОВЛЯЮ:</w:t>
      </w:r>
    </w:p>
    <w:p w:rsidR="00D008B3" w:rsidRPr="00D008B3" w:rsidRDefault="00D008B3" w:rsidP="00D008B3">
      <w:pPr>
        <w:suppressAutoHyphens/>
        <w:spacing w:after="0" w:line="240" w:lineRule="auto"/>
        <w:ind w:firstLine="708"/>
        <w:jc w:val="both"/>
        <w:rPr>
          <w:rFonts w:ascii="Times New Roman" w:eastAsia="Lucida Sans Unicode" w:hAnsi="Times New Roman"/>
          <w:kern w:val="1"/>
          <w:sz w:val="20"/>
          <w:szCs w:val="20"/>
          <w:lang w:eastAsia="ar-SA"/>
        </w:rPr>
      </w:pPr>
      <w:r w:rsidRPr="00D008B3">
        <w:rPr>
          <w:rFonts w:ascii="Times New Roman" w:eastAsia="Lucida Sans Unicode" w:hAnsi="Times New Roman"/>
          <w:kern w:val="1"/>
          <w:sz w:val="20"/>
          <w:szCs w:val="20"/>
          <w:lang w:eastAsia="ar-SA"/>
        </w:rPr>
        <w:t>1.1.</w:t>
      </w:r>
      <w:r w:rsidRPr="00D008B3">
        <w:rPr>
          <w:rFonts w:eastAsia="Lucida Sans Unicode" w:cs="Tahoma"/>
          <w:kern w:val="1"/>
          <w:sz w:val="20"/>
          <w:szCs w:val="20"/>
          <w:lang w:eastAsia="ar-SA"/>
        </w:rPr>
        <w:t xml:space="preserve"> </w:t>
      </w:r>
      <w:r w:rsidRPr="00D008B3">
        <w:rPr>
          <w:rFonts w:ascii="Times New Roman" w:eastAsia="Lucida Sans Unicode" w:hAnsi="Times New Roman"/>
          <w:kern w:val="1"/>
          <w:sz w:val="20"/>
          <w:szCs w:val="20"/>
          <w:lang w:eastAsia="ar-SA"/>
        </w:rPr>
        <w:t>В разделе 1. Паспорт муниципальной программы Богучанского района «Молодежь Приангарья»,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7"/>
        <w:gridCol w:w="7003"/>
      </w:tblGrid>
      <w:tr w:rsidR="00D008B3" w:rsidRPr="00D008B3" w:rsidTr="00D008B3">
        <w:trPr>
          <w:trHeight w:val="502"/>
        </w:trPr>
        <w:tc>
          <w:tcPr>
            <w:tcW w:w="1341" w:type="pct"/>
          </w:tcPr>
          <w:p w:rsidR="00D008B3" w:rsidRPr="00D008B3" w:rsidRDefault="00D008B3" w:rsidP="00D008B3">
            <w:pPr>
              <w:widowControl w:val="0"/>
              <w:autoSpaceDE w:val="0"/>
              <w:autoSpaceDN w:val="0"/>
              <w:adjustRightInd w:val="0"/>
              <w:spacing w:after="0" w:line="240" w:lineRule="auto"/>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Ресурсное обеспечение муниципальной программы</w:t>
            </w:r>
          </w:p>
        </w:tc>
        <w:tc>
          <w:tcPr>
            <w:tcW w:w="3659" w:type="pct"/>
            <w:vAlign w:val="center"/>
          </w:tcPr>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Объем бюджетных ассигнований на реализацию мероприятий   Программы   составляет   всего  </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242 868 277,97  рублей,</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в том числе по годам:</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в 2014 году всего 9 521 369,68  рублей, в том числе: </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7 096 016,60 рублей - средства районного бюджета.</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2038202,24 рублей - средства краевого бюджета; </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387 150,84  рублей - средства федерального бюджета; </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в  2015 году всего 10 614 591,13  рублей, в том числе: </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7 931 249,77  рублей - средства районного бюджета. </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2 207 530,08 рублей - средства краевого бюджета;</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475 811,28  рублей - средства федерального бюджета. </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в  2016 году всего 11 769 407,52  рублей, в том числе: </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7 158 139,52 рублей - средства районного бюджета;</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3 368 155,07 рублей- средства краевого бюджета;</w:t>
            </w:r>
          </w:p>
          <w:p w:rsidR="00D008B3" w:rsidRPr="00D008B3" w:rsidRDefault="00D008B3" w:rsidP="00D008B3">
            <w:pPr>
              <w:snapToGrid w:val="0"/>
              <w:spacing w:after="0" w:line="240" w:lineRule="auto"/>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1 243 112,93 рублей - средства федерального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в  2017 году всего 15 652 707,00  рублей, в том числе: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9 929 306,00 рублей -  средства районного бюджета;</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4 269 752,77 рублей - средства краевого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1 453 648,23 рублей -  средства федерального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в  2018 году всего 18 226 000,00  рублей, в том числе: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11 496 993,0 -  средства районного бюджета;</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4 833 559,99 рублей средства краевого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1 895 447,01 рублей - средства федерального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в  2019 году всего 15 747 664,03  рублей, в том числе: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12 775 495,55 рублей - средства районного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2 303 453,99 рублей средства краевого бюджета;</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668 714,49 рублей - средства федерального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в  2020 году всего 17 189 830,83  рублей, в том числе: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14 300 335,63,00 рублей - средства районного бюджета;</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2 460 259,58 рублей - средства краевого бюджета ;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429 235,62 рублей - средства федерального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lastRenderedPageBreak/>
              <w:t xml:space="preserve">в  2021 году всего 17 776 519,40  рублей, в том числе: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14 234 093,00 рублей - средства районного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 xml:space="preserve">2 728  596,86  рублей - средства краевого  бюджета; </w:t>
            </w:r>
          </w:p>
          <w:p w:rsidR="00D008B3" w:rsidRPr="00D008B3" w:rsidRDefault="00D008B3" w:rsidP="00D008B3">
            <w:pPr>
              <w:widowControl w:val="0"/>
              <w:suppressAutoHyphens/>
              <w:spacing w:after="0" w:line="240" w:lineRule="auto"/>
              <w:ind w:left="60" w:right="132"/>
              <w:rPr>
                <w:rFonts w:ascii="Times New Roman" w:eastAsia="SimSun" w:hAnsi="Times New Roman"/>
                <w:kern w:val="1"/>
                <w:sz w:val="14"/>
                <w:szCs w:val="14"/>
                <w:lang w:eastAsia="ar-SA"/>
              </w:rPr>
            </w:pPr>
            <w:r w:rsidRPr="00D008B3">
              <w:rPr>
                <w:rFonts w:ascii="Times New Roman" w:eastAsia="SimSun" w:hAnsi="Times New Roman"/>
                <w:kern w:val="1"/>
                <w:sz w:val="14"/>
                <w:szCs w:val="14"/>
                <w:lang w:eastAsia="ar-SA"/>
              </w:rPr>
              <w:t>813 829,54 рублей - средства федерального бюджета.</w:t>
            </w:r>
          </w:p>
          <w:p w:rsidR="00D008B3" w:rsidRPr="00D008B3" w:rsidRDefault="00D008B3" w:rsidP="00D008B3">
            <w:pPr>
              <w:widowControl w:val="0"/>
              <w:suppressAutoHyphens/>
              <w:spacing w:after="0" w:line="240" w:lineRule="auto"/>
              <w:ind w:right="132"/>
              <w:rPr>
                <w:rFonts w:ascii="Times New Roman" w:eastAsia="Lucida Sans Unicode" w:hAnsi="Times New Roman"/>
                <w:kern w:val="1"/>
                <w:sz w:val="14"/>
                <w:szCs w:val="14"/>
                <w:lang w:eastAsia="ru-RU"/>
              </w:rPr>
            </w:pPr>
            <w:r w:rsidRPr="00D008B3">
              <w:rPr>
                <w:rFonts w:ascii="Times New Roman" w:eastAsia="Lucida Sans Unicode" w:hAnsi="Times New Roman"/>
                <w:kern w:val="1"/>
                <w:sz w:val="14"/>
                <w:szCs w:val="14"/>
                <w:lang w:eastAsia="ru-RU"/>
              </w:rPr>
              <w:t xml:space="preserve"> в  2022 году всего 19 327 132,00 рублей, в том числе: </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14 215 551,00  рублей - средства районного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 xml:space="preserve">4 582 319,49 рублей - средства краевого бюджета; </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 xml:space="preserve">529 261,51 рублей - средства федерального бюджета.  </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 xml:space="preserve">в  2023 году всего 18 952 771,80  рублей, в том числе: </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15 778 499,80  рублей - средства районного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2 733 881,55 рублей - средства краевого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 xml:space="preserve">440 390,45 рублей - средства федерального бюджета.  </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 xml:space="preserve">в  2024 году всего 22 286 278,47  рублей, в том числе: </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17 366 872,65 рублей - средства районного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4 588 170,71 рублей - средства краевого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331 325,11 рублей - средства федерального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 xml:space="preserve">в  2025 году всего 23 147 574,00 рублей, в том числе: </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19 237 102,00  рублей - средства районного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3 510 398,20 рублей - средства краевого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400 073,80 рублей –средства федерального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 xml:space="preserve">в  2026 году всего 21 318 111,29 рублей, в том числе: </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17 737 102,00  рублей - средства районного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3 124 230,60 рублей - средства краевого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456 778,69 рублей –средства федерального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 xml:space="preserve">в  2027 году всего 21 338 320,82 рублей, в том числе: </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17 737 102,00  рублей - средства районного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3 147 761,37 рублей - средства краевого бюджета;</w:t>
            </w:r>
          </w:p>
          <w:p w:rsidR="00D008B3" w:rsidRPr="00D008B3" w:rsidRDefault="00D008B3" w:rsidP="00D008B3">
            <w:pPr>
              <w:widowControl w:val="0"/>
              <w:autoSpaceDE w:val="0"/>
              <w:autoSpaceDN w:val="0"/>
              <w:adjustRightInd w:val="0"/>
              <w:spacing w:after="0" w:line="240" w:lineRule="auto"/>
              <w:ind w:left="60"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453 457,45  рублей –средства федерального бюджета.</w:t>
            </w:r>
          </w:p>
        </w:tc>
      </w:tr>
    </w:tbl>
    <w:p w:rsidR="00D008B3" w:rsidRPr="00D008B3" w:rsidRDefault="00D008B3" w:rsidP="00D008B3">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D008B3">
        <w:rPr>
          <w:rFonts w:ascii="Times New Roman" w:eastAsia="Lucida Sans Unicode" w:hAnsi="Times New Roman"/>
          <w:kern w:val="1"/>
          <w:sz w:val="20"/>
          <w:szCs w:val="20"/>
          <w:lang w:eastAsia="ar-SA"/>
        </w:rPr>
        <w:lastRenderedPageBreak/>
        <w:t xml:space="preserve">1.2. В приложении № 7 к муниципальной программе Богучанского района «Молодежь Приангарья», в паспорте подпрограммы </w:t>
      </w:r>
      <w:r w:rsidRPr="00D008B3">
        <w:rPr>
          <w:rFonts w:ascii="Times New Roman" w:eastAsia="Lucida Sans Unicode" w:hAnsi="Times New Roman"/>
          <w:bCs/>
          <w:kern w:val="1"/>
          <w:sz w:val="20"/>
          <w:szCs w:val="20"/>
          <w:lang w:eastAsia="ar-SA"/>
        </w:rPr>
        <w:t>«Обеспечение жильем молодых семей в Богучанском районе»</w:t>
      </w:r>
      <w:r w:rsidRPr="00D008B3">
        <w:rPr>
          <w:rFonts w:ascii="Times New Roman" w:eastAsia="Lucida Sans Unicode" w:hAnsi="Times New Roman"/>
          <w:kern w:val="1"/>
          <w:sz w:val="20"/>
          <w:szCs w:val="20"/>
          <w:lang w:eastAsia="ar-SA"/>
        </w:rPr>
        <w:t>,  строку «</w:t>
      </w:r>
      <w:r w:rsidRPr="00D008B3">
        <w:rPr>
          <w:rFonts w:ascii="Times New Roman" w:eastAsia="Lucida Sans Unicode" w:hAnsi="Times New Roman" w:cs="Tahoma"/>
          <w:kern w:val="1"/>
          <w:sz w:val="20"/>
          <w:szCs w:val="20"/>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r w:rsidRPr="00D008B3">
        <w:rPr>
          <w:rFonts w:ascii="Times New Roman" w:eastAsia="Lucida Sans Unicode" w:hAnsi="Times New Roman"/>
          <w:kern w:val="1"/>
          <w:sz w:val="20"/>
          <w:szCs w:val="20"/>
          <w:lang w:eastAsia="ar-SA"/>
        </w:rPr>
        <w:t xml:space="preserve">», читать в новой редакции; </w:t>
      </w:r>
    </w:p>
    <w:p w:rsidR="00D008B3" w:rsidRPr="00D008B3" w:rsidRDefault="00D008B3" w:rsidP="00D008B3">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p>
    <w:tbl>
      <w:tblPr>
        <w:tblW w:w="5000" w:type="pct"/>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CellMar>
          <w:left w:w="75" w:type="dxa"/>
          <w:right w:w="75" w:type="dxa"/>
        </w:tblCellMar>
        <w:tblLook w:val="0000"/>
      </w:tblPr>
      <w:tblGrid>
        <w:gridCol w:w="3075"/>
        <w:gridCol w:w="6429"/>
      </w:tblGrid>
      <w:tr w:rsidR="00D008B3" w:rsidRPr="00D008B3" w:rsidTr="00D008B3">
        <w:trPr>
          <w:trHeight w:val="800"/>
        </w:trPr>
        <w:tc>
          <w:tcPr>
            <w:tcW w:w="1618" w:type="pct"/>
          </w:tcPr>
          <w:p w:rsidR="00D008B3" w:rsidRPr="00D008B3" w:rsidRDefault="00D008B3" w:rsidP="00D008B3">
            <w:pPr>
              <w:keepNext/>
              <w:suppressAutoHyphens/>
              <w:spacing w:after="0" w:line="240" w:lineRule="auto"/>
              <w:rPr>
                <w:rFonts w:ascii="Times New Roman" w:eastAsia="Lucida Sans Unicode" w:hAnsi="Times New Roman"/>
                <w:sz w:val="14"/>
                <w:szCs w:val="14"/>
                <w:lang w:eastAsia="ru-RU"/>
              </w:rPr>
            </w:pPr>
            <w:r w:rsidRPr="00D008B3">
              <w:rPr>
                <w:rFonts w:ascii="Times New Roman" w:eastAsia="Lucida Sans Unicode" w:hAnsi="Times New Roman"/>
                <w:bCs/>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382" w:type="pct"/>
          </w:tcPr>
          <w:p w:rsidR="00D008B3" w:rsidRPr="00D008B3" w:rsidRDefault="00D008B3" w:rsidP="00D008B3">
            <w:pPr>
              <w:suppressAutoHyphens/>
              <w:spacing w:after="0" w:line="240" w:lineRule="auto"/>
              <w:rPr>
                <w:rFonts w:ascii="Times New Roman" w:eastAsia="Lucida Sans Unicode" w:hAnsi="Times New Roman"/>
                <w:kern w:val="2"/>
                <w:sz w:val="14"/>
                <w:szCs w:val="14"/>
                <w:lang w:eastAsia="ar-SA"/>
              </w:rPr>
            </w:pPr>
            <w:r w:rsidRPr="00D008B3">
              <w:rPr>
                <w:rFonts w:ascii="Times New Roman" w:eastAsia="Lucida Sans Unicode" w:hAnsi="Times New Roman"/>
                <w:kern w:val="1"/>
                <w:sz w:val="14"/>
                <w:szCs w:val="14"/>
                <w:lang w:eastAsia="ar-SA"/>
              </w:rPr>
              <w:t>Общий объем финансирования подпрограммы всего 10 165 779,28  рублей  в том числе по годам:        средства районного бюджета:</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2024 году -1 203 973,35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2025 году -1 500 000,00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2026 году - 0,00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2027году -  0,00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средства краевого бюджета:</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2024 году -1 040 870,71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2025 году – 1 309 398,20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2026 году – 1 723 230,60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2027 году – 1 746 761,37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средства федерального бюджета:</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2024 году – 331 235,11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2025 году – 400 073,80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2026 году – 456 778,69 рублей;</w:t>
            </w:r>
          </w:p>
          <w:p w:rsidR="00D008B3" w:rsidRPr="00D008B3" w:rsidRDefault="00D008B3" w:rsidP="00D008B3">
            <w:pPr>
              <w:widowControl w:val="0"/>
              <w:autoSpaceDE w:val="0"/>
              <w:autoSpaceDN w:val="0"/>
              <w:adjustRightInd w:val="0"/>
              <w:spacing w:after="0" w:line="240" w:lineRule="auto"/>
              <w:ind w:right="132"/>
              <w:rPr>
                <w:rFonts w:ascii="Times New Roman" w:eastAsia="Times New Roman" w:hAnsi="Times New Roman"/>
                <w:sz w:val="14"/>
                <w:szCs w:val="14"/>
                <w:lang w:eastAsia="ru-RU"/>
              </w:rPr>
            </w:pPr>
            <w:r w:rsidRPr="00D008B3">
              <w:rPr>
                <w:rFonts w:ascii="Times New Roman" w:eastAsia="Times New Roman" w:hAnsi="Times New Roman"/>
                <w:sz w:val="14"/>
                <w:szCs w:val="14"/>
                <w:lang w:eastAsia="ru-RU"/>
              </w:rPr>
              <w:t>в  2027 году – 453 457,45 рублей.</w:t>
            </w:r>
          </w:p>
        </w:tc>
      </w:tr>
    </w:tbl>
    <w:p w:rsidR="00D008B3" w:rsidRPr="00D008B3" w:rsidRDefault="00D008B3" w:rsidP="00D008B3">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p>
    <w:p w:rsidR="00D008B3" w:rsidRPr="00D008B3" w:rsidRDefault="00D008B3" w:rsidP="00D008B3">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D008B3">
        <w:rPr>
          <w:rFonts w:ascii="Times New Roman" w:eastAsia="Lucida Sans Unicode" w:hAnsi="Times New Roman"/>
          <w:kern w:val="1"/>
          <w:sz w:val="20"/>
          <w:szCs w:val="20"/>
          <w:lang w:eastAsia="ar-SA"/>
        </w:rPr>
        <w:t xml:space="preserve">1.3. В приложении № 8 к муниципальной программе Богучанского района «Молодежь Приангарья», в паспорте подпрограммы </w:t>
      </w:r>
      <w:r w:rsidRPr="00D008B3">
        <w:rPr>
          <w:rFonts w:ascii="Times New Roman" w:eastAsia="Lucida Sans Unicode" w:hAnsi="Times New Roman"/>
          <w:bCs/>
          <w:kern w:val="1"/>
          <w:sz w:val="20"/>
          <w:szCs w:val="20"/>
          <w:lang w:eastAsia="ar-SA"/>
        </w:rPr>
        <w:t>«Обеспечение реализации программы и прочие мероприятия»</w:t>
      </w:r>
      <w:r w:rsidRPr="00D008B3">
        <w:rPr>
          <w:rFonts w:ascii="Times New Roman" w:eastAsia="Lucida Sans Unicode" w:hAnsi="Times New Roman"/>
          <w:kern w:val="1"/>
          <w:sz w:val="20"/>
          <w:szCs w:val="20"/>
          <w:lang w:eastAsia="ar-SA"/>
        </w:rPr>
        <w:t>, строку «</w:t>
      </w:r>
      <w:r w:rsidRPr="00D008B3">
        <w:rPr>
          <w:rFonts w:ascii="Times New Roman" w:eastAsia="Lucida Sans Unicode" w:hAnsi="Times New Roman" w:cs="Tahoma"/>
          <w:kern w:val="1"/>
          <w:sz w:val="20"/>
          <w:szCs w:val="20"/>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r w:rsidRPr="00D008B3">
        <w:rPr>
          <w:rFonts w:ascii="Times New Roman" w:eastAsia="Lucida Sans Unicode" w:hAnsi="Times New Roman"/>
          <w:kern w:val="1"/>
          <w:sz w:val="20"/>
          <w:szCs w:val="20"/>
          <w:lang w:eastAsia="ar-SA"/>
        </w:rPr>
        <w:t xml:space="preserve">», читать в новой редакции; </w:t>
      </w:r>
    </w:p>
    <w:tbl>
      <w:tblPr>
        <w:tblW w:w="5000" w:type="pct"/>
        <w:tblCellMar>
          <w:left w:w="75" w:type="dxa"/>
          <w:right w:w="75" w:type="dxa"/>
        </w:tblCellMar>
        <w:tblLook w:val="0000"/>
      </w:tblPr>
      <w:tblGrid>
        <w:gridCol w:w="3030"/>
        <w:gridCol w:w="6474"/>
      </w:tblGrid>
      <w:tr w:rsidR="00D008B3" w:rsidRPr="00D008B3" w:rsidTr="00D008B3">
        <w:trPr>
          <w:trHeight w:val="800"/>
        </w:trPr>
        <w:tc>
          <w:tcPr>
            <w:tcW w:w="1594" w:type="pct"/>
            <w:tcBorders>
              <w:top w:val="single" w:sz="4" w:space="0" w:color="auto"/>
              <w:left w:val="single" w:sz="4" w:space="0" w:color="auto"/>
              <w:bottom w:val="single" w:sz="4" w:space="0" w:color="auto"/>
              <w:right w:val="single" w:sz="4" w:space="0" w:color="auto"/>
            </w:tcBorders>
          </w:tcPr>
          <w:p w:rsidR="00D008B3" w:rsidRPr="00D008B3" w:rsidRDefault="00D008B3" w:rsidP="00D008B3">
            <w:pPr>
              <w:widowControl w:val="0"/>
              <w:suppressAutoHyphens/>
              <w:spacing w:after="0" w:line="240" w:lineRule="auto"/>
              <w:rPr>
                <w:rFonts w:ascii="Times New Roman" w:eastAsia="SimSun" w:hAnsi="Times New Roman"/>
                <w:bCs/>
                <w:kern w:val="1"/>
                <w:sz w:val="14"/>
                <w:szCs w:val="14"/>
                <w:lang w:eastAsia="ar-SA"/>
              </w:rPr>
            </w:pPr>
            <w:r w:rsidRPr="00D008B3">
              <w:rPr>
                <w:rFonts w:ascii="Times New Roman" w:eastAsia="SimSun" w:hAnsi="Times New Roman" w:cs="font405"/>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406" w:type="pct"/>
            <w:tcBorders>
              <w:top w:val="single" w:sz="4" w:space="0" w:color="auto"/>
              <w:left w:val="single" w:sz="4" w:space="0" w:color="auto"/>
              <w:bottom w:val="single" w:sz="4" w:space="0" w:color="auto"/>
              <w:right w:val="single" w:sz="4" w:space="0" w:color="auto"/>
            </w:tcBorders>
            <w:shd w:val="clear" w:color="auto" w:fill="auto"/>
          </w:tcPr>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Общий объем финансирования подпрограммы – 59 457 739,00 рублей, в том числе по годам:</w:t>
            </w:r>
          </w:p>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средства районного бюджета:</w:t>
            </w:r>
          </w:p>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в 2024 году -12 530 704,00 рублей;</w:t>
            </w:r>
          </w:p>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в 2025 году -13 971 795, 00 рублей;</w:t>
            </w:r>
          </w:p>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в 2026 году -13 971 795, 00 рублей;</w:t>
            </w:r>
          </w:p>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в 2027 году -13 971 795, 00 рублей;</w:t>
            </w:r>
          </w:p>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средства краевого бюджета:</w:t>
            </w:r>
          </w:p>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в 2024 году – 2 651 500,00 рублей;</w:t>
            </w:r>
          </w:p>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в 2025 году – 1 320 050,00 рублей;</w:t>
            </w:r>
          </w:p>
          <w:p w:rsidR="00D008B3" w:rsidRPr="00D008B3" w:rsidRDefault="00D008B3" w:rsidP="00D008B3">
            <w:pPr>
              <w:widowControl w:val="0"/>
              <w:suppressAutoHyphens/>
              <w:spacing w:after="0" w:line="240" w:lineRule="auto"/>
              <w:jc w:val="both"/>
              <w:rPr>
                <w:rFonts w:ascii="Times New Roman" w:eastAsia="Lucida Sans Unicode" w:hAnsi="Times New Roman" w:cs="Tahoma"/>
                <w:kern w:val="1"/>
                <w:sz w:val="14"/>
                <w:szCs w:val="14"/>
                <w:lang w:eastAsia="ar-SA"/>
              </w:rPr>
            </w:pPr>
            <w:r w:rsidRPr="00D008B3">
              <w:rPr>
                <w:rFonts w:ascii="Times New Roman" w:eastAsia="Lucida Sans Unicode" w:hAnsi="Times New Roman" w:cs="Tahoma"/>
                <w:kern w:val="1"/>
                <w:sz w:val="14"/>
                <w:szCs w:val="14"/>
                <w:lang w:eastAsia="ar-SA"/>
              </w:rPr>
              <w:t>в 2026 году - 520 050,00 рублей;</w:t>
            </w:r>
          </w:p>
          <w:p w:rsidR="00D008B3" w:rsidRPr="00D008B3" w:rsidRDefault="00D008B3" w:rsidP="00D008B3">
            <w:pPr>
              <w:widowControl w:val="0"/>
              <w:suppressAutoHyphens/>
              <w:spacing w:after="0" w:line="240" w:lineRule="auto"/>
              <w:jc w:val="both"/>
              <w:rPr>
                <w:rFonts w:ascii="Times New Roman" w:eastAsia="Lucida Sans Unicode" w:hAnsi="Times New Roman" w:cs="Tahoma"/>
                <w:color w:val="000000"/>
                <w:kern w:val="1"/>
                <w:sz w:val="14"/>
                <w:szCs w:val="14"/>
                <w:lang w:eastAsia="ar-SA"/>
              </w:rPr>
            </w:pPr>
            <w:r w:rsidRPr="00D008B3">
              <w:rPr>
                <w:rFonts w:ascii="Times New Roman" w:eastAsia="Lucida Sans Unicode" w:hAnsi="Times New Roman" w:cs="Tahoma"/>
                <w:kern w:val="1"/>
                <w:sz w:val="14"/>
                <w:szCs w:val="14"/>
                <w:lang w:eastAsia="ar-SA"/>
              </w:rPr>
              <w:t>в 2027 году - 520 050,00 рублей.</w:t>
            </w:r>
          </w:p>
        </w:tc>
      </w:tr>
    </w:tbl>
    <w:p w:rsidR="00D008B3" w:rsidRPr="00D008B3" w:rsidRDefault="00D008B3" w:rsidP="00D008B3">
      <w:pPr>
        <w:widowControl w:val="0"/>
        <w:suppressAutoHyphens/>
        <w:autoSpaceDE w:val="0"/>
        <w:autoSpaceDN w:val="0"/>
        <w:adjustRightInd w:val="0"/>
        <w:spacing w:after="0" w:line="240" w:lineRule="auto"/>
        <w:outlineLvl w:val="1"/>
        <w:rPr>
          <w:rFonts w:ascii="Times New Roman" w:eastAsia="Lucida Sans Unicode" w:hAnsi="Times New Roman"/>
          <w:kern w:val="1"/>
          <w:sz w:val="20"/>
          <w:szCs w:val="20"/>
          <w:lang w:eastAsia="ar-SA"/>
        </w:rPr>
      </w:pPr>
    </w:p>
    <w:p w:rsidR="00D008B3" w:rsidRPr="00D008B3" w:rsidRDefault="00D008B3" w:rsidP="00D008B3">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1.4.  Приложение № 2 к муниципальной программе  «Распределение планируемых расходов по мероприятиям программы, подпрограммам муниципальной программы Богучанского района  «Молодежь Приангарья», изложить в новой редакции согласно приложению № 1.</w:t>
      </w:r>
    </w:p>
    <w:p w:rsidR="00D008B3" w:rsidRPr="00D008B3" w:rsidRDefault="00D008B3" w:rsidP="00D008B3">
      <w:pPr>
        <w:widowControl w:val="0"/>
        <w:suppressAutoHyphens/>
        <w:spacing w:after="0" w:line="240" w:lineRule="auto"/>
        <w:jc w:val="both"/>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ab/>
        <w:t>1.5. Приложение № 3 к муниципальной программе  «Ресурсное обеспечение и прогнозная оценка расходов на реализацию целей муниципальной программы Богучанского района  «Молодежь Приангарья» с учетом источников финансирования, в том числе по уровням бюджетной системы» изложить в новой редакции согласно приложению № 2.</w:t>
      </w:r>
    </w:p>
    <w:p w:rsidR="00D008B3" w:rsidRPr="00D008B3" w:rsidRDefault="00D008B3" w:rsidP="00D008B3">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 xml:space="preserve">1.6. Приложение № 2 к подпрограмме </w:t>
      </w:r>
      <w:r w:rsidRPr="00D008B3">
        <w:rPr>
          <w:rFonts w:ascii="Times New Roman" w:eastAsia="Times New Roman" w:hAnsi="Times New Roman"/>
          <w:bCs/>
          <w:kern w:val="1"/>
          <w:sz w:val="20"/>
          <w:szCs w:val="20"/>
          <w:lang w:eastAsia="ar-SA"/>
        </w:rPr>
        <w:t>«Вовлечение молодежи Богучанского района в социальную практику»</w:t>
      </w:r>
      <w:r w:rsidRPr="00D008B3">
        <w:rPr>
          <w:rFonts w:ascii="Times New Roman" w:eastAsia="Times New Roman" w:hAnsi="Times New Roman"/>
          <w:kern w:val="1"/>
          <w:sz w:val="20"/>
          <w:szCs w:val="20"/>
          <w:lang w:eastAsia="ar-SA"/>
        </w:rPr>
        <w:t>, «Перечень мероприятий подпрограммы с указанием объема средств на их реализацию и ожидаемых результатов» изложить в новой редакции согласно приложению № 3.</w:t>
      </w:r>
    </w:p>
    <w:p w:rsidR="00D008B3" w:rsidRPr="00D008B3" w:rsidRDefault="00D008B3" w:rsidP="00D008B3">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 xml:space="preserve">1.7. Приложение № 2 к подпрограмме </w:t>
      </w:r>
      <w:r w:rsidRPr="00D008B3">
        <w:rPr>
          <w:rFonts w:ascii="Times New Roman" w:eastAsia="Times New Roman" w:hAnsi="Times New Roman"/>
          <w:bCs/>
          <w:kern w:val="1"/>
          <w:sz w:val="20"/>
          <w:szCs w:val="20"/>
          <w:lang w:eastAsia="ar-SA"/>
        </w:rPr>
        <w:t>«Обеспечение жильем молодых семей в Богучанском районе»</w:t>
      </w:r>
      <w:r w:rsidRPr="00D008B3">
        <w:rPr>
          <w:rFonts w:ascii="Times New Roman" w:eastAsia="Times New Roman" w:hAnsi="Times New Roman"/>
          <w:kern w:val="1"/>
          <w:sz w:val="20"/>
          <w:szCs w:val="20"/>
          <w:lang w:eastAsia="ar-SA"/>
        </w:rPr>
        <w:t>, «Перечень мероприятий подпрограммы с указанием объема средств на их реализацию и ожидаемых результатов» изложить в новой редакции согласно приложению № 4.</w:t>
      </w:r>
    </w:p>
    <w:p w:rsidR="00D008B3" w:rsidRPr="00D008B3" w:rsidRDefault="00D008B3" w:rsidP="00D008B3">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lastRenderedPageBreak/>
        <w:t xml:space="preserve">1.8. Приложение № 2 к подпрограмме </w:t>
      </w:r>
      <w:r w:rsidRPr="00D008B3">
        <w:rPr>
          <w:rFonts w:ascii="Times New Roman" w:eastAsia="Times New Roman" w:hAnsi="Times New Roman"/>
          <w:bCs/>
          <w:kern w:val="1"/>
          <w:sz w:val="20"/>
          <w:szCs w:val="20"/>
          <w:lang w:eastAsia="ar-SA"/>
        </w:rPr>
        <w:t>«Обеспечение реализации муниципальной программы и прочие мероприятия»</w:t>
      </w:r>
      <w:r w:rsidRPr="00D008B3">
        <w:rPr>
          <w:rFonts w:ascii="Times New Roman" w:eastAsia="Times New Roman" w:hAnsi="Times New Roman"/>
          <w:kern w:val="1"/>
          <w:sz w:val="20"/>
          <w:szCs w:val="20"/>
          <w:lang w:eastAsia="ar-SA"/>
        </w:rPr>
        <w:t>, «Перечень мероприятий подпрограммы с указанием объема средств на их реализацию и ожидаемых результатов» изложить в новой редакции согласно приложению № 5.</w:t>
      </w:r>
    </w:p>
    <w:p w:rsidR="00D008B3" w:rsidRPr="00D008B3" w:rsidRDefault="00D008B3" w:rsidP="00D008B3">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 xml:space="preserve">1.9. Приложение № 4 к муниципальной программе </w:t>
      </w:r>
      <w:r w:rsidRPr="00D008B3">
        <w:rPr>
          <w:rFonts w:ascii="Times New Roman" w:eastAsia="Times New Roman" w:hAnsi="Times New Roman"/>
          <w:bCs/>
          <w:kern w:val="1"/>
          <w:sz w:val="20"/>
          <w:szCs w:val="20"/>
          <w:lang w:eastAsia="ar-SA"/>
        </w:rPr>
        <w:t>«Молодежь Приангарья»</w:t>
      </w:r>
      <w:r w:rsidRPr="00D008B3">
        <w:rPr>
          <w:rFonts w:ascii="Times New Roman" w:eastAsia="Times New Roman" w:hAnsi="Times New Roman"/>
          <w:kern w:val="1"/>
          <w:sz w:val="20"/>
          <w:szCs w:val="20"/>
          <w:lang w:eastAsia="ar-SA"/>
        </w:rPr>
        <w:t>, «Прогноз сводных показателей муниципальных заданий на оказание (выполнение муниципальных услуг (работ) муниципальным учреждением МБУ «Центр социализации и досуга молодежи» по муниципальной программе «Молодежь Приангарья» изложить в новой редакции согласно приложению № 6.</w:t>
      </w:r>
    </w:p>
    <w:p w:rsidR="00D008B3" w:rsidRPr="00D008B3" w:rsidRDefault="00D008B3" w:rsidP="00D008B3">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2.    Контроль за исполнением настоящего постановления возложить на заместителя Главы Богучанского района по социальным вопросам И.М. Брюханова.</w:t>
      </w:r>
    </w:p>
    <w:p w:rsidR="00D008B3" w:rsidRPr="00D008B3" w:rsidRDefault="00D008B3" w:rsidP="00D008B3">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D008B3" w:rsidRPr="00D008B3" w:rsidRDefault="00D008B3" w:rsidP="00D008B3">
      <w:pPr>
        <w:widowControl w:val="0"/>
        <w:suppressAutoHyphens/>
        <w:spacing w:after="0" w:line="240" w:lineRule="auto"/>
        <w:jc w:val="both"/>
        <w:rPr>
          <w:rFonts w:ascii="Times New Roman" w:eastAsia="Times New Roman" w:hAnsi="Times New Roman"/>
          <w:kern w:val="1"/>
          <w:sz w:val="20"/>
          <w:szCs w:val="20"/>
          <w:lang w:eastAsia="ar-SA"/>
        </w:rPr>
      </w:pPr>
    </w:p>
    <w:p w:rsidR="00D008B3" w:rsidRPr="00D008B3" w:rsidRDefault="00D008B3" w:rsidP="00D008B3">
      <w:pPr>
        <w:widowControl w:val="0"/>
        <w:suppressAutoHyphens/>
        <w:spacing w:after="0" w:line="240" w:lineRule="auto"/>
        <w:jc w:val="both"/>
        <w:rPr>
          <w:rFonts w:ascii="Times New Roman" w:eastAsia="Times New Roman" w:hAnsi="Times New Roman"/>
          <w:kern w:val="1"/>
          <w:sz w:val="20"/>
          <w:szCs w:val="20"/>
          <w:lang w:eastAsia="ar-SA"/>
        </w:rPr>
      </w:pPr>
      <w:r w:rsidRPr="00D008B3">
        <w:rPr>
          <w:rFonts w:ascii="Times New Roman" w:eastAsia="Times New Roman" w:hAnsi="Times New Roman"/>
          <w:kern w:val="1"/>
          <w:sz w:val="20"/>
          <w:szCs w:val="20"/>
          <w:lang w:eastAsia="ar-SA"/>
        </w:rPr>
        <w:t xml:space="preserve">И.о. Главы  Богучанского района </w:t>
      </w:r>
      <w:r w:rsidRPr="00D008B3">
        <w:rPr>
          <w:rFonts w:ascii="Times New Roman" w:eastAsia="Times New Roman" w:hAnsi="Times New Roman"/>
          <w:kern w:val="1"/>
          <w:sz w:val="20"/>
          <w:szCs w:val="20"/>
          <w:lang w:eastAsia="ar-SA"/>
        </w:rPr>
        <w:tab/>
      </w:r>
      <w:r w:rsidRPr="00D008B3">
        <w:rPr>
          <w:rFonts w:ascii="Times New Roman" w:eastAsia="Times New Roman" w:hAnsi="Times New Roman"/>
          <w:kern w:val="1"/>
          <w:sz w:val="20"/>
          <w:szCs w:val="20"/>
          <w:lang w:eastAsia="ar-SA"/>
        </w:rPr>
        <w:tab/>
        <w:t xml:space="preserve">                                  А.С. Арсеньева</w:t>
      </w:r>
    </w:p>
    <w:p w:rsidR="00D008B3" w:rsidRDefault="00D008B3" w:rsidP="00D008B3">
      <w:pPr>
        <w:spacing w:after="0" w:line="240" w:lineRule="auto"/>
        <w:jc w:val="center"/>
        <w:rPr>
          <w:rFonts w:ascii="Times New Roman" w:eastAsia="Times New Roman" w:hAnsi="Times New Roman"/>
          <w:sz w:val="20"/>
          <w:szCs w:val="20"/>
          <w:lang w:eastAsia="ru-RU"/>
        </w:rPr>
      </w:pPr>
    </w:p>
    <w:tbl>
      <w:tblPr>
        <w:tblW w:w="5000" w:type="pct"/>
        <w:tblLook w:val="04A0"/>
      </w:tblPr>
      <w:tblGrid>
        <w:gridCol w:w="9570"/>
      </w:tblGrid>
      <w:tr w:rsidR="000E0B84" w:rsidRPr="00D36257" w:rsidTr="000E0B84">
        <w:trPr>
          <w:trHeight w:val="20"/>
        </w:trPr>
        <w:tc>
          <w:tcPr>
            <w:tcW w:w="5000" w:type="pct"/>
            <w:tcBorders>
              <w:top w:val="nil"/>
              <w:left w:val="nil"/>
              <w:right w:val="nil"/>
            </w:tcBorders>
            <w:shd w:val="clear" w:color="000000" w:fill="FFFFFF"/>
            <w:noWrap/>
            <w:vAlign w:val="bottom"/>
            <w:hideMark/>
          </w:tcPr>
          <w:p w:rsidR="000E0B84" w:rsidRPr="000E0B84" w:rsidRDefault="000E0B84" w:rsidP="00D36257">
            <w:pPr>
              <w:spacing w:after="0" w:line="240" w:lineRule="auto"/>
              <w:rPr>
                <w:rFonts w:ascii="Times New Roman" w:eastAsia="Times New Roman" w:hAnsi="Times New Roman"/>
                <w:color w:val="000000"/>
                <w:sz w:val="18"/>
                <w:szCs w:val="18"/>
                <w:lang w:eastAsia="ru-RU"/>
              </w:rPr>
            </w:pPr>
            <w:r w:rsidRPr="00D36257">
              <w:rPr>
                <w:rFonts w:ascii="Times New Roman" w:eastAsia="Times New Roman" w:hAnsi="Times New Roman"/>
                <w:color w:val="000000"/>
                <w:sz w:val="18"/>
                <w:szCs w:val="18"/>
                <w:lang w:eastAsia="ru-RU"/>
              </w:rPr>
              <w:t> </w:t>
            </w:r>
          </w:p>
          <w:p w:rsidR="000E0B84" w:rsidRPr="000E0B84" w:rsidRDefault="000E0B84" w:rsidP="00D36257">
            <w:pPr>
              <w:spacing w:after="0" w:line="240" w:lineRule="auto"/>
              <w:rPr>
                <w:rFonts w:ascii="Times New Roman" w:eastAsia="Times New Roman" w:hAnsi="Times New Roman"/>
                <w:color w:val="000000"/>
                <w:sz w:val="18"/>
                <w:szCs w:val="18"/>
                <w:lang w:eastAsia="ru-RU"/>
              </w:rPr>
            </w:pPr>
            <w:r w:rsidRPr="00D36257">
              <w:rPr>
                <w:rFonts w:ascii="Times New Roman" w:eastAsia="Times New Roman" w:hAnsi="Times New Roman"/>
                <w:color w:val="000000"/>
                <w:sz w:val="18"/>
                <w:szCs w:val="18"/>
                <w:lang w:eastAsia="ru-RU"/>
              </w:rPr>
              <w:t> </w:t>
            </w:r>
          </w:p>
          <w:p w:rsidR="000E0B84" w:rsidRDefault="000E0B84" w:rsidP="000E0B84">
            <w:pPr>
              <w:spacing w:after="0" w:line="240" w:lineRule="auto"/>
              <w:jc w:val="right"/>
              <w:rPr>
                <w:rFonts w:ascii="Times New Roman" w:eastAsia="Times New Roman" w:hAnsi="Times New Roman"/>
                <w:color w:val="000000"/>
                <w:sz w:val="18"/>
                <w:szCs w:val="18"/>
                <w:lang w:eastAsia="ru-RU"/>
              </w:rPr>
            </w:pPr>
            <w:r w:rsidRPr="00D36257">
              <w:rPr>
                <w:rFonts w:ascii="Times New Roman" w:eastAsia="Times New Roman" w:hAnsi="Times New Roman"/>
                <w:color w:val="000000"/>
                <w:sz w:val="18"/>
                <w:szCs w:val="18"/>
                <w:lang w:eastAsia="ru-RU"/>
              </w:rPr>
              <w:t>Приложение № 1</w:t>
            </w:r>
          </w:p>
          <w:p w:rsidR="000E0B84" w:rsidRDefault="000E0B84" w:rsidP="000E0B84">
            <w:pPr>
              <w:spacing w:after="0" w:line="240" w:lineRule="auto"/>
              <w:jc w:val="right"/>
              <w:rPr>
                <w:rFonts w:ascii="Times New Roman" w:eastAsia="Times New Roman" w:hAnsi="Times New Roman"/>
                <w:color w:val="000000"/>
                <w:sz w:val="18"/>
                <w:szCs w:val="18"/>
                <w:lang w:eastAsia="ru-RU"/>
              </w:rPr>
            </w:pPr>
            <w:r w:rsidRPr="00D36257">
              <w:rPr>
                <w:rFonts w:ascii="Times New Roman" w:eastAsia="Times New Roman" w:hAnsi="Times New Roman"/>
                <w:color w:val="000000"/>
                <w:sz w:val="18"/>
                <w:szCs w:val="18"/>
                <w:lang w:eastAsia="ru-RU"/>
              </w:rPr>
              <w:t xml:space="preserve"> к постановлению администрации</w:t>
            </w:r>
          </w:p>
          <w:p w:rsidR="000E0B84" w:rsidRDefault="000E0B84" w:rsidP="000E0B84">
            <w:pPr>
              <w:spacing w:after="0" w:line="240" w:lineRule="auto"/>
              <w:jc w:val="right"/>
              <w:rPr>
                <w:rFonts w:ascii="Times New Roman" w:eastAsia="Times New Roman" w:hAnsi="Times New Roman"/>
                <w:color w:val="000000"/>
                <w:sz w:val="18"/>
                <w:szCs w:val="18"/>
                <w:lang w:eastAsia="ru-RU"/>
              </w:rPr>
            </w:pPr>
            <w:r w:rsidRPr="00D36257">
              <w:rPr>
                <w:rFonts w:ascii="Times New Roman" w:eastAsia="Times New Roman" w:hAnsi="Times New Roman"/>
                <w:color w:val="000000"/>
                <w:sz w:val="18"/>
                <w:szCs w:val="18"/>
                <w:lang w:eastAsia="ru-RU"/>
              </w:rPr>
              <w:t xml:space="preserve"> Богучанского района  от   "28" 02  2025г.   № 150-п</w:t>
            </w:r>
            <w:r w:rsidRPr="00D36257">
              <w:rPr>
                <w:rFonts w:ascii="Times New Roman" w:eastAsia="Times New Roman" w:hAnsi="Times New Roman"/>
                <w:color w:val="000000"/>
                <w:sz w:val="18"/>
                <w:szCs w:val="18"/>
                <w:lang w:eastAsia="ru-RU"/>
              </w:rPr>
              <w:br/>
              <w:t xml:space="preserve"> Приложение № 2</w:t>
            </w:r>
          </w:p>
          <w:p w:rsidR="000E0B84" w:rsidRDefault="000E0B84" w:rsidP="000E0B84">
            <w:pPr>
              <w:spacing w:after="0" w:line="240" w:lineRule="auto"/>
              <w:jc w:val="right"/>
              <w:rPr>
                <w:rFonts w:ascii="Times New Roman" w:eastAsia="Times New Roman" w:hAnsi="Times New Roman"/>
                <w:color w:val="000000"/>
                <w:sz w:val="18"/>
                <w:szCs w:val="18"/>
                <w:lang w:eastAsia="ru-RU"/>
              </w:rPr>
            </w:pPr>
            <w:r w:rsidRPr="00D36257">
              <w:rPr>
                <w:rFonts w:ascii="Times New Roman" w:eastAsia="Times New Roman" w:hAnsi="Times New Roman"/>
                <w:color w:val="000000"/>
                <w:sz w:val="18"/>
                <w:szCs w:val="18"/>
                <w:lang w:eastAsia="ru-RU"/>
              </w:rPr>
              <w:t xml:space="preserve"> к муниципальной программе "Молодежь Приангарья"</w:t>
            </w:r>
          </w:p>
          <w:p w:rsidR="000E0B84" w:rsidRDefault="000E0B84" w:rsidP="000E0B84">
            <w:pPr>
              <w:spacing w:after="0" w:line="240" w:lineRule="auto"/>
              <w:jc w:val="right"/>
              <w:rPr>
                <w:rFonts w:ascii="Times New Roman" w:eastAsia="Times New Roman" w:hAnsi="Times New Roman"/>
                <w:color w:val="000000"/>
                <w:sz w:val="18"/>
                <w:szCs w:val="18"/>
                <w:lang w:eastAsia="ru-RU"/>
              </w:rPr>
            </w:pPr>
            <w:r w:rsidRPr="00D36257">
              <w:rPr>
                <w:rFonts w:ascii="Times New Roman" w:eastAsia="Times New Roman" w:hAnsi="Times New Roman"/>
                <w:color w:val="000000"/>
                <w:sz w:val="18"/>
                <w:szCs w:val="18"/>
                <w:lang w:eastAsia="ru-RU"/>
              </w:rPr>
              <w:t xml:space="preserve"> муниципальной программы  Молодежь Приангарья</w:t>
            </w:r>
          </w:p>
          <w:p w:rsidR="000E0B84" w:rsidRPr="000E0B84" w:rsidRDefault="000E0B84" w:rsidP="00D36257">
            <w:pPr>
              <w:spacing w:after="0" w:line="240" w:lineRule="auto"/>
              <w:rPr>
                <w:rFonts w:ascii="Times New Roman" w:eastAsia="Times New Roman" w:hAnsi="Times New Roman"/>
                <w:color w:val="000000"/>
                <w:sz w:val="18"/>
                <w:szCs w:val="18"/>
                <w:lang w:eastAsia="ru-RU"/>
              </w:rPr>
            </w:pPr>
          </w:p>
          <w:p w:rsidR="000E0B84" w:rsidRPr="00D36257" w:rsidRDefault="000E0B84" w:rsidP="000E0B84">
            <w:pPr>
              <w:spacing w:after="0" w:line="240" w:lineRule="auto"/>
              <w:jc w:val="center"/>
              <w:rPr>
                <w:rFonts w:ascii="Times New Roman" w:eastAsia="Times New Roman" w:hAnsi="Times New Roman"/>
                <w:color w:val="000000"/>
                <w:sz w:val="18"/>
                <w:szCs w:val="18"/>
                <w:lang w:eastAsia="ru-RU"/>
              </w:rPr>
            </w:pPr>
            <w:r w:rsidRPr="00D36257">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w:t>
            </w:r>
          </w:p>
        </w:tc>
      </w:tr>
    </w:tbl>
    <w:p w:rsidR="00D008B3" w:rsidRDefault="00D008B3" w:rsidP="00D008B3">
      <w:pPr>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
        <w:gridCol w:w="1205"/>
        <w:gridCol w:w="1254"/>
        <w:gridCol w:w="1186"/>
        <w:gridCol w:w="548"/>
        <w:gridCol w:w="1018"/>
        <w:gridCol w:w="1018"/>
        <w:gridCol w:w="1018"/>
        <w:gridCol w:w="1018"/>
        <w:gridCol w:w="1018"/>
      </w:tblGrid>
      <w:tr w:rsidR="000E0B84" w:rsidRPr="000E0B84" w:rsidTr="000E0B84">
        <w:trPr>
          <w:trHeight w:val="20"/>
        </w:trPr>
        <w:tc>
          <w:tcPr>
            <w:tcW w:w="117" w:type="pct"/>
            <w:vMerge w:val="restar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3" w:type="pct"/>
            <w:vMerge w:val="restar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Статус (муниципальная программа, подпрограмма) </w:t>
            </w:r>
          </w:p>
        </w:tc>
        <w:tc>
          <w:tcPr>
            <w:tcW w:w="768" w:type="pct"/>
            <w:vMerge w:val="restar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Наименование муниципальной программы, подпрограммы </w:t>
            </w:r>
          </w:p>
        </w:tc>
        <w:tc>
          <w:tcPr>
            <w:tcW w:w="988" w:type="pct"/>
            <w:vMerge w:val="restar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наименование главного распорядителя бюджетных средств     (далее - ГРБС)</w:t>
            </w:r>
          </w:p>
        </w:tc>
        <w:tc>
          <w:tcPr>
            <w:tcW w:w="304" w:type="pct"/>
            <w:vMerge w:val="restar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ГРБС</w:t>
            </w:r>
          </w:p>
        </w:tc>
        <w:tc>
          <w:tcPr>
            <w:tcW w:w="2360" w:type="pct"/>
            <w:gridSpan w:val="5"/>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Расходы по годам (рублей)</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304"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07"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2024 год</w:t>
            </w:r>
          </w:p>
        </w:tc>
        <w:tc>
          <w:tcPr>
            <w:tcW w:w="47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2025 год</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2026 год</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2027 год</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2024-2027 годы</w:t>
            </w:r>
          </w:p>
        </w:tc>
      </w:tr>
      <w:tr w:rsidR="000E0B84" w:rsidRPr="000E0B84" w:rsidTr="000E0B84">
        <w:trPr>
          <w:trHeight w:val="20"/>
        </w:trPr>
        <w:tc>
          <w:tcPr>
            <w:tcW w:w="117" w:type="pct"/>
            <w:vMerge w:val="restar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3" w:type="pct"/>
            <w:vMerge w:val="restart"/>
            <w:shd w:val="clear" w:color="000000" w:fill="FFFFFF"/>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Муниципальная программа </w:t>
            </w:r>
          </w:p>
        </w:tc>
        <w:tc>
          <w:tcPr>
            <w:tcW w:w="768" w:type="pct"/>
            <w:vMerge w:val="restart"/>
            <w:shd w:val="clear" w:color="000000" w:fill="FFFFFF"/>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«Молодежь Приангарья» </w:t>
            </w:r>
          </w:p>
        </w:tc>
        <w:tc>
          <w:tcPr>
            <w:tcW w:w="988" w:type="pct"/>
            <w:shd w:val="clear" w:color="000000" w:fill="FFFFFF"/>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всего расходные обязательства по программе</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х</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22 286 278,47</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23 147 574,00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21 318 111,29</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21 338 320,82</w:t>
            </w:r>
          </w:p>
        </w:tc>
        <w:tc>
          <w:tcPr>
            <w:tcW w:w="53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88 090 284,58</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в том числе по ГРБС:</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07" w:type="pc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78" w:type="pc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538" w:type="pct"/>
            <w:shd w:val="clear" w:color="000000" w:fill="FFFFFF"/>
            <w:noWrap/>
            <w:vAlign w:val="bottom"/>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856</w:t>
            </w:r>
          </w:p>
        </w:tc>
        <w:tc>
          <w:tcPr>
            <w:tcW w:w="407" w:type="pc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17 136 154,00</w:t>
            </w:r>
          </w:p>
        </w:tc>
        <w:tc>
          <w:tcPr>
            <w:tcW w:w="478" w:type="pc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17 230 945,00</w:t>
            </w:r>
          </w:p>
        </w:tc>
        <w:tc>
          <w:tcPr>
            <w:tcW w:w="468" w:type="pc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16 430 945,00</w:t>
            </w:r>
          </w:p>
        </w:tc>
        <w:tc>
          <w:tcPr>
            <w:tcW w:w="468" w:type="pc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16 430 945,00</w:t>
            </w:r>
          </w:p>
        </w:tc>
        <w:tc>
          <w:tcPr>
            <w:tcW w:w="538" w:type="pc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67 228 989,00</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890</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2 574 045,30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2 707 157,00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2 707 157,00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2 707 157,00</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10 695 516,30</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bottom"/>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863</w:t>
            </w:r>
          </w:p>
        </w:tc>
        <w:tc>
          <w:tcPr>
            <w:tcW w:w="407"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2 576 079,17</w:t>
            </w:r>
          </w:p>
        </w:tc>
        <w:tc>
          <w:tcPr>
            <w:tcW w:w="47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3 209 472,00</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2 180 009,29</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2 200 218,82</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10 165 779,28</w:t>
            </w:r>
          </w:p>
        </w:tc>
      </w:tr>
      <w:tr w:rsidR="000E0B84" w:rsidRPr="000E0B84" w:rsidTr="000E0B84">
        <w:trPr>
          <w:trHeight w:val="20"/>
        </w:trPr>
        <w:tc>
          <w:tcPr>
            <w:tcW w:w="117" w:type="pct"/>
            <w:vMerge w:val="restar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w:t>
            </w:r>
          </w:p>
        </w:tc>
        <w:tc>
          <w:tcPr>
            <w:tcW w:w="463" w:type="pct"/>
            <w:vMerge w:val="restar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Подпрограмма 1</w:t>
            </w:r>
          </w:p>
        </w:tc>
        <w:tc>
          <w:tcPr>
            <w:tcW w:w="768" w:type="pct"/>
            <w:vMerge w:val="restart"/>
            <w:shd w:val="clear" w:color="000000" w:fill="FFFFFF"/>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«Вовлечение молодежи Богучанского района в социальную практику» </w:t>
            </w: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всего расходные обязательства по подпрогамме:</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х</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4 111 405,30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4 230 707,00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4 230 707,00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4 230 707,00</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16 803 526,30</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 xml:space="preserve">в том числе по ГРБС: </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FF0000"/>
                <w:sz w:val="14"/>
                <w:szCs w:val="14"/>
                <w:lang w:eastAsia="ru-RU"/>
              </w:rPr>
            </w:pPr>
            <w:r w:rsidRPr="000E0B84">
              <w:rPr>
                <w:rFonts w:ascii="Times New Roman" w:eastAsia="Times New Roman" w:hAnsi="Times New Roman"/>
                <w:color w:val="FF0000"/>
                <w:sz w:val="14"/>
                <w:szCs w:val="14"/>
                <w:lang w:eastAsia="ru-RU"/>
              </w:rPr>
              <w:t> </w:t>
            </w:r>
          </w:p>
        </w:tc>
        <w:tc>
          <w:tcPr>
            <w:tcW w:w="407"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 </w:t>
            </w:r>
          </w:p>
        </w:tc>
        <w:tc>
          <w:tcPr>
            <w:tcW w:w="47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 </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 </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 </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856</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1 537 360,00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1 523 550,00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1 523 550,00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1 523 550,00</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6 108 010,00</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890</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2 574 045,30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2 707 157,00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2 707 157,00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2 707 157,00</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10 695 516,30</w:t>
            </w:r>
          </w:p>
        </w:tc>
      </w:tr>
      <w:tr w:rsidR="000E0B84" w:rsidRPr="000E0B84" w:rsidTr="000E0B84">
        <w:trPr>
          <w:trHeight w:val="20"/>
        </w:trPr>
        <w:tc>
          <w:tcPr>
            <w:tcW w:w="117" w:type="pct"/>
            <w:vMerge w:val="restar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w:t>
            </w:r>
          </w:p>
        </w:tc>
        <w:tc>
          <w:tcPr>
            <w:tcW w:w="463" w:type="pct"/>
            <w:vMerge w:val="restar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Подпрограмма 2</w:t>
            </w:r>
          </w:p>
        </w:tc>
        <w:tc>
          <w:tcPr>
            <w:tcW w:w="768" w:type="pct"/>
            <w:vMerge w:val="restart"/>
            <w:shd w:val="clear" w:color="000000" w:fill="FFFFFF"/>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«Патриотическое воспитание молодежи Богучанского района» </w:t>
            </w: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всего расходные обязательства по подпрогрмме:</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х</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270 000,00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270 000,00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270 000,00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270 000,00</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1 080 000,00</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в том числе по ГРБС: </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856</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270 000,00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270 000,00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270 000,00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270 000,00</w:t>
            </w:r>
          </w:p>
        </w:tc>
        <w:tc>
          <w:tcPr>
            <w:tcW w:w="53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1 080 000,00</w:t>
            </w:r>
          </w:p>
        </w:tc>
      </w:tr>
      <w:tr w:rsidR="000E0B84" w:rsidRPr="000E0B84" w:rsidTr="000E0B84">
        <w:trPr>
          <w:trHeight w:val="20"/>
        </w:trPr>
        <w:tc>
          <w:tcPr>
            <w:tcW w:w="117" w:type="pct"/>
            <w:vMerge w:val="restar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3</w:t>
            </w:r>
          </w:p>
        </w:tc>
        <w:tc>
          <w:tcPr>
            <w:tcW w:w="463" w:type="pct"/>
            <w:vMerge w:val="restar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Подпрограмма 3</w:t>
            </w:r>
          </w:p>
        </w:tc>
        <w:tc>
          <w:tcPr>
            <w:tcW w:w="768" w:type="pct"/>
            <w:vMerge w:val="restart"/>
            <w:shd w:val="clear" w:color="000000" w:fill="FFFFFF"/>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«Обеспечение жильем молодых семей в Богучанском районе» </w:t>
            </w: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всего расходные обязательства по подпрогамме:</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х</w:t>
            </w:r>
          </w:p>
        </w:tc>
        <w:tc>
          <w:tcPr>
            <w:tcW w:w="407"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2 576 079,17</w:t>
            </w:r>
          </w:p>
        </w:tc>
        <w:tc>
          <w:tcPr>
            <w:tcW w:w="47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3 209 472,00</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2 180 009,29</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2 200 218,82</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10 165 779,28</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в том числе по ГРБС: </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r>
      <w:tr w:rsidR="000E0B84" w:rsidRPr="000E0B84" w:rsidTr="000E0B84">
        <w:trPr>
          <w:trHeight w:val="20"/>
        </w:trPr>
        <w:tc>
          <w:tcPr>
            <w:tcW w:w="117"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bottom"/>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863</w:t>
            </w:r>
          </w:p>
        </w:tc>
        <w:tc>
          <w:tcPr>
            <w:tcW w:w="407"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2 576 079,17</w:t>
            </w:r>
          </w:p>
        </w:tc>
        <w:tc>
          <w:tcPr>
            <w:tcW w:w="47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3 209 472,00</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2 180 009,29</w:t>
            </w:r>
          </w:p>
        </w:tc>
        <w:tc>
          <w:tcPr>
            <w:tcW w:w="46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2 200 218,82</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10 165 779,28</w:t>
            </w:r>
          </w:p>
        </w:tc>
      </w:tr>
      <w:tr w:rsidR="000E0B84" w:rsidRPr="000E0B84" w:rsidTr="000E0B84">
        <w:trPr>
          <w:trHeight w:val="20"/>
        </w:trPr>
        <w:tc>
          <w:tcPr>
            <w:tcW w:w="117" w:type="pct"/>
            <w:shd w:val="clear" w:color="000000" w:fill="FFFFFF"/>
            <w:noWrap/>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4</w:t>
            </w:r>
          </w:p>
        </w:tc>
        <w:tc>
          <w:tcPr>
            <w:tcW w:w="463" w:type="pct"/>
            <w:vMerge w:val="restar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Подпрограмма 4</w:t>
            </w:r>
          </w:p>
        </w:tc>
        <w:tc>
          <w:tcPr>
            <w:tcW w:w="768" w:type="pct"/>
            <w:vMerge w:val="restart"/>
            <w:shd w:val="clear" w:color="000000" w:fill="FFFFFF"/>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w:t>
            </w: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всего расходные обязательства по подпрогамме:</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х</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15 182 204,00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15 291 845,00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14 491 845,00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14 491 845,00</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59 457 739,00</w:t>
            </w:r>
          </w:p>
        </w:tc>
      </w:tr>
      <w:tr w:rsidR="000E0B84" w:rsidRPr="000E0B84" w:rsidTr="000E0B84">
        <w:trPr>
          <w:trHeight w:val="20"/>
        </w:trPr>
        <w:tc>
          <w:tcPr>
            <w:tcW w:w="117" w:type="pct"/>
            <w:shd w:val="clear" w:color="000000" w:fill="FFFFFF"/>
            <w:noWrap/>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в том числе по ГРБС: </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r>
      <w:tr w:rsidR="000E0B84" w:rsidRPr="000E0B84" w:rsidTr="000E0B84">
        <w:trPr>
          <w:trHeight w:val="20"/>
        </w:trPr>
        <w:tc>
          <w:tcPr>
            <w:tcW w:w="117" w:type="pct"/>
            <w:shd w:val="clear" w:color="000000" w:fill="FFFFFF"/>
            <w:noWrap/>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856</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15 182 204,00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15 291 845,00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14 491 845,00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14 491 845,00</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59 457 739,00</w:t>
            </w:r>
          </w:p>
        </w:tc>
      </w:tr>
      <w:tr w:rsidR="000E0B84" w:rsidRPr="000E0B84" w:rsidTr="000E0B84">
        <w:trPr>
          <w:trHeight w:val="20"/>
        </w:trPr>
        <w:tc>
          <w:tcPr>
            <w:tcW w:w="117" w:type="pct"/>
            <w:shd w:val="clear" w:color="000000" w:fill="FFFFFF"/>
            <w:noWrap/>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5</w:t>
            </w:r>
          </w:p>
        </w:tc>
        <w:tc>
          <w:tcPr>
            <w:tcW w:w="463" w:type="pct"/>
            <w:vMerge w:val="restart"/>
            <w:shd w:val="clear" w:color="000000" w:fill="FFFFFF"/>
            <w:noWrap/>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Подпрограмма 5</w:t>
            </w:r>
          </w:p>
        </w:tc>
        <w:tc>
          <w:tcPr>
            <w:tcW w:w="768" w:type="pct"/>
            <w:vMerge w:val="restart"/>
            <w:shd w:val="clear" w:color="000000" w:fill="FFFFFF"/>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«Профилактика правонарушений среди молодежи Богучагнского района» </w:t>
            </w: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всего расходные обязательства по подпрогамме:</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х</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146 590,00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145 550,00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145 550,00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145 550,00</w:t>
            </w:r>
          </w:p>
        </w:tc>
        <w:tc>
          <w:tcPr>
            <w:tcW w:w="538" w:type="pct"/>
            <w:shd w:val="clear" w:color="000000" w:fill="FFFFFF"/>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583 240,00</w:t>
            </w:r>
          </w:p>
        </w:tc>
      </w:tr>
      <w:tr w:rsidR="000E0B84" w:rsidRPr="000E0B84" w:rsidTr="000E0B84">
        <w:trPr>
          <w:trHeight w:val="20"/>
        </w:trPr>
        <w:tc>
          <w:tcPr>
            <w:tcW w:w="117" w:type="pct"/>
            <w:shd w:val="clear" w:color="000000" w:fill="FFFFFF"/>
            <w:noWrap/>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xml:space="preserve">в том числе по ГРБС: </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53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r>
      <w:tr w:rsidR="000E0B84" w:rsidRPr="000E0B84" w:rsidTr="000E0B84">
        <w:trPr>
          <w:trHeight w:val="20"/>
        </w:trPr>
        <w:tc>
          <w:tcPr>
            <w:tcW w:w="117" w:type="pct"/>
            <w:shd w:val="clear" w:color="000000" w:fill="FFFFFF"/>
            <w:noWrap/>
            <w:hideMark/>
          </w:tcPr>
          <w:p w:rsidR="000E0B84" w:rsidRPr="000E0B84" w:rsidRDefault="000E0B84" w:rsidP="000E0B84">
            <w:pPr>
              <w:spacing w:after="0" w:line="240" w:lineRule="auto"/>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 </w:t>
            </w:r>
          </w:p>
        </w:tc>
        <w:tc>
          <w:tcPr>
            <w:tcW w:w="463"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768" w:type="pct"/>
            <w:vMerge/>
            <w:vAlign w:val="center"/>
            <w:hideMark/>
          </w:tcPr>
          <w:p w:rsidR="000E0B84" w:rsidRPr="000E0B84" w:rsidRDefault="000E0B84" w:rsidP="000E0B84">
            <w:pPr>
              <w:spacing w:after="0" w:line="240" w:lineRule="auto"/>
              <w:rPr>
                <w:rFonts w:ascii="Times New Roman" w:eastAsia="Times New Roman" w:hAnsi="Times New Roman"/>
                <w:sz w:val="14"/>
                <w:szCs w:val="14"/>
                <w:lang w:eastAsia="ru-RU"/>
              </w:rPr>
            </w:pPr>
          </w:p>
        </w:tc>
        <w:tc>
          <w:tcPr>
            <w:tcW w:w="988" w:type="pct"/>
            <w:shd w:val="clear" w:color="000000" w:fill="FFFFFF"/>
            <w:vAlign w:val="center"/>
            <w:hideMark/>
          </w:tcPr>
          <w:p w:rsidR="000E0B84" w:rsidRPr="000E0B84" w:rsidRDefault="000E0B84" w:rsidP="000E0B84">
            <w:pPr>
              <w:spacing w:after="0" w:line="240" w:lineRule="auto"/>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4"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color w:val="000000"/>
                <w:sz w:val="14"/>
                <w:szCs w:val="14"/>
                <w:lang w:eastAsia="ru-RU"/>
              </w:rPr>
            </w:pPr>
            <w:r w:rsidRPr="000E0B84">
              <w:rPr>
                <w:rFonts w:ascii="Times New Roman" w:eastAsia="Times New Roman" w:hAnsi="Times New Roman"/>
                <w:color w:val="000000"/>
                <w:sz w:val="14"/>
                <w:szCs w:val="14"/>
                <w:lang w:eastAsia="ru-RU"/>
              </w:rPr>
              <w:t>856</w:t>
            </w:r>
          </w:p>
        </w:tc>
        <w:tc>
          <w:tcPr>
            <w:tcW w:w="407"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146 590,00</w:t>
            </w:r>
          </w:p>
        </w:tc>
        <w:tc>
          <w:tcPr>
            <w:tcW w:w="47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145 550,00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145 550,00</w:t>
            </w:r>
          </w:p>
        </w:tc>
        <w:tc>
          <w:tcPr>
            <w:tcW w:w="46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145 550,00</w:t>
            </w:r>
          </w:p>
        </w:tc>
        <w:tc>
          <w:tcPr>
            <w:tcW w:w="538" w:type="pct"/>
            <w:shd w:val="clear" w:color="000000" w:fill="FFFFFF"/>
            <w:noWrap/>
            <w:vAlign w:val="center"/>
            <w:hideMark/>
          </w:tcPr>
          <w:p w:rsidR="000E0B84" w:rsidRPr="000E0B84" w:rsidRDefault="000E0B84" w:rsidP="000E0B84">
            <w:pPr>
              <w:spacing w:after="0" w:line="240" w:lineRule="auto"/>
              <w:jc w:val="center"/>
              <w:rPr>
                <w:rFonts w:ascii="Times New Roman" w:eastAsia="Times New Roman" w:hAnsi="Times New Roman"/>
                <w:sz w:val="14"/>
                <w:szCs w:val="14"/>
                <w:lang w:eastAsia="ru-RU"/>
              </w:rPr>
            </w:pPr>
            <w:r w:rsidRPr="000E0B84">
              <w:rPr>
                <w:rFonts w:ascii="Times New Roman" w:eastAsia="Times New Roman" w:hAnsi="Times New Roman"/>
                <w:sz w:val="14"/>
                <w:szCs w:val="14"/>
                <w:lang w:eastAsia="ru-RU"/>
              </w:rPr>
              <w:t>583 240,00</w:t>
            </w:r>
          </w:p>
        </w:tc>
      </w:tr>
    </w:tbl>
    <w:p w:rsidR="000E0B84" w:rsidRPr="00D008B3" w:rsidRDefault="000E0B84" w:rsidP="00D008B3">
      <w:pPr>
        <w:spacing w:after="0" w:line="240" w:lineRule="auto"/>
        <w:jc w:val="center"/>
        <w:rPr>
          <w:rFonts w:ascii="Times New Roman" w:eastAsia="Times New Roman" w:hAnsi="Times New Roman"/>
          <w:sz w:val="20"/>
          <w:szCs w:val="20"/>
          <w:lang w:eastAsia="ru-RU"/>
        </w:rPr>
      </w:pPr>
    </w:p>
    <w:p w:rsidR="00F22370" w:rsidRPr="00F22370" w:rsidRDefault="00F22370" w:rsidP="00535852">
      <w:pPr>
        <w:spacing w:after="0" w:line="240" w:lineRule="auto"/>
        <w:rPr>
          <w:rFonts w:ascii="Times New Roman" w:eastAsia="Times New Roman" w:hAnsi="Times New Roman"/>
          <w:sz w:val="20"/>
          <w:szCs w:val="18"/>
          <w:lang w:eastAsia="ru-RU"/>
        </w:rPr>
        <w:sectPr w:rsidR="00F22370" w:rsidRPr="00F22370" w:rsidSect="00535852">
          <w:pgSz w:w="11906" w:h="16838"/>
          <w:pgMar w:top="1134" w:right="851" w:bottom="1134" w:left="1701" w:header="709" w:footer="709" w:gutter="0"/>
          <w:cols w:space="708"/>
          <w:docGrid w:linePitch="360"/>
        </w:sectPr>
      </w:pPr>
    </w:p>
    <w:tbl>
      <w:tblPr>
        <w:tblW w:w="5000" w:type="pct"/>
        <w:tblLook w:val="04A0"/>
      </w:tblPr>
      <w:tblGrid>
        <w:gridCol w:w="9570"/>
      </w:tblGrid>
      <w:tr w:rsidR="00535852" w:rsidRPr="00535852" w:rsidTr="00535852">
        <w:trPr>
          <w:trHeight w:val="20"/>
        </w:trPr>
        <w:tc>
          <w:tcPr>
            <w:tcW w:w="5000" w:type="pct"/>
            <w:tcBorders>
              <w:top w:val="nil"/>
              <w:left w:val="nil"/>
              <w:right w:val="nil"/>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20"/>
                <w:szCs w:val="20"/>
                <w:lang w:eastAsia="ru-RU"/>
              </w:rPr>
            </w:pPr>
          </w:p>
          <w:p w:rsidR="00535852" w:rsidRP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Приложение № 2 </w:t>
            </w:r>
          </w:p>
          <w:p w:rsidR="00535852" w:rsidRP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к постановлению администрации Богучанского района </w:t>
            </w:r>
          </w:p>
          <w:p w:rsidR="00535852" w:rsidRP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 от    "28" 02  2025г.   № 150-п</w:t>
            </w:r>
            <w:r w:rsidRPr="00535852">
              <w:rPr>
                <w:rFonts w:ascii="Times New Roman" w:eastAsia="Times New Roman" w:hAnsi="Times New Roman"/>
                <w:sz w:val="18"/>
                <w:szCs w:val="18"/>
                <w:lang w:eastAsia="ru-RU"/>
              </w:rPr>
              <w:br/>
              <w:t xml:space="preserve"> Приложение№3</w:t>
            </w:r>
          </w:p>
          <w:p w:rsidR="00535852" w:rsidRP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 к муниципальной программе "Молодежь Приангарья"</w:t>
            </w:r>
          </w:p>
          <w:p w:rsidR="00535852" w:rsidRP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 муниципальной программы  Молодежь Приангарья</w:t>
            </w:r>
          </w:p>
          <w:p w:rsidR="00535852" w:rsidRPr="00535852" w:rsidRDefault="00535852" w:rsidP="00535852">
            <w:pPr>
              <w:spacing w:after="0" w:line="240" w:lineRule="auto"/>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w:t>
            </w:r>
          </w:p>
          <w:p w:rsidR="00535852" w:rsidRPr="00535852" w:rsidRDefault="00535852" w:rsidP="00535852">
            <w:pPr>
              <w:spacing w:after="0" w:line="240" w:lineRule="auto"/>
              <w:rPr>
                <w:rFonts w:ascii="Times New Roman" w:eastAsia="Times New Roman" w:hAnsi="Times New Roman"/>
                <w:bCs/>
                <w:sz w:val="20"/>
                <w:szCs w:val="18"/>
                <w:lang w:eastAsia="ru-RU"/>
              </w:rPr>
            </w:pPr>
            <w:r w:rsidRPr="00535852">
              <w:rPr>
                <w:rFonts w:ascii="Times New Roman" w:eastAsia="Times New Roman" w:hAnsi="Times New Roman"/>
                <w:sz w:val="18"/>
                <w:szCs w:val="18"/>
                <w:lang w:eastAsia="ru-RU"/>
              </w:rPr>
              <w:t> </w:t>
            </w:r>
            <w:r w:rsidRPr="00535852">
              <w:rPr>
                <w:rFonts w:ascii="Times New Roman" w:eastAsia="Times New Roman" w:hAnsi="Times New Roman"/>
                <w:bCs/>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535852" w:rsidRPr="00535852" w:rsidRDefault="00535852" w:rsidP="00535852">
            <w:pPr>
              <w:spacing w:after="0" w:line="240" w:lineRule="auto"/>
              <w:jc w:val="center"/>
              <w:rPr>
                <w:rFonts w:ascii="Times New Roman" w:eastAsia="Times New Roman" w:hAnsi="Times New Roman"/>
                <w:bCs/>
                <w:sz w:val="18"/>
                <w:szCs w:val="16"/>
                <w:lang w:eastAsia="ru-RU"/>
              </w:rPr>
            </w:pPr>
            <w:r w:rsidRPr="00535852">
              <w:rPr>
                <w:rFonts w:ascii="Times New Roman" w:eastAsia="Times New Roman" w:hAnsi="Times New Roman"/>
                <w:bCs/>
                <w:sz w:val="18"/>
                <w:szCs w:val="16"/>
                <w:lang w:eastAsia="ru-RU"/>
              </w:rPr>
              <w:t> </w:t>
            </w:r>
          </w:p>
          <w:tbl>
            <w:tblPr>
              <w:tblW w:w="5000" w:type="pct"/>
              <w:tblLook w:val="04A0"/>
            </w:tblPr>
            <w:tblGrid>
              <w:gridCol w:w="1351"/>
              <w:gridCol w:w="1635"/>
              <w:gridCol w:w="1157"/>
              <w:gridCol w:w="1021"/>
              <w:gridCol w:w="1021"/>
              <w:gridCol w:w="1021"/>
              <w:gridCol w:w="1021"/>
              <w:gridCol w:w="1117"/>
            </w:tblGrid>
            <w:tr w:rsidR="00535852" w:rsidRPr="00535852" w:rsidTr="00535852">
              <w:trPr>
                <w:trHeight w:val="20"/>
              </w:trPr>
              <w:tc>
                <w:tcPr>
                  <w:tcW w:w="761"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статус</w:t>
                  </w:r>
                </w:p>
              </w:tc>
              <w:tc>
                <w:tcPr>
                  <w:tcW w:w="913"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657"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Ответственный исполнитель, соисполнители</w:t>
                  </w:r>
                </w:p>
              </w:tc>
              <w:tc>
                <w:tcPr>
                  <w:tcW w:w="2669"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Оценка расходов (рубли), годы</w:t>
                  </w:r>
                </w:p>
              </w:tc>
            </w:tr>
            <w:tr w:rsidR="00535852" w:rsidRPr="00535852" w:rsidTr="00535852">
              <w:trPr>
                <w:trHeight w:val="20"/>
              </w:trPr>
              <w:tc>
                <w:tcPr>
                  <w:tcW w:w="761" w:type="pct"/>
                  <w:vMerge/>
                  <w:tcBorders>
                    <w:top w:val="single" w:sz="4" w:space="0" w:color="auto"/>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vMerge/>
                  <w:tcBorders>
                    <w:top w:val="single" w:sz="4" w:space="0" w:color="auto"/>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33"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2024 год</w:t>
                  </w:r>
                </w:p>
              </w:tc>
              <w:tc>
                <w:tcPr>
                  <w:tcW w:w="498"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2025 год</w:t>
                  </w:r>
                </w:p>
              </w:tc>
              <w:tc>
                <w:tcPr>
                  <w:tcW w:w="47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2026 год</w:t>
                  </w:r>
                </w:p>
              </w:tc>
              <w:tc>
                <w:tcPr>
                  <w:tcW w:w="526"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2027 год</w:t>
                  </w:r>
                </w:p>
              </w:tc>
              <w:tc>
                <w:tcPr>
                  <w:tcW w:w="636"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 2024-2027 годы</w:t>
                  </w:r>
                </w:p>
              </w:tc>
            </w:tr>
            <w:tr w:rsidR="00535852" w:rsidRPr="00535852" w:rsidTr="00535852">
              <w:trPr>
                <w:trHeight w:val="20"/>
              </w:trPr>
              <w:tc>
                <w:tcPr>
                  <w:tcW w:w="761" w:type="pct"/>
                  <w:vMerge w:val="restart"/>
                  <w:tcBorders>
                    <w:top w:val="nil"/>
                    <w:left w:val="single" w:sz="4" w:space="0" w:color="auto"/>
                    <w:bottom w:val="nil"/>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Муниципальная программа</w:t>
                  </w:r>
                </w:p>
              </w:tc>
              <w:tc>
                <w:tcPr>
                  <w:tcW w:w="913" w:type="pct"/>
                  <w:vMerge w:val="restart"/>
                  <w:tcBorders>
                    <w:top w:val="nil"/>
                    <w:left w:val="single" w:sz="4" w:space="0" w:color="auto"/>
                    <w:bottom w:val="nil"/>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Муниципальная программа "Молодежь Приангарья"</w:t>
                  </w: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Всего</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22 286 278,47</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23 147 574,00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21 318 111,29</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21 338 320,82</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88 090 284,58</w:t>
                  </w:r>
                </w:p>
              </w:tc>
            </w:tr>
            <w:tr w:rsidR="00535852" w:rsidRPr="00535852" w:rsidTr="00535852">
              <w:trPr>
                <w:trHeight w:val="20"/>
              </w:trPr>
              <w:tc>
                <w:tcPr>
                  <w:tcW w:w="761"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 том числе:</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761"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федеральный бюджет </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331 235,11</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400 073,80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456 778,69</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453 457,45</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1 641 545,05</w:t>
                  </w:r>
                </w:p>
              </w:tc>
            </w:tr>
            <w:tr w:rsidR="00535852" w:rsidRPr="00535852" w:rsidTr="00535852">
              <w:trPr>
                <w:trHeight w:val="20"/>
              </w:trPr>
              <w:tc>
                <w:tcPr>
                  <w:tcW w:w="761"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краевой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4 588 170,71</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3 510 398,20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3 124 230,60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3 147 761,37</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14 370 560,88</w:t>
                  </w:r>
                </w:p>
              </w:tc>
            </w:tr>
            <w:tr w:rsidR="00535852" w:rsidRPr="00535852" w:rsidTr="00535852">
              <w:trPr>
                <w:trHeight w:val="20"/>
              </w:trPr>
              <w:tc>
                <w:tcPr>
                  <w:tcW w:w="761"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районный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17 366 872,65</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19 237 102,00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17 737 102,00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17 737 102,00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72 078 178,65</w:t>
                  </w:r>
                </w:p>
              </w:tc>
            </w:tr>
            <w:tr w:rsidR="00535852" w:rsidRPr="00535852" w:rsidTr="00535852">
              <w:trPr>
                <w:trHeight w:val="20"/>
              </w:trPr>
              <w:tc>
                <w:tcPr>
                  <w:tcW w:w="761" w:type="pct"/>
                  <w:vMerge w:val="restart"/>
                  <w:tcBorders>
                    <w:top w:val="single" w:sz="4" w:space="0" w:color="auto"/>
                    <w:left w:val="single" w:sz="4" w:space="0" w:color="auto"/>
                    <w:bottom w:val="nil"/>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Подпрограмма 1</w:t>
                  </w:r>
                </w:p>
              </w:tc>
              <w:tc>
                <w:tcPr>
                  <w:tcW w:w="913" w:type="pct"/>
                  <w:vMerge w:val="restart"/>
                  <w:tcBorders>
                    <w:top w:val="single" w:sz="4" w:space="0" w:color="auto"/>
                    <w:left w:val="single" w:sz="4" w:space="0" w:color="auto"/>
                    <w:bottom w:val="nil"/>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"Вовлечение молодежи Богучанского района в социальную практику"</w:t>
                  </w: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Всего</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4 111 405,30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4 230 707,00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4 230 707,00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4 230 707,00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16 803 526,30</w:t>
                  </w:r>
                </w:p>
              </w:tc>
            </w:tr>
            <w:tr w:rsidR="00535852" w:rsidRPr="00535852" w:rsidTr="00535852">
              <w:trPr>
                <w:trHeight w:val="20"/>
              </w:trPr>
              <w:tc>
                <w:tcPr>
                  <w:tcW w:w="761"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 том числе:</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761"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федеральный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r>
            <w:tr w:rsidR="00535852" w:rsidRPr="00535852" w:rsidTr="00535852">
              <w:trPr>
                <w:trHeight w:val="20"/>
              </w:trPr>
              <w:tc>
                <w:tcPr>
                  <w:tcW w:w="761"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краевой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724 710,00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710 900,00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710 900,00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710 900,00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2 857 410,00</w:t>
                  </w:r>
                </w:p>
              </w:tc>
            </w:tr>
            <w:tr w:rsidR="00535852" w:rsidRPr="00535852" w:rsidTr="00535852">
              <w:trPr>
                <w:trHeight w:val="20"/>
              </w:trPr>
              <w:tc>
                <w:tcPr>
                  <w:tcW w:w="761"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районный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3 386 695,30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3 519 807,00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3 519 807,00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3 519 807,00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13 946 116,30</w:t>
                  </w:r>
                </w:p>
              </w:tc>
            </w:tr>
            <w:tr w:rsidR="00535852" w:rsidRPr="00535852" w:rsidTr="00535852">
              <w:trPr>
                <w:trHeight w:val="20"/>
              </w:trPr>
              <w:tc>
                <w:tcPr>
                  <w:tcW w:w="761" w:type="pct"/>
                  <w:vMerge w:val="restart"/>
                  <w:tcBorders>
                    <w:top w:val="single" w:sz="4" w:space="0" w:color="auto"/>
                    <w:left w:val="single" w:sz="4" w:space="0" w:color="auto"/>
                    <w:bottom w:val="nil"/>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Подпрограмма 2</w:t>
                  </w:r>
                </w:p>
              </w:tc>
              <w:tc>
                <w:tcPr>
                  <w:tcW w:w="913" w:type="pct"/>
                  <w:vMerge w:val="restart"/>
                  <w:tcBorders>
                    <w:top w:val="single" w:sz="4" w:space="0" w:color="auto"/>
                    <w:left w:val="single" w:sz="4" w:space="0" w:color="auto"/>
                    <w:bottom w:val="nil"/>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"Патриотическое воспитание молодежи Богучанского района"</w:t>
                  </w: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Всего</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270 000,00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270 000,00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270 000,00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270 000,00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1 080 000,00</w:t>
                  </w:r>
                </w:p>
              </w:tc>
            </w:tr>
            <w:tr w:rsidR="00535852" w:rsidRPr="00535852" w:rsidTr="00535852">
              <w:trPr>
                <w:trHeight w:val="20"/>
              </w:trPr>
              <w:tc>
                <w:tcPr>
                  <w:tcW w:w="761"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 том числе:</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761"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федеральный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r>
            <w:tr w:rsidR="00535852" w:rsidRPr="00535852" w:rsidTr="00535852">
              <w:trPr>
                <w:trHeight w:val="20"/>
              </w:trPr>
              <w:tc>
                <w:tcPr>
                  <w:tcW w:w="761"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краевой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100 000,00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100 000,00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100 000,00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100 000,00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400 000,00</w:t>
                  </w:r>
                </w:p>
              </w:tc>
            </w:tr>
            <w:tr w:rsidR="00535852" w:rsidRPr="00535852" w:rsidTr="00535852">
              <w:trPr>
                <w:trHeight w:val="20"/>
              </w:trPr>
              <w:tc>
                <w:tcPr>
                  <w:tcW w:w="761"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районный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170 000,00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170 000,00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170 000,00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170 000,00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680 000,00</w:t>
                  </w:r>
                </w:p>
              </w:tc>
            </w:tr>
            <w:tr w:rsidR="00535852" w:rsidRPr="00535852" w:rsidTr="00535852">
              <w:trPr>
                <w:trHeight w:val="20"/>
              </w:trPr>
              <w:tc>
                <w:tcPr>
                  <w:tcW w:w="761" w:type="pct"/>
                  <w:vMerge w:val="restart"/>
                  <w:tcBorders>
                    <w:top w:val="nil"/>
                    <w:left w:val="single" w:sz="4" w:space="0" w:color="auto"/>
                    <w:bottom w:val="nil"/>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Подпрограмма 3</w:t>
                  </w:r>
                </w:p>
              </w:tc>
              <w:tc>
                <w:tcPr>
                  <w:tcW w:w="913" w:type="pct"/>
                  <w:vMerge w:val="restart"/>
                  <w:tcBorders>
                    <w:top w:val="nil"/>
                    <w:left w:val="single" w:sz="4" w:space="0" w:color="auto"/>
                    <w:bottom w:val="nil"/>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"Обеспечение жильем молодых семей в Богучанском районе"</w:t>
                  </w: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Всего</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2 576 079,17</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3 209 472,00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2 180 009,29</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2 200 218,82</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10 165 779,28</w:t>
                  </w:r>
                </w:p>
              </w:tc>
            </w:tr>
            <w:tr w:rsidR="00535852" w:rsidRPr="00535852" w:rsidTr="00535852">
              <w:trPr>
                <w:trHeight w:val="20"/>
              </w:trPr>
              <w:tc>
                <w:tcPr>
                  <w:tcW w:w="761"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 том числе:</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761"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федеральный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331 235,11</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400 073,80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456 778,69</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453 457,45</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1 641 545,05</w:t>
                  </w:r>
                </w:p>
              </w:tc>
            </w:tr>
            <w:tr w:rsidR="00535852" w:rsidRPr="00535852" w:rsidTr="00535852">
              <w:trPr>
                <w:trHeight w:val="20"/>
              </w:trPr>
              <w:tc>
                <w:tcPr>
                  <w:tcW w:w="761"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краевой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1 040 870,71</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1 309 398,20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1 723 230,60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1 746 761,37</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5 820 260,88</w:t>
                  </w:r>
                </w:p>
              </w:tc>
            </w:tr>
            <w:tr w:rsidR="00535852" w:rsidRPr="00535852" w:rsidTr="00535852">
              <w:trPr>
                <w:trHeight w:val="20"/>
              </w:trPr>
              <w:tc>
                <w:tcPr>
                  <w:tcW w:w="761"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районный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1 203 973,35</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1 500 000,00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2 703 973,35</w:t>
                  </w:r>
                </w:p>
              </w:tc>
            </w:tr>
            <w:tr w:rsidR="00535852" w:rsidRPr="00535852" w:rsidTr="00535852">
              <w:trPr>
                <w:trHeight w:val="20"/>
              </w:trPr>
              <w:tc>
                <w:tcPr>
                  <w:tcW w:w="76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Подпрограмма 4</w:t>
                  </w:r>
                </w:p>
              </w:tc>
              <w:tc>
                <w:tcPr>
                  <w:tcW w:w="9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"Обеспечение реализации муниципальной программы и прочие мероприятия"</w:t>
                  </w: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Всего</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15 182 204,00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15 291 845,00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14 491 845,00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14 491 845,00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59 457 739,00</w:t>
                  </w:r>
                </w:p>
              </w:tc>
            </w:tr>
            <w:tr w:rsidR="00535852" w:rsidRPr="00535852" w:rsidTr="00535852">
              <w:trPr>
                <w:trHeight w:val="20"/>
              </w:trPr>
              <w:tc>
                <w:tcPr>
                  <w:tcW w:w="761" w:type="pct"/>
                  <w:vMerge/>
                  <w:tcBorders>
                    <w:top w:val="single" w:sz="4" w:space="0" w:color="auto"/>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 том числе:</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761" w:type="pct"/>
                  <w:vMerge/>
                  <w:tcBorders>
                    <w:top w:val="single" w:sz="4" w:space="0" w:color="auto"/>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федеральный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r>
            <w:tr w:rsidR="00535852" w:rsidRPr="00535852" w:rsidTr="00535852">
              <w:trPr>
                <w:trHeight w:val="20"/>
              </w:trPr>
              <w:tc>
                <w:tcPr>
                  <w:tcW w:w="761" w:type="pct"/>
                  <w:vMerge/>
                  <w:tcBorders>
                    <w:top w:val="single" w:sz="4" w:space="0" w:color="auto"/>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краевой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2 651 500,00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1 320 050,00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520 050,00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520 050,00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5 011 650,00</w:t>
                  </w:r>
                </w:p>
              </w:tc>
            </w:tr>
            <w:tr w:rsidR="00535852" w:rsidRPr="00535852" w:rsidTr="00535852">
              <w:trPr>
                <w:trHeight w:val="20"/>
              </w:trPr>
              <w:tc>
                <w:tcPr>
                  <w:tcW w:w="761" w:type="pct"/>
                  <w:vMerge/>
                  <w:tcBorders>
                    <w:top w:val="single" w:sz="4" w:space="0" w:color="auto"/>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районный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12 530 704,00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13 971 795,00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13 971 795,00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13 971 795,00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54 446 089,00</w:t>
                  </w:r>
                </w:p>
              </w:tc>
            </w:tr>
            <w:tr w:rsidR="00535852" w:rsidRPr="00535852" w:rsidTr="00535852">
              <w:trPr>
                <w:trHeight w:val="20"/>
              </w:trPr>
              <w:tc>
                <w:tcPr>
                  <w:tcW w:w="761" w:type="pct"/>
                  <w:vMerge w:val="restart"/>
                  <w:tcBorders>
                    <w:top w:val="nil"/>
                    <w:left w:val="single" w:sz="4" w:space="0" w:color="auto"/>
                    <w:bottom w:val="single" w:sz="4" w:space="0" w:color="auto"/>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Подпрограмма 5</w:t>
                  </w:r>
                </w:p>
              </w:tc>
              <w:tc>
                <w:tcPr>
                  <w:tcW w:w="9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"Профилактика правонарушений среди молодежи Богучанского района"</w:t>
                  </w: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Всего</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146 590,00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145 550,00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145 550,00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145 550,00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583 240,00</w:t>
                  </w:r>
                </w:p>
              </w:tc>
            </w:tr>
            <w:tr w:rsidR="00535852" w:rsidRPr="00535852" w:rsidTr="00535852">
              <w:trPr>
                <w:trHeight w:val="20"/>
              </w:trPr>
              <w:tc>
                <w:tcPr>
                  <w:tcW w:w="761" w:type="pct"/>
                  <w:vMerge/>
                  <w:tcBorders>
                    <w:top w:val="nil"/>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 том числе:</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761" w:type="pct"/>
                  <w:vMerge/>
                  <w:tcBorders>
                    <w:top w:val="nil"/>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федеральный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r>
            <w:tr w:rsidR="00535852" w:rsidRPr="00535852" w:rsidTr="00535852">
              <w:trPr>
                <w:trHeight w:val="20"/>
              </w:trPr>
              <w:tc>
                <w:tcPr>
                  <w:tcW w:w="761" w:type="pct"/>
                  <w:vMerge/>
                  <w:tcBorders>
                    <w:top w:val="nil"/>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краевой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71 090,00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70 050,00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70 050,00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70 050,00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281 240,00</w:t>
                  </w:r>
                </w:p>
              </w:tc>
            </w:tr>
            <w:tr w:rsidR="00535852" w:rsidRPr="00535852" w:rsidTr="00535852">
              <w:trPr>
                <w:trHeight w:val="20"/>
              </w:trPr>
              <w:tc>
                <w:tcPr>
                  <w:tcW w:w="761" w:type="pct"/>
                  <w:vMerge/>
                  <w:tcBorders>
                    <w:top w:val="nil"/>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913" w:type="pct"/>
                  <w:vMerge/>
                  <w:tcBorders>
                    <w:top w:val="nil"/>
                    <w:left w:val="single" w:sz="4" w:space="0" w:color="auto"/>
                    <w:bottom w:val="single" w:sz="4" w:space="0" w:color="auto"/>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7"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районный бюджет</w:t>
                  </w:r>
                </w:p>
              </w:tc>
              <w:tc>
                <w:tcPr>
                  <w:tcW w:w="533"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75 500,00</w:t>
                  </w:r>
                </w:p>
              </w:tc>
              <w:tc>
                <w:tcPr>
                  <w:tcW w:w="49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75 500,00</w:t>
                  </w:r>
                </w:p>
              </w:tc>
              <w:tc>
                <w:tcPr>
                  <w:tcW w:w="477"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75 500,00</w:t>
                  </w:r>
                </w:p>
              </w:tc>
              <w:tc>
                <w:tcPr>
                  <w:tcW w:w="52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75 500,00</w:t>
                  </w:r>
                </w:p>
              </w:tc>
              <w:tc>
                <w:tcPr>
                  <w:tcW w:w="636"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302 000,00</w:t>
                  </w:r>
                </w:p>
              </w:tc>
            </w:tr>
          </w:tbl>
          <w:p w:rsidR="00535852" w:rsidRPr="00535852" w:rsidRDefault="00535852" w:rsidP="00535852">
            <w:pPr>
              <w:spacing w:after="0" w:line="240" w:lineRule="auto"/>
              <w:jc w:val="center"/>
              <w:rPr>
                <w:rFonts w:ascii="Times New Roman" w:eastAsia="Times New Roman" w:hAnsi="Times New Roman"/>
                <w:bCs/>
                <w:sz w:val="16"/>
                <w:szCs w:val="16"/>
                <w:lang w:eastAsia="ru-RU"/>
              </w:rPr>
            </w:pPr>
            <w:r w:rsidRPr="00535852">
              <w:rPr>
                <w:rFonts w:ascii="Times New Roman" w:eastAsia="Times New Roman" w:hAnsi="Times New Roman"/>
                <w:bCs/>
                <w:sz w:val="16"/>
                <w:szCs w:val="16"/>
                <w:lang w:eastAsia="ru-RU"/>
              </w:rPr>
              <w:t> </w:t>
            </w:r>
          </w:p>
          <w:tbl>
            <w:tblPr>
              <w:tblW w:w="5000" w:type="pct"/>
              <w:tblLook w:val="04A0"/>
            </w:tblPr>
            <w:tblGrid>
              <w:gridCol w:w="9354"/>
            </w:tblGrid>
            <w:tr w:rsidR="00535852" w:rsidRPr="00535852" w:rsidTr="00535852">
              <w:trPr>
                <w:trHeight w:val="20"/>
              </w:trPr>
              <w:tc>
                <w:tcPr>
                  <w:tcW w:w="5000" w:type="pct"/>
                  <w:tcBorders>
                    <w:top w:val="nil"/>
                    <w:left w:val="nil"/>
                    <w:right w:val="nil"/>
                  </w:tcBorders>
                  <w:shd w:val="clear" w:color="auto" w:fill="auto"/>
                  <w:noWrap/>
                  <w:vAlign w:val="bottom"/>
                  <w:hideMark/>
                </w:tcPr>
                <w:p w:rsidR="00535852" w:rsidRPr="00535852" w:rsidRDefault="00535852" w:rsidP="00535852">
                  <w:pPr>
                    <w:spacing w:after="0" w:line="240" w:lineRule="auto"/>
                    <w:rPr>
                      <w:rFonts w:ascii="Arial CYR" w:eastAsia="Times New Roman" w:hAnsi="Arial CYR" w:cs="Arial CYR"/>
                      <w:sz w:val="16"/>
                      <w:szCs w:val="16"/>
                      <w:lang w:eastAsia="ru-RU"/>
                    </w:rPr>
                  </w:pPr>
                  <w:r w:rsidRPr="00535852">
                    <w:rPr>
                      <w:rFonts w:ascii="Arial CYR" w:eastAsia="Times New Roman" w:hAnsi="Arial CYR" w:cs="Arial CYR"/>
                      <w:sz w:val="16"/>
                      <w:szCs w:val="16"/>
                      <w:lang w:eastAsia="ru-RU"/>
                    </w:rPr>
                    <w:t> </w:t>
                  </w:r>
                </w:p>
                <w:p w:rsid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Приложение № 3 </w:t>
                  </w:r>
                </w:p>
                <w:p w:rsid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к постановлению администрации Богучанского района</w:t>
                  </w:r>
                </w:p>
                <w:p w:rsid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  от  "28" 02  2025г.   № 150-п</w:t>
                  </w:r>
                  <w:r w:rsidRPr="00535852">
                    <w:rPr>
                      <w:rFonts w:ascii="Times New Roman" w:eastAsia="Times New Roman" w:hAnsi="Times New Roman"/>
                      <w:sz w:val="18"/>
                      <w:szCs w:val="18"/>
                      <w:lang w:eastAsia="ru-RU"/>
                    </w:rPr>
                    <w:br/>
                    <w:t>Приложение № 2</w:t>
                  </w:r>
                </w:p>
                <w:p w:rsid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 к подпрограмме  "Вовлечение молодежи Богучанского района </w:t>
                  </w:r>
                </w:p>
                <w:p w:rsidR="00535852" w:rsidRP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в социальную практику" муниципальной программы  Молодежь Приангарья</w:t>
                  </w:r>
                </w:p>
                <w:p w:rsidR="00535852" w:rsidRPr="00535852" w:rsidRDefault="00535852" w:rsidP="00535852">
                  <w:pPr>
                    <w:spacing w:after="0" w:line="240" w:lineRule="auto"/>
                    <w:rPr>
                      <w:rFonts w:ascii="Arial CYR" w:eastAsia="Times New Roman" w:hAnsi="Arial CYR" w:cs="Arial CYR"/>
                      <w:sz w:val="16"/>
                      <w:szCs w:val="16"/>
                      <w:lang w:eastAsia="ru-RU"/>
                    </w:rPr>
                  </w:pPr>
                </w:p>
                <w:p w:rsidR="00535852" w:rsidRPr="00535852" w:rsidRDefault="00535852" w:rsidP="00535852">
                  <w:pPr>
                    <w:spacing w:after="0" w:line="240" w:lineRule="auto"/>
                    <w:rPr>
                      <w:rFonts w:ascii="Arial CYR" w:eastAsia="Times New Roman" w:hAnsi="Arial CYR" w:cs="Arial CYR"/>
                      <w:sz w:val="16"/>
                      <w:szCs w:val="16"/>
                      <w:lang w:eastAsia="ru-RU"/>
                    </w:rPr>
                  </w:pPr>
                  <w:r w:rsidRPr="00535852">
                    <w:rPr>
                      <w:rFonts w:ascii="Arial CYR" w:eastAsia="Times New Roman" w:hAnsi="Arial CYR" w:cs="Arial CYR"/>
                      <w:sz w:val="16"/>
                      <w:szCs w:val="16"/>
                      <w:lang w:eastAsia="ru-RU"/>
                    </w:rPr>
                    <w:t> </w:t>
                  </w:r>
                </w:p>
                <w:p w:rsidR="00535852" w:rsidRPr="00535852" w:rsidRDefault="00535852" w:rsidP="00535852">
                  <w:pPr>
                    <w:spacing w:after="0" w:line="240" w:lineRule="auto"/>
                    <w:jc w:val="center"/>
                    <w:rPr>
                      <w:rFonts w:ascii="Times New Roman" w:eastAsia="Times New Roman" w:hAnsi="Times New Roman"/>
                      <w:sz w:val="18"/>
                      <w:szCs w:val="18"/>
                      <w:lang w:eastAsia="ru-RU"/>
                    </w:rPr>
                  </w:pPr>
                  <w:r w:rsidRPr="00535852">
                    <w:rPr>
                      <w:rFonts w:ascii="Times New Roman" w:eastAsia="Times New Roman" w:hAnsi="Times New Roman"/>
                      <w:sz w:val="20"/>
                      <w:lang w:eastAsia="ru-RU"/>
                    </w:rPr>
                    <w:t>Перечень мероприятий подпрограммы с указанием объема средств на их реализацию и ожидаемых результатов</w:t>
                  </w:r>
                </w:p>
              </w:tc>
            </w:tr>
          </w:tbl>
          <w:p w:rsidR="00535852" w:rsidRPr="00535852" w:rsidRDefault="00535852" w:rsidP="00535852">
            <w:pPr>
              <w:rPr>
                <w:rFonts w:ascii="Times New Roman" w:eastAsia="Times New Roman" w:hAnsi="Times New Roman"/>
                <w:sz w:val="16"/>
                <w:szCs w:val="16"/>
                <w:lang w:eastAsia="ru-RU"/>
              </w:rPr>
            </w:pPr>
          </w:p>
        </w:tc>
      </w:tr>
    </w:tbl>
    <w:p w:rsidR="00F56326" w:rsidRDefault="00F56326" w:rsidP="00A44D53">
      <w:pPr>
        <w:spacing w:after="0" w:line="240" w:lineRule="auto"/>
        <w:jc w:val="both"/>
        <w:rPr>
          <w:rFonts w:ascii="Times New Roman" w:eastAsia="Times New Roman" w:hAnsi="Times New Roman"/>
          <w:sz w:val="20"/>
          <w:szCs w:val="20"/>
          <w:lang w:eastAsia="ru-RU"/>
        </w:rPr>
      </w:pPr>
    </w:p>
    <w:p w:rsidR="00535852" w:rsidRDefault="00535852" w:rsidP="00A44D53">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8"/>
        <w:gridCol w:w="837"/>
        <w:gridCol w:w="625"/>
        <w:gridCol w:w="356"/>
        <w:gridCol w:w="344"/>
        <w:gridCol w:w="519"/>
        <w:gridCol w:w="525"/>
        <w:gridCol w:w="525"/>
        <w:gridCol w:w="525"/>
        <w:gridCol w:w="525"/>
        <w:gridCol w:w="555"/>
        <w:gridCol w:w="766"/>
      </w:tblGrid>
      <w:tr w:rsidR="00535852" w:rsidRPr="00535852" w:rsidTr="00535852">
        <w:trPr>
          <w:trHeight w:val="255"/>
        </w:trPr>
        <w:tc>
          <w:tcPr>
            <w:tcW w:w="2227" w:type="pct"/>
            <w:vMerge w:val="restart"/>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w:t>
            </w:r>
          </w:p>
        </w:tc>
        <w:tc>
          <w:tcPr>
            <w:tcW w:w="382" w:type="pct"/>
            <w:vMerge w:val="restart"/>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Наименование  подпрограммы</w:t>
            </w:r>
          </w:p>
        </w:tc>
        <w:tc>
          <w:tcPr>
            <w:tcW w:w="357" w:type="pct"/>
            <w:vMerge w:val="restart"/>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ГРБС</w:t>
            </w:r>
          </w:p>
        </w:tc>
        <w:tc>
          <w:tcPr>
            <w:tcW w:w="436" w:type="pct"/>
            <w:gridSpan w:val="3"/>
            <w:shd w:val="clear" w:color="auto" w:fill="auto"/>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Код бюджетной классификации</w:t>
            </w:r>
          </w:p>
        </w:tc>
        <w:tc>
          <w:tcPr>
            <w:tcW w:w="1242" w:type="pct"/>
            <w:gridSpan w:val="5"/>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Расходы по годам реализации программы (рублей)</w:t>
            </w:r>
          </w:p>
        </w:tc>
        <w:tc>
          <w:tcPr>
            <w:tcW w:w="357" w:type="pct"/>
            <w:vMerge w:val="restart"/>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535852" w:rsidRPr="00535852" w:rsidTr="00535852">
        <w:trPr>
          <w:trHeight w:val="255"/>
        </w:trPr>
        <w:tc>
          <w:tcPr>
            <w:tcW w:w="222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382"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vMerge w:val="restart"/>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ГРБС</w:t>
            </w:r>
          </w:p>
        </w:tc>
        <w:tc>
          <w:tcPr>
            <w:tcW w:w="108" w:type="pct"/>
            <w:vMerge w:val="restart"/>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РзПр</w:t>
            </w:r>
          </w:p>
        </w:tc>
        <w:tc>
          <w:tcPr>
            <w:tcW w:w="215" w:type="pct"/>
            <w:vMerge w:val="restart"/>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ЦСР</w:t>
            </w:r>
          </w:p>
        </w:tc>
        <w:tc>
          <w:tcPr>
            <w:tcW w:w="1242" w:type="pct"/>
            <w:gridSpan w:val="5"/>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1005"/>
        </w:trPr>
        <w:tc>
          <w:tcPr>
            <w:tcW w:w="222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382"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08"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21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222"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2024 год</w:t>
            </w:r>
          </w:p>
        </w:tc>
        <w:tc>
          <w:tcPr>
            <w:tcW w:w="233" w:type="pct"/>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2025 год</w:t>
            </w:r>
          </w:p>
        </w:tc>
        <w:tc>
          <w:tcPr>
            <w:tcW w:w="267" w:type="pct"/>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2026 год</w:t>
            </w:r>
          </w:p>
        </w:tc>
        <w:tc>
          <w:tcPr>
            <w:tcW w:w="267" w:type="pct"/>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2027 год</w:t>
            </w:r>
          </w:p>
        </w:tc>
        <w:tc>
          <w:tcPr>
            <w:tcW w:w="252" w:type="pct"/>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Итого на</w:t>
            </w:r>
            <w:r w:rsidRPr="00535852">
              <w:rPr>
                <w:rFonts w:ascii="Times New Roman" w:eastAsia="Times New Roman" w:hAnsi="Times New Roman"/>
                <w:sz w:val="14"/>
                <w:szCs w:val="14"/>
                <w:lang w:eastAsia="ru-RU"/>
              </w:rPr>
              <w:br/>
              <w:t>2024 - 2027 годы</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465"/>
        </w:trPr>
        <w:tc>
          <w:tcPr>
            <w:tcW w:w="5000" w:type="pct"/>
            <w:gridSpan w:val="12"/>
            <w:shd w:val="clear" w:color="auto" w:fill="auto"/>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Подпрограмма 1 "Вовлечение молодежи Богучанского района в социальную практику" в рамках муниципальной программы "Молодежь Приангарья"</w:t>
            </w:r>
          </w:p>
        </w:tc>
      </w:tr>
      <w:tr w:rsidR="00535852" w:rsidRPr="00535852" w:rsidTr="00535852">
        <w:trPr>
          <w:trHeight w:val="30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Цель подпрограммы: создание условий успешной социализации и эффективной самореализации молодежи Богучанского района</w:t>
            </w:r>
          </w:p>
        </w:tc>
        <w:tc>
          <w:tcPr>
            <w:tcW w:w="382"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35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112"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108"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215"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222"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233"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26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26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252"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c>
          <w:tcPr>
            <w:tcW w:w="35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w:t>
            </w:r>
          </w:p>
        </w:tc>
      </w:tr>
      <w:tr w:rsidR="00535852" w:rsidRPr="00535852" w:rsidTr="00535852">
        <w:trPr>
          <w:trHeight w:val="300"/>
        </w:trPr>
        <w:tc>
          <w:tcPr>
            <w:tcW w:w="5000" w:type="pct"/>
            <w:gridSpan w:val="12"/>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Задача 1 подпрограммы. Развитие молодежных общественных объединений, действующих на территории Богучанского района</w:t>
            </w:r>
          </w:p>
        </w:tc>
      </w:tr>
      <w:tr w:rsidR="00535852" w:rsidRPr="00535852" w:rsidTr="00535852">
        <w:trPr>
          <w:trHeight w:val="195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1.1.</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Организация и проведение районных и межпоселенческих (кустовых) молодежных проектов, мероприятий, слетов, программ, форумов, конкурсов, семинаров, игр и пр. </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06100S4560</w:t>
            </w:r>
          </w:p>
        </w:tc>
        <w:tc>
          <w:tcPr>
            <w:tcW w:w="22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724 710,00</w:t>
            </w:r>
          </w:p>
        </w:tc>
        <w:tc>
          <w:tcPr>
            <w:tcW w:w="233"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710 900,00</w:t>
            </w:r>
          </w:p>
        </w:tc>
        <w:tc>
          <w:tcPr>
            <w:tcW w:w="267"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710 900,00</w:t>
            </w:r>
          </w:p>
        </w:tc>
        <w:tc>
          <w:tcPr>
            <w:tcW w:w="267"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710 900,00</w:t>
            </w:r>
          </w:p>
        </w:tc>
        <w:tc>
          <w:tcPr>
            <w:tcW w:w="25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2 857 410,00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 2027 году не менее 2070  молодых людей будет вовлечено в приоритетные направления молодежной полититки; Будет поддержано не менее 28 межпоселенческих (кустовых) молодежных событий с участием не менее 1500 человек на базе 8 ресурсных площадок; обеспечено софинансирование краевой субсидии на поддержку молодежных центров)</w:t>
            </w:r>
          </w:p>
        </w:tc>
      </w:tr>
      <w:tr w:rsidR="00535852" w:rsidRPr="00535852" w:rsidTr="00535852">
        <w:trPr>
          <w:trHeight w:val="1725"/>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lastRenderedPageBreak/>
              <w:t>1.2.</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Организация и проведение районных и межпоселенческих (кустовых) молодежных проектов, мероприятий, слетов, программ, форумов, конкурсов, семинаров, игр и пр. (софинансирование краевой субсидии на поддержку молодежных центров)</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06100S4560</w:t>
            </w:r>
          </w:p>
        </w:tc>
        <w:tc>
          <w:tcPr>
            <w:tcW w:w="22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300 900,00</w:t>
            </w:r>
          </w:p>
        </w:tc>
        <w:tc>
          <w:tcPr>
            <w:tcW w:w="233"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300 900,00</w:t>
            </w:r>
          </w:p>
        </w:tc>
        <w:tc>
          <w:tcPr>
            <w:tcW w:w="267"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300 900,00</w:t>
            </w:r>
          </w:p>
        </w:tc>
        <w:tc>
          <w:tcPr>
            <w:tcW w:w="267"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300 900,00</w:t>
            </w:r>
          </w:p>
        </w:tc>
        <w:tc>
          <w:tcPr>
            <w:tcW w:w="25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1 203 600,00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 2027 году будет поддержано не менее 25 проектов, вовлечено в реализацию проектов не менее 100 человек</w:t>
            </w:r>
          </w:p>
        </w:tc>
      </w:tr>
      <w:tr w:rsidR="00535852" w:rsidRPr="00535852" w:rsidTr="00535852">
        <w:trPr>
          <w:trHeight w:val="174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1.3.</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Организация и проведение Молодежного образовательного форума</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0610080010</w:t>
            </w:r>
          </w:p>
        </w:tc>
        <w:tc>
          <w:tcPr>
            <w:tcW w:w="22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511 750,00</w:t>
            </w:r>
          </w:p>
        </w:tc>
        <w:tc>
          <w:tcPr>
            <w:tcW w:w="233"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511 750,00</w:t>
            </w:r>
          </w:p>
        </w:tc>
        <w:tc>
          <w:tcPr>
            <w:tcW w:w="267"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511 750,00</w:t>
            </w:r>
          </w:p>
        </w:tc>
        <w:tc>
          <w:tcPr>
            <w:tcW w:w="267"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511 750,00</w:t>
            </w:r>
          </w:p>
        </w:tc>
        <w:tc>
          <w:tcPr>
            <w:tcW w:w="25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2 047 000,00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 2027 году не менее 100 молодых людей примут участие в молодежном образовательном форуме</w:t>
            </w:r>
          </w:p>
        </w:tc>
      </w:tr>
      <w:tr w:rsidR="00535852" w:rsidRPr="00535852" w:rsidTr="00535852">
        <w:trPr>
          <w:trHeight w:val="480"/>
        </w:trPr>
        <w:tc>
          <w:tcPr>
            <w:tcW w:w="5000" w:type="pct"/>
            <w:gridSpan w:val="12"/>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Задача 2 подпрограммы. Организация ресурсных площадок для реализации молодежной политики на территории Богучанского района</w:t>
            </w:r>
          </w:p>
        </w:tc>
      </w:tr>
      <w:tr w:rsidR="00535852" w:rsidRPr="00535852" w:rsidTr="00535852">
        <w:trPr>
          <w:trHeight w:val="1095"/>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2.1.</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Реализация мероприятий по трудовому воспитанию несовершеннолетних</w:t>
            </w:r>
          </w:p>
        </w:tc>
        <w:tc>
          <w:tcPr>
            <w:tcW w:w="357" w:type="pct"/>
            <w:vMerge w:val="restar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Финансовое управление администрации Богучанского района</w:t>
            </w: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2 574 045,30</w:t>
            </w:r>
          </w:p>
        </w:tc>
        <w:tc>
          <w:tcPr>
            <w:tcW w:w="233"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2 707 157,00</w:t>
            </w:r>
          </w:p>
        </w:tc>
        <w:tc>
          <w:tcPr>
            <w:tcW w:w="267"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2 707 157,00</w:t>
            </w:r>
          </w:p>
        </w:tc>
        <w:tc>
          <w:tcPr>
            <w:tcW w:w="267"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2 707 157,00</w:t>
            </w:r>
          </w:p>
        </w:tc>
        <w:tc>
          <w:tcPr>
            <w:tcW w:w="25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10 695 516,30</w:t>
            </w:r>
          </w:p>
        </w:tc>
        <w:tc>
          <w:tcPr>
            <w:tcW w:w="357" w:type="pct"/>
            <w:vMerge w:val="restar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Количество созданных временных рабочих мест для несовершеннолетних граждан, проживающих в Богучанском районе к концу 2027 года составит 576 мест, из них </w:t>
            </w:r>
            <w:r w:rsidRPr="00535852">
              <w:rPr>
                <w:rFonts w:ascii="Times New Roman" w:eastAsia="Times New Roman" w:hAnsi="Times New Roman"/>
                <w:sz w:val="14"/>
                <w:szCs w:val="14"/>
                <w:lang w:eastAsia="ru-RU"/>
              </w:rPr>
              <w:lastRenderedPageBreak/>
              <w:t>будет создано  временных рабочих мест, в том числе:   в 2024 г. –144 места, в 2025 году-144 места, в 2026 году- 144, в 2027 году- 144 местав том числе не менее 10 % для подростков, находящихся в ТЖС, СОП, группе риска.</w:t>
            </w:r>
          </w:p>
        </w:tc>
      </w:tr>
      <w:tr w:rsidR="00535852" w:rsidRPr="00535852" w:rsidTr="00535852">
        <w:trPr>
          <w:trHeight w:val="585"/>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в том числе:</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08"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22" w:type="pct"/>
            <w:shd w:val="clear" w:color="auto" w:fill="auto"/>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33"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67"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67"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52"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87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lastRenderedPageBreak/>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Ангарского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179 045,00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743 036,00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40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Артюгинского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89 523,00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371 520,00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20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Богучанского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179 045,00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743 036,00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за период 2024-2027 будет создано не менее 40 временных </w:t>
            </w:r>
            <w:r w:rsidRPr="00535852">
              <w:rPr>
                <w:rFonts w:ascii="Times New Roman" w:eastAsia="Times New Roman" w:hAnsi="Times New Roman"/>
                <w:sz w:val="14"/>
                <w:szCs w:val="14"/>
                <w:lang w:eastAsia="ru-RU"/>
              </w:rPr>
              <w:lastRenderedPageBreak/>
              <w:t>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lastRenderedPageBreak/>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Говорковского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89 523,00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371 520,00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20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Красногорьевского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286 472,00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300 795,00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300 795,00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300 795,00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1 188 857,00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64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Манзенского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179 045,00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743 036,00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40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Невонского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179 045,00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743 036,00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4</w:t>
            </w:r>
            <w:r w:rsidRPr="00535852">
              <w:rPr>
                <w:rFonts w:ascii="Times New Roman" w:eastAsia="Times New Roman" w:hAnsi="Times New Roman"/>
                <w:color w:val="FF0000"/>
                <w:sz w:val="14"/>
                <w:szCs w:val="14"/>
                <w:lang w:eastAsia="ru-RU"/>
              </w:rPr>
              <w:t>0</w:t>
            </w:r>
            <w:r w:rsidRPr="00535852">
              <w:rPr>
                <w:rFonts w:ascii="Times New Roman" w:eastAsia="Times New Roman" w:hAnsi="Times New Roman"/>
                <w:sz w:val="14"/>
                <w:szCs w:val="14"/>
                <w:lang w:eastAsia="ru-RU"/>
              </w:rPr>
              <w:t xml:space="preserve"> временн</w:t>
            </w:r>
            <w:r w:rsidRPr="00535852">
              <w:rPr>
                <w:rFonts w:ascii="Times New Roman" w:eastAsia="Times New Roman" w:hAnsi="Times New Roman"/>
                <w:sz w:val="14"/>
                <w:szCs w:val="14"/>
                <w:lang w:eastAsia="ru-RU"/>
              </w:rPr>
              <w:lastRenderedPageBreak/>
              <w:t>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lastRenderedPageBreak/>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Нижнетерянского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89 523,00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371 520,00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20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Новохайского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179 045,00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743 036,00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4</w:t>
            </w:r>
            <w:r w:rsidRPr="00535852">
              <w:rPr>
                <w:rFonts w:ascii="Times New Roman" w:eastAsia="Times New Roman" w:hAnsi="Times New Roman"/>
                <w:color w:val="FF0000"/>
                <w:sz w:val="14"/>
                <w:szCs w:val="14"/>
                <w:lang w:eastAsia="ru-RU"/>
              </w:rPr>
              <w:t>0</w:t>
            </w:r>
            <w:r w:rsidRPr="00535852">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Октябрьского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139 031,30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150 397,00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150 397,00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150 397,00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590 222,30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за период 2024-2027 будет создано не менее </w:t>
            </w:r>
            <w:r w:rsidRPr="00535852">
              <w:rPr>
                <w:rFonts w:ascii="Times New Roman" w:eastAsia="Times New Roman" w:hAnsi="Times New Roman"/>
                <w:color w:val="FF0000"/>
                <w:sz w:val="14"/>
                <w:szCs w:val="14"/>
                <w:lang w:eastAsia="ru-RU"/>
              </w:rPr>
              <w:t>32</w:t>
            </w:r>
            <w:r w:rsidRPr="00535852">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Осиновомысского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89 523,00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371 520,00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за период 2024-2027 будет создано не менее </w:t>
            </w:r>
            <w:r w:rsidRPr="00535852">
              <w:rPr>
                <w:rFonts w:ascii="Times New Roman" w:eastAsia="Times New Roman" w:hAnsi="Times New Roman"/>
                <w:color w:val="FF0000"/>
                <w:sz w:val="14"/>
                <w:szCs w:val="14"/>
                <w:lang w:eastAsia="ru-RU"/>
              </w:rPr>
              <w:t>20</w:t>
            </w:r>
            <w:r w:rsidRPr="00535852">
              <w:rPr>
                <w:rFonts w:ascii="Times New Roman" w:eastAsia="Times New Roman" w:hAnsi="Times New Roman"/>
                <w:sz w:val="14"/>
                <w:szCs w:val="14"/>
                <w:lang w:eastAsia="ru-RU"/>
              </w:rPr>
              <w:t xml:space="preserve"> </w:t>
            </w:r>
            <w:r w:rsidRPr="00535852">
              <w:rPr>
                <w:rFonts w:ascii="Times New Roman" w:eastAsia="Times New Roman" w:hAnsi="Times New Roman"/>
                <w:sz w:val="14"/>
                <w:szCs w:val="14"/>
                <w:lang w:eastAsia="ru-RU"/>
              </w:rPr>
              <w:lastRenderedPageBreak/>
              <w:t>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lastRenderedPageBreak/>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Пинчугского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179 045,00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743 036,00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4</w:t>
            </w:r>
            <w:r w:rsidRPr="00535852">
              <w:rPr>
                <w:rFonts w:ascii="Times New Roman" w:eastAsia="Times New Roman" w:hAnsi="Times New Roman"/>
                <w:color w:val="FF0000"/>
                <w:sz w:val="14"/>
                <w:szCs w:val="14"/>
                <w:lang w:eastAsia="ru-RU"/>
              </w:rPr>
              <w:t>0</w:t>
            </w:r>
            <w:r w:rsidRPr="00535852">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Таежнинского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179 045,00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743 036,00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4</w:t>
            </w:r>
            <w:r w:rsidRPr="00535852">
              <w:rPr>
                <w:rFonts w:ascii="Times New Roman" w:eastAsia="Times New Roman" w:hAnsi="Times New Roman"/>
                <w:color w:val="FF0000"/>
                <w:sz w:val="14"/>
                <w:szCs w:val="14"/>
                <w:lang w:eastAsia="ru-RU"/>
              </w:rPr>
              <w:t>0</w:t>
            </w:r>
            <w:r w:rsidRPr="00535852">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Такучетского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89 523,00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93 999,00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371 520,00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20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Хребтовского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125 331,00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131 597,00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131 597,00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131 597,00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520 122,00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за период 2024-2027 будет создано не менее </w:t>
            </w:r>
            <w:r w:rsidRPr="00535852">
              <w:rPr>
                <w:rFonts w:ascii="Times New Roman" w:eastAsia="Times New Roman" w:hAnsi="Times New Roman"/>
                <w:color w:val="FF0000"/>
                <w:sz w:val="14"/>
                <w:szCs w:val="14"/>
                <w:lang w:eastAsia="ru-RU"/>
              </w:rPr>
              <w:lastRenderedPageBreak/>
              <w:t>28</w:t>
            </w:r>
            <w:r w:rsidRPr="00535852">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lastRenderedPageBreak/>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Чуноярского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179 045,00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187 997,00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743 036,00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4</w:t>
            </w:r>
            <w:r w:rsidRPr="00535852">
              <w:rPr>
                <w:rFonts w:ascii="Times New Roman" w:eastAsia="Times New Roman" w:hAnsi="Times New Roman"/>
                <w:color w:val="FF0000"/>
                <w:sz w:val="14"/>
                <w:szCs w:val="14"/>
                <w:lang w:eastAsia="ru-RU"/>
              </w:rPr>
              <w:t>0</w:t>
            </w:r>
            <w:r w:rsidRPr="00535852">
              <w:rPr>
                <w:rFonts w:ascii="Times New Roman" w:eastAsia="Times New Roman" w:hAnsi="Times New Roman"/>
                <w:sz w:val="14"/>
                <w:szCs w:val="14"/>
                <w:lang w:eastAsia="ru-RU"/>
              </w:rPr>
              <w:t xml:space="preserve"> временных рабочих мест для несовершеннолетних, проживающих на территории Богучанского района</w:t>
            </w:r>
          </w:p>
        </w:tc>
      </w:tr>
      <w:tr w:rsidR="00535852" w:rsidRPr="00535852" w:rsidTr="00535852">
        <w:trPr>
          <w:trHeight w:val="72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Администрация Шиверского сельсовета</w:t>
            </w:r>
          </w:p>
        </w:tc>
        <w:tc>
          <w:tcPr>
            <w:tcW w:w="357"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890</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06100Ч0050</w:t>
            </w:r>
          </w:p>
        </w:tc>
        <w:tc>
          <w:tcPr>
            <w:tcW w:w="222"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143 236,00</w:t>
            </w:r>
          </w:p>
        </w:tc>
        <w:tc>
          <w:tcPr>
            <w:tcW w:w="233"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150 397,00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150 397,00</w:t>
            </w:r>
          </w:p>
        </w:tc>
        <w:tc>
          <w:tcPr>
            <w:tcW w:w="267"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color w:val="000000"/>
                <w:sz w:val="14"/>
                <w:szCs w:val="14"/>
                <w:lang w:eastAsia="ru-RU"/>
              </w:rPr>
            </w:pPr>
            <w:r w:rsidRPr="00535852">
              <w:rPr>
                <w:rFonts w:ascii="Times New Roman" w:eastAsia="Times New Roman" w:hAnsi="Times New Roman"/>
                <w:color w:val="000000"/>
                <w:sz w:val="14"/>
                <w:szCs w:val="14"/>
                <w:lang w:eastAsia="ru-RU"/>
              </w:rPr>
              <w:t>150 397,00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594 427,00</w:t>
            </w:r>
          </w:p>
        </w:tc>
        <w:tc>
          <w:tcPr>
            <w:tcW w:w="357"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за период 2024-2027 будет создано не менее 32 временных рабочих мест для несовершеннолетних, проживающих на территории Богучанского района</w:t>
            </w:r>
          </w:p>
        </w:tc>
      </w:tr>
      <w:tr w:rsidR="00535852" w:rsidRPr="00535852" w:rsidTr="00535852">
        <w:trPr>
          <w:trHeight w:val="27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Итого по подпрограмме:</w:t>
            </w:r>
          </w:p>
        </w:tc>
        <w:tc>
          <w:tcPr>
            <w:tcW w:w="357"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12"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08"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15"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2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4 111 405,30</w:t>
            </w:r>
          </w:p>
        </w:tc>
        <w:tc>
          <w:tcPr>
            <w:tcW w:w="233"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4 230 707,00</w:t>
            </w:r>
          </w:p>
        </w:tc>
        <w:tc>
          <w:tcPr>
            <w:tcW w:w="267"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4 230 707,00</w:t>
            </w:r>
          </w:p>
        </w:tc>
        <w:tc>
          <w:tcPr>
            <w:tcW w:w="267"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4 230 707,00</w:t>
            </w:r>
          </w:p>
        </w:tc>
        <w:tc>
          <w:tcPr>
            <w:tcW w:w="252"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16 803 526,30</w:t>
            </w:r>
          </w:p>
        </w:tc>
        <w:tc>
          <w:tcPr>
            <w:tcW w:w="357"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480"/>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В том числе по источникам финансирования:</w:t>
            </w:r>
          </w:p>
        </w:tc>
        <w:tc>
          <w:tcPr>
            <w:tcW w:w="357"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12"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08"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15"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22"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33"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67"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67"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52"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57"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55"/>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Краевой бюджет</w:t>
            </w:r>
          </w:p>
        </w:tc>
        <w:tc>
          <w:tcPr>
            <w:tcW w:w="357"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1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08"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1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2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724 710,00</w:t>
            </w:r>
          </w:p>
        </w:tc>
        <w:tc>
          <w:tcPr>
            <w:tcW w:w="233"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710 900,00</w:t>
            </w:r>
          </w:p>
        </w:tc>
        <w:tc>
          <w:tcPr>
            <w:tcW w:w="267"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710 900,00</w:t>
            </w:r>
          </w:p>
        </w:tc>
        <w:tc>
          <w:tcPr>
            <w:tcW w:w="267"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710 900,00</w:t>
            </w:r>
          </w:p>
        </w:tc>
        <w:tc>
          <w:tcPr>
            <w:tcW w:w="25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2 857 410,00</w:t>
            </w:r>
          </w:p>
        </w:tc>
        <w:tc>
          <w:tcPr>
            <w:tcW w:w="357"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55"/>
        </w:trPr>
        <w:tc>
          <w:tcPr>
            <w:tcW w:w="2227"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2" w:type="pct"/>
            <w:shd w:val="clear" w:color="auto" w:fill="auto"/>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Районный бюджет</w:t>
            </w:r>
          </w:p>
        </w:tc>
        <w:tc>
          <w:tcPr>
            <w:tcW w:w="357" w:type="pct"/>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12"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08"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15" w:type="pct"/>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2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3 386 695,30</w:t>
            </w:r>
          </w:p>
        </w:tc>
        <w:tc>
          <w:tcPr>
            <w:tcW w:w="233"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3 519 807,00</w:t>
            </w:r>
          </w:p>
        </w:tc>
        <w:tc>
          <w:tcPr>
            <w:tcW w:w="267"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3 519 807,00</w:t>
            </w:r>
          </w:p>
        </w:tc>
        <w:tc>
          <w:tcPr>
            <w:tcW w:w="267"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3 519 807,00</w:t>
            </w:r>
          </w:p>
        </w:tc>
        <w:tc>
          <w:tcPr>
            <w:tcW w:w="252"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13 946 116,30</w:t>
            </w:r>
          </w:p>
        </w:tc>
        <w:tc>
          <w:tcPr>
            <w:tcW w:w="357"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bl>
    <w:p w:rsidR="00F56326" w:rsidRPr="00F56326" w:rsidRDefault="00F56326" w:rsidP="00A44D53">
      <w:pPr>
        <w:spacing w:after="0" w:line="240" w:lineRule="auto"/>
        <w:jc w:val="both"/>
        <w:rPr>
          <w:rFonts w:ascii="Times New Roman" w:eastAsia="Times New Roman" w:hAnsi="Times New Roman"/>
          <w:sz w:val="20"/>
          <w:szCs w:val="20"/>
          <w:lang w:eastAsia="ru-RU"/>
        </w:rPr>
      </w:pPr>
    </w:p>
    <w:p w:rsidR="0052616E" w:rsidRPr="00F56326" w:rsidRDefault="0052616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35852" w:rsidRPr="00535852" w:rsidTr="00535852">
        <w:trPr>
          <w:trHeight w:val="20"/>
        </w:trPr>
        <w:tc>
          <w:tcPr>
            <w:tcW w:w="5000" w:type="pct"/>
            <w:tcBorders>
              <w:top w:val="nil"/>
              <w:left w:val="nil"/>
              <w:right w:val="nil"/>
            </w:tcBorders>
            <w:shd w:val="clear" w:color="auto" w:fill="auto"/>
            <w:noWrap/>
            <w:vAlign w:val="bottom"/>
            <w:hideMark/>
          </w:tcPr>
          <w:p w:rsidR="00535852" w:rsidRPr="00F2065E"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Приложение № 4</w:t>
            </w:r>
          </w:p>
          <w:p w:rsidR="00535852" w:rsidRP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 к постановлению администрации</w:t>
            </w:r>
          </w:p>
          <w:p w:rsidR="00535852" w:rsidRPr="00F2065E"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 Богучанского района  от    "28" 02  2025г.   № 150-п</w:t>
            </w:r>
            <w:r w:rsidRPr="00535852">
              <w:rPr>
                <w:rFonts w:ascii="Times New Roman" w:eastAsia="Times New Roman" w:hAnsi="Times New Roman"/>
                <w:sz w:val="18"/>
                <w:szCs w:val="18"/>
                <w:lang w:eastAsia="ru-RU"/>
              </w:rPr>
              <w:br/>
              <w:t>Приложение № 2</w:t>
            </w:r>
          </w:p>
          <w:p w:rsidR="00535852" w:rsidRPr="00F2065E"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 xml:space="preserve">  к подпрограмме  "Обеспечение жильем молодых семей </w:t>
            </w:r>
          </w:p>
          <w:p w:rsidR="00535852" w:rsidRPr="00535852" w:rsidRDefault="00535852" w:rsidP="00535852">
            <w:pPr>
              <w:spacing w:after="0" w:line="240" w:lineRule="auto"/>
              <w:jc w:val="right"/>
              <w:rPr>
                <w:rFonts w:ascii="Times New Roman" w:eastAsia="Times New Roman" w:hAnsi="Times New Roman"/>
                <w:sz w:val="18"/>
                <w:szCs w:val="18"/>
                <w:lang w:eastAsia="ru-RU"/>
              </w:rPr>
            </w:pPr>
            <w:r w:rsidRPr="00535852">
              <w:rPr>
                <w:rFonts w:ascii="Times New Roman" w:eastAsia="Times New Roman" w:hAnsi="Times New Roman"/>
                <w:sz w:val="18"/>
                <w:szCs w:val="18"/>
                <w:lang w:eastAsia="ru-RU"/>
              </w:rPr>
              <w:t>в Богучанском районе" муниципальной программы  Молодежь Приангарья</w:t>
            </w:r>
          </w:p>
          <w:p w:rsidR="00535852" w:rsidRPr="00535852" w:rsidRDefault="00535852" w:rsidP="00535852">
            <w:pPr>
              <w:spacing w:after="0" w:line="240" w:lineRule="auto"/>
              <w:rPr>
                <w:rFonts w:ascii="Times New Roman" w:eastAsia="Times New Roman" w:hAnsi="Times New Roman"/>
                <w:sz w:val="18"/>
                <w:szCs w:val="18"/>
                <w:lang w:eastAsia="ru-RU"/>
              </w:rPr>
            </w:pPr>
          </w:p>
          <w:p w:rsidR="00535852" w:rsidRPr="00535852" w:rsidRDefault="00535852" w:rsidP="00535852">
            <w:pPr>
              <w:spacing w:after="0" w:line="240" w:lineRule="auto"/>
              <w:jc w:val="center"/>
              <w:rPr>
                <w:rFonts w:ascii="Times New Roman" w:eastAsia="Times New Roman" w:hAnsi="Times New Roman"/>
                <w:sz w:val="18"/>
                <w:szCs w:val="18"/>
                <w:lang w:eastAsia="ru-RU"/>
              </w:rPr>
            </w:pPr>
            <w:r w:rsidRPr="00535852">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52616E" w:rsidRDefault="0052616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1137"/>
        <w:gridCol w:w="1066"/>
        <w:gridCol w:w="509"/>
        <w:gridCol w:w="484"/>
        <w:gridCol w:w="845"/>
        <w:gridCol w:w="862"/>
        <w:gridCol w:w="862"/>
        <w:gridCol w:w="862"/>
        <w:gridCol w:w="862"/>
        <w:gridCol w:w="924"/>
        <w:gridCol w:w="1157"/>
      </w:tblGrid>
      <w:tr w:rsidR="00535852" w:rsidRPr="00535852" w:rsidTr="00535852">
        <w:trPr>
          <w:trHeight w:val="20"/>
        </w:trPr>
        <w:tc>
          <w:tcPr>
            <w:tcW w:w="614" w:type="pct"/>
            <w:vMerge w:val="restart"/>
            <w:tcBorders>
              <w:top w:val="single" w:sz="4" w:space="0" w:color="auto"/>
              <w:left w:val="single" w:sz="4" w:space="0" w:color="auto"/>
              <w:bottom w:val="nil"/>
              <w:right w:val="single" w:sz="4" w:space="0" w:color="auto"/>
            </w:tcBorders>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Наименование  подпрограммы</w:t>
            </w:r>
          </w:p>
        </w:tc>
        <w:tc>
          <w:tcPr>
            <w:tcW w:w="658"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ГРБС</w:t>
            </w:r>
          </w:p>
        </w:tc>
        <w:tc>
          <w:tcPr>
            <w:tcW w:w="929" w:type="pct"/>
            <w:gridSpan w:val="3"/>
            <w:tcBorders>
              <w:top w:val="single" w:sz="4" w:space="0" w:color="auto"/>
              <w:left w:val="nil"/>
              <w:bottom w:val="single" w:sz="4" w:space="0" w:color="auto"/>
              <w:right w:val="nil"/>
            </w:tcBorders>
            <w:shd w:val="clear" w:color="auto" w:fill="auto"/>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Код бюджетной классификации</w:t>
            </w:r>
          </w:p>
        </w:tc>
        <w:tc>
          <w:tcPr>
            <w:tcW w:w="2133" w:type="pct"/>
            <w:gridSpan w:val="5"/>
            <w:tcBorders>
              <w:top w:val="single" w:sz="4" w:space="0" w:color="auto"/>
              <w:left w:val="nil"/>
              <w:bottom w:val="single" w:sz="4" w:space="0" w:color="auto"/>
              <w:right w:val="single" w:sz="4" w:space="0" w:color="auto"/>
            </w:tcBorders>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Расходы по годам реализации программы (рублей)</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535852" w:rsidRPr="00535852" w:rsidTr="00535852">
        <w:trPr>
          <w:trHeight w:val="20"/>
        </w:trPr>
        <w:tc>
          <w:tcPr>
            <w:tcW w:w="614"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8" w:type="pct"/>
            <w:vMerge/>
            <w:tcBorders>
              <w:top w:val="single" w:sz="4" w:space="0" w:color="auto"/>
              <w:left w:val="single" w:sz="4" w:space="0" w:color="auto"/>
              <w:bottom w:val="nil"/>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244" w:type="pct"/>
            <w:tcBorders>
              <w:top w:val="nil"/>
              <w:left w:val="nil"/>
              <w:bottom w:val="nil"/>
              <w:right w:val="single" w:sz="4" w:space="0" w:color="auto"/>
            </w:tcBorders>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ГРБС</w:t>
            </w:r>
          </w:p>
        </w:tc>
        <w:tc>
          <w:tcPr>
            <w:tcW w:w="230" w:type="pct"/>
            <w:tcBorders>
              <w:top w:val="nil"/>
              <w:left w:val="nil"/>
              <w:bottom w:val="nil"/>
              <w:right w:val="single" w:sz="4" w:space="0" w:color="auto"/>
            </w:tcBorders>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РзПр</w:t>
            </w:r>
          </w:p>
        </w:tc>
        <w:tc>
          <w:tcPr>
            <w:tcW w:w="455" w:type="pct"/>
            <w:tcBorders>
              <w:top w:val="nil"/>
              <w:left w:val="nil"/>
              <w:bottom w:val="nil"/>
              <w:right w:val="single" w:sz="4" w:space="0" w:color="auto"/>
            </w:tcBorders>
            <w:shd w:val="clear" w:color="auto" w:fill="auto"/>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ЦСР</w:t>
            </w:r>
          </w:p>
        </w:tc>
        <w:tc>
          <w:tcPr>
            <w:tcW w:w="408" w:type="pct"/>
            <w:tcBorders>
              <w:top w:val="nil"/>
              <w:left w:val="nil"/>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2024 год</w:t>
            </w:r>
          </w:p>
        </w:tc>
        <w:tc>
          <w:tcPr>
            <w:tcW w:w="408" w:type="pct"/>
            <w:tcBorders>
              <w:top w:val="nil"/>
              <w:left w:val="nil"/>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2025 год</w:t>
            </w:r>
          </w:p>
        </w:tc>
        <w:tc>
          <w:tcPr>
            <w:tcW w:w="408" w:type="pct"/>
            <w:tcBorders>
              <w:top w:val="nil"/>
              <w:left w:val="nil"/>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2026 год</w:t>
            </w:r>
          </w:p>
        </w:tc>
        <w:tc>
          <w:tcPr>
            <w:tcW w:w="408" w:type="pct"/>
            <w:tcBorders>
              <w:top w:val="nil"/>
              <w:left w:val="nil"/>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2027 год</w:t>
            </w:r>
          </w:p>
        </w:tc>
        <w:tc>
          <w:tcPr>
            <w:tcW w:w="499" w:type="pct"/>
            <w:tcBorders>
              <w:top w:val="nil"/>
              <w:left w:val="nil"/>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Итого на 2024-2027 гг</w:t>
            </w:r>
          </w:p>
        </w:tc>
        <w:tc>
          <w:tcPr>
            <w:tcW w:w="666" w:type="pct"/>
            <w:vMerge/>
            <w:tcBorders>
              <w:top w:val="single" w:sz="4" w:space="0" w:color="auto"/>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5000" w:type="pct"/>
            <w:gridSpan w:val="11"/>
            <w:tcBorders>
              <w:top w:val="single" w:sz="4" w:space="0" w:color="auto"/>
              <w:left w:val="single" w:sz="4" w:space="0" w:color="auto"/>
              <w:bottom w:val="single" w:sz="4" w:space="0" w:color="auto"/>
              <w:right w:val="nil"/>
            </w:tcBorders>
            <w:shd w:val="clear" w:color="auto" w:fill="auto"/>
            <w:vAlign w:val="center"/>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Подпрограмма 3 "Обеспечение жильем молодых семей в Богучанском районе" в рамках муниципальной программы "Молодежь Приангарья"</w:t>
            </w:r>
          </w:p>
        </w:tc>
      </w:tr>
      <w:tr w:rsidR="00535852" w:rsidRPr="00535852" w:rsidTr="00535852">
        <w:trPr>
          <w:trHeight w:val="20"/>
        </w:trPr>
        <w:tc>
          <w:tcPr>
            <w:tcW w:w="5000" w:type="pct"/>
            <w:gridSpan w:val="11"/>
            <w:tcBorders>
              <w:top w:val="single" w:sz="4" w:space="0" w:color="auto"/>
              <w:left w:val="single" w:sz="4" w:space="0" w:color="auto"/>
              <w:bottom w:val="single" w:sz="4" w:space="0" w:color="auto"/>
              <w:right w:val="nil"/>
            </w:tcBorders>
            <w:shd w:val="clear" w:color="auto" w:fill="auto"/>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 xml:space="preserve">Цель подпрограммы: государственная поддержка в решении жилищной проблемы молодых семей, признанных в установленном порядке нуждающимися в улучшении </w:t>
            </w:r>
          </w:p>
        </w:tc>
      </w:tr>
      <w:tr w:rsidR="00535852" w:rsidRPr="00535852" w:rsidTr="00535852">
        <w:trPr>
          <w:trHeight w:val="20"/>
        </w:trPr>
        <w:tc>
          <w:tcPr>
            <w:tcW w:w="5000" w:type="pct"/>
            <w:gridSpan w:val="11"/>
            <w:tcBorders>
              <w:top w:val="single" w:sz="4" w:space="0" w:color="auto"/>
              <w:left w:val="single" w:sz="4" w:space="0" w:color="auto"/>
              <w:bottom w:val="single" w:sz="4" w:space="0" w:color="auto"/>
              <w:right w:val="nil"/>
            </w:tcBorders>
            <w:shd w:val="clear" w:color="auto" w:fill="auto"/>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Задача подпрограммы 1. Предоставление социальных выплат на приобретение жилья или строительство индивидульного жилого дома молодым семьям</w:t>
            </w:r>
          </w:p>
        </w:tc>
      </w:tr>
      <w:tr w:rsidR="00535852" w:rsidRPr="00535852" w:rsidTr="00535852">
        <w:trPr>
          <w:trHeight w:val="20"/>
        </w:trPr>
        <w:tc>
          <w:tcPr>
            <w:tcW w:w="614" w:type="pct"/>
            <w:vMerge w:val="restart"/>
            <w:tcBorders>
              <w:top w:val="nil"/>
              <w:left w:val="single" w:sz="4" w:space="0" w:color="auto"/>
              <w:bottom w:val="single" w:sz="4" w:space="0" w:color="000000"/>
              <w:right w:val="single" w:sz="4" w:space="0" w:color="auto"/>
            </w:tcBorders>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Мероприятие 1. Предоставление социальных выплат на приобретение жилья или строительство индивидуального жилого дома молодым семьям богучанского района</w:t>
            </w: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Управление муниципальной собственностью Богучанского района</w:t>
            </w:r>
          </w:p>
        </w:tc>
        <w:tc>
          <w:tcPr>
            <w:tcW w:w="244"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863</w:t>
            </w:r>
          </w:p>
        </w:tc>
        <w:tc>
          <w:tcPr>
            <w:tcW w:w="230"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1003</w:t>
            </w:r>
          </w:p>
        </w:tc>
        <w:tc>
          <w:tcPr>
            <w:tcW w:w="455"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06300L4970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331 235,11</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331 235,11</w:t>
            </w:r>
          </w:p>
        </w:tc>
        <w:tc>
          <w:tcPr>
            <w:tcW w:w="6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Приобретение жилья или строительство индивидуального жилого дома для 34 молодых семей Богучанского района</w:t>
            </w:r>
          </w:p>
        </w:tc>
      </w:tr>
      <w:tr w:rsidR="00535852" w:rsidRPr="00535852" w:rsidTr="00535852">
        <w:trPr>
          <w:trHeight w:val="20"/>
        </w:trPr>
        <w:tc>
          <w:tcPr>
            <w:tcW w:w="614"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244"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863</w:t>
            </w:r>
          </w:p>
        </w:tc>
        <w:tc>
          <w:tcPr>
            <w:tcW w:w="230"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1003</w:t>
            </w:r>
          </w:p>
        </w:tc>
        <w:tc>
          <w:tcPr>
            <w:tcW w:w="455"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06300L4970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1 040 870,71</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1 040 870,71</w:t>
            </w:r>
          </w:p>
        </w:tc>
        <w:tc>
          <w:tcPr>
            <w:tcW w:w="666"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614"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244"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863</w:t>
            </w:r>
          </w:p>
        </w:tc>
        <w:tc>
          <w:tcPr>
            <w:tcW w:w="230"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1003</w:t>
            </w:r>
          </w:p>
        </w:tc>
        <w:tc>
          <w:tcPr>
            <w:tcW w:w="455"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06300L4970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1 203 973,35</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1 203 973,35</w:t>
            </w:r>
          </w:p>
        </w:tc>
        <w:tc>
          <w:tcPr>
            <w:tcW w:w="666"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614"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244"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863</w:t>
            </w:r>
          </w:p>
        </w:tc>
        <w:tc>
          <w:tcPr>
            <w:tcW w:w="230"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1004</w:t>
            </w:r>
          </w:p>
        </w:tc>
        <w:tc>
          <w:tcPr>
            <w:tcW w:w="455"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06300L4970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400 073,80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456 778,69</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453 457,45</w:t>
            </w:r>
          </w:p>
        </w:tc>
        <w:tc>
          <w:tcPr>
            <w:tcW w:w="499"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1 310 309,94</w:t>
            </w:r>
          </w:p>
        </w:tc>
        <w:tc>
          <w:tcPr>
            <w:tcW w:w="666"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614"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244"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863</w:t>
            </w:r>
          </w:p>
        </w:tc>
        <w:tc>
          <w:tcPr>
            <w:tcW w:w="230"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1004</w:t>
            </w:r>
          </w:p>
        </w:tc>
        <w:tc>
          <w:tcPr>
            <w:tcW w:w="455"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06300L4970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1 309 398,20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1 723 230,60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1 746 761,37</w:t>
            </w:r>
          </w:p>
        </w:tc>
        <w:tc>
          <w:tcPr>
            <w:tcW w:w="499"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4 779 390,17</w:t>
            </w:r>
          </w:p>
        </w:tc>
        <w:tc>
          <w:tcPr>
            <w:tcW w:w="666"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614"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658"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244"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863</w:t>
            </w:r>
          </w:p>
        </w:tc>
        <w:tc>
          <w:tcPr>
            <w:tcW w:w="230" w:type="pct"/>
            <w:tcBorders>
              <w:top w:val="nil"/>
              <w:left w:val="nil"/>
              <w:bottom w:val="single" w:sz="4" w:space="0" w:color="auto"/>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1004</w:t>
            </w:r>
          </w:p>
        </w:tc>
        <w:tc>
          <w:tcPr>
            <w:tcW w:w="455"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06300L4970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1 500 000,00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499"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1 500 000,00</w:t>
            </w:r>
          </w:p>
        </w:tc>
        <w:tc>
          <w:tcPr>
            <w:tcW w:w="666"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614" w:type="pct"/>
            <w:tcBorders>
              <w:top w:val="nil"/>
              <w:left w:val="single" w:sz="4" w:space="0" w:color="auto"/>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Итого по подпрограмме:</w:t>
            </w:r>
          </w:p>
        </w:tc>
        <w:tc>
          <w:tcPr>
            <w:tcW w:w="65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44" w:type="pct"/>
            <w:tcBorders>
              <w:top w:val="nil"/>
              <w:left w:val="nil"/>
              <w:bottom w:val="single" w:sz="4" w:space="0" w:color="auto"/>
              <w:right w:val="single" w:sz="4" w:space="0" w:color="auto"/>
            </w:tcBorders>
            <w:shd w:val="clear" w:color="000000" w:fill="FFFFFF"/>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X</w:t>
            </w:r>
          </w:p>
        </w:tc>
        <w:tc>
          <w:tcPr>
            <w:tcW w:w="230" w:type="pct"/>
            <w:tcBorders>
              <w:top w:val="nil"/>
              <w:left w:val="nil"/>
              <w:bottom w:val="single" w:sz="4" w:space="0" w:color="auto"/>
              <w:right w:val="single" w:sz="4" w:space="0" w:color="auto"/>
            </w:tcBorders>
            <w:shd w:val="clear" w:color="000000" w:fill="FFFFFF"/>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X</w:t>
            </w:r>
          </w:p>
        </w:tc>
        <w:tc>
          <w:tcPr>
            <w:tcW w:w="455" w:type="pct"/>
            <w:tcBorders>
              <w:top w:val="nil"/>
              <w:left w:val="nil"/>
              <w:bottom w:val="single" w:sz="4" w:space="0" w:color="auto"/>
              <w:right w:val="single" w:sz="4" w:space="0" w:color="auto"/>
            </w:tcBorders>
            <w:shd w:val="clear" w:color="000000" w:fill="FFFFFF"/>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X</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2 576 079,17</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3 209 472,00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2 180 009,29</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2 200 218,82</w:t>
            </w:r>
          </w:p>
        </w:tc>
        <w:tc>
          <w:tcPr>
            <w:tcW w:w="499"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10 165 779,28</w:t>
            </w:r>
          </w:p>
        </w:tc>
        <w:tc>
          <w:tcPr>
            <w:tcW w:w="666"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5000" w:type="pct"/>
            <w:gridSpan w:val="11"/>
            <w:tcBorders>
              <w:top w:val="single" w:sz="4" w:space="0" w:color="auto"/>
              <w:left w:val="single" w:sz="4" w:space="0" w:color="auto"/>
              <w:bottom w:val="single" w:sz="4" w:space="0" w:color="auto"/>
              <w:right w:val="nil"/>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В том числе по источникам финансирования:</w:t>
            </w:r>
          </w:p>
        </w:tc>
      </w:tr>
      <w:tr w:rsidR="00535852" w:rsidRPr="00535852" w:rsidTr="00535852">
        <w:trPr>
          <w:trHeight w:val="20"/>
        </w:trPr>
        <w:tc>
          <w:tcPr>
            <w:tcW w:w="614" w:type="pct"/>
            <w:tcBorders>
              <w:top w:val="nil"/>
              <w:left w:val="single" w:sz="4" w:space="0" w:color="auto"/>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федеральный бюджет</w:t>
            </w:r>
          </w:p>
        </w:tc>
        <w:tc>
          <w:tcPr>
            <w:tcW w:w="658" w:type="pct"/>
            <w:tcBorders>
              <w:top w:val="nil"/>
              <w:left w:val="nil"/>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44"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230"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455"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331 235,11</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400 073,80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456 778,69</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453 457,45</w:t>
            </w:r>
          </w:p>
        </w:tc>
        <w:tc>
          <w:tcPr>
            <w:tcW w:w="499"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1 641 545,05</w:t>
            </w:r>
          </w:p>
        </w:tc>
        <w:tc>
          <w:tcPr>
            <w:tcW w:w="666"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614" w:type="pct"/>
            <w:tcBorders>
              <w:top w:val="nil"/>
              <w:left w:val="single" w:sz="4" w:space="0" w:color="auto"/>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краевой бюджет</w:t>
            </w:r>
          </w:p>
        </w:tc>
        <w:tc>
          <w:tcPr>
            <w:tcW w:w="658" w:type="pct"/>
            <w:tcBorders>
              <w:top w:val="nil"/>
              <w:left w:val="nil"/>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44"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230"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455"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1 040 870,71</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1 309 398,20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1 723 230,60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1 746 761,37</w:t>
            </w:r>
          </w:p>
        </w:tc>
        <w:tc>
          <w:tcPr>
            <w:tcW w:w="499"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5 820 260,88</w:t>
            </w:r>
          </w:p>
        </w:tc>
        <w:tc>
          <w:tcPr>
            <w:tcW w:w="666"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614" w:type="pct"/>
            <w:tcBorders>
              <w:top w:val="nil"/>
              <w:left w:val="single" w:sz="4" w:space="0" w:color="auto"/>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районный бюджет</w:t>
            </w:r>
          </w:p>
        </w:tc>
        <w:tc>
          <w:tcPr>
            <w:tcW w:w="658" w:type="pct"/>
            <w:tcBorders>
              <w:top w:val="nil"/>
              <w:left w:val="nil"/>
              <w:bottom w:val="single" w:sz="4" w:space="0" w:color="auto"/>
              <w:right w:val="single" w:sz="4" w:space="0" w:color="auto"/>
            </w:tcBorders>
            <w:shd w:val="clear" w:color="auto" w:fill="auto"/>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244"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230"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455" w:type="pct"/>
            <w:tcBorders>
              <w:top w:val="single" w:sz="8" w:space="0" w:color="auto"/>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1 203 973,35</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1 500 000,00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408" w:type="pct"/>
            <w:tcBorders>
              <w:top w:val="nil"/>
              <w:left w:val="nil"/>
              <w:bottom w:val="single" w:sz="4" w:space="0" w:color="auto"/>
              <w:right w:val="single" w:sz="4" w:space="0" w:color="auto"/>
            </w:tcBorders>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0,00</w:t>
            </w:r>
          </w:p>
        </w:tc>
        <w:tc>
          <w:tcPr>
            <w:tcW w:w="499" w:type="pct"/>
            <w:tcBorders>
              <w:top w:val="nil"/>
              <w:left w:val="nil"/>
              <w:bottom w:val="single" w:sz="4" w:space="0" w:color="auto"/>
              <w:right w:val="single" w:sz="4" w:space="0" w:color="auto"/>
            </w:tcBorders>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2 703 973,35</w:t>
            </w:r>
          </w:p>
        </w:tc>
        <w:tc>
          <w:tcPr>
            <w:tcW w:w="666" w:type="pct"/>
            <w:vMerge/>
            <w:tcBorders>
              <w:top w:val="nil"/>
              <w:left w:val="single" w:sz="4" w:space="0" w:color="auto"/>
              <w:bottom w:val="single" w:sz="4" w:space="0" w:color="000000"/>
              <w:right w:val="single" w:sz="4" w:space="0" w:color="auto"/>
            </w:tcBorders>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bl>
    <w:p w:rsidR="00F22370" w:rsidRDefault="00F22370"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35852" w:rsidRPr="00535852" w:rsidTr="00535852">
        <w:trPr>
          <w:trHeight w:val="20"/>
        </w:trPr>
        <w:tc>
          <w:tcPr>
            <w:tcW w:w="5000" w:type="pct"/>
            <w:tcBorders>
              <w:top w:val="nil"/>
              <w:left w:val="nil"/>
              <w:right w:val="nil"/>
            </w:tcBorders>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28"/>
                <w:szCs w:val="28"/>
                <w:lang w:eastAsia="ru-RU"/>
              </w:rPr>
            </w:pPr>
            <w:r w:rsidRPr="00535852">
              <w:rPr>
                <w:rFonts w:ascii="Times New Roman" w:eastAsia="Times New Roman" w:hAnsi="Times New Roman"/>
                <w:sz w:val="20"/>
                <w:szCs w:val="20"/>
                <w:lang w:eastAsia="ru-RU"/>
              </w:rPr>
              <w:t> </w:t>
            </w:r>
          </w:p>
          <w:p w:rsidR="00535852" w:rsidRPr="00F2065E" w:rsidRDefault="00535852" w:rsidP="00535852">
            <w:pPr>
              <w:spacing w:after="0" w:line="240" w:lineRule="auto"/>
              <w:jc w:val="right"/>
              <w:rPr>
                <w:rFonts w:ascii="Times New Roman" w:eastAsia="Times New Roman" w:hAnsi="Times New Roman"/>
                <w:sz w:val="18"/>
                <w:szCs w:val="20"/>
                <w:lang w:eastAsia="ru-RU"/>
              </w:rPr>
            </w:pPr>
            <w:r w:rsidRPr="00535852">
              <w:rPr>
                <w:rFonts w:ascii="Times New Roman" w:eastAsia="Times New Roman" w:hAnsi="Times New Roman"/>
                <w:sz w:val="18"/>
                <w:szCs w:val="20"/>
                <w:lang w:eastAsia="ru-RU"/>
              </w:rPr>
              <w:t>Приложение № 5</w:t>
            </w:r>
          </w:p>
          <w:p w:rsidR="00535852" w:rsidRPr="00535852" w:rsidRDefault="00535852" w:rsidP="00535852">
            <w:pPr>
              <w:spacing w:after="0" w:line="240" w:lineRule="auto"/>
              <w:jc w:val="right"/>
              <w:rPr>
                <w:rFonts w:ascii="Times New Roman" w:eastAsia="Times New Roman" w:hAnsi="Times New Roman"/>
                <w:sz w:val="18"/>
                <w:szCs w:val="20"/>
                <w:lang w:eastAsia="ru-RU"/>
              </w:rPr>
            </w:pPr>
            <w:r w:rsidRPr="00535852">
              <w:rPr>
                <w:rFonts w:ascii="Times New Roman" w:eastAsia="Times New Roman" w:hAnsi="Times New Roman"/>
                <w:sz w:val="18"/>
                <w:szCs w:val="20"/>
                <w:lang w:eastAsia="ru-RU"/>
              </w:rPr>
              <w:t xml:space="preserve"> к постановлению администрации Богучанского района </w:t>
            </w:r>
          </w:p>
          <w:p w:rsidR="00535852" w:rsidRPr="00F2065E" w:rsidRDefault="00535852" w:rsidP="00535852">
            <w:pPr>
              <w:spacing w:after="0" w:line="240" w:lineRule="auto"/>
              <w:jc w:val="right"/>
              <w:rPr>
                <w:rFonts w:ascii="Times New Roman" w:eastAsia="Times New Roman" w:hAnsi="Times New Roman"/>
                <w:sz w:val="18"/>
                <w:szCs w:val="20"/>
                <w:lang w:eastAsia="ru-RU"/>
              </w:rPr>
            </w:pPr>
            <w:r w:rsidRPr="00535852">
              <w:rPr>
                <w:rFonts w:ascii="Times New Roman" w:eastAsia="Times New Roman" w:hAnsi="Times New Roman"/>
                <w:sz w:val="18"/>
                <w:szCs w:val="20"/>
                <w:lang w:eastAsia="ru-RU"/>
              </w:rPr>
              <w:t xml:space="preserve"> от     "28" 02  2025г.   № 150-п</w:t>
            </w:r>
            <w:r w:rsidRPr="00535852">
              <w:rPr>
                <w:rFonts w:ascii="Times New Roman" w:eastAsia="Times New Roman" w:hAnsi="Times New Roman"/>
                <w:sz w:val="18"/>
                <w:szCs w:val="20"/>
                <w:lang w:eastAsia="ru-RU"/>
              </w:rPr>
              <w:br/>
              <w:t>Приложение № 2</w:t>
            </w:r>
          </w:p>
          <w:p w:rsidR="00535852" w:rsidRPr="00F2065E" w:rsidRDefault="00535852" w:rsidP="00535852">
            <w:pPr>
              <w:spacing w:after="0" w:line="240" w:lineRule="auto"/>
              <w:jc w:val="right"/>
              <w:rPr>
                <w:rFonts w:ascii="Times New Roman" w:eastAsia="Times New Roman" w:hAnsi="Times New Roman"/>
                <w:sz w:val="18"/>
                <w:szCs w:val="20"/>
                <w:lang w:eastAsia="ru-RU"/>
              </w:rPr>
            </w:pPr>
            <w:r w:rsidRPr="00535852">
              <w:rPr>
                <w:rFonts w:ascii="Times New Roman" w:eastAsia="Times New Roman" w:hAnsi="Times New Roman"/>
                <w:sz w:val="18"/>
                <w:szCs w:val="20"/>
                <w:lang w:eastAsia="ru-RU"/>
              </w:rPr>
              <w:t xml:space="preserve">  к подпрограмме  "Обеспечение реализации муниципальной</w:t>
            </w:r>
          </w:p>
          <w:p w:rsidR="00535852" w:rsidRPr="00535852" w:rsidRDefault="00535852" w:rsidP="00535852">
            <w:pPr>
              <w:spacing w:after="0" w:line="240" w:lineRule="auto"/>
              <w:jc w:val="right"/>
              <w:rPr>
                <w:rFonts w:ascii="Times New Roman" w:eastAsia="Times New Roman" w:hAnsi="Times New Roman"/>
                <w:sz w:val="18"/>
                <w:szCs w:val="20"/>
                <w:lang w:eastAsia="ru-RU"/>
              </w:rPr>
            </w:pPr>
            <w:r w:rsidRPr="00535852">
              <w:rPr>
                <w:rFonts w:ascii="Times New Roman" w:eastAsia="Times New Roman" w:hAnsi="Times New Roman"/>
                <w:sz w:val="18"/>
                <w:szCs w:val="20"/>
                <w:lang w:eastAsia="ru-RU"/>
              </w:rPr>
              <w:t xml:space="preserve"> программы и прочие мероприятия" муниципальной программы </w:t>
            </w:r>
          </w:p>
          <w:p w:rsidR="00535852" w:rsidRPr="00535852" w:rsidRDefault="00535852" w:rsidP="00535852">
            <w:pPr>
              <w:spacing w:after="0" w:line="240" w:lineRule="auto"/>
              <w:jc w:val="right"/>
              <w:rPr>
                <w:rFonts w:ascii="Times New Roman" w:eastAsia="Times New Roman" w:hAnsi="Times New Roman"/>
                <w:sz w:val="18"/>
                <w:szCs w:val="20"/>
                <w:lang w:eastAsia="ru-RU"/>
              </w:rPr>
            </w:pPr>
            <w:r w:rsidRPr="00535852">
              <w:rPr>
                <w:rFonts w:ascii="Times New Roman" w:eastAsia="Times New Roman" w:hAnsi="Times New Roman"/>
                <w:sz w:val="18"/>
                <w:szCs w:val="20"/>
                <w:lang w:eastAsia="ru-RU"/>
              </w:rPr>
              <w:t xml:space="preserve"> Молодежь Приангарья</w:t>
            </w:r>
          </w:p>
          <w:p w:rsidR="00535852" w:rsidRPr="00535852" w:rsidRDefault="00535852" w:rsidP="00535852">
            <w:pPr>
              <w:spacing w:after="0" w:line="240" w:lineRule="auto"/>
              <w:rPr>
                <w:rFonts w:ascii="Times New Roman" w:eastAsia="Times New Roman" w:hAnsi="Times New Roman"/>
                <w:sz w:val="20"/>
                <w:szCs w:val="20"/>
                <w:lang w:eastAsia="ru-RU"/>
              </w:rPr>
            </w:pPr>
            <w:r w:rsidRPr="00535852">
              <w:rPr>
                <w:rFonts w:ascii="Times New Roman" w:eastAsia="Times New Roman" w:hAnsi="Times New Roman"/>
                <w:sz w:val="20"/>
                <w:szCs w:val="20"/>
                <w:lang w:eastAsia="ru-RU"/>
              </w:rPr>
              <w:t> </w:t>
            </w:r>
          </w:p>
          <w:p w:rsidR="00535852" w:rsidRPr="00535852" w:rsidRDefault="00535852" w:rsidP="00535852">
            <w:pPr>
              <w:spacing w:after="0" w:line="240" w:lineRule="auto"/>
              <w:jc w:val="center"/>
              <w:rPr>
                <w:rFonts w:ascii="Times New Roman" w:eastAsia="Times New Roman" w:hAnsi="Times New Roman"/>
                <w:sz w:val="20"/>
                <w:szCs w:val="20"/>
                <w:lang w:eastAsia="ru-RU"/>
              </w:rPr>
            </w:pPr>
            <w:r w:rsidRPr="00535852">
              <w:rPr>
                <w:rFonts w:ascii="Times New Roman" w:eastAsia="Times New Roman" w:hAnsi="Times New Roman"/>
                <w:bCs/>
                <w:sz w:val="20"/>
                <w:szCs w:val="24"/>
                <w:lang w:eastAsia="ru-RU"/>
              </w:rPr>
              <w:t>Перечень мероприятий подпрограммы с указанием объема средств на их реализацию и ожидаемых результатов</w:t>
            </w:r>
          </w:p>
        </w:tc>
      </w:tr>
    </w:tbl>
    <w:p w:rsidR="00F22370" w:rsidRPr="00535852" w:rsidRDefault="00F22370" w:rsidP="00A44D53">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999"/>
        <w:gridCol w:w="484"/>
        <w:gridCol w:w="461"/>
        <w:gridCol w:w="823"/>
        <w:gridCol w:w="864"/>
        <w:gridCol w:w="864"/>
        <w:gridCol w:w="864"/>
        <w:gridCol w:w="864"/>
        <w:gridCol w:w="864"/>
        <w:gridCol w:w="1082"/>
      </w:tblGrid>
      <w:tr w:rsidR="00535852" w:rsidRPr="00535852" w:rsidTr="00535852">
        <w:trPr>
          <w:trHeight w:val="20"/>
        </w:trPr>
        <w:tc>
          <w:tcPr>
            <w:tcW w:w="775" w:type="pct"/>
            <w:vMerge w:val="restar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Наименование  подпрограммы</w:t>
            </w:r>
          </w:p>
        </w:tc>
        <w:tc>
          <w:tcPr>
            <w:tcW w:w="569" w:type="pct"/>
            <w:vMerge w:val="restart"/>
            <w:shd w:val="clear" w:color="000000" w:fill="FFFFFF"/>
            <w:noWrap/>
            <w:vAlign w:val="center"/>
            <w:hideMark/>
          </w:tcPr>
          <w:p w:rsidR="00535852" w:rsidRPr="00535852" w:rsidRDefault="00535852" w:rsidP="00535852">
            <w:pPr>
              <w:spacing w:after="0" w:line="240" w:lineRule="auto"/>
              <w:jc w:val="center"/>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ГРБС</w:t>
            </w:r>
          </w:p>
        </w:tc>
        <w:tc>
          <w:tcPr>
            <w:tcW w:w="901" w:type="pct"/>
            <w:gridSpan w:val="3"/>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Код бюджетной классификации</w:t>
            </w:r>
          </w:p>
        </w:tc>
        <w:tc>
          <w:tcPr>
            <w:tcW w:w="1992" w:type="pct"/>
            <w:gridSpan w:val="5"/>
            <w:shd w:val="clear" w:color="000000" w:fill="FFFFFF"/>
            <w:noWrap/>
            <w:vAlign w:val="center"/>
            <w:hideMark/>
          </w:tcPr>
          <w:p w:rsidR="00535852" w:rsidRPr="00535852" w:rsidRDefault="00535852" w:rsidP="00535852">
            <w:pPr>
              <w:spacing w:after="0" w:line="240" w:lineRule="auto"/>
              <w:jc w:val="center"/>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Расходы по годам реализации программы (рублей)</w:t>
            </w:r>
          </w:p>
        </w:tc>
        <w:tc>
          <w:tcPr>
            <w:tcW w:w="763" w:type="pct"/>
            <w:vMerge w:val="restar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Ожидаемый результат от реализации подпрограммного мероприятия (в натуральном выражении)</w:t>
            </w: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bCs/>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bCs/>
                <w:sz w:val="14"/>
                <w:szCs w:val="14"/>
                <w:lang w:eastAsia="ru-RU"/>
              </w:rPr>
            </w:pPr>
          </w:p>
        </w:tc>
        <w:tc>
          <w:tcPr>
            <w:tcW w:w="195" w:type="pct"/>
            <w:shd w:val="clear" w:color="000000" w:fill="FFFFFF"/>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ГРБС</w:t>
            </w:r>
          </w:p>
        </w:tc>
        <w:tc>
          <w:tcPr>
            <w:tcW w:w="186" w:type="pct"/>
            <w:shd w:val="clear" w:color="000000" w:fill="FFFFFF"/>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РзПр</w:t>
            </w:r>
          </w:p>
        </w:tc>
        <w:tc>
          <w:tcPr>
            <w:tcW w:w="519" w:type="pct"/>
            <w:shd w:val="clear" w:color="000000" w:fill="FFFFFF"/>
            <w:noWrap/>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ЦСР</w:t>
            </w:r>
          </w:p>
        </w:tc>
        <w:tc>
          <w:tcPr>
            <w:tcW w:w="381"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2024</w:t>
            </w:r>
          </w:p>
        </w:tc>
        <w:tc>
          <w:tcPr>
            <w:tcW w:w="381"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2025</w:t>
            </w:r>
          </w:p>
        </w:tc>
        <w:tc>
          <w:tcPr>
            <w:tcW w:w="381"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2026</w:t>
            </w:r>
          </w:p>
        </w:tc>
        <w:tc>
          <w:tcPr>
            <w:tcW w:w="381"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2027 год</w:t>
            </w:r>
          </w:p>
        </w:tc>
        <w:tc>
          <w:tcPr>
            <w:tcW w:w="466"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Итого на               2024-2027 годы</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bCs/>
                <w:sz w:val="14"/>
                <w:szCs w:val="14"/>
                <w:lang w:eastAsia="ru-RU"/>
              </w:rPr>
            </w:pPr>
          </w:p>
        </w:tc>
      </w:tr>
      <w:tr w:rsidR="00535852" w:rsidRPr="00535852" w:rsidTr="00535852">
        <w:trPr>
          <w:trHeight w:val="20"/>
        </w:trPr>
        <w:tc>
          <w:tcPr>
            <w:tcW w:w="5000" w:type="pct"/>
            <w:gridSpan w:val="11"/>
            <w:shd w:val="clear" w:color="000000" w:fill="FFFFFF"/>
            <w:vAlign w:val="center"/>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Подпрограмма 4 "Обеспечение реализации муниципальной программы и прочие мероприятия" в рамках муниципальной программы "Молодежь Приангарья"</w:t>
            </w:r>
          </w:p>
        </w:tc>
      </w:tr>
      <w:tr w:rsidR="00535852" w:rsidRPr="00535852" w:rsidTr="00535852">
        <w:trPr>
          <w:trHeight w:val="20"/>
        </w:trPr>
        <w:tc>
          <w:tcPr>
            <w:tcW w:w="5000" w:type="pct"/>
            <w:gridSpan w:val="11"/>
            <w:shd w:val="clear" w:color="000000" w:fill="FFFFFF"/>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535852" w:rsidRPr="00535852" w:rsidTr="00535852">
        <w:trPr>
          <w:trHeight w:val="20"/>
        </w:trPr>
        <w:tc>
          <w:tcPr>
            <w:tcW w:w="5000" w:type="pct"/>
            <w:gridSpan w:val="11"/>
            <w:shd w:val="clear" w:color="000000" w:fill="FFFFFF"/>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Задача задача подпрограммы 1. 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tc>
      </w:tr>
      <w:tr w:rsidR="00535852" w:rsidRPr="00535852" w:rsidTr="00535852">
        <w:trPr>
          <w:trHeight w:val="20"/>
        </w:trPr>
        <w:tc>
          <w:tcPr>
            <w:tcW w:w="775" w:type="pct"/>
            <w:vMerge w:val="restar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Мероприятие 1. 1. Выполнение муниципального задания (выполнение 4 работ)</w:t>
            </w:r>
          </w:p>
        </w:tc>
        <w:tc>
          <w:tcPr>
            <w:tcW w:w="569" w:type="pct"/>
            <w:vMerge w:val="restar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0640040000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8 051 358,00</w:t>
            </w:r>
          </w:p>
        </w:tc>
        <w:tc>
          <w:tcPr>
            <w:tcW w:w="381"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10 668 516,00</w:t>
            </w:r>
          </w:p>
        </w:tc>
        <w:tc>
          <w:tcPr>
            <w:tcW w:w="381"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10 668 516,00</w:t>
            </w:r>
          </w:p>
        </w:tc>
        <w:tc>
          <w:tcPr>
            <w:tcW w:w="381"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10 668 516,00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40 056 906,00</w:t>
            </w:r>
          </w:p>
        </w:tc>
        <w:tc>
          <w:tcPr>
            <w:tcW w:w="763" w:type="pct"/>
            <w:vMerge w:val="restar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Доля исполненных бюджетных ассигнований, предусмотренных в программном виде 100%</w:t>
            </w: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0640045000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22 000,00</w:t>
            </w:r>
          </w:p>
        </w:tc>
        <w:tc>
          <w:tcPr>
            <w:tcW w:w="381"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63 249,00</w:t>
            </w:r>
          </w:p>
        </w:tc>
        <w:tc>
          <w:tcPr>
            <w:tcW w:w="381"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63 249,00</w:t>
            </w:r>
          </w:p>
        </w:tc>
        <w:tc>
          <w:tcPr>
            <w:tcW w:w="381"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63 249,00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211 747,00</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0640027242</w:t>
            </w:r>
          </w:p>
        </w:tc>
        <w:tc>
          <w:tcPr>
            <w:tcW w:w="381"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1 035 000,00</w:t>
            </w:r>
          </w:p>
        </w:tc>
        <w:tc>
          <w:tcPr>
            <w:tcW w:w="381" w:type="pct"/>
            <w:shd w:val="clear" w:color="auto" w:fill="auto"/>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800 000,00</w:t>
            </w:r>
          </w:p>
        </w:tc>
        <w:tc>
          <w:tcPr>
            <w:tcW w:w="381"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1"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1 835 000,00</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0640010320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1 068 500,00</w:t>
            </w:r>
          </w:p>
        </w:tc>
        <w:tc>
          <w:tcPr>
            <w:tcW w:w="381"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1"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1" w:type="pct"/>
            <w:shd w:val="clear" w:color="auto" w:fill="auto"/>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1 068 500,00</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064004Г000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1 180 000,00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1 260 000,00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1 260 000,00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1 260 000,00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4 960 000,00</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064004Э000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230 000,00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247 030,00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247 030,00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247 030,00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971 090,00</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w:t>
            </w:r>
            <w:r w:rsidRPr="00535852">
              <w:rPr>
                <w:rFonts w:ascii="Times New Roman" w:eastAsia="Times New Roman" w:hAnsi="Times New Roman"/>
                <w:sz w:val="14"/>
                <w:szCs w:val="14"/>
                <w:lang w:eastAsia="ru-RU"/>
              </w:rPr>
              <w:lastRenderedPageBreak/>
              <w:t>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lastRenderedPageBreak/>
              <w:t>064004М</w:t>
            </w:r>
            <w:r w:rsidRPr="00535852">
              <w:rPr>
                <w:rFonts w:ascii="Times New Roman" w:eastAsia="Times New Roman" w:hAnsi="Times New Roman"/>
                <w:sz w:val="14"/>
                <w:szCs w:val="14"/>
                <w:lang w:eastAsia="ru-RU"/>
              </w:rPr>
              <w:lastRenderedPageBreak/>
              <w:t>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lastRenderedPageBreak/>
              <w:t>40 000,00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53 000,00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53 000,00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53 000,00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199 000,00</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0640041000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2 810 000,00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1 650 000,00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1 650 000,00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1 650 000,00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7 760 000,00</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0640047000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12 146,00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30 000,00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102 146,00</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775" w:type="pc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Мероприятие 1.2.  Капитальный ремонт и реконструкеция здания </w:t>
            </w:r>
          </w:p>
        </w:tc>
        <w:tc>
          <w:tcPr>
            <w:tcW w:w="569" w:type="pc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06400S4560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300 000,00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1 200 000,00</w:t>
            </w:r>
          </w:p>
        </w:tc>
        <w:tc>
          <w:tcPr>
            <w:tcW w:w="763"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Капитальный ремонт</w:t>
            </w:r>
          </w:p>
        </w:tc>
      </w:tr>
      <w:tr w:rsidR="00535852" w:rsidRPr="00535852" w:rsidTr="00535852">
        <w:trPr>
          <w:trHeight w:val="20"/>
        </w:trPr>
        <w:tc>
          <w:tcPr>
            <w:tcW w:w="775" w:type="pct"/>
            <w:vMerge w:val="restar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Мероприятие 1.3. Получение краевой субсидии на поддержку муниципальных молодежных центров</w:t>
            </w:r>
          </w:p>
        </w:tc>
        <w:tc>
          <w:tcPr>
            <w:tcW w:w="569" w:type="pct"/>
            <w:vMerge w:val="restar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06400S4560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76 000,00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70 050,00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70 050,00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70 050,00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286 150,00</w:t>
            </w:r>
          </w:p>
        </w:tc>
        <w:tc>
          <w:tcPr>
            <w:tcW w:w="763" w:type="pct"/>
            <w:vMerge w:val="restar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xml:space="preserve">Будет вовлечено ежегодно  более 1200  молодежи     района в мероприятия сферы молодежной политики Красноярского края. </w:t>
            </w:r>
          </w:p>
        </w:tc>
      </w:tr>
      <w:tr w:rsidR="00535852" w:rsidRPr="00535852" w:rsidTr="00535852">
        <w:trPr>
          <w:trHeight w:val="20"/>
        </w:trPr>
        <w:tc>
          <w:tcPr>
            <w:tcW w:w="775"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569"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06400S4560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150 000,00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150 000,00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150 000,00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150 000,00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600 000,00</w:t>
            </w:r>
          </w:p>
        </w:tc>
        <w:tc>
          <w:tcPr>
            <w:tcW w:w="763" w:type="pct"/>
            <w:vMerge/>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p>
        </w:tc>
      </w:tr>
      <w:tr w:rsidR="00535852" w:rsidRPr="00535852" w:rsidTr="00535852">
        <w:trPr>
          <w:trHeight w:val="20"/>
        </w:trPr>
        <w:tc>
          <w:tcPr>
            <w:tcW w:w="775" w:type="pc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Мероприятие 1.4.  субсидии на проведение отдельных мероприятий</w:t>
            </w:r>
          </w:p>
        </w:tc>
        <w:tc>
          <w:tcPr>
            <w:tcW w:w="569" w:type="pct"/>
            <w:shd w:val="clear" w:color="000000" w:fill="FFFFFF"/>
            <w:vAlign w:val="center"/>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856</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0707</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0640080000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207 200,00</w:t>
            </w:r>
          </w:p>
        </w:tc>
        <w:tc>
          <w:tcPr>
            <w:tcW w:w="381"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1"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1"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207 200,00</w:t>
            </w:r>
          </w:p>
        </w:tc>
        <w:tc>
          <w:tcPr>
            <w:tcW w:w="763"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Ремонт аппаратуры</w:t>
            </w:r>
          </w:p>
        </w:tc>
      </w:tr>
      <w:tr w:rsidR="00535852" w:rsidRPr="00535852" w:rsidTr="00535852">
        <w:trPr>
          <w:trHeight w:val="20"/>
        </w:trPr>
        <w:tc>
          <w:tcPr>
            <w:tcW w:w="775"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Итого по подпрограмме:</w:t>
            </w:r>
          </w:p>
        </w:tc>
        <w:tc>
          <w:tcPr>
            <w:tcW w:w="569"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519"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15 182 204,00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15 291 845,00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14 491 845,00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14 491 845,00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59 457 739,00</w:t>
            </w:r>
          </w:p>
        </w:tc>
        <w:tc>
          <w:tcPr>
            <w:tcW w:w="763"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775" w:type="pct"/>
            <w:shd w:val="clear" w:color="000000" w:fill="FFFFFF"/>
            <w:hideMark/>
          </w:tcPr>
          <w:p w:rsidR="00535852" w:rsidRPr="00535852" w:rsidRDefault="00535852" w:rsidP="00535852">
            <w:pPr>
              <w:spacing w:after="0" w:line="240" w:lineRule="auto"/>
              <w:rPr>
                <w:rFonts w:ascii="Times New Roman" w:eastAsia="Times New Roman" w:hAnsi="Times New Roman"/>
                <w:bCs/>
                <w:sz w:val="14"/>
                <w:szCs w:val="14"/>
                <w:lang w:eastAsia="ru-RU"/>
              </w:rPr>
            </w:pPr>
            <w:r w:rsidRPr="00535852">
              <w:rPr>
                <w:rFonts w:ascii="Times New Roman" w:eastAsia="Times New Roman" w:hAnsi="Times New Roman"/>
                <w:bCs/>
                <w:sz w:val="14"/>
                <w:szCs w:val="14"/>
                <w:lang w:eastAsia="ru-RU"/>
              </w:rPr>
              <w:t>в том числе по источникам финансирования:</w:t>
            </w:r>
          </w:p>
        </w:tc>
        <w:tc>
          <w:tcPr>
            <w:tcW w:w="569"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95"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86"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519" w:type="pct"/>
            <w:shd w:val="clear" w:color="000000" w:fill="FFFFFF"/>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1"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1"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1"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381"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466" w:type="pct"/>
            <w:shd w:val="clear" w:color="000000" w:fill="FFFFFF"/>
            <w:noWrap/>
            <w:vAlign w:val="bottom"/>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763" w:type="pct"/>
            <w:shd w:val="clear" w:color="000000" w:fill="FFFFFF"/>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775" w:type="pc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краевой бюджет</w:t>
            </w:r>
          </w:p>
        </w:tc>
        <w:tc>
          <w:tcPr>
            <w:tcW w:w="569"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519" w:type="pct"/>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2 651 500,00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1 320 050,00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520 050,00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520 050,00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5 011 650,00</w:t>
            </w:r>
          </w:p>
        </w:tc>
        <w:tc>
          <w:tcPr>
            <w:tcW w:w="763" w:type="pct"/>
            <w:shd w:val="clear" w:color="000000" w:fill="FFFFFF"/>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r w:rsidR="00535852" w:rsidRPr="00535852" w:rsidTr="00535852">
        <w:trPr>
          <w:trHeight w:val="20"/>
        </w:trPr>
        <w:tc>
          <w:tcPr>
            <w:tcW w:w="775" w:type="pct"/>
            <w:shd w:val="clear" w:color="000000" w:fill="FFFFFF"/>
            <w:hideMark/>
          </w:tcPr>
          <w:p w:rsidR="00535852" w:rsidRPr="00535852" w:rsidRDefault="00535852" w:rsidP="00535852">
            <w:pPr>
              <w:spacing w:after="0" w:line="240" w:lineRule="auto"/>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районный бюджет</w:t>
            </w:r>
          </w:p>
        </w:tc>
        <w:tc>
          <w:tcPr>
            <w:tcW w:w="569" w:type="pct"/>
            <w:shd w:val="clear" w:color="000000" w:fill="FFFFFF"/>
            <w:vAlign w:val="center"/>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c>
          <w:tcPr>
            <w:tcW w:w="195"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186" w:type="pct"/>
            <w:shd w:val="clear" w:color="000000" w:fill="FFFFFF"/>
            <w:noWrap/>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519" w:type="pct"/>
            <w:shd w:val="clear" w:color="000000" w:fill="FFFFFF"/>
            <w:vAlign w:val="bottom"/>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Х</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12 530 704,00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13 971 795,00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13 971 795,00</w:t>
            </w:r>
          </w:p>
        </w:tc>
        <w:tc>
          <w:tcPr>
            <w:tcW w:w="381"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13 971 795,00</w:t>
            </w:r>
          </w:p>
        </w:tc>
        <w:tc>
          <w:tcPr>
            <w:tcW w:w="466" w:type="pct"/>
            <w:shd w:val="clear" w:color="000000" w:fill="FFFFFF"/>
            <w:noWrap/>
            <w:vAlign w:val="bottom"/>
            <w:hideMark/>
          </w:tcPr>
          <w:p w:rsidR="00535852" w:rsidRPr="00535852" w:rsidRDefault="00535852" w:rsidP="00535852">
            <w:pPr>
              <w:spacing w:after="0" w:line="240" w:lineRule="auto"/>
              <w:jc w:val="right"/>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54 446 089,00</w:t>
            </w:r>
          </w:p>
        </w:tc>
        <w:tc>
          <w:tcPr>
            <w:tcW w:w="763" w:type="pct"/>
            <w:shd w:val="clear" w:color="000000" w:fill="FFFFFF"/>
            <w:hideMark/>
          </w:tcPr>
          <w:p w:rsidR="00535852" w:rsidRPr="00535852" w:rsidRDefault="00535852" w:rsidP="00535852">
            <w:pPr>
              <w:spacing w:after="0" w:line="240" w:lineRule="auto"/>
              <w:jc w:val="center"/>
              <w:rPr>
                <w:rFonts w:ascii="Times New Roman" w:eastAsia="Times New Roman" w:hAnsi="Times New Roman"/>
                <w:sz w:val="14"/>
                <w:szCs w:val="14"/>
                <w:lang w:eastAsia="ru-RU"/>
              </w:rPr>
            </w:pPr>
            <w:r w:rsidRPr="00535852">
              <w:rPr>
                <w:rFonts w:ascii="Times New Roman" w:eastAsia="Times New Roman" w:hAnsi="Times New Roman"/>
                <w:sz w:val="14"/>
                <w:szCs w:val="14"/>
                <w:lang w:eastAsia="ru-RU"/>
              </w:rPr>
              <w:t> </w:t>
            </w:r>
          </w:p>
        </w:tc>
      </w:tr>
    </w:tbl>
    <w:p w:rsidR="00535852" w:rsidRPr="00535852" w:rsidRDefault="00535852"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807C12" w:rsidRPr="00807C12" w:rsidTr="00807C12">
        <w:trPr>
          <w:trHeight w:val="20"/>
        </w:trPr>
        <w:tc>
          <w:tcPr>
            <w:tcW w:w="5000" w:type="pct"/>
            <w:tcBorders>
              <w:top w:val="nil"/>
              <w:left w:val="nil"/>
              <w:right w:val="nil"/>
            </w:tcBorders>
            <w:shd w:val="clear" w:color="auto" w:fill="auto"/>
            <w:vAlign w:val="bottom"/>
            <w:hideMark/>
          </w:tcPr>
          <w:p w:rsidR="00807C12" w:rsidRPr="00F2065E" w:rsidRDefault="00807C12" w:rsidP="00807C12">
            <w:pPr>
              <w:spacing w:after="0" w:line="240" w:lineRule="auto"/>
              <w:jc w:val="right"/>
              <w:rPr>
                <w:rFonts w:ascii="Times New Roman" w:eastAsia="Times New Roman" w:hAnsi="Times New Roman"/>
                <w:color w:val="000000"/>
                <w:sz w:val="18"/>
                <w:szCs w:val="18"/>
                <w:lang w:eastAsia="ru-RU"/>
              </w:rPr>
            </w:pPr>
            <w:r w:rsidRPr="00807C12">
              <w:rPr>
                <w:rFonts w:ascii="Times New Roman" w:eastAsia="Times New Roman" w:hAnsi="Times New Roman"/>
                <w:color w:val="000000"/>
                <w:sz w:val="18"/>
                <w:szCs w:val="18"/>
                <w:lang w:eastAsia="ru-RU"/>
              </w:rPr>
              <w:t>Приложение №6</w:t>
            </w:r>
          </w:p>
          <w:p w:rsidR="00807C12" w:rsidRPr="00807C12" w:rsidRDefault="00807C12" w:rsidP="00807C12">
            <w:pPr>
              <w:spacing w:after="0" w:line="240" w:lineRule="auto"/>
              <w:jc w:val="right"/>
              <w:rPr>
                <w:rFonts w:ascii="Times New Roman" w:eastAsia="Times New Roman" w:hAnsi="Times New Roman"/>
                <w:color w:val="000000"/>
                <w:sz w:val="18"/>
                <w:szCs w:val="18"/>
                <w:lang w:eastAsia="ru-RU"/>
              </w:rPr>
            </w:pPr>
            <w:r w:rsidRPr="00807C12">
              <w:rPr>
                <w:rFonts w:ascii="Times New Roman" w:eastAsia="Times New Roman" w:hAnsi="Times New Roman"/>
                <w:color w:val="000000"/>
                <w:sz w:val="18"/>
                <w:szCs w:val="18"/>
                <w:lang w:eastAsia="ru-RU"/>
              </w:rPr>
              <w:t xml:space="preserve"> к постановлению администрации Богучанского района</w:t>
            </w:r>
          </w:p>
          <w:p w:rsidR="00807C12" w:rsidRPr="00F2065E" w:rsidRDefault="00807C12" w:rsidP="00807C12">
            <w:pPr>
              <w:spacing w:after="0" w:line="240" w:lineRule="auto"/>
              <w:jc w:val="right"/>
              <w:rPr>
                <w:rFonts w:ascii="Times New Roman" w:eastAsia="Times New Roman" w:hAnsi="Times New Roman"/>
                <w:color w:val="000000"/>
                <w:sz w:val="18"/>
                <w:szCs w:val="18"/>
                <w:lang w:eastAsia="ru-RU"/>
              </w:rPr>
            </w:pPr>
            <w:r w:rsidRPr="00807C12">
              <w:rPr>
                <w:rFonts w:ascii="Times New Roman" w:eastAsia="Times New Roman" w:hAnsi="Times New Roman"/>
                <w:color w:val="000000"/>
                <w:sz w:val="18"/>
                <w:szCs w:val="18"/>
                <w:lang w:eastAsia="ru-RU"/>
              </w:rPr>
              <w:t xml:space="preserve">  от   "28" 02  2025г.   № 150-п</w:t>
            </w:r>
          </w:p>
          <w:p w:rsidR="00807C12" w:rsidRPr="00807C12" w:rsidRDefault="00807C12" w:rsidP="00807C12">
            <w:pPr>
              <w:spacing w:after="0" w:line="240" w:lineRule="auto"/>
              <w:jc w:val="right"/>
              <w:rPr>
                <w:rFonts w:ascii="Times New Roman" w:eastAsia="Times New Roman" w:hAnsi="Times New Roman"/>
                <w:color w:val="000000"/>
                <w:sz w:val="18"/>
                <w:szCs w:val="18"/>
                <w:lang w:eastAsia="ru-RU"/>
              </w:rPr>
            </w:pPr>
            <w:r w:rsidRPr="00807C12">
              <w:rPr>
                <w:rFonts w:ascii="Times New Roman" w:eastAsia="Times New Roman" w:hAnsi="Times New Roman"/>
                <w:color w:val="000000"/>
                <w:sz w:val="18"/>
                <w:szCs w:val="18"/>
                <w:lang w:eastAsia="ru-RU"/>
              </w:rPr>
              <w:t xml:space="preserve">      Приложение № 4 </w:t>
            </w:r>
          </w:p>
          <w:p w:rsidR="00807C12" w:rsidRPr="00807C12" w:rsidRDefault="00807C12" w:rsidP="00807C12">
            <w:pPr>
              <w:spacing w:after="0" w:line="240" w:lineRule="auto"/>
              <w:jc w:val="right"/>
              <w:rPr>
                <w:rFonts w:ascii="Times New Roman" w:eastAsia="Times New Roman" w:hAnsi="Times New Roman"/>
                <w:color w:val="000000"/>
                <w:sz w:val="18"/>
                <w:szCs w:val="18"/>
                <w:lang w:eastAsia="ru-RU"/>
              </w:rPr>
            </w:pPr>
            <w:r w:rsidRPr="00807C12">
              <w:rPr>
                <w:rFonts w:ascii="Times New Roman" w:eastAsia="Times New Roman" w:hAnsi="Times New Roman"/>
                <w:color w:val="000000"/>
                <w:sz w:val="18"/>
                <w:szCs w:val="18"/>
                <w:lang w:eastAsia="ru-RU"/>
              </w:rPr>
              <w:t>к   муниципальной программе "Молодежь Приангарья"</w:t>
            </w:r>
          </w:p>
          <w:p w:rsidR="00807C12" w:rsidRPr="00807C12" w:rsidRDefault="00807C12" w:rsidP="00807C12">
            <w:pPr>
              <w:spacing w:after="0" w:line="240" w:lineRule="auto"/>
              <w:rPr>
                <w:rFonts w:ascii="Times New Roman" w:eastAsia="Times New Roman" w:hAnsi="Times New Roman"/>
                <w:color w:val="000000"/>
                <w:sz w:val="18"/>
                <w:szCs w:val="18"/>
                <w:lang w:eastAsia="ru-RU"/>
              </w:rPr>
            </w:pPr>
          </w:p>
          <w:p w:rsidR="00807C12" w:rsidRPr="00807C12" w:rsidRDefault="00807C12" w:rsidP="00807C12">
            <w:pPr>
              <w:spacing w:after="0" w:line="240" w:lineRule="auto"/>
              <w:jc w:val="center"/>
              <w:rPr>
                <w:rFonts w:ascii="Times New Roman" w:eastAsia="Times New Roman" w:hAnsi="Times New Roman"/>
                <w:color w:val="000000"/>
                <w:sz w:val="18"/>
                <w:szCs w:val="18"/>
                <w:lang w:eastAsia="ru-RU"/>
              </w:rPr>
            </w:pPr>
            <w:r w:rsidRPr="00807C12">
              <w:rPr>
                <w:rFonts w:ascii="Times New Roman" w:eastAsia="Times New Roman" w:hAnsi="Times New Roman"/>
                <w:color w:val="000000"/>
                <w:sz w:val="20"/>
                <w:szCs w:val="18"/>
                <w:lang w:eastAsia="ru-RU"/>
              </w:rPr>
              <w:t>Прогноз сводных показателей муниципальных заданий на оказание (выполнение) муниципальных услуг (работ) муниципальным учреждением  МБУ "Центр социализации и досуга молодежи" по муниципальной программе "Молодежь Приангарья"</w:t>
            </w:r>
          </w:p>
        </w:tc>
      </w:tr>
    </w:tbl>
    <w:p w:rsidR="00535852" w:rsidRPr="00807C12" w:rsidRDefault="00535852"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3471"/>
        <w:gridCol w:w="496"/>
        <w:gridCol w:w="496"/>
        <w:gridCol w:w="496"/>
        <w:gridCol w:w="527"/>
        <w:gridCol w:w="1021"/>
        <w:gridCol w:w="1021"/>
        <w:gridCol w:w="1021"/>
        <w:gridCol w:w="1021"/>
      </w:tblGrid>
      <w:tr w:rsidR="00807C12" w:rsidRPr="00807C12" w:rsidTr="00807C12">
        <w:trPr>
          <w:trHeight w:val="20"/>
        </w:trPr>
        <w:tc>
          <w:tcPr>
            <w:tcW w:w="187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07C12" w:rsidRPr="00807C12" w:rsidRDefault="00807C12" w:rsidP="00807C12">
            <w:pPr>
              <w:spacing w:after="0" w:line="240" w:lineRule="auto"/>
              <w:jc w:val="center"/>
              <w:rPr>
                <w:rFonts w:ascii="Times New Roman" w:eastAsia="Times New Roman" w:hAnsi="Times New Roman"/>
                <w:sz w:val="14"/>
                <w:szCs w:val="14"/>
                <w:lang w:eastAsia="ru-RU"/>
              </w:rPr>
            </w:pPr>
            <w:r w:rsidRPr="00807C12">
              <w:rPr>
                <w:rFonts w:ascii="Times New Roman" w:eastAsia="Times New Roman" w:hAnsi="Times New Roman"/>
                <w:sz w:val="14"/>
                <w:szCs w:val="14"/>
                <w:lang w:eastAsia="ru-RU"/>
              </w:rPr>
              <w:t>Наименование услуги (работы), показателя объема услуги (работы)</w:t>
            </w:r>
          </w:p>
        </w:tc>
        <w:tc>
          <w:tcPr>
            <w:tcW w:w="1290" w:type="pct"/>
            <w:gridSpan w:val="4"/>
            <w:tcBorders>
              <w:top w:val="single" w:sz="4" w:space="0" w:color="auto"/>
              <w:left w:val="nil"/>
              <w:bottom w:val="single" w:sz="4" w:space="0" w:color="auto"/>
              <w:right w:val="single" w:sz="4" w:space="0" w:color="000000"/>
            </w:tcBorders>
            <w:shd w:val="clear" w:color="000000" w:fill="FFFFFF"/>
            <w:vAlign w:val="center"/>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Значение показателя объема услуги (работы по годам</w:t>
            </w:r>
          </w:p>
        </w:tc>
        <w:tc>
          <w:tcPr>
            <w:tcW w:w="1837" w:type="pct"/>
            <w:gridSpan w:val="4"/>
            <w:tcBorders>
              <w:top w:val="single" w:sz="4" w:space="0" w:color="auto"/>
              <w:left w:val="nil"/>
              <w:bottom w:val="single" w:sz="4" w:space="0" w:color="auto"/>
              <w:right w:val="single" w:sz="4" w:space="0" w:color="000000"/>
            </w:tcBorders>
            <w:shd w:val="clear" w:color="000000" w:fill="FFFFFF"/>
            <w:vAlign w:val="center"/>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Расходы районного бюджета на оказание (выполнение) муниципальной услуги (работы) по годам, рублей</w:t>
            </w:r>
          </w:p>
        </w:tc>
      </w:tr>
      <w:tr w:rsidR="00807C12" w:rsidRPr="00807C12" w:rsidTr="00807C12">
        <w:trPr>
          <w:trHeight w:val="20"/>
        </w:trPr>
        <w:tc>
          <w:tcPr>
            <w:tcW w:w="1873" w:type="pct"/>
            <w:vMerge/>
            <w:tcBorders>
              <w:top w:val="single" w:sz="4" w:space="0" w:color="auto"/>
              <w:left w:val="single" w:sz="4" w:space="0" w:color="auto"/>
              <w:bottom w:val="single" w:sz="4" w:space="0" w:color="000000"/>
              <w:right w:val="single" w:sz="4" w:space="0" w:color="auto"/>
            </w:tcBorders>
            <w:vAlign w:val="center"/>
            <w:hideMark/>
          </w:tcPr>
          <w:p w:rsidR="00807C12" w:rsidRPr="00807C12" w:rsidRDefault="00807C12" w:rsidP="00807C12">
            <w:pPr>
              <w:spacing w:after="0" w:line="240" w:lineRule="auto"/>
              <w:rPr>
                <w:rFonts w:ascii="Times New Roman" w:eastAsia="Times New Roman" w:hAnsi="Times New Roman"/>
                <w:sz w:val="14"/>
                <w:szCs w:val="14"/>
                <w:lang w:eastAsia="ru-RU"/>
              </w:rPr>
            </w:pP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2024</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2025</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2026</w:t>
            </w:r>
          </w:p>
        </w:tc>
        <w:tc>
          <w:tcPr>
            <w:tcW w:w="339"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2027</w:t>
            </w:r>
          </w:p>
        </w:tc>
        <w:tc>
          <w:tcPr>
            <w:tcW w:w="432"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2024</w:t>
            </w:r>
          </w:p>
        </w:tc>
        <w:tc>
          <w:tcPr>
            <w:tcW w:w="461"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2025</w:t>
            </w:r>
          </w:p>
        </w:tc>
        <w:tc>
          <w:tcPr>
            <w:tcW w:w="461"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2026</w:t>
            </w:r>
          </w:p>
        </w:tc>
        <w:tc>
          <w:tcPr>
            <w:tcW w:w="483"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2027</w:t>
            </w:r>
          </w:p>
        </w:tc>
      </w:tr>
      <w:tr w:rsidR="00807C12" w:rsidRPr="00807C12" w:rsidTr="00807C1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hideMark/>
          </w:tcPr>
          <w:p w:rsidR="00807C12" w:rsidRPr="00807C12" w:rsidRDefault="00807C12" w:rsidP="00807C12">
            <w:pPr>
              <w:spacing w:after="0" w:line="240" w:lineRule="auto"/>
              <w:rPr>
                <w:rFonts w:ascii="Times New Roman" w:eastAsia="Times New Roman" w:hAnsi="Times New Roman"/>
                <w:sz w:val="14"/>
                <w:szCs w:val="14"/>
                <w:lang w:eastAsia="ru-RU"/>
              </w:rPr>
            </w:pPr>
            <w:r w:rsidRPr="00807C12">
              <w:rPr>
                <w:rFonts w:ascii="Times New Roman" w:eastAsia="Times New Roman" w:hAnsi="Times New Roman"/>
                <w:sz w:val="14"/>
                <w:szCs w:val="14"/>
                <w:lang w:eastAsia="ru-RU"/>
              </w:rPr>
              <w:t xml:space="preserve">Наименование услуги (работы) и ее содержание:  </w:t>
            </w:r>
          </w:p>
        </w:tc>
      </w:tr>
      <w:tr w:rsidR="00807C12" w:rsidRPr="00807C12" w:rsidTr="00807C12">
        <w:trPr>
          <w:trHeight w:val="20"/>
        </w:trPr>
        <w:tc>
          <w:tcPr>
            <w:tcW w:w="1873" w:type="pct"/>
            <w:tcBorders>
              <w:top w:val="nil"/>
              <w:left w:val="single" w:sz="4" w:space="0" w:color="auto"/>
              <w:bottom w:val="single" w:sz="4" w:space="0" w:color="auto"/>
              <w:right w:val="single" w:sz="4" w:space="0" w:color="auto"/>
            </w:tcBorders>
            <w:shd w:val="clear" w:color="000000" w:fill="FFFFFF"/>
            <w:hideMark/>
          </w:tcPr>
          <w:p w:rsidR="00807C12" w:rsidRPr="00807C12" w:rsidRDefault="00807C12" w:rsidP="00807C12">
            <w:pPr>
              <w:spacing w:after="0" w:line="240" w:lineRule="auto"/>
              <w:rPr>
                <w:rFonts w:ascii="Times New Roman" w:eastAsia="Times New Roman" w:hAnsi="Times New Roman"/>
                <w:bCs/>
                <w:sz w:val="14"/>
                <w:szCs w:val="14"/>
                <w:lang w:eastAsia="ru-RU"/>
              </w:rPr>
            </w:pPr>
            <w:r w:rsidRPr="00807C12">
              <w:rPr>
                <w:rFonts w:ascii="Times New Roman" w:eastAsia="Times New Roman" w:hAnsi="Times New Roman"/>
                <w:bCs/>
                <w:sz w:val="14"/>
                <w:szCs w:val="14"/>
                <w:lang w:eastAsia="ru-RU"/>
              </w:rPr>
              <w:t xml:space="preserve">Подпрограмма 4 «Обеспечение реализации муниципальной программы и прочие мероприятия». </w:t>
            </w:r>
          </w:p>
        </w:tc>
        <w:tc>
          <w:tcPr>
            <w:tcW w:w="3127" w:type="pct"/>
            <w:gridSpan w:val="8"/>
            <w:tcBorders>
              <w:top w:val="single" w:sz="4" w:space="0" w:color="auto"/>
              <w:left w:val="nil"/>
              <w:bottom w:val="single" w:sz="4" w:space="0" w:color="auto"/>
              <w:right w:val="single" w:sz="4" w:space="0" w:color="000000"/>
            </w:tcBorders>
            <w:shd w:val="clear" w:color="000000" w:fill="FFFFFF"/>
            <w:noWrap/>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 </w:t>
            </w:r>
          </w:p>
        </w:tc>
      </w:tr>
      <w:tr w:rsidR="00807C12" w:rsidRPr="00807C12" w:rsidTr="00807C12">
        <w:trPr>
          <w:trHeight w:val="20"/>
        </w:trPr>
        <w:tc>
          <w:tcPr>
            <w:tcW w:w="1873" w:type="pct"/>
            <w:tcBorders>
              <w:top w:val="nil"/>
              <w:left w:val="single" w:sz="4" w:space="0" w:color="auto"/>
              <w:bottom w:val="single" w:sz="4" w:space="0" w:color="auto"/>
              <w:right w:val="single" w:sz="4" w:space="0" w:color="auto"/>
            </w:tcBorders>
            <w:shd w:val="clear" w:color="auto" w:fill="auto"/>
            <w:hideMark/>
          </w:tcPr>
          <w:p w:rsidR="00807C12" w:rsidRPr="00807C12" w:rsidRDefault="00807C12" w:rsidP="00807C12">
            <w:pPr>
              <w:spacing w:after="0" w:line="240" w:lineRule="auto"/>
              <w:rPr>
                <w:rFonts w:ascii="Times New Roman" w:eastAsia="Times New Roman" w:hAnsi="Times New Roman"/>
                <w:sz w:val="14"/>
                <w:szCs w:val="14"/>
                <w:lang w:eastAsia="ru-RU"/>
              </w:rPr>
            </w:pPr>
            <w:r w:rsidRPr="00807C12">
              <w:rPr>
                <w:rFonts w:ascii="Times New Roman" w:eastAsia="Times New Roman" w:hAnsi="Times New Roman"/>
                <w:sz w:val="14"/>
                <w:szCs w:val="14"/>
                <w:lang w:eastAsia="ru-RU"/>
              </w:rPr>
              <w:t>Услуга 1.Организация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18</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18</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18</w:t>
            </w:r>
          </w:p>
        </w:tc>
        <w:tc>
          <w:tcPr>
            <w:tcW w:w="339"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18</w:t>
            </w:r>
          </w:p>
        </w:tc>
        <w:tc>
          <w:tcPr>
            <w:tcW w:w="43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16 466 808,00</w:t>
            </w:r>
          </w:p>
        </w:tc>
        <w:tc>
          <w:tcPr>
            <w:tcW w:w="46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16 750 945,00</w:t>
            </w:r>
          </w:p>
        </w:tc>
        <w:tc>
          <w:tcPr>
            <w:tcW w:w="46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15 950 945,00</w:t>
            </w:r>
          </w:p>
        </w:tc>
        <w:tc>
          <w:tcPr>
            <w:tcW w:w="48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15 950 945,00</w:t>
            </w:r>
          </w:p>
        </w:tc>
      </w:tr>
      <w:tr w:rsidR="00807C12" w:rsidRPr="00807C12" w:rsidTr="00807C12">
        <w:trPr>
          <w:trHeight w:val="20"/>
        </w:trPr>
        <w:tc>
          <w:tcPr>
            <w:tcW w:w="1873" w:type="pct"/>
            <w:tcBorders>
              <w:top w:val="nil"/>
              <w:left w:val="single" w:sz="4" w:space="0" w:color="auto"/>
              <w:bottom w:val="single" w:sz="4" w:space="0" w:color="auto"/>
              <w:right w:val="single" w:sz="4" w:space="0" w:color="auto"/>
            </w:tcBorders>
            <w:shd w:val="clear" w:color="auto" w:fill="auto"/>
            <w:hideMark/>
          </w:tcPr>
          <w:p w:rsidR="00807C12" w:rsidRPr="00807C12" w:rsidRDefault="00807C12" w:rsidP="00807C12">
            <w:pPr>
              <w:spacing w:after="0" w:line="240" w:lineRule="auto"/>
              <w:rPr>
                <w:rFonts w:ascii="Times New Roman" w:eastAsia="Times New Roman" w:hAnsi="Times New Roman"/>
                <w:sz w:val="14"/>
                <w:szCs w:val="14"/>
                <w:lang w:eastAsia="ru-RU"/>
              </w:rPr>
            </w:pPr>
            <w:r w:rsidRPr="00807C12">
              <w:rPr>
                <w:rFonts w:ascii="Times New Roman" w:eastAsia="Times New Roman" w:hAnsi="Times New Roman"/>
                <w:sz w:val="14"/>
                <w:szCs w:val="14"/>
                <w:lang w:eastAsia="ru-RU"/>
              </w:rPr>
              <w:t>Услуга 2. 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30</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30</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30</w:t>
            </w:r>
          </w:p>
        </w:tc>
        <w:tc>
          <w:tcPr>
            <w:tcW w:w="339"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30</w:t>
            </w:r>
          </w:p>
        </w:tc>
        <w:tc>
          <w:tcPr>
            <w:tcW w:w="432" w:type="pct"/>
            <w:vMerge/>
            <w:tcBorders>
              <w:top w:val="nil"/>
              <w:left w:val="single" w:sz="4" w:space="0" w:color="auto"/>
              <w:bottom w:val="single" w:sz="4" w:space="0" w:color="auto"/>
              <w:right w:val="single" w:sz="4" w:space="0" w:color="auto"/>
            </w:tcBorders>
            <w:vAlign w:val="center"/>
            <w:hideMark/>
          </w:tcPr>
          <w:p w:rsidR="00807C12" w:rsidRPr="00807C12" w:rsidRDefault="00807C12" w:rsidP="00807C12">
            <w:pPr>
              <w:spacing w:after="0" w:line="240" w:lineRule="auto"/>
              <w:rPr>
                <w:rFonts w:ascii="Times New Roman" w:eastAsia="Times New Roman" w:hAnsi="Times New Roman"/>
                <w:color w:val="000000"/>
                <w:sz w:val="14"/>
                <w:szCs w:val="14"/>
                <w:lang w:eastAsia="ru-RU"/>
              </w:rPr>
            </w:pPr>
          </w:p>
        </w:tc>
        <w:tc>
          <w:tcPr>
            <w:tcW w:w="461" w:type="pct"/>
            <w:vMerge/>
            <w:tcBorders>
              <w:top w:val="nil"/>
              <w:left w:val="single" w:sz="4" w:space="0" w:color="auto"/>
              <w:bottom w:val="single" w:sz="4" w:space="0" w:color="auto"/>
              <w:right w:val="single" w:sz="4" w:space="0" w:color="auto"/>
            </w:tcBorders>
            <w:vAlign w:val="center"/>
            <w:hideMark/>
          </w:tcPr>
          <w:p w:rsidR="00807C12" w:rsidRPr="00807C12" w:rsidRDefault="00807C12" w:rsidP="00807C12">
            <w:pPr>
              <w:spacing w:after="0" w:line="240" w:lineRule="auto"/>
              <w:rPr>
                <w:rFonts w:ascii="Times New Roman" w:eastAsia="Times New Roman" w:hAnsi="Times New Roman"/>
                <w:color w:val="000000"/>
                <w:sz w:val="14"/>
                <w:szCs w:val="14"/>
                <w:lang w:eastAsia="ru-RU"/>
              </w:rPr>
            </w:pPr>
          </w:p>
        </w:tc>
        <w:tc>
          <w:tcPr>
            <w:tcW w:w="461" w:type="pct"/>
            <w:vMerge/>
            <w:tcBorders>
              <w:top w:val="nil"/>
              <w:left w:val="single" w:sz="4" w:space="0" w:color="auto"/>
              <w:bottom w:val="single" w:sz="4" w:space="0" w:color="auto"/>
              <w:right w:val="single" w:sz="4" w:space="0" w:color="auto"/>
            </w:tcBorders>
            <w:vAlign w:val="center"/>
            <w:hideMark/>
          </w:tcPr>
          <w:p w:rsidR="00807C12" w:rsidRPr="00807C12" w:rsidRDefault="00807C12" w:rsidP="00807C12">
            <w:pPr>
              <w:spacing w:after="0" w:line="240" w:lineRule="auto"/>
              <w:rPr>
                <w:rFonts w:ascii="Times New Roman" w:eastAsia="Times New Roman" w:hAnsi="Times New Roman"/>
                <w:color w:val="000000"/>
                <w:sz w:val="14"/>
                <w:szCs w:val="14"/>
                <w:lang w:eastAsia="ru-RU"/>
              </w:rPr>
            </w:pPr>
          </w:p>
        </w:tc>
        <w:tc>
          <w:tcPr>
            <w:tcW w:w="483" w:type="pct"/>
            <w:vMerge/>
            <w:tcBorders>
              <w:top w:val="nil"/>
              <w:left w:val="single" w:sz="4" w:space="0" w:color="auto"/>
              <w:bottom w:val="single" w:sz="4" w:space="0" w:color="auto"/>
              <w:right w:val="single" w:sz="4" w:space="0" w:color="auto"/>
            </w:tcBorders>
            <w:vAlign w:val="center"/>
            <w:hideMark/>
          </w:tcPr>
          <w:p w:rsidR="00807C12" w:rsidRPr="00807C12" w:rsidRDefault="00807C12" w:rsidP="00807C12">
            <w:pPr>
              <w:spacing w:after="0" w:line="240" w:lineRule="auto"/>
              <w:rPr>
                <w:rFonts w:ascii="Times New Roman" w:eastAsia="Times New Roman" w:hAnsi="Times New Roman"/>
                <w:color w:val="000000"/>
                <w:sz w:val="14"/>
                <w:szCs w:val="14"/>
                <w:lang w:eastAsia="ru-RU"/>
              </w:rPr>
            </w:pPr>
          </w:p>
        </w:tc>
      </w:tr>
      <w:tr w:rsidR="00807C12" w:rsidRPr="00807C12" w:rsidTr="00807C12">
        <w:trPr>
          <w:trHeight w:val="20"/>
        </w:trPr>
        <w:tc>
          <w:tcPr>
            <w:tcW w:w="1873" w:type="pct"/>
            <w:tcBorders>
              <w:top w:val="nil"/>
              <w:left w:val="single" w:sz="4" w:space="0" w:color="auto"/>
              <w:bottom w:val="single" w:sz="4" w:space="0" w:color="auto"/>
              <w:right w:val="single" w:sz="4" w:space="0" w:color="auto"/>
            </w:tcBorders>
            <w:shd w:val="clear" w:color="000000" w:fill="FFFFFF"/>
            <w:hideMark/>
          </w:tcPr>
          <w:p w:rsidR="00807C12" w:rsidRPr="00807C12" w:rsidRDefault="00807C12" w:rsidP="00807C12">
            <w:pPr>
              <w:spacing w:after="0" w:line="240" w:lineRule="auto"/>
              <w:rPr>
                <w:rFonts w:ascii="Times New Roman" w:eastAsia="Times New Roman" w:hAnsi="Times New Roman"/>
                <w:sz w:val="14"/>
                <w:szCs w:val="14"/>
                <w:lang w:eastAsia="ru-RU"/>
              </w:rPr>
            </w:pPr>
            <w:r w:rsidRPr="00807C12">
              <w:rPr>
                <w:rFonts w:ascii="Times New Roman" w:eastAsia="Times New Roman" w:hAnsi="Times New Roman"/>
                <w:sz w:val="14"/>
                <w:szCs w:val="14"/>
                <w:lang w:eastAsia="ru-RU"/>
              </w:rPr>
              <w:t xml:space="preserve">Услуга 3. Организация мероприятий в сфере молодежной политики, направленных на вовлечение </w:t>
            </w:r>
            <w:r w:rsidRPr="00807C12">
              <w:rPr>
                <w:rFonts w:ascii="Times New Roman" w:eastAsia="Times New Roman" w:hAnsi="Times New Roman"/>
                <w:sz w:val="14"/>
                <w:szCs w:val="14"/>
                <w:lang w:eastAsia="ru-RU"/>
              </w:rPr>
              <w:lastRenderedPageBreak/>
              <w:t>молодежи в инновационную, предпринимательскую, добровольческую деятельность, а твк же на развитие гражданской активности молодежи и формирование здорового образа жизни</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lastRenderedPageBreak/>
              <w:t>31</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31</w:t>
            </w:r>
          </w:p>
        </w:tc>
        <w:tc>
          <w:tcPr>
            <w:tcW w:w="317"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31</w:t>
            </w:r>
          </w:p>
        </w:tc>
        <w:tc>
          <w:tcPr>
            <w:tcW w:w="339" w:type="pct"/>
            <w:tcBorders>
              <w:top w:val="nil"/>
              <w:left w:val="nil"/>
              <w:bottom w:val="single" w:sz="4" w:space="0" w:color="auto"/>
              <w:right w:val="single" w:sz="4" w:space="0" w:color="auto"/>
            </w:tcBorders>
            <w:shd w:val="clear" w:color="000000" w:fill="FFFFFF"/>
            <w:hideMark/>
          </w:tcPr>
          <w:p w:rsidR="00807C12" w:rsidRPr="00807C12" w:rsidRDefault="00807C12" w:rsidP="00807C12">
            <w:pPr>
              <w:spacing w:after="0" w:line="240" w:lineRule="auto"/>
              <w:jc w:val="center"/>
              <w:rPr>
                <w:rFonts w:ascii="Times New Roman" w:eastAsia="Times New Roman" w:hAnsi="Times New Roman"/>
                <w:color w:val="000000"/>
                <w:sz w:val="14"/>
                <w:szCs w:val="14"/>
                <w:lang w:eastAsia="ru-RU"/>
              </w:rPr>
            </w:pPr>
            <w:r w:rsidRPr="00807C12">
              <w:rPr>
                <w:rFonts w:ascii="Times New Roman" w:eastAsia="Times New Roman" w:hAnsi="Times New Roman"/>
                <w:color w:val="000000"/>
                <w:sz w:val="14"/>
                <w:szCs w:val="14"/>
                <w:lang w:eastAsia="ru-RU"/>
              </w:rPr>
              <w:t>31</w:t>
            </w:r>
          </w:p>
        </w:tc>
        <w:tc>
          <w:tcPr>
            <w:tcW w:w="432" w:type="pct"/>
            <w:vMerge/>
            <w:tcBorders>
              <w:top w:val="nil"/>
              <w:left w:val="single" w:sz="4" w:space="0" w:color="auto"/>
              <w:bottom w:val="single" w:sz="4" w:space="0" w:color="auto"/>
              <w:right w:val="single" w:sz="4" w:space="0" w:color="auto"/>
            </w:tcBorders>
            <w:vAlign w:val="center"/>
            <w:hideMark/>
          </w:tcPr>
          <w:p w:rsidR="00807C12" w:rsidRPr="00807C12" w:rsidRDefault="00807C12" w:rsidP="00807C12">
            <w:pPr>
              <w:spacing w:after="0" w:line="240" w:lineRule="auto"/>
              <w:rPr>
                <w:rFonts w:ascii="Times New Roman" w:eastAsia="Times New Roman" w:hAnsi="Times New Roman"/>
                <w:color w:val="000000"/>
                <w:sz w:val="14"/>
                <w:szCs w:val="14"/>
                <w:lang w:eastAsia="ru-RU"/>
              </w:rPr>
            </w:pPr>
          </w:p>
        </w:tc>
        <w:tc>
          <w:tcPr>
            <w:tcW w:w="461" w:type="pct"/>
            <w:vMerge/>
            <w:tcBorders>
              <w:top w:val="nil"/>
              <w:left w:val="single" w:sz="4" w:space="0" w:color="auto"/>
              <w:bottom w:val="single" w:sz="4" w:space="0" w:color="auto"/>
              <w:right w:val="single" w:sz="4" w:space="0" w:color="auto"/>
            </w:tcBorders>
            <w:vAlign w:val="center"/>
            <w:hideMark/>
          </w:tcPr>
          <w:p w:rsidR="00807C12" w:rsidRPr="00807C12" w:rsidRDefault="00807C12" w:rsidP="00807C12">
            <w:pPr>
              <w:spacing w:after="0" w:line="240" w:lineRule="auto"/>
              <w:rPr>
                <w:rFonts w:ascii="Times New Roman" w:eastAsia="Times New Roman" w:hAnsi="Times New Roman"/>
                <w:color w:val="000000"/>
                <w:sz w:val="14"/>
                <w:szCs w:val="14"/>
                <w:lang w:eastAsia="ru-RU"/>
              </w:rPr>
            </w:pPr>
          </w:p>
        </w:tc>
        <w:tc>
          <w:tcPr>
            <w:tcW w:w="461" w:type="pct"/>
            <w:vMerge/>
            <w:tcBorders>
              <w:top w:val="nil"/>
              <w:left w:val="single" w:sz="4" w:space="0" w:color="auto"/>
              <w:bottom w:val="single" w:sz="4" w:space="0" w:color="auto"/>
              <w:right w:val="single" w:sz="4" w:space="0" w:color="auto"/>
            </w:tcBorders>
            <w:vAlign w:val="center"/>
            <w:hideMark/>
          </w:tcPr>
          <w:p w:rsidR="00807C12" w:rsidRPr="00807C12" w:rsidRDefault="00807C12" w:rsidP="00807C12">
            <w:pPr>
              <w:spacing w:after="0" w:line="240" w:lineRule="auto"/>
              <w:rPr>
                <w:rFonts w:ascii="Times New Roman" w:eastAsia="Times New Roman" w:hAnsi="Times New Roman"/>
                <w:color w:val="000000"/>
                <w:sz w:val="14"/>
                <w:szCs w:val="14"/>
                <w:lang w:eastAsia="ru-RU"/>
              </w:rPr>
            </w:pPr>
          </w:p>
        </w:tc>
        <w:tc>
          <w:tcPr>
            <w:tcW w:w="483" w:type="pct"/>
            <w:vMerge/>
            <w:tcBorders>
              <w:top w:val="nil"/>
              <w:left w:val="single" w:sz="4" w:space="0" w:color="auto"/>
              <w:bottom w:val="single" w:sz="4" w:space="0" w:color="auto"/>
              <w:right w:val="single" w:sz="4" w:space="0" w:color="auto"/>
            </w:tcBorders>
            <w:vAlign w:val="center"/>
            <w:hideMark/>
          </w:tcPr>
          <w:p w:rsidR="00807C12" w:rsidRPr="00807C12" w:rsidRDefault="00807C12" w:rsidP="00807C12">
            <w:pPr>
              <w:spacing w:after="0" w:line="240" w:lineRule="auto"/>
              <w:rPr>
                <w:rFonts w:ascii="Times New Roman" w:eastAsia="Times New Roman" w:hAnsi="Times New Roman"/>
                <w:color w:val="000000"/>
                <w:sz w:val="14"/>
                <w:szCs w:val="14"/>
                <w:lang w:eastAsia="ru-RU"/>
              </w:rPr>
            </w:pPr>
          </w:p>
        </w:tc>
      </w:tr>
    </w:tbl>
    <w:p w:rsidR="00807C12" w:rsidRDefault="00807C12" w:rsidP="00A44D53">
      <w:pPr>
        <w:spacing w:after="0" w:line="240" w:lineRule="auto"/>
        <w:jc w:val="both"/>
        <w:rPr>
          <w:rFonts w:ascii="Times New Roman" w:eastAsia="Times New Roman" w:hAnsi="Times New Roman"/>
          <w:sz w:val="20"/>
          <w:szCs w:val="20"/>
          <w:lang w:eastAsia="ru-RU"/>
        </w:rPr>
      </w:pPr>
    </w:p>
    <w:p w:rsidR="00C51E1A" w:rsidRPr="00C51E1A" w:rsidRDefault="00C51E1A" w:rsidP="00C51E1A">
      <w:pPr>
        <w:keepNext/>
        <w:spacing w:after="0" w:line="240" w:lineRule="auto"/>
        <w:jc w:val="center"/>
        <w:outlineLvl w:val="0"/>
        <w:rPr>
          <w:rFonts w:ascii="Times New Roman" w:eastAsia="Times New Roman" w:hAnsi="Times New Roman"/>
          <w:b/>
          <w:bCs/>
          <w:kern w:val="32"/>
          <w:sz w:val="20"/>
          <w:szCs w:val="20"/>
          <w:lang w:eastAsia="ru-RU"/>
        </w:rPr>
      </w:pPr>
      <w:r w:rsidRPr="00C51E1A">
        <w:rPr>
          <w:rFonts w:ascii="Arial" w:eastAsia="Times New Roman" w:hAnsi="Arial" w:cs="Arial"/>
          <w:b/>
          <w:bCs/>
          <w:noProof/>
          <w:kern w:val="32"/>
          <w:sz w:val="20"/>
          <w:szCs w:val="20"/>
          <w:lang w:eastAsia="ru-RU"/>
        </w:rPr>
        <w:drawing>
          <wp:inline distT="0" distB="0" distL="0" distR="0">
            <wp:extent cx="494030" cy="617855"/>
            <wp:effectExtent l="19050" t="0" r="1270" b="0"/>
            <wp:docPr id="34" name="Рисунок 24"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снизу убран белый цвет"/>
                    <pic:cNvPicPr>
                      <a:picLocks noChangeAspect="1" noChangeArrowheads="1"/>
                    </pic:cNvPicPr>
                  </pic:nvPicPr>
                  <pic:blipFill>
                    <a:blip r:embed="rId143" cstate="print"/>
                    <a:srcRect/>
                    <a:stretch>
                      <a:fillRect/>
                    </a:stretch>
                  </pic:blipFill>
                  <pic:spPr bwMode="auto">
                    <a:xfrm>
                      <a:off x="0" y="0"/>
                      <a:ext cx="494030" cy="617855"/>
                    </a:xfrm>
                    <a:prstGeom prst="rect">
                      <a:avLst/>
                    </a:prstGeom>
                    <a:noFill/>
                    <a:ln w="9525">
                      <a:noFill/>
                      <a:miter lim="800000"/>
                      <a:headEnd/>
                      <a:tailEnd/>
                    </a:ln>
                  </pic:spPr>
                </pic:pic>
              </a:graphicData>
            </a:graphic>
          </wp:inline>
        </w:drawing>
      </w:r>
    </w:p>
    <w:p w:rsidR="00C51E1A" w:rsidRPr="00C51E1A" w:rsidRDefault="00C51E1A" w:rsidP="00C51E1A">
      <w:pPr>
        <w:spacing w:after="0" w:line="240" w:lineRule="auto"/>
        <w:rPr>
          <w:rFonts w:ascii="Times New Roman" w:eastAsia="Times New Roman" w:hAnsi="Times New Roman"/>
          <w:sz w:val="20"/>
          <w:szCs w:val="20"/>
          <w:lang w:eastAsia="ru-RU"/>
        </w:rPr>
      </w:pPr>
    </w:p>
    <w:p w:rsidR="00C51E1A" w:rsidRPr="00C51E1A" w:rsidRDefault="00C51E1A" w:rsidP="00C51E1A">
      <w:pPr>
        <w:spacing w:after="0" w:line="240" w:lineRule="auto"/>
        <w:jc w:val="center"/>
        <w:rPr>
          <w:rFonts w:ascii="Times New Roman" w:eastAsia="Times New Roman" w:hAnsi="Times New Roman"/>
          <w:sz w:val="18"/>
          <w:szCs w:val="20"/>
          <w:lang w:eastAsia="ru-RU"/>
        </w:rPr>
      </w:pPr>
      <w:r w:rsidRPr="00C51E1A">
        <w:rPr>
          <w:rFonts w:ascii="Times New Roman" w:eastAsia="Times New Roman" w:hAnsi="Times New Roman"/>
          <w:sz w:val="18"/>
          <w:szCs w:val="20"/>
          <w:lang w:eastAsia="ru-RU"/>
        </w:rPr>
        <w:t>АДМИНИСТРАЦИЯ БОГУЧАНСКОГО  РАЙОНА</w:t>
      </w:r>
    </w:p>
    <w:p w:rsidR="00C51E1A" w:rsidRPr="00C51E1A" w:rsidRDefault="00C51E1A" w:rsidP="00C51E1A">
      <w:pPr>
        <w:spacing w:after="0" w:line="240" w:lineRule="auto"/>
        <w:jc w:val="center"/>
        <w:rPr>
          <w:rFonts w:ascii="Times New Roman" w:eastAsia="Times New Roman" w:hAnsi="Times New Roman"/>
          <w:sz w:val="18"/>
          <w:szCs w:val="20"/>
          <w:lang w:eastAsia="ru-RU"/>
        </w:rPr>
      </w:pPr>
      <w:r w:rsidRPr="00C51E1A">
        <w:rPr>
          <w:rFonts w:ascii="Times New Roman" w:eastAsia="Times New Roman" w:hAnsi="Times New Roman"/>
          <w:sz w:val="18"/>
          <w:szCs w:val="20"/>
          <w:lang w:eastAsia="ru-RU"/>
        </w:rPr>
        <w:t>ПОСТАНОВЛЕНИЕ</w:t>
      </w:r>
    </w:p>
    <w:p w:rsidR="00C51E1A" w:rsidRPr="00C51E1A" w:rsidRDefault="00C51E1A" w:rsidP="00C51E1A">
      <w:pPr>
        <w:spacing w:after="0" w:line="240" w:lineRule="auto"/>
        <w:jc w:val="center"/>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28 .02. 2025                                    с. Богучаны                                         № 151-п</w:t>
      </w:r>
    </w:p>
    <w:p w:rsidR="00C51E1A" w:rsidRPr="00C51E1A" w:rsidRDefault="00C51E1A" w:rsidP="00C51E1A">
      <w:pPr>
        <w:spacing w:after="0" w:line="240" w:lineRule="auto"/>
        <w:jc w:val="center"/>
        <w:rPr>
          <w:rFonts w:ascii="Times New Roman" w:eastAsia="Times New Roman" w:hAnsi="Times New Roman"/>
          <w:sz w:val="20"/>
          <w:szCs w:val="20"/>
          <w:lang w:eastAsia="ru-RU"/>
        </w:rPr>
      </w:pPr>
    </w:p>
    <w:p w:rsidR="00C51E1A" w:rsidRPr="00C51E1A" w:rsidRDefault="00C51E1A" w:rsidP="00C51E1A">
      <w:pPr>
        <w:spacing w:after="0" w:line="240" w:lineRule="auto"/>
        <w:ind w:firstLine="708"/>
        <w:jc w:val="center"/>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p>
    <w:p w:rsidR="00C51E1A" w:rsidRPr="00C51E1A" w:rsidRDefault="00C51E1A" w:rsidP="00C51E1A">
      <w:pPr>
        <w:spacing w:after="0" w:line="240" w:lineRule="auto"/>
        <w:jc w:val="center"/>
        <w:rPr>
          <w:rFonts w:ascii="Times New Roman" w:eastAsia="Times New Roman" w:hAnsi="Times New Roman"/>
          <w:sz w:val="20"/>
          <w:szCs w:val="20"/>
          <w:lang w:eastAsia="ru-RU"/>
        </w:rPr>
      </w:pPr>
    </w:p>
    <w:p w:rsidR="00C51E1A" w:rsidRPr="00C51E1A" w:rsidRDefault="00C51E1A" w:rsidP="00C51E1A">
      <w:pPr>
        <w:autoSpaceDE w:val="0"/>
        <w:spacing w:after="0" w:line="240" w:lineRule="auto"/>
        <w:ind w:firstLine="720"/>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8,47  Устава Богучанского района Красноярского края   ПОСТАНОВЛЯЮ:</w:t>
      </w:r>
    </w:p>
    <w:p w:rsidR="00C51E1A" w:rsidRPr="00C51E1A" w:rsidRDefault="00C51E1A" w:rsidP="00C51E1A">
      <w:pPr>
        <w:autoSpaceDE w:val="0"/>
        <w:spacing w:after="0" w:line="240" w:lineRule="auto"/>
        <w:ind w:firstLine="720"/>
        <w:jc w:val="both"/>
        <w:rPr>
          <w:rFonts w:ascii="Times New Roman" w:eastAsia="Times New Roman" w:hAnsi="Times New Roman"/>
          <w:sz w:val="20"/>
          <w:szCs w:val="20"/>
          <w:lang w:eastAsia="ru-RU"/>
        </w:rPr>
      </w:pPr>
    </w:p>
    <w:p w:rsidR="00C51E1A" w:rsidRPr="00C51E1A" w:rsidRDefault="00C51E1A" w:rsidP="00C51E1A">
      <w:pPr>
        <w:spacing w:after="0" w:line="240" w:lineRule="auto"/>
        <w:ind w:firstLine="720"/>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1.  Внести изменения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 1397-п,  следующего содержания:</w:t>
      </w:r>
    </w:p>
    <w:p w:rsidR="00C51E1A" w:rsidRPr="00C51E1A" w:rsidRDefault="00C51E1A" w:rsidP="00C51E1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1.1. В разделе 1. Паспорт муниципальной программы Богучанского района «Развитие физической культуры и спорта в Богучанском районе», строку «Соисполнители муниципальной программы»  читать в новой редакции;</w:t>
      </w:r>
    </w:p>
    <w:p w:rsidR="00C51E1A" w:rsidRPr="00C51E1A" w:rsidRDefault="00C51E1A" w:rsidP="00C51E1A">
      <w:pPr>
        <w:autoSpaceDE w:val="0"/>
        <w:autoSpaceDN w:val="0"/>
        <w:adjustRightInd w:val="0"/>
        <w:spacing w:after="0" w:line="240" w:lineRule="auto"/>
        <w:ind w:firstLine="708"/>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5"/>
        <w:gridCol w:w="6395"/>
      </w:tblGrid>
      <w:tr w:rsidR="00C51E1A" w:rsidRPr="00C51E1A" w:rsidTr="00C51E1A">
        <w:trPr>
          <w:trHeight w:val="148"/>
        </w:trPr>
        <w:tc>
          <w:tcPr>
            <w:tcW w:w="1659" w:type="pct"/>
          </w:tcPr>
          <w:p w:rsidR="00C51E1A" w:rsidRPr="00C51E1A" w:rsidRDefault="00C51E1A" w:rsidP="00C51E1A">
            <w:pPr>
              <w:autoSpaceDE w:val="0"/>
              <w:autoSpaceDN w:val="0"/>
              <w:adjustRightIn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Соисполнители муниципальной программы</w:t>
            </w:r>
          </w:p>
        </w:tc>
        <w:tc>
          <w:tcPr>
            <w:tcW w:w="3341" w:type="pct"/>
          </w:tcPr>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Администрация Богучанского района, (сроки реализации  до 2017 года включительно);</w:t>
            </w:r>
          </w:p>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Управление образования Богучанского района (сроки реализации до 2022 года  включительно);</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Финансовое управление администрации Богучанского района (сроки реализации до 2024 года включительно).</w:t>
            </w:r>
          </w:p>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 xml:space="preserve">Муниципальное казенное учреждение «Муниципальная служба Заказчика»   (сроки реализации до 2025 года включительно). </w:t>
            </w:r>
          </w:p>
        </w:tc>
      </w:tr>
    </w:tbl>
    <w:p w:rsidR="00C51E1A" w:rsidRPr="00C51E1A" w:rsidRDefault="00C51E1A" w:rsidP="00C51E1A">
      <w:pPr>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строку «Ресурсное обеспечение муниципальной программы», читать в новой редакции:</w:t>
      </w:r>
    </w:p>
    <w:p w:rsidR="00C51E1A" w:rsidRPr="00C51E1A" w:rsidRDefault="00C51E1A" w:rsidP="00C51E1A">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57"/>
        <w:gridCol w:w="6213"/>
      </w:tblGrid>
      <w:tr w:rsidR="00C51E1A" w:rsidRPr="00C51E1A" w:rsidTr="00C51E1A">
        <w:trPr>
          <w:trHeight w:val="80"/>
        </w:trPr>
        <w:tc>
          <w:tcPr>
            <w:tcW w:w="1754" w:type="pct"/>
          </w:tcPr>
          <w:p w:rsidR="00C51E1A" w:rsidRPr="00C51E1A" w:rsidRDefault="00C51E1A" w:rsidP="00C51E1A">
            <w:pPr>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Ресурсное обеспечение муниципальной программы</w:t>
            </w:r>
          </w:p>
        </w:tc>
        <w:tc>
          <w:tcPr>
            <w:tcW w:w="3246" w:type="pct"/>
          </w:tcPr>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Объем бюджетных ассигнований на реализацию программы составляет всего 243 992 587,89 рублей,  в т.ч. по годам:</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средства районного бюджета:</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 xml:space="preserve">в 2014 году –  2 420 500,00   рублей, </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 xml:space="preserve">в 2015 году –  2 570 000,00   рублей, </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2016 году –  2 570 000,00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2017 году  -  1 945 700,00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2018 году  -  8 347 880,00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2019 году  -  9 944 586,10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2020 году  -  14 942 447,95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2021 году  -  16 098 476,47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2022 году  -  18 199 844,06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2023 году  -  17 464 680,75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2024 году  -  22 117 386,00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2025 году  -  22 302 832,55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2026 году  -  20 298 512,00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2027году  -   20 298 512,00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средства бюджета  поселений: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2018 году – 563 000,00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2019 году  - 688 000,00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2020 году  - 935 200,00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2021 году  - 900 000,00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2022 году  - 939 000,00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2023 году  - 950 630,00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2024 году  - 1 209 554,00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2025 году  - 1 262 200,00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2026 году  - 1 262 200,00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2027 году  - 1 262 200,00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средства краевого бюджета:</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 xml:space="preserve">в 2018 году – </w:t>
            </w:r>
            <w:r w:rsidRPr="00C51E1A">
              <w:rPr>
                <w:rFonts w:ascii="Times New Roman" w:eastAsia="Times New Roman" w:hAnsi="Times New Roman"/>
                <w:color w:val="000000"/>
                <w:sz w:val="14"/>
                <w:szCs w:val="14"/>
                <w:lang w:eastAsia="ru-RU"/>
              </w:rPr>
              <w:t xml:space="preserve">500 000,00 </w:t>
            </w:r>
            <w:r w:rsidRPr="00C51E1A">
              <w:rPr>
                <w:rFonts w:ascii="Times New Roman" w:eastAsia="Times New Roman" w:hAnsi="Times New Roman"/>
                <w:sz w:val="14"/>
                <w:szCs w:val="14"/>
                <w:lang w:eastAsia="ru-RU"/>
              </w:rPr>
              <w:t>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 xml:space="preserve">в 2019 году – </w:t>
            </w:r>
            <w:r w:rsidRPr="00C51E1A">
              <w:rPr>
                <w:rFonts w:ascii="Times New Roman" w:eastAsia="Times New Roman" w:hAnsi="Times New Roman"/>
                <w:color w:val="000000"/>
                <w:sz w:val="14"/>
                <w:szCs w:val="14"/>
                <w:lang w:eastAsia="ru-RU"/>
              </w:rPr>
              <w:t xml:space="preserve">525 002,36 </w:t>
            </w:r>
            <w:r w:rsidRPr="00C51E1A">
              <w:rPr>
                <w:rFonts w:ascii="Times New Roman" w:eastAsia="Times New Roman" w:hAnsi="Times New Roman"/>
                <w:sz w:val="14"/>
                <w:szCs w:val="14"/>
                <w:lang w:eastAsia="ru-RU"/>
              </w:rPr>
              <w:t>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 xml:space="preserve">в 2021 году – </w:t>
            </w:r>
            <w:r w:rsidRPr="00C51E1A">
              <w:rPr>
                <w:rFonts w:ascii="Times New Roman" w:eastAsia="Times New Roman" w:hAnsi="Times New Roman"/>
                <w:color w:val="000000"/>
                <w:sz w:val="14"/>
                <w:szCs w:val="14"/>
                <w:lang w:eastAsia="ru-RU"/>
              </w:rPr>
              <w:t xml:space="preserve">973 100,00 </w:t>
            </w:r>
            <w:r w:rsidRPr="00C51E1A">
              <w:rPr>
                <w:rFonts w:ascii="Times New Roman" w:eastAsia="Times New Roman" w:hAnsi="Times New Roman"/>
                <w:sz w:val="14"/>
                <w:szCs w:val="14"/>
                <w:lang w:eastAsia="ru-RU"/>
              </w:rPr>
              <w:t>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 xml:space="preserve">в 2022 году – </w:t>
            </w:r>
            <w:r w:rsidRPr="00C51E1A">
              <w:rPr>
                <w:rFonts w:ascii="Times New Roman" w:eastAsia="Times New Roman" w:hAnsi="Times New Roman"/>
                <w:color w:val="000000"/>
                <w:sz w:val="14"/>
                <w:szCs w:val="14"/>
                <w:lang w:eastAsia="ru-RU"/>
              </w:rPr>
              <w:t xml:space="preserve">12 497 521,00 </w:t>
            </w:r>
            <w:r w:rsidRPr="00C51E1A">
              <w:rPr>
                <w:rFonts w:ascii="Times New Roman" w:eastAsia="Times New Roman" w:hAnsi="Times New Roman"/>
                <w:sz w:val="14"/>
                <w:szCs w:val="14"/>
                <w:lang w:eastAsia="ru-RU"/>
              </w:rPr>
              <w:t>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 xml:space="preserve">в 2023 году –11 </w:t>
            </w:r>
            <w:r w:rsidRPr="00C51E1A">
              <w:rPr>
                <w:rFonts w:ascii="Times New Roman" w:eastAsia="Times New Roman" w:hAnsi="Times New Roman"/>
                <w:color w:val="000000"/>
                <w:sz w:val="14"/>
                <w:szCs w:val="14"/>
                <w:lang w:eastAsia="ru-RU"/>
              </w:rPr>
              <w:t xml:space="preserve">508 600,00 </w:t>
            </w:r>
            <w:r w:rsidRPr="00C51E1A">
              <w:rPr>
                <w:rFonts w:ascii="Times New Roman" w:eastAsia="Times New Roman" w:hAnsi="Times New Roman"/>
                <w:sz w:val="14"/>
                <w:szCs w:val="14"/>
                <w:lang w:eastAsia="ru-RU"/>
              </w:rPr>
              <w:t>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2024 году –16 410 025,00</w:t>
            </w:r>
            <w:r w:rsidRPr="00C51E1A">
              <w:rPr>
                <w:rFonts w:ascii="Times New Roman" w:eastAsia="Times New Roman" w:hAnsi="Times New Roman"/>
                <w:color w:val="000000"/>
                <w:sz w:val="14"/>
                <w:szCs w:val="14"/>
                <w:lang w:eastAsia="ru-RU"/>
              </w:rPr>
              <w:t xml:space="preserve"> </w:t>
            </w:r>
            <w:r w:rsidRPr="00C51E1A">
              <w:rPr>
                <w:rFonts w:ascii="Times New Roman" w:eastAsia="Times New Roman" w:hAnsi="Times New Roman"/>
                <w:sz w:val="14"/>
                <w:szCs w:val="14"/>
                <w:lang w:eastAsia="ru-RU"/>
              </w:rPr>
              <w:t>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2025 году –8 950 000,01</w:t>
            </w:r>
            <w:r w:rsidRPr="00C51E1A">
              <w:rPr>
                <w:rFonts w:ascii="Times New Roman" w:eastAsia="Times New Roman" w:hAnsi="Times New Roman"/>
                <w:color w:val="000000"/>
                <w:sz w:val="14"/>
                <w:szCs w:val="14"/>
                <w:lang w:eastAsia="ru-RU"/>
              </w:rPr>
              <w:t xml:space="preserve"> </w:t>
            </w:r>
            <w:r w:rsidRPr="00C51E1A">
              <w:rPr>
                <w:rFonts w:ascii="Times New Roman" w:eastAsia="Times New Roman" w:hAnsi="Times New Roman"/>
                <w:sz w:val="14"/>
                <w:szCs w:val="14"/>
                <w:lang w:eastAsia="ru-RU"/>
              </w:rPr>
              <w:t>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средства федерального бюджета:</w:t>
            </w:r>
          </w:p>
          <w:p w:rsidR="00C51E1A" w:rsidRPr="00C51E1A" w:rsidRDefault="00C51E1A" w:rsidP="00C51E1A">
            <w:pPr>
              <w:snapToGrid w:val="0"/>
              <w:spacing w:after="0" w:line="240" w:lineRule="auto"/>
              <w:rPr>
                <w:rFonts w:ascii="Times New Roman" w:eastAsia="Times New Roman" w:hAnsi="Times New Roman"/>
                <w:color w:val="000000"/>
                <w:sz w:val="14"/>
                <w:szCs w:val="14"/>
                <w:lang w:eastAsia="ru-RU"/>
              </w:rPr>
            </w:pPr>
            <w:r w:rsidRPr="00C51E1A">
              <w:rPr>
                <w:rFonts w:ascii="Times New Roman" w:eastAsia="Times New Roman" w:hAnsi="Times New Roman"/>
                <w:sz w:val="14"/>
                <w:szCs w:val="14"/>
                <w:lang w:eastAsia="ru-RU"/>
              </w:rPr>
              <w:lastRenderedPageBreak/>
              <w:t xml:space="preserve">в 2019 году – </w:t>
            </w:r>
            <w:r w:rsidRPr="00C51E1A">
              <w:rPr>
                <w:rFonts w:ascii="Times New Roman" w:eastAsia="Times New Roman" w:hAnsi="Times New Roman"/>
                <w:color w:val="000000"/>
                <w:sz w:val="14"/>
                <w:szCs w:val="14"/>
                <w:lang w:eastAsia="ru-RU"/>
              </w:rPr>
              <w:t xml:space="preserve">3 134 997,64 </w:t>
            </w:r>
            <w:r w:rsidRPr="00C51E1A">
              <w:rPr>
                <w:rFonts w:ascii="Times New Roman" w:eastAsia="Times New Roman" w:hAnsi="Times New Roman"/>
                <w:sz w:val="14"/>
                <w:szCs w:val="14"/>
                <w:lang w:eastAsia="ru-RU"/>
              </w:rPr>
              <w:t>рублей.</w:t>
            </w:r>
          </w:p>
        </w:tc>
      </w:tr>
    </w:tbl>
    <w:p w:rsidR="00C51E1A" w:rsidRPr="00C51E1A" w:rsidRDefault="00C51E1A" w:rsidP="00C51E1A">
      <w:pPr>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lastRenderedPageBreak/>
        <w:t>Раздел 6 «Перечень подпрограмм с указанием сроков их реализации и ожидаемых результатов, читать в новой редакции;</w:t>
      </w:r>
    </w:p>
    <w:p w:rsidR="00C51E1A" w:rsidRPr="00C51E1A" w:rsidRDefault="00C51E1A" w:rsidP="00C51E1A">
      <w:pPr>
        <w:spacing w:after="0" w:line="240" w:lineRule="auto"/>
        <w:ind w:firstLine="709"/>
        <w:rPr>
          <w:rFonts w:ascii="Times New Roman" w:eastAsia="Times New Roman" w:hAnsi="Times New Roman"/>
          <w:sz w:val="20"/>
          <w:szCs w:val="20"/>
          <w:highlight w:val="yellow"/>
          <w:lang w:eastAsia="ru-RU"/>
        </w:rPr>
      </w:pPr>
      <w:r w:rsidRPr="00C51E1A">
        <w:rPr>
          <w:rFonts w:ascii="Times New Roman" w:eastAsia="Times New Roman" w:hAnsi="Times New Roman"/>
          <w:sz w:val="20"/>
          <w:szCs w:val="20"/>
          <w:lang w:eastAsia="ru-RU"/>
        </w:rPr>
        <w:t>- ежегодно будет проведено не менее 49 официальных физкультурных, спортивных мероприятий с общим количеством участников не менее 2026 человек;</w:t>
      </w:r>
    </w:p>
    <w:p w:rsidR="00C51E1A" w:rsidRPr="00C51E1A" w:rsidRDefault="00C51E1A" w:rsidP="00C51E1A">
      <w:pPr>
        <w:spacing w:after="0" w:line="240" w:lineRule="auto"/>
        <w:ind w:firstLine="709"/>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 обеспечение спортсменов-членов сборных команд района,  участия в 6 выездных в краевых спортивных мероприятиях, акциях, соревнованиях, сборах.</w:t>
      </w:r>
    </w:p>
    <w:p w:rsidR="00C51E1A" w:rsidRPr="00C51E1A" w:rsidRDefault="00C51E1A" w:rsidP="00C51E1A">
      <w:pPr>
        <w:spacing w:after="0" w:line="240" w:lineRule="auto"/>
        <w:ind w:firstLine="709"/>
        <w:rPr>
          <w:rFonts w:ascii="Times New Roman" w:eastAsia="Times New Roman" w:hAnsi="Times New Roman"/>
          <w:sz w:val="20"/>
          <w:szCs w:val="20"/>
          <w:lang w:eastAsia="ru-RU"/>
        </w:rPr>
      </w:pPr>
    </w:p>
    <w:p w:rsidR="00C51E1A" w:rsidRPr="00C51E1A" w:rsidRDefault="00C51E1A" w:rsidP="00C51E1A">
      <w:pPr>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1.2. Приложение № 5 к подпрограмме «Развитие массовой физической культуры и спорта» реализуемой в рамках муниципальной программы Богучанского района, строку «Исполнитель подпрограммы, главный распорядитель бюджетных средств», читать в новой редакции:</w:t>
      </w:r>
    </w:p>
    <w:p w:rsidR="00C51E1A" w:rsidRPr="00C51E1A" w:rsidRDefault="00C51E1A" w:rsidP="00C51E1A">
      <w:pPr>
        <w:spacing w:after="0" w:line="240" w:lineRule="auto"/>
        <w:ind w:firstLine="708"/>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2669"/>
        <w:gridCol w:w="6835"/>
      </w:tblGrid>
      <w:tr w:rsidR="00C51E1A" w:rsidRPr="00C51E1A" w:rsidTr="00C51E1A">
        <w:trPr>
          <w:trHeight w:val="20"/>
        </w:trPr>
        <w:tc>
          <w:tcPr>
            <w:tcW w:w="1404" w:type="pct"/>
            <w:tcBorders>
              <w:top w:val="single" w:sz="4" w:space="0" w:color="auto"/>
              <w:left w:val="single" w:sz="4" w:space="0" w:color="auto"/>
              <w:bottom w:val="single" w:sz="4" w:space="0" w:color="auto"/>
              <w:right w:val="single" w:sz="4" w:space="0" w:color="auto"/>
            </w:tcBorders>
          </w:tcPr>
          <w:p w:rsidR="00C51E1A" w:rsidRPr="00C51E1A" w:rsidRDefault="00C51E1A" w:rsidP="00C51E1A">
            <w:pPr>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596" w:type="pct"/>
            <w:tcBorders>
              <w:top w:val="single" w:sz="4" w:space="0" w:color="auto"/>
              <w:left w:val="single" w:sz="4" w:space="0" w:color="auto"/>
              <w:bottom w:val="single" w:sz="4" w:space="0" w:color="auto"/>
              <w:right w:val="single" w:sz="4" w:space="0" w:color="auto"/>
            </w:tcBorders>
          </w:tcPr>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Муниципальное казенное учреждение «Управление  культуры, физической культуры, спорта и молодежной политики  Богучанского района» (далее по тексту -Управление).</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Финансовое управление администрации Богучанского района (сроки реализации до 2024 года включительно);</w:t>
            </w:r>
          </w:p>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Управление образования Богучанского района (сроки реализации по 2022 год включительно);</w:t>
            </w:r>
          </w:p>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Муниципальное казенное учреждение «Муниципальная служба Заказчика» (сроки реализации по 2025 год включительно).</w:t>
            </w:r>
          </w:p>
        </w:tc>
      </w:tr>
    </w:tbl>
    <w:p w:rsidR="00C51E1A" w:rsidRPr="00C51E1A" w:rsidRDefault="00C51E1A" w:rsidP="00C51E1A">
      <w:pPr>
        <w:spacing w:after="0" w:line="240" w:lineRule="auto"/>
        <w:jc w:val="both"/>
        <w:rPr>
          <w:rFonts w:ascii="Times New Roman" w:eastAsia="Times New Roman" w:hAnsi="Times New Roman"/>
          <w:sz w:val="20"/>
          <w:szCs w:val="20"/>
          <w:lang w:eastAsia="ru-RU"/>
        </w:rPr>
      </w:pPr>
    </w:p>
    <w:p w:rsidR="00C51E1A" w:rsidRPr="00C51E1A" w:rsidRDefault="00C51E1A" w:rsidP="00C51E1A">
      <w:pPr>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строку «Показатели результативности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2636"/>
        <w:gridCol w:w="6868"/>
      </w:tblGrid>
      <w:tr w:rsidR="00C51E1A" w:rsidRPr="00C51E1A" w:rsidTr="00C51E1A">
        <w:trPr>
          <w:trHeight w:val="800"/>
        </w:trPr>
        <w:tc>
          <w:tcPr>
            <w:tcW w:w="1387" w:type="pct"/>
            <w:tcBorders>
              <w:top w:val="single" w:sz="4" w:space="0" w:color="auto"/>
              <w:left w:val="single" w:sz="4" w:space="0" w:color="auto"/>
              <w:bottom w:val="single" w:sz="4" w:space="0" w:color="auto"/>
              <w:right w:val="single" w:sz="4" w:space="0" w:color="auto"/>
            </w:tcBorders>
          </w:tcPr>
          <w:p w:rsidR="00C51E1A" w:rsidRPr="00C51E1A" w:rsidRDefault="00C51E1A" w:rsidP="00C51E1A">
            <w:pPr>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 xml:space="preserve">Показатели результативности подпрограммы                </w:t>
            </w:r>
          </w:p>
        </w:tc>
        <w:tc>
          <w:tcPr>
            <w:tcW w:w="3613" w:type="pct"/>
            <w:tcBorders>
              <w:top w:val="single" w:sz="4" w:space="0" w:color="auto"/>
              <w:left w:val="single" w:sz="4" w:space="0" w:color="auto"/>
              <w:bottom w:val="single" w:sz="4" w:space="0" w:color="auto"/>
              <w:right w:val="single" w:sz="4" w:space="0" w:color="auto"/>
            </w:tcBorders>
          </w:tcPr>
          <w:p w:rsidR="00C51E1A" w:rsidRPr="00C51E1A" w:rsidRDefault="00C51E1A" w:rsidP="00C51E1A">
            <w:pPr>
              <w:tabs>
                <w:tab w:val="left" w:pos="2806"/>
              </w:tabs>
              <w:snapToGrid w:val="0"/>
              <w:spacing w:after="0" w:line="240" w:lineRule="auto"/>
              <w:ind w:left="74"/>
              <w:rPr>
                <w:rFonts w:ascii="Times New Roman" w:eastAsia="Times New Roman" w:hAnsi="Times New Roman"/>
                <w:color w:val="000000"/>
                <w:sz w:val="14"/>
                <w:szCs w:val="14"/>
                <w:lang w:eastAsia="ru-RU"/>
              </w:rPr>
            </w:pPr>
            <w:r w:rsidRPr="00C51E1A">
              <w:rPr>
                <w:rFonts w:ascii="Times New Roman" w:eastAsia="Times New Roman" w:hAnsi="Times New Roman"/>
                <w:sz w:val="14"/>
                <w:szCs w:val="14"/>
                <w:lang w:eastAsia="ru-RU"/>
              </w:rPr>
              <w:t>Доля взрослых жителей района, занимающихся физической культурой и спортом, в общей численности взрослого населения</w:t>
            </w:r>
            <w:r w:rsidRPr="00C51E1A">
              <w:rPr>
                <w:rFonts w:ascii="Times New Roman" w:eastAsia="Times New Roman" w:hAnsi="Times New Roman"/>
                <w:color w:val="FF0000"/>
                <w:sz w:val="14"/>
                <w:szCs w:val="14"/>
                <w:lang w:eastAsia="ru-RU"/>
              </w:rPr>
              <w:t xml:space="preserve">  </w:t>
            </w:r>
            <w:r w:rsidRPr="00C51E1A">
              <w:rPr>
                <w:rFonts w:ascii="Times New Roman" w:eastAsia="Times New Roman" w:hAnsi="Times New Roman"/>
                <w:sz w:val="14"/>
                <w:szCs w:val="14"/>
                <w:lang w:eastAsia="ru-RU"/>
              </w:rPr>
              <w:t>(увеличение до 35,18 % к 2027 году)</w:t>
            </w:r>
            <w:r w:rsidRPr="00C51E1A">
              <w:rPr>
                <w:rFonts w:ascii="Times New Roman" w:eastAsia="Times New Roman" w:hAnsi="Times New Roman"/>
                <w:color w:val="000000"/>
                <w:sz w:val="14"/>
                <w:szCs w:val="14"/>
                <w:lang w:eastAsia="ru-RU"/>
              </w:rPr>
              <w:t>;</w:t>
            </w:r>
          </w:p>
          <w:p w:rsidR="00C51E1A" w:rsidRPr="00C51E1A" w:rsidRDefault="00C51E1A" w:rsidP="00C51E1A">
            <w:pPr>
              <w:tabs>
                <w:tab w:val="left" w:pos="2806"/>
              </w:tabs>
              <w:snapToGrid w:val="0"/>
              <w:spacing w:after="0" w:line="240" w:lineRule="auto"/>
              <w:ind w:left="74"/>
              <w:rPr>
                <w:rFonts w:ascii="Times New Roman" w:eastAsia="Times New Roman" w:hAnsi="Times New Roman"/>
                <w:bCs/>
                <w:color w:val="000000"/>
                <w:sz w:val="14"/>
                <w:szCs w:val="14"/>
                <w:lang w:eastAsia="ru-RU"/>
              </w:rPr>
            </w:pPr>
            <w:r w:rsidRPr="00C51E1A">
              <w:rPr>
                <w:rFonts w:ascii="Times New Roman" w:eastAsia="Times New Roman" w:hAnsi="Times New Roman"/>
                <w:bCs/>
                <w:color w:val="000000"/>
                <w:sz w:val="14"/>
                <w:szCs w:val="14"/>
                <w:lang w:eastAsia="ru-RU"/>
              </w:rPr>
              <w:t>Доля учащихся и студентов, систематически занимающихся физической культурой и спортом, в общей численности учащихся (увеличение до 41,88 % к 2027 году);</w:t>
            </w:r>
          </w:p>
          <w:p w:rsidR="00C51E1A" w:rsidRPr="00C51E1A" w:rsidRDefault="00C51E1A" w:rsidP="00C51E1A">
            <w:pPr>
              <w:tabs>
                <w:tab w:val="left" w:pos="2806"/>
              </w:tabs>
              <w:snapToGrid w:val="0"/>
              <w:spacing w:after="0" w:line="240" w:lineRule="auto"/>
              <w:ind w:left="74"/>
              <w:rPr>
                <w:rFonts w:ascii="Times New Roman" w:eastAsia="Times New Roman" w:hAnsi="Times New Roman"/>
                <w:color w:val="000000"/>
                <w:sz w:val="14"/>
                <w:szCs w:val="14"/>
                <w:lang w:eastAsia="ru-RU"/>
              </w:rPr>
            </w:pPr>
            <w:r w:rsidRPr="00C51E1A">
              <w:rPr>
                <w:rFonts w:ascii="Times New Roman" w:eastAsia="Times New Roman" w:hAnsi="Times New Roman"/>
                <w:bCs/>
                <w:color w:val="000000"/>
                <w:sz w:val="14"/>
                <w:szCs w:val="14"/>
                <w:lang w:eastAsia="ru-RU"/>
              </w:rPr>
              <w:t>Доля лиц с ограниченными возможностями здоровья и инвалидов, систематически занимающихся физкультурой и спортом, в общей численности данной категории  населения (увеличение до 1,25 % к 2027 году);</w:t>
            </w:r>
          </w:p>
          <w:p w:rsidR="00C51E1A" w:rsidRPr="00C51E1A" w:rsidRDefault="00C51E1A" w:rsidP="00C51E1A">
            <w:pPr>
              <w:tabs>
                <w:tab w:val="left" w:pos="2806"/>
              </w:tabs>
              <w:snapToGrid w:val="0"/>
              <w:spacing w:after="0" w:line="240" w:lineRule="auto"/>
              <w:ind w:left="74"/>
              <w:rPr>
                <w:rFonts w:ascii="Times New Roman" w:eastAsia="Times New Roman" w:hAnsi="Times New Roman"/>
                <w:sz w:val="14"/>
                <w:szCs w:val="14"/>
                <w:lang w:eastAsia="ru-RU"/>
              </w:rPr>
            </w:pPr>
            <w:r w:rsidRPr="00C51E1A">
              <w:rPr>
                <w:rFonts w:ascii="Times New Roman" w:eastAsia="Times New Roman" w:hAnsi="Times New Roman"/>
                <w:color w:val="000000"/>
                <w:sz w:val="14"/>
                <w:szCs w:val="14"/>
                <w:lang w:eastAsia="ru-RU"/>
              </w:rPr>
              <w:t>Количество жителей Богучанского района, проинформированных о мероприятиях в области физической культуры и</w:t>
            </w:r>
            <w:r w:rsidRPr="00C51E1A">
              <w:rPr>
                <w:rFonts w:ascii="Times New Roman" w:eastAsia="Times New Roman" w:hAnsi="Times New Roman"/>
                <w:sz w:val="14"/>
                <w:szCs w:val="14"/>
                <w:lang w:eastAsia="ru-RU"/>
              </w:rPr>
              <w:t xml:space="preserve"> спорта за период с 2024 по 2027 год составит 102 тысячи человек;</w:t>
            </w:r>
          </w:p>
          <w:p w:rsidR="00C51E1A" w:rsidRPr="00C51E1A" w:rsidRDefault="00C51E1A" w:rsidP="00C51E1A">
            <w:pPr>
              <w:tabs>
                <w:tab w:val="left" w:pos="2806"/>
              </w:tabs>
              <w:snapToGrid w:val="0"/>
              <w:spacing w:after="0" w:line="240" w:lineRule="auto"/>
              <w:ind w:left="74"/>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Организация физкультурно-спортивной работы по месту жительства граждан с  2024 по 2027 год составит  10 725 штук;</w:t>
            </w:r>
          </w:p>
          <w:p w:rsidR="00C51E1A" w:rsidRPr="00C51E1A" w:rsidRDefault="00C51E1A" w:rsidP="00C51E1A">
            <w:pPr>
              <w:tabs>
                <w:tab w:val="left" w:pos="2806"/>
              </w:tabs>
              <w:snapToGrid w:val="0"/>
              <w:spacing w:after="0" w:line="240" w:lineRule="auto"/>
              <w:ind w:left="74"/>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Организация и проведение официальных спортивных мероприятий за период с 2024 по 2027год составит 199 штук.</w:t>
            </w:r>
          </w:p>
          <w:p w:rsidR="00C51E1A" w:rsidRPr="00C51E1A" w:rsidRDefault="00C51E1A" w:rsidP="00C51E1A">
            <w:pPr>
              <w:tabs>
                <w:tab w:val="left" w:pos="2806"/>
              </w:tabs>
              <w:snapToGrid w:val="0"/>
              <w:spacing w:after="0" w:line="240" w:lineRule="auto"/>
              <w:ind w:left="74"/>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Обеспечение участия в официальных физкультурных (физкультурно-оздоровительных мероприятиях) за период 2024 по 2027 год составит 29 штук.</w:t>
            </w:r>
          </w:p>
        </w:tc>
      </w:tr>
    </w:tbl>
    <w:p w:rsidR="00C51E1A" w:rsidRPr="00C51E1A" w:rsidRDefault="00C51E1A" w:rsidP="00C51E1A">
      <w:pPr>
        <w:spacing w:after="0" w:line="240" w:lineRule="auto"/>
        <w:jc w:val="both"/>
        <w:rPr>
          <w:rFonts w:ascii="Times New Roman" w:eastAsia="Times New Roman" w:hAnsi="Times New Roman"/>
          <w:sz w:val="20"/>
          <w:szCs w:val="20"/>
          <w:lang w:eastAsia="ru-RU"/>
        </w:rPr>
      </w:pPr>
    </w:p>
    <w:p w:rsidR="00C51E1A" w:rsidRPr="00C51E1A" w:rsidRDefault="00C51E1A" w:rsidP="00C51E1A">
      <w:pPr>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2669"/>
        <w:gridCol w:w="6835"/>
      </w:tblGrid>
      <w:tr w:rsidR="00C51E1A" w:rsidRPr="00C51E1A" w:rsidTr="00C51E1A">
        <w:trPr>
          <w:trHeight w:val="409"/>
        </w:trPr>
        <w:tc>
          <w:tcPr>
            <w:tcW w:w="1404" w:type="pct"/>
            <w:tcBorders>
              <w:top w:val="single" w:sz="4" w:space="0" w:color="auto"/>
              <w:left w:val="single" w:sz="4" w:space="0" w:color="auto"/>
              <w:bottom w:val="single" w:sz="4" w:space="0" w:color="auto"/>
              <w:right w:val="single" w:sz="4" w:space="0" w:color="auto"/>
            </w:tcBorders>
          </w:tcPr>
          <w:p w:rsidR="00C51E1A" w:rsidRPr="00C51E1A" w:rsidRDefault="00C51E1A" w:rsidP="00C51E1A">
            <w:pPr>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Объемы и источники финансирования подпрограммы</w:t>
            </w:r>
          </w:p>
        </w:tc>
        <w:tc>
          <w:tcPr>
            <w:tcW w:w="3596" w:type="pct"/>
            <w:tcBorders>
              <w:top w:val="single" w:sz="4" w:space="0" w:color="auto"/>
              <w:left w:val="single" w:sz="4" w:space="0" w:color="auto"/>
              <w:bottom w:val="single" w:sz="4" w:space="0" w:color="auto"/>
              <w:right w:val="single" w:sz="4" w:space="0" w:color="auto"/>
            </w:tcBorders>
          </w:tcPr>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bCs/>
                <w:sz w:val="14"/>
                <w:szCs w:val="14"/>
                <w:lang w:eastAsia="ru-RU"/>
              </w:rPr>
              <w:t xml:space="preserve">Объем финансирования подпрограммы на период  2024 - 2027 годы  составит – 115 173 421,56 рублей, </w:t>
            </w:r>
            <w:r w:rsidRPr="00C51E1A">
              <w:rPr>
                <w:rFonts w:ascii="Times New Roman" w:eastAsia="Times New Roman" w:hAnsi="Times New Roman"/>
                <w:sz w:val="14"/>
                <w:szCs w:val="14"/>
                <w:lang w:eastAsia="ru-RU"/>
              </w:rPr>
              <w:t xml:space="preserve"> в т.ч. по годам:</w:t>
            </w:r>
          </w:p>
          <w:p w:rsidR="00C51E1A" w:rsidRPr="00C51E1A" w:rsidRDefault="00C51E1A" w:rsidP="00C51E1A">
            <w:pPr>
              <w:widowControl w:val="0"/>
              <w:autoSpaceDE w:val="0"/>
              <w:autoSpaceDN w:val="0"/>
              <w:adjustRightInd w:val="0"/>
              <w:spacing w:after="0" w:line="240" w:lineRule="auto"/>
              <w:rPr>
                <w:rFonts w:ascii="Times New Roman" w:eastAsia="Times New Roman" w:hAnsi="Times New Roman"/>
                <w:bCs/>
                <w:sz w:val="14"/>
                <w:szCs w:val="14"/>
                <w:lang w:eastAsia="ru-RU"/>
              </w:rPr>
            </w:pPr>
            <w:r w:rsidRPr="00C51E1A">
              <w:rPr>
                <w:rFonts w:ascii="Times New Roman" w:eastAsia="Times New Roman" w:hAnsi="Times New Roman"/>
                <w:bCs/>
                <w:sz w:val="14"/>
                <w:szCs w:val="14"/>
                <w:lang w:eastAsia="ru-RU"/>
              </w:rPr>
              <w:t xml:space="preserve">средства районного бюджета, </w:t>
            </w:r>
          </w:p>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в  2024году -   22 067 386,00  рублей;</w:t>
            </w:r>
          </w:p>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в  2025 году -  22 252 832,55  рублей;</w:t>
            </w:r>
          </w:p>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в  2026 году -  20 248 512,00 рублей;</w:t>
            </w:r>
          </w:p>
          <w:p w:rsidR="00C51E1A" w:rsidRPr="00C51E1A" w:rsidRDefault="00C51E1A" w:rsidP="00C51E1A">
            <w:pPr>
              <w:widowControl w:val="0"/>
              <w:suppressAutoHyphens/>
              <w:spacing w:after="0" w:line="240" w:lineRule="auto"/>
              <w:rPr>
                <w:rFonts w:ascii="Times New Roman" w:eastAsia="SimSun" w:hAnsi="Times New Roman"/>
                <w:kern w:val="1"/>
                <w:sz w:val="14"/>
                <w:szCs w:val="14"/>
                <w:lang w:eastAsia="ar-SA"/>
              </w:rPr>
            </w:pPr>
            <w:r w:rsidRPr="00C51E1A">
              <w:rPr>
                <w:rFonts w:ascii="Times New Roman" w:eastAsia="SimSun" w:hAnsi="Times New Roman"/>
                <w:kern w:val="1"/>
                <w:sz w:val="14"/>
                <w:szCs w:val="14"/>
                <w:lang w:eastAsia="ar-SA"/>
              </w:rPr>
              <w:t>в  2027 году -  20 248 512,00рублей;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средства бюджета  поселений: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2024 году -   1 209 554,00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2025 году -   1 262 200,00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2026 году -   1 262 200,00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2027 году -   1 262 200,00 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средства краевого бюджета:</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2024 году -  16 410 025,00</w:t>
            </w:r>
            <w:r w:rsidRPr="00C51E1A">
              <w:rPr>
                <w:rFonts w:ascii="Times New Roman" w:eastAsia="Times New Roman" w:hAnsi="Times New Roman"/>
                <w:color w:val="000000"/>
                <w:sz w:val="14"/>
                <w:szCs w:val="14"/>
                <w:lang w:eastAsia="ru-RU"/>
              </w:rPr>
              <w:t xml:space="preserve"> </w:t>
            </w:r>
            <w:r w:rsidRPr="00C51E1A">
              <w:rPr>
                <w:rFonts w:ascii="Times New Roman" w:eastAsia="Times New Roman" w:hAnsi="Times New Roman"/>
                <w:sz w:val="14"/>
                <w:szCs w:val="14"/>
                <w:lang w:eastAsia="ru-RU"/>
              </w:rPr>
              <w:t>рублей;</w:t>
            </w:r>
          </w:p>
          <w:p w:rsidR="00C51E1A" w:rsidRPr="00C51E1A" w:rsidRDefault="00C51E1A" w:rsidP="00C51E1A">
            <w:pPr>
              <w:snapToGrid w:val="0"/>
              <w:spacing w:after="0" w:line="240" w:lineRule="auto"/>
              <w:rPr>
                <w:rFonts w:ascii="Times New Roman" w:eastAsia="Times New Roman" w:hAnsi="Times New Roman"/>
                <w:sz w:val="14"/>
                <w:szCs w:val="14"/>
                <w:lang w:eastAsia="ru-RU"/>
              </w:rPr>
            </w:pPr>
            <w:r w:rsidRPr="00C51E1A">
              <w:rPr>
                <w:rFonts w:ascii="Times New Roman" w:eastAsia="Times New Roman" w:hAnsi="Times New Roman"/>
                <w:sz w:val="14"/>
                <w:szCs w:val="14"/>
                <w:lang w:eastAsia="ru-RU"/>
              </w:rPr>
              <w:t>в  2025 году -  8 950 000,01</w:t>
            </w:r>
            <w:r w:rsidRPr="00C51E1A">
              <w:rPr>
                <w:rFonts w:ascii="Times New Roman" w:eastAsia="Times New Roman" w:hAnsi="Times New Roman"/>
                <w:color w:val="000000"/>
                <w:sz w:val="14"/>
                <w:szCs w:val="14"/>
                <w:lang w:eastAsia="ru-RU"/>
              </w:rPr>
              <w:t xml:space="preserve"> </w:t>
            </w:r>
            <w:r w:rsidRPr="00C51E1A">
              <w:rPr>
                <w:rFonts w:ascii="Times New Roman" w:eastAsia="Times New Roman" w:hAnsi="Times New Roman"/>
                <w:sz w:val="14"/>
                <w:szCs w:val="14"/>
                <w:lang w:eastAsia="ru-RU"/>
              </w:rPr>
              <w:t>рублей.</w:t>
            </w:r>
          </w:p>
        </w:tc>
      </w:tr>
    </w:tbl>
    <w:p w:rsidR="00C51E1A" w:rsidRPr="00C51E1A" w:rsidRDefault="00C51E1A" w:rsidP="00C51E1A">
      <w:pPr>
        <w:widowControl w:val="0"/>
        <w:suppressAutoHyphens/>
        <w:spacing w:after="0" w:line="240" w:lineRule="auto"/>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 xml:space="preserve">         В разделе 2 пункт 2.1. «Постановка общерайонной проблемы </w:t>
      </w:r>
    </w:p>
    <w:p w:rsidR="00C51E1A" w:rsidRPr="00C51E1A" w:rsidRDefault="00C51E1A" w:rsidP="00C51E1A">
      <w:pPr>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и обоснование необходимости разработки подпрограммы читать в новой редакции:</w:t>
      </w:r>
    </w:p>
    <w:p w:rsidR="00C51E1A" w:rsidRPr="00C51E1A" w:rsidRDefault="00C51E1A" w:rsidP="00C51E1A">
      <w:pPr>
        <w:tabs>
          <w:tab w:val="left" w:pos="2806"/>
        </w:tabs>
        <w:snapToGrid w:val="0"/>
        <w:spacing w:after="0" w:line="240" w:lineRule="auto"/>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 xml:space="preserve">          - Организация физкультурно-спортивной работы по месту жительства граждан с  2024 по 2027 год составит 10 725 штуки;</w:t>
      </w:r>
    </w:p>
    <w:p w:rsidR="00C51E1A" w:rsidRPr="00C51E1A" w:rsidRDefault="00C51E1A" w:rsidP="00C51E1A">
      <w:pPr>
        <w:tabs>
          <w:tab w:val="left" w:pos="2806"/>
        </w:tabs>
        <w:snapToGrid w:val="0"/>
        <w:spacing w:after="0" w:line="240" w:lineRule="auto"/>
        <w:ind w:left="74"/>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 xml:space="preserve">         - Организация и проведение официальных спортивных мероприятий за период с 2024 по 2027год составит 199 штук.</w:t>
      </w:r>
    </w:p>
    <w:p w:rsidR="00C51E1A" w:rsidRPr="00C51E1A" w:rsidRDefault="00C51E1A" w:rsidP="00C51E1A">
      <w:pPr>
        <w:tabs>
          <w:tab w:val="left" w:pos="2806"/>
        </w:tabs>
        <w:snapToGrid w:val="0"/>
        <w:spacing w:after="0" w:line="240" w:lineRule="auto"/>
        <w:ind w:left="74"/>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 xml:space="preserve">         - Обеспечение участия в официальных физкультурных (физкультурно-оздоровительных мероприятиях) за период 2024 по 2027 год составит 29 штук. </w:t>
      </w:r>
    </w:p>
    <w:p w:rsidR="00C51E1A" w:rsidRPr="00C51E1A" w:rsidRDefault="00C51E1A" w:rsidP="00C51E1A">
      <w:pPr>
        <w:tabs>
          <w:tab w:val="left" w:pos="2806"/>
        </w:tabs>
        <w:snapToGrid w:val="0"/>
        <w:spacing w:after="0" w:line="240" w:lineRule="auto"/>
        <w:ind w:left="74"/>
        <w:rPr>
          <w:rFonts w:ascii="Times New Roman" w:eastAsia="Times New Roman" w:hAnsi="Times New Roman"/>
          <w:sz w:val="20"/>
          <w:szCs w:val="20"/>
          <w:lang w:eastAsia="ru-RU"/>
        </w:rPr>
      </w:pPr>
    </w:p>
    <w:p w:rsidR="00C51E1A" w:rsidRPr="00C51E1A" w:rsidRDefault="00C51E1A" w:rsidP="00C51E1A">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 xml:space="preserve">1.3.  Приложение № 1 к паспорту муниципальной программы «Развитие физкультуры и спорта в Богучанском районе», «Перечень целевых показателей и показателей результативности программы с расшифровкой плановых значений по годам ее реализации», изложить в новой редакции согласно приложению № 1. </w:t>
      </w:r>
    </w:p>
    <w:p w:rsidR="00C51E1A" w:rsidRPr="00C51E1A" w:rsidRDefault="00C51E1A" w:rsidP="00C51E1A">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 xml:space="preserve"> 1.4. Приложение № 1 к подпрограмме "Развитие массовой физической культуры и спорта  в Богучанском районе", «Перечень показателей результативности подпрограммы», изложить в новой редакции согласно приложению №2.   </w:t>
      </w:r>
    </w:p>
    <w:p w:rsidR="00C51E1A" w:rsidRPr="00C51E1A" w:rsidRDefault="00C51E1A" w:rsidP="00C51E1A">
      <w:pPr>
        <w:tabs>
          <w:tab w:val="left" w:pos="2806"/>
        </w:tabs>
        <w:snapToGrid w:val="0"/>
        <w:spacing w:after="0" w:line="240" w:lineRule="auto"/>
        <w:ind w:left="74"/>
        <w:rPr>
          <w:rFonts w:ascii="Times New Roman" w:eastAsia="Times New Roman" w:hAnsi="Times New Roman"/>
          <w:sz w:val="20"/>
          <w:szCs w:val="20"/>
          <w:lang w:eastAsia="ru-RU"/>
        </w:rPr>
      </w:pPr>
    </w:p>
    <w:p w:rsidR="00C51E1A" w:rsidRPr="00C51E1A" w:rsidRDefault="00C51E1A" w:rsidP="00C51E1A">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 xml:space="preserve">1.5. Приложение № 2  к муниципальной программе «Развитие физической культуры и спорта в Богучанском районе», «Распределение планируемых расходов за счет средств районного бюджета по  мероприятиям и подпрограммам  муниципальной программы "Развитие физической  культуры и спорта в </w:t>
      </w:r>
      <w:r w:rsidRPr="00C51E1A">
        <w:rPr>
          <w:rFonts w:ascii="Times New Roman" w:eastAsia="Times New Roman" w:hAnsi="Times New Roman"/>
          <w:sz w:val="20"/>
          <w:szCs w:val="20"/>
          <w:lang w:eastAsia="ru-RU"/>
        </w:rPr>
        <w:lastRenderedPageBreak/>
        <w:t>Богучанском районе", изложить в новой редакции согласно приложению № 3.</w:t>
      </w:r>
    </w:p>
    <w:p w:rsidR="00C51E1A" w:rsidRPr="00C51E1A" w:rsidRDefault="00C51E1A" w:rsidP="00C51E1A">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1.6. Приложение № 3 к  муниципальной программе "Развитие физической культуры и спорта в Богучанском районе, «Ресурсное обеспечение и прогнозная оценка расходов на реализацию целей муниципальной программы   "Развитие физической культуры и спорта в Богучанском районе" с учетом источников финансирования, в том числе средств краевого бюджета и районного бюджета», изложить в новой редакции согласно приложению № 4.</w:t>
      </w:r>
    </w:p>
    <w:p w:rsidR="00C51E1A" w:rsidRPr="00C51E1A" w:rsidRDefault="00C51E1A" w:rsidP="00C51E1A">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1.7. Приложение № 2 к подпрограмме  «Развитие массовой  физической культуры и спорта», «Перечень мероприятий подпрограммы "Развитие массовой физической культуры и спорта  с указанием объема средств на их реализацию и ожидаемых результатов», изложить в новой редакции согласно приложению № 5.</w:t>
      </w:r>
    </w:p>
    <w:p w:rsidR="00C51E1A" w:rsidRPr="00C51E1A" w:rsidRDefault="00C51E1A" w:rsidP="00C51E1A">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1.8. Приложение № 4 к муниципальной программе ««Развитие физкультуры и спорта в Богучанском районе», «Прогноз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изложить в новой редакции согласно приложению № 6.</w:t>
      </w:r>
    </w:p>
    <w:p w:rsidR="00C51E1A" w:rsidRPr="00C51E1A" w:rsidRDefault="00C51E1A" w:rsidP="00C51E1A">
      <w:pPr>
        <w:spacing w:after="0" w:line="240" w:lineRule="auto"/>
        <w:ind w:firstLine="708"/>
        <w:jc w:val="both"/>
        <w:rPr>
          <w:rFonts w:ascii="Times New Roman" w:eastAsia="Times New Roman" w:hAnsi="Times New Roman"/>
          <w:sz w:val="20"/>
          <w:szCs w:val="20"/>
          <w:lang w:eastAsia="ru-RU"/>
        </w:rPr>
      </w:pPr>
      <w:r w:rsidRPr="00C51E1A">
        <w:rPr>
          <w:rFonts w:ascii="Times New Roman" w:eastAsia="Times New Roman" w:hAnsi="Times New Roman"/>
          <w:sz w:val="20"/>
          <w:szCs w:val="20"/>
          <w:lang w:eastAsia="ru-RU"/>
        </w:rPr>
        <w:t xml:space="preserve">2. Контроль за исполнением настоящего постановления возложить на заместителя Главы  Богучанского района по социальным вопросам    И.М. Брюханова.          </w:t>
      </w:r>
    </w:p>
    <w:p w:rsidR="00C51E1A" w:rsidRPr="00C51E1A" w:rsidRDefault="00C51E1A" w:rsidP="00C51E1A">
      <w:pPr>
        <w:widowControl w:val="0"/>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C51E1A">
        <w:rPr>
          <w:rFonts w:ascii="Times New Roman" w:eastAsia="Times New Roman" w:hAnsi="Times New Roman"/>
          <w:color w:val="000000"/>
          <w:sz w:val="20"/>
          <w:szCs w:val="20"/>
          <w:lang w:eastAsia="ru-RU"/>
        </w:rPr>
        <w:t xml:space="preserve">          3. </w:t>
      </w:r>
      <w:r w:rsidRPr="00C51E1A">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C51E1A" w:rsidRPr="00C51E1A" w:rsidRDefault="00C51E1A" w:rsidP="00C51E1A">
      <w:pPr>
        <w:autoSpaceDE w:val="0"/>
        <w:spacing w:after="0" w:line="240" w:lineRule="auto"/>
        <w:rPr>
          <w:rFonts w:ascii="Times New Roman" w:eastAsia="Times New Roman" w:hAnsi="Times New Roman"/>
          <w:sz w:val="20"/>
          <w:szCs w:val="20"/>
          <w:lang w:eastAsia="ru-RU"/>
        </w:rPr>
      </w:pPr>
    </w:p>
    <w:p w:rsidR="00C51E1A" w:rsidRPr="00C51E1A" w:rsidRDefault="00C51E1A" w:rsidP="00C51E1A">
      <w:pPr>
        <w:widowControl w:val="0"/>
        <w:suppressAutoHyphens/>
        <w:spacing w:after="0" w:line="240" w:lineRule="auto"/>
        <w:jc w:val="both"/>
        <w:rPr>
          <w:rFonts w:ascii="Times New Roman" w:eastAsia="Times New Roman" w:hAnsi="Times New Roman"/>
          <w:kern w:val="1"/>
          <w:sz w:val="20"/>
          <w:szCs w:val="20"/>
          <w:lang w:eastAsia="ar-SA"/>
        </w:rPr>
      </w:pPr>
      <w:r w:rsidRPr="00C51E1A">
        <w:rPr>
          <w:rFonts w:ascii="Times New Roman" w:eastAsia="Times New Roman" w:hAnsi="Times New Roman"/>
          <w:kern w:val="1"/>
          <w:sz w:val="20"/>
          <w:szCs w:val="20"/>
          <w:lang w:eastAsia="ar-SA"/>
        </w:rPr>
        <w:t xml:space="preserve">И.о. Главы  Богучанского района </w:t>
      </w:r>
      <w:r w:rsidRPr="00C51E1A">
        <w:rPr>
          <w:rFonts w:ascii="Times New Roman" w:eastAsia="Times New Roman" w:hAnsi="Times New Roman"/>
          <w:kern w:val="1"/>
          <w:sz w:val="20"/>
          <w:szCs w:val="20"/>
          <w:lang w:eastAsia="ar-SA"/>
        </w:rPr>
        <w:tab/>
      </w:r>
      <w:r w:rsidRPr="00C51E1A">
        <w:rPr>
          <w:rFonts w:ascii="Times New Roman" w:eastAsia="Times New Roman" w:hAnsi="Times New Roman"/>
          <w:kern w:val="1"/>
          <w:sz w:val="20"/>
          <w:szCs w:val="20"/>
          <w:lang w:eastAsia="ar-SA"/>
        </w:rPr>
        <w:tab/>
        <w:t xml:space="preserve">                                       А.С. Арсеньева</w:t>
      </w:r>
    </w:p>
    <w:p w:rsidR="00C51E1A" w:rsidRPr="00807C12" w:rsidRDefault="00C51E1A" w:rsidP="00C51E1A">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23E04" w:rsidRPr="00723E04" w:rsidTr="00723E04">
        <w:trPr>
          <w:trHeight w:val="20"/>
        </w:trPr>
        <w:tc>
          <w:tcPr>
            <w:tcW w:w="5000" w:type="pct"/>
            <w:tcBorders>
              <w:top w:val="nil"/>
              <w:left w:val="nil"/>
              <w:right w:val="nil"/>
            </w:tcBorders>
            <w:shd w:val="clear" w:color="auto" w:fill="auto"/>
            <w:noWrap/>
            <w:vAlign w:val="bottom"/>
            <w:hideMark/>
          </w:tcPr>
          <w:p w:rsidR="00723E04" w:rsidRDefault="00723E04" w:rsidP="00723E04">
            <w:pPr>
              <w:spacing w:after="0" w:line="240" w:lineRule="auto"/>
              <w:jc w:val="right"/>
              <w:rPr>
                <w:rFonts w:ascii="Times New Roman" w:eastAsia="Times New Roman" w:hAnsi="Times New Roman"/>
                <w:color w:val="000000"/>
                <w:sz w:val="18"/>
                <w:szCs w:val="20"/>
                <w:lang w:eastAsia="ru-RU"/>
              </w:rPr>
            </w:pPr>
            <w:r w:rsidRPr="00723E04">
              <w:rPr>
                <w:rFonts w:ascii="Times New Roman" w:eastAsia="Times New Roman" w:hAnsi="Times New Roman"/>
                <w:color w:val="000000"/>
                <w:sz w:val="18"/>
                <w:szCs w:val="20"/>
                <w:lang w:eastAsia="ru-RU"/>
              </w:rPr>
              <w:t>Приложение № 1</w:t>
            </w:r>
          </w:p>
          <w:p w:rsidR="00723E04" w:rsidRDefault="00723E04" w:rsidP="00723E04">
            <w:pPr>
              <w:spacing w:after="0" w:line="240" w:lineRule="auto"/>
              <w:jc w:val="right"/>
              <w:rPr>
                <w:rFonts w:ascii="Times New Roman" w:eastAsia="Times New Roman" w:hAnsi="Times New Roman"/>
                <w:color w:val="000000"/>
                <w:sz w:val="18"/>
                <w:szCs w:val="20"/>
                <w:lang w:eastAsia="ru-RU"/>
              </w:rPr>
            </w:pPr>
            <w:r w:rsidRPr="00723E04">
              <w:rPr>
                <w:rFonts w:ascii="Times New Roman" w:eastAsia="Times New Roman" w:hAnsi="Times New Roman"/>
                <w:color w:val="000000"/>
                <w:sz w:val="18"/>
                <w:szCs w:val="20"/>
                <w:lang w:eastAsia="ru-RU"/>
              </w:rPr>
              <w:t xml:space="preserve">  к постановлению администрации </w:t>
            </w:r>
          </w:p>
          <w:p w:rsidR="00723E04" w:rsidRDefault="00723E04" w:rsidP="00723E04">
            <w:pPr>
              <w:spacing w:after="0" w:line="240" w:lineRule="auto"/>
              <w:jc w:val="right"/>
              <w:rPr>
                <w:rFonts w:ascii="Times New Roman" w:eastAsia="Times New Roman" w:hAnsi="Times New Roman"/>
                <w:color w:val="000000"/>
                <w:sz w:val="18"/>
                <w:szCs w:val="20"/>
                <w:lang w:eastAsia="ru-RU"/>
              </w:rPr>
            </w:pPr>
            <w:r w:rsidRPr="00723E04">
              <w:rPr>
                <w:rFonts w:ascii="Times New Roman" w:eastAsia="Times New Roman" w:hAnsi="Times New Roman"/>
                <w:color w:val="000000"/>
                <w:sz w:val="18"/>
                <w:szCs w:val="20"/>
                <w:lang w:eastAsia="ru-RU"/>
              </w:rPr>
              <w:t xml:space="preserve">Богучанского района от    " 28 " 02  2025  г.      №   151-п  </w:t>
            </w:r>
            <w:r w:rsidRPr="00723E04">
              <w:rPr>
                <w:rFonts w:ascii="Times New Roman" w:eastAsia="Times New Roman" w:hAnsi="Times New Roman"/>
                <w:color w:val="000000"/>
                <w:sz w:val="18"/>
                <w:szCs w:val="20"/>
                <w:lang w:eastAsia="ru-RU"/>
              </w:rPr>
              <w:br/>
              <w:t>Приложение № 1</w:t>
            </w:r>
            <w:r w:rsidRPr="00723E04">
              <w:rPr>
                <w:rFonts w:ascii="Times New Roman" w:eastAsia="Times New Roman" w:hAnsi="Times New Roman"/>
                <w:color w:val="000000"/>
                <w:sz w:val="18"/>
                <w:szCs w:val="20"/>
                <w:lang w:eastAsia="ru-RU"/>
              </w:rPr>
              <w:br/>
              <w:t>к паспорту муниципальной программы</w:t>
            </w:r>
          </w:p>
          <w:p w:rsidR="00723E04" w:rsidRDefault="00723E04" w:rsidP="00723E04">
            <w:pPr>
              <w:spacing w:after="0" w:line="240" w:lineRule="auto"/>
              <w:jc w:val="right"/>
              <w:rPr>
                <w:rFonts w:ascii="Times New Roman" w:eastAsia="Times New Roman" w:hAnsi="Times New Roman"/>
                <w:color w:val="000000"/>
                <w:sz w:val="18"/>
                <w:szCs w:val="20"/>
                <w:lang w:eastAsia="ru-RU"/>
              </w:rPr>
            </w:pPr>
            <w:r w:rsidRPr="00723E04">
              <w:rPr>
                <w:rFonts w:ascii="Times New Roman" w:eastAsia="Times New Roman" w:hAnsi="Times New Roman"/>
                <w:color w:val="000000"/>
                <w:sz w:val="18"/>
                <w:szCs w:val="20"/>
                <w:lang w:eastAsia="ru-RU"/>
              </w:rPr>
              <w:t xml:space="preserve"> «Развитие физкультуры и </w:t>
            </w:r>
            <w:r w:rsidRPr="00723E04">
              <w:rPr>
                <w:rFonts w:ascii="Times New Roman" w:eastAsia="Times New Roman" w:hAnsi="Times New Roman"/>
                <w:color w:val="000000"/>
                <w:sz w:val="18"/>
                <w:szCs w:val="20"/>
                <w:lang w:eastAsia="ru-RU"/>
              </w:rPr>
              <w:br/>
              <w:t>спорта в Богучанском районе»</w:t>
            </w:r>
          </w:p>
          <w:p w:rsidR="00723E04" w:rsidRPr="00723E04" w:rsidRDefault="00723E04" w:rsidP="00723E04">
            <w:pPr>
              <w:spacing w:after="0" w:line="240" w:lineRule="auto"/>
              <w:jc w:val="right"/>
              <w:rPr>
                <w:rFonts w:ascii="Times New Roman" w:eastAsia="Times New Roman" w:hAnsi="Times New Roman"/>
                <w:color w:val="000000"/>
                <w:sz w:val="18"/>
                <w:szCs w:val="20"/>
                <w:lang w:eastAsia="ru-RU"/>
              </w:rPr>
            </w:pPr>
            <w:r w:rsidRPr="00723E04">
              <w:rPr>
                <w:rFonts w:ascii="Times New Roman" w:eastAsia="Times New Roman" w:hAnsi="Times New Roman"/>
                <w:color w:val="000000"/>
                <w:sz w:val="18"/>
                <w:szCs w:val="20"/>
                <w:lang w:eastAsia="ru-RU"/>
              </w:rPr>
              <w:t xml:space="preserve"> </w:t>
            </w:r>
          </w:p>
          <w:p w:rsidR="00723E04" w:rsidRPr="00723E04" w:rsidRDefault="00723E04" w:rsidP="00723E04">
            <w:pPr>
              <w:spacing w:after="0" w:line="240" w:lineRule="auto"/>
              <w:jc w:val="center"/>
              <w:rPr>
                <w:rFonts w:ascii="Times New Roman" w:eastAsia="Times New Roman" w:hAnsi="Times New Roman"/>
                <w:color w:val="000000"/>
                <w:sz w:val="20"/>
                <w:szCs w:val="20"/>
                <w:lang w:eastAsia="ru-RU"/>
              </w:rPr>
            </w:pPr>
            <w:r w:rsidRPr="00723E04">
              <w:rPr>
                <w:rFonts w:ascii="Times New Roman" w:eastAsia="Times New Roman" w:hAnsi="Times New Roman"/>
                <w:sz w:val="20"/>
                <w:szCs w:val="20"/>
                <w:lang w:eastAsia="ru-RU"/>
              </w:rPr>
              <w:t>Перечень целевых показателей и показателей результативности программы с расшифровкой плановых значений по годам ее реализации</w:t>
            </w:r>
          </w:p>
        </w:tc>
      </w:tr>
    </w:tbl>
    <w:p w:rsidR="00807C12" w:rsidRPr="00807C12" w:rsidRDefault="00807C12"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531"/>
        <w:gridCol w:w="2768"/>
        <w:gridCol w:w="844"/>
        <w:gridCol w:w="867"/>
        <w:gridCol w:w="1130"/>
        <w:gridCol w:w="897"/>
        <w:gridCol w:w="845"/>
        <w:gridCol w:w="843"/>
        <w:gridCol w:w="845"/>
      </w:tblGrid>
      <w:tr w:rsidR="00723E04" w:rsidRPr="00723E04" w:rsidTr="00723E04">
        <w:trPr>
          <w:trHeight w:val="20"/>
        </w:trPr>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  </w:t>
            </w:r>
            <w:r w:rsidRPr="00723E04">
              <w:rPr>
                <w:rFonts w:ascii="Times New Roman" w:eastAsia="Times New Roman" w:hAnsi="Times New Roman"/>
                <w:sz w:val="14"/>
                <w:szCs w:val="14"/>
                <w:lang w:eastAsia="ru-RU"/>
              </w:rPr>
              <w:br/>
              <w:t>п/п</w:t>
            </w:r>
          </w:p>
        </w:tc>
        <w:tc>
          <w:tcPr>
            <w:tcW w:w="1506" w:type="pct"/>
            <w:tcBorders>
              <w:top w:val="single" w:sz="4" w:space="0" w:color="auto"/>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Цели,целевые показатели, задачи,  показатели результативности</w:t>
            </w:r>
          </w:p>
        </w:tc>
        <w:tc>
          <w:tcPr>
            <w:tcW w:w="313" w:type="pct"/>
            <w:tcBorders>
              <w:top w:val="single" w:sz="4" w:space="0" w:color="auto"/>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Единица</w:t>
            </w:r>
            <w:r w:rsidRPr="00723E04">
              <w:rPr>
                <w:rFonts w:ascii="Times New Roman" w:eastAsia="Times New Roman" w:hAnsi="Times New Roman"/>
                <w:sz w:val="14"/>
                <w:szCs w:val="14"/>
                <w:lang w:eastAsia="ru-RU"/>
              </w:rPr>
              <w:br/>
              <w:t>измерения</w:t>
            </w:r>
          </w:p>
        </w:tc>
        <w:tc>
          <w:tcPr>
            <w:tcW w:w="322" w:type="pct"/>
            <w:tcBorders>
              <w:top w:val="single" w:sz="4" w:space="0" w:color="auto"/>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Вес показателя </w:t>
            </w:r>
          </w:p>
        </w:tc>
        <w:tc>
          <w:tcPr>
            <w:tcW w:w="582" w:type="pct"/>
            <w:tcBorders>
              <w:top w:val="single" w:sz="4" w:space="0" w:color="auto"/>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Источник </w:t>
            </w:r>
            <w:r w:rsidRPr="00723E04">
              <w:rPr>
                <w:rFonts w:ascii="Times New Roman" w:eastAsia="Times New Roman" w:hAnsi="Times New Roman"/>
                <w:sz w:val="14"/>
                <w:szCs w:val="14"/>
                <w:lang w:eastAsia="ru-RU"/>
              </w:rPr>
              <w:br/>
              <w:t>информации</w:t>
            </w:r>
          </w:p>
        </w:tc>
        <w:tc>
          <w:tcPr>
            <w:tcW w:w="528" w:type="pct"/>
            <w:tcBorders>
              <w:top w:val="single" w:sz="4" w:space="0" w:color="auto"/>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2024 год</w:t>
            </w:r>
          </w:p>
        </w:tc>
        <w:tc>
          <w:tcPr>
            <w:tcW w:w="501" w:type="pct"/>
            <w:tcBorders>
              <w:top w:val="single" w:sz="4" w:space="0" w:color="auto"/>
              <w:left w:val="nil"/>
              <w:bottom w:val="single" w:sz="4" w:space="0" w:color="auto"/>
              <w:right w:val="nil"/>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2025год</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2026 год</w:t>
            </w:r>
          </w:p>
        </w:tc>
        <w:tc>
          <w:tcPr>
            <w:tcW w:w="500" w:type="pct"/>
            <w:tcBorders>
              <w:top w:val="single" w:sz="4" w:space="0" w:color="auto"/>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2027 год</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1.</w:t>
            </w:r>
          </w:p>
        </w:tc>
        <w:tc>
          <w:tcPr>
            <w:tcW w:w="4753" w:type="pct"/>
            <w:gridSpan w:val="8"/>
            <w:tcBorders>
              <w:top w:val="single" w:sz="4" w:space="0" w:color="auto"/>
              <w:left w:val="nil"/>
              <w:bottom w:val="single" w:sz="4" w:space="0" w:color="auto"/>
              <w:right w:val="single" w:sz="4" w:space="0" w:color="000000"/>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Цель:создание условий, обеспечивающих возможность гражданам заниматься  физической культурой и спортом,  формирование культуры  здорового образа жизни населения Богучанского района. </w:t>
            </w:r>
          </w:p>
        </w:tc>
      </w:tr>
      <w:tr w:rsidR="00723E04" w:rsidRPr="00723E04" w:rsidTr="00723E04">
        <w:trPr>
          <w:trHeight w:val="20"/>
        </w:trPr>
        <w:tc>
          <w:tcPr>
            <w:tcW w:w="247" w:type="pct"/>
            <w:tcBorders>
              <w:top w:val="nil"/>
              <w:left w:val="single" w:sz="4" w:space="0" w:color="auto"/>
              <w:bottom w:val="single" w:sz="4" w:space="0" w:color="auto"/>
              <w:right w:val="nil"/>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nil"/>
              <w:left w:val="single" w:sz="4" w:space="0" w:color="auto"/>
              <w:bottom w:val="nil"/>
              <w:right w:val="single" w:sz="4" w:space="0" w:color="auto"/>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Целевой индикатор 1. Доля граждан Богучанского района, систематически занимающихся физической  культурой и спортом, к общей численности населения района. </w:t>
            </w:r>
          </w:p>
        </w:tc>
        <w:tc>
          <w:tcPr>
            <w:tcW w:w="313" w:type="pct"/>
            <w:tcBorders>
              <w:top w:val="nil"/>
              <w:left w:val="nil"/>
              <w:bottom w:val="nil"/>
              <w:right w:val="single" w:sz="4" w:space="0" w:color="auto"/>
            </w:tcBorders>
            <w:shd w:val="clear" w:color="auto" w:fill="auto"/>
            <w:hideMark/>
          </w:tcPr>
          <w:p w:rsidR="00723E04" w:rsidRPr="00723E04" w:rsidRDefault="00723E04" w:rsidP="00723E04">
            <w:pPr>
              <w:spacing w:after="0" w:line="240" w:lineRule="auto"/>
              <w:jc w:val="center"/>
              <w:rPr>
                <w:rFonts w:ascii="Arial CYR" w:eastAsia="Times New Roman" w:hAnsi="Arial CYR" w:cs="Arial CYR"/>
                <w:sz w:val="14"/>
                <w:szCs w:val="14"/>
                <w:lang w:eastAsia="ru-RU"/>
              </w:rPr>
            </w:pPr>
            <w:r w:rsidRPr="00723E04">
              <w:rPr>
                <w:rFonts w:ascii="Arial CYR" w:eastAsia="Times New Roman" w:hAnsi="Arial CYR" w:cs="Arial CYR"/>
                <w:sz w:val="14"/>
                <w:szCs w:val="14"/>
                <w:lang w:eastAsia="ru-RU"/>
              </w:rPr>
              <w:t>%</w:t>
            </w:r>
          </w:p>
        </w:tc>
        <w:tc>
          <w:tcPr>
            <w:tcW w:w="322" w:type="pct"/>
            <w:tcBorders>
              <w:top w:val="nil"/>
              <w:left w:val="nil"/>
              <w:bottom w:val="nil"/>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Х</w:t>
            </w:r>
          </w:p>
        </w:tc>
        <w:tc>
          <w:tcPr>
            <w:tcW w:w="582" w:type="pct"/>
            <w:tcBorders>
              <w:top w:val="nil"/>
              <w:left w:val="nil"/>
              <w:bottom w:val="nil"/>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Ведомственная отчетность</w:t>
            </w:r>
          </w:p>
        </w:tc>
        <w:tc>
          <w:tcPr>
            <w:tcW w:w="528" w:type="pct"/>
            <w:tcBorders>
              <w:top w:val="nil"/>
              <w:left w:val="nil"/>
              <w:bottom w:val="single" w:sz="4" w:space="0" w:color="auto"/>
              <w:right w:val="nil"/>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30,5</w:t>
            </w:r>
          </w:p>
        </w:tc>
        <w:tc>
          <w:tcPr>
            <w:tcW w:w="501" w:type="pct"/>
            <w:tcBorders>
              <w:top w:val="nil"/>
              <w:left w:val="single" w:sz="4" w:space="0" w:color="auto"/>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31</w:t>
            </w:r>
          </w:p>
        </w:tc>
        <w:tc>
          <w:tcPr>
            <w:tcW w:w="500"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31</w:t>
            </w:r>
          </w:p>
        </w:tc>
        <w:tc>
          <w:tcPr>
            <w:tcW w:w="500"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31</w:t>
            </w:r>
          </w:p>
        </w:tc>
      </w:tr>
      <w:tr w:rsidR="00723E04" w:rsidRPr="00723E04" w:rsidTr="00723E04">
        <w:trPr>
          <w:trHeight w:val="20"/>
        </w:trPr>
        <w:tc>
          <w:tcPr>
            <w:tcW w:w="247" w:type="pct"/>
            <w:tcBorders>
              <w:top w:val="nil"/>
              <w:left w:val="single" w:sz="4" w:space="0" w:color="auto"/>
              <w:bottom w:val="single" w:sz="4" w:space="0" w:color="auto"/>
              <w:right w:val="nil"/>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1.1. </w:t>
            </w:r>
          </w:p>
        </w:tc>
        <w:tc>
          <w:tcPr>
            <w:tcW w:w="4753" w:type="pct"/>
            <w:gridSpan w:val="8"/>
            <w:tcBorders>
              <w:top w:val="single" w:sz="4" w:space="0" w:color="auto"/>
              <w:left w:val="single" w:sz="4" w:space="0" w:color="auto"/>
              <w:bottom w:val="single" w:sz="4" w:space="0" w:color="auto"/>
              <w:right w:val="single" w:sz="4" w:space="0" w:color="000000"/>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Задача 1.  1. Обеспечение развития массовой физкультурой на территории Богучанского района.</w:t>
            </w:r>
          </w:p>
        </w:tc>
      </w:tr>
      <w:tr w:rsidR="00723E04" w:rsidRPr="00723E04" w:rsidTr="00723E04">
        <w:trPr>
          <w:trHeight w:val="20"/>
        </w:trPr>
        <w:tc>
          <w:tcPr>
            <w:tcW w:w="247" w:type="pct"/>
            <w:tcBorders>
              <w:top w:val="nil"/>
              <w:left w:val="single" w:sz="4" w:space="0" w:color="auto"/>
              <w:bottom w:val="single" w:sz="4" w:space="0" w:color="auto"/>
              <w:right w:val="nil"/>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1.1.1. </w:t>
            </w:r>
          </w:p>
        </w:tc>
        <w:tc>
          <w:tcPr>
            <w:tcW w:w="4753" w:type="pct"/>
            <w:gridSpan w:val="8"/>
            <w:tcBorders>
              <w:top w:val="single" w:sz="4" w:space="0" w:color="auto"/>
              <w:left w:val="single" w:sz="4" w:space="0" w:color="auto"/>
              <w:bottom w:val="single" w:sz="4" w:space="0" w:color="auto"/>
              <w:right w:val="single" w:sz="4" w:space="0" w:color="000000"/>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Подпрогрмма: Развитие массовой физической культуры и спорта.</w:t>
            </w:r>
          </w:p>
        </w:tc>
      </w:tr>
      <w:tr w:rsidR="00723E04" w:rsidRPr="00723E04" w:rsidTr="00723E04">
        <w:trPr>
          <w:trHeight w:val="20"/>
        </w:trPr>
        <w:tc>
          <w:tcPr>
            <w:tcW w:w="247" w:type="pct"/>
            <w:tcBorders>
              <w:top w:val="nil"/>
              <w:left w:val="single" w:sz="4" w:space="0" w:color="auto"/>
              <w:bottom w:val="single" w:sz="4" w:space="0" w:color="auto"/>
              <w:right w:val="nil"/>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Доля взрослых жителей района, занимающихся физической культурой и спортом, в общей численности взрослого населения.</w:t>
            </w:r>
          </w:p>
        </w:tc>
        <w:tc>
          <w:tcPr>
            <w:tcW w:w="313"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Arial CYR" w:eastAsia="Times New Roman" w:hAnsi="Arial CYR" w:cs="Arial CYR"/>
                <w:sz w:val="14"/>
                <w:szCs w:val="14"/>
                <w:lang w:eastAsia="ru-RU"/>
              </w:rPr>
            </w:pPr>
            <w:r w:rsidRPr="00723E04">
              <w:rPr>
                <w:rFonts w:ascii="Arial CYR" w:eastAsia="Times New Roman" w:hAnsi="Arial CYR" w:cs="Arial CYR"/>
                <w:sz w:val="14"/>
                <w:szCs w:val="14"/>
                <w:lang w:eastAsia="ru-RU"/>
              </w:rPr>
              <w:t>%</w:t>
            </w:r>
          </w:p>
        </w:tc>
        <w:tc>
          <w:tcPr>
            <w:tcW w:w="32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0,07</w:t>
            </w:r>
          </w:p>
        </w:tc>
        <w:tc>
          <w:tcPr>
            <w:tcW w:w="582"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Ведомственная отчетность</w:t>
            </w:r>
          </w:p>
        </w:tc>
        <w:tc>
          <w:tcPr>
            <w:tcW w:w="528"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35,18</w:t>
            </w:r>
          </w:p>
        </w:tc>
        <w:tc>
          <w:tcPr>
            <w:tcW w:w="501" w:type="pct"/>
            <w:tcBorders>
              <w:top w:val="nil"/>
              <w:left w:val="nil"/>
              <w:bottom w:val="single" w:sz="4" w:space="0" w:color="auto"/>
              <w:right w:val="nil"/>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35,18</w:t>
            </w:r>
          </w:p>
        </w:tc>
        <w:tc>
          <w:tcPr>
            <w:tcW w:w="500" w:type="pct"/>
            <w:tcBorders>
              <w:top w:val="nil"/>
              <w:left w:val="single" w:sz="4" w:space="0" w:color="auto"/>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35,18</w:t>
            </w:r>
          </w:p>
        </w:tc>
        <w:tc>
          <w:tcPr>
            <w:tcW w:w="500"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35,18</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Доля учащихся и студентов, систематически занимающихся физической культурой и спортом, в общей численности учащихся. </w:t>
            </w:r>
          </w:p>
        </w:tc>
        <w:tc>
          <w:tcPr>
            <w:tcW w:w="313"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Arial CYR" w:eastAsia="Times New Roman" w:hAnsi="Arial CYR" w:cs="Arial CYR"/>
                <w:sz w:val="14"/>
                <w:szCs w:val="14"/>
                <w:lang w:eastAsia="ru-RU"/>
              </w:rPr>
            </w:pPr>
            <w:r w:rsidRPr="00723E04">
              <w:rPr>
                <w:rFonts w:ascii="Arial CYR" w:eastAsia="Times New Roman" w:hAnsi="Arial CYR" w:cs="Arial CYR"/>
                <w:sz w:val="14"/>
                <w:szCs w:val="14"/>
                <w:lang w:eastAsia="ru-RU"/>
              </w:rPr>
              <w:t>%</w:t>
            </w:r>
          </w:p>
        </w:tc>
        <w:tc>
          <w:tcPr>
            <w:tcW w:w="32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0,05</w:t>
            </w:r>
          </w:p>
        </w:tc>
        <w:tc>
          <w:tcPr>
            <w:tcW w:w="582"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Ведомственная отчетность</w:t>
            </w:r>
          </w:p>
        </w:tc>
        <w:tc>
          <w:tcPr>
            <w:tcW w:w="528"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41,88</w:t>
            </w:r>
          </w:p>
        </w:tc>
        <w:tc>
          <w:tcPr>
            <w:tcW w:w="501" w:type="pct"/>
            <w:tcBorders>
              <w:top w:val="nil"/>
              <w:left w:val="nil"/>
              <w:bottom w:val="single" w:sz="4" w:space="0" w:color="auto"/>
              <w:right w:val="nil"/>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41,88</w:t>
            </w:r>
          </w:p>
        </w:tc>
        <w:tc>
          <w:tcPr>
            <w:tcW w:w="500" w:type="pct"/>
            <w:tcBorders>
              <w:top w:val="nil"/>
              <w:left w:val="single" w:sz="4" w:space="0" w:color="auto"/>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41,88</w:t>
            </w:r>
          </w:p>
        </w:tc>
        <w:tc>
          <w:tcPr>
            <w:tcW w:w="500"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41,88</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nil"/>
              <w:left w:val="nil"/>
              <w:bottom w:val="nil"/>
              <w:right w:val="nil"/>
            </w:tcBorders>
            <w:shd w:val="clear" w:color="auto" w:fill="auto"/>
            <w:vAlign w:val="bottom"/>
            <w:hideMark/>
          </w:tcPr>
          <w:p w:rsidR="00723E04" w:rsidRPr="00723E04" w:rsidRDefault="00723E04" w:rsidP="00723E04">
            <w:pPr>
              <w:spacing w:after="0" w:line="240" w:lineRule="auto"/>
              <w:rPr>
                <w:rFonts w:ascii="Times New Roman" w:eastAsia="Times New Roman" w:hAnsi="Times New Roman"/>
                <w:color w:val="000000"/>
                <w:sz w:val="14"/>
                <w:szCs w:val="14"/>
                <w:lang w:eastAsia="ru-RU"/>
              </w:rPr>
            </w:pPr>
            <w:r w:rsidRPr="00723E04">
              <w:rPr>
                <w:rFonts w:ascii="Times New Roman" w:eastAsia="Times New Roman" w:hAnsi="Times New Roman"/>
                <w:color w:val="000000"/>
                <w:sz w:val="14"/>
                <w:szCs w:val="14"/>
                <w:lang w:eastAsia="ru-RU"/>
              </w:rPr>
              <w:t>Доля лиц с ограниченными возможностями здоровья и инвалидов, систематически занимающихся физкультурой и спортом, в общей численности данной категории  населения</w:t>
            </w:r>
          </w:p>
        </w:tc>
        <w:tc>
          <w:tcPr>
            <w:tcW w:w="313"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Arial CYR" w:eastAsia="Times New Roman" w:hAnsi="Arial CYR" w:cs="Arial CYR"/>
                <w:sz w:val="14"/>
                <w:szCs w:val="14"/>
                <w:lang w:eastAsia="ru-RU"/>
              </w:rPr>
            </w:pPr>
            <w:r w:rsidRPr="00723E04">
              <w:rPr>
                <w:rFonts w:ascii="Arial CYR" w:eastAsia="Times New Roman" w:hAnsi="Arial CYR" w:cs="Arial CYR"/>
                <w:sz w:val="14"/>
                <w:szCs w:val="14"/>
                <w:lang w:eastAsia="ru-RU"/>
              </w:rPr>
              <w:t>%</w:t>
            </w:r>
          </w:p>
        </w:tc>
        <w:tc>
          <w:tcPr>
            <w:tcW w:w="32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0,10</w:t>
            </w:r>
          </w:p>
        </w:tc>
        <w:tc>
          <w:tcPr>
            <w:tcW w:w="582"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Ведомственная отчетность</w:t>
            </w:r>
          </w:p>
        </w:tc>
        <w:tc>
          <w:tcPr>
            <w:tcW w:w="528"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1,25</w:t>
            </w:r>
          </w:p>
        </w:tc>
        <w:tc>
          <w:tcPr>
            <w:tcW w:w="501" w:type="pct"/>
            <w:tcBorders>
              <w:top w:val="nil"/>
              <w:left w:val="nil"/>
              <w:bottom w:val="single" w:sz="4" w:space="0" w:color="auto"/>
              <w:right w:val="nil"/>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1,25</w:t>
            </w:r>
          </w:p>
        </w:tc>
        <w:tc>
          <w:tcPr>
            <w:tcW w:w="500" w:type="pct"/>
            <w:tcBorders>
              <w:top w:val="nil"/>
              <w:left w:val="single" w:sz="4" w:space="0" w:color="auto"/>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1,25</w:t>
            </w:r>
          </w:p>
        </w:tc>
        <w:tc>
          <w:tcPr>
            <w:tcW w:w="500"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1,25</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single" w:sz="4" w:space="0" w:color="auto"/>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Количество жителей Богучанского района, проинформированных о мероприятиях в области физической культуры и спорта. </w:t>
            </w:r>
          </w:p>
        </w:tc>
        <w:tc>
          <w:tcPr>
            <w:tcW w:w="313"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тыс. человек.</w:t>
            </w:r>
          </w:p>
        </w:tc>
        <w:tc>
          <w:tcPr>
            <w:tcW w:w="32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0,10</w:t>
            </w:r>
          </w:p>
        </w:tc>
        <w:tc>
          <w:tcPr>
            <w:tcW w:w="582"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Ведомственная отчетность</w:t>
            </w:r>
          </w:p>
        </w:tc>
        <w:tc>
          <w:tcPr>
            <w:tcW w:w="528"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25,5</w:t>
            </w:r>
          </w:p>
        </w:tc>
        <w:tc>
          <w:tcPr>
            <w:tcW w:w="501" w:type="pct"/>
            <w:tcBorders>
              <w:top w:val="nil"/>
              <w:left w:val="nil"/>
              <w:bottom w:val="single" w:sz="4" w:space="0" w:color="auto"/>
              <w:right w:val="nil"/>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25,5</w:t>
            </w:r>
          </w:p>
        </w:tc>
        <w:tc>
          <w:tcPr>
            <w:tcW w:w="500" w:type="pct"/>
            <w:tcBorders>
              <w:top w:val="nil"/>
              <w:left w:val="single" w:sz="4" w:space="0" w:color="auto"/>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25,5</w:t>
            </w:r>
          </w:p>
        </w:tc>
        <w:tc>
          <w:tcPr>
            <w:tcW w:w="500"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25,5</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Организация физкультурно-спортивной работы по месту жительства граждан</w:t>
            </w:r>
          </w:p>
        </w:tc>
        <w:tc>
          <w:tcPr>
            <w:tcW w:w="313"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штука</w:t>
            </w:r>
          </w:p>
        </w:tc>
        <w:tc>
          <w:tcPr>
            <w:tcW w:w="32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0,08</w:t>
            </w:r>
          </w:p>
        </w:tc>
        <w:tc>
          <w:tcPr>
            <w:tcW w:w="58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Ведомственная отчетность</w:t>
            </w:r>
          </w:p>
        </w:tc>
        <w:tc>
          <w:tcPr>
            <w:tcW w:w="528"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2652</w:t>
            </w:r>
          </w:p>
        </w:tc>
        <w:tc>
          <w:tcPr>
            <w:tcW w:w="501"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2691</w:t>
            </w:r>
          </w:p>
        </w:tc>
        <w:tc>
          <w:tcPr>
            <w:tcW w:w="500"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2691</w:t>
            </w:r>
          </w:p>
        </w:tc>
        <w:tc>
          <w:tcPr>
            <w:tcW w:w="500"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2691</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Обеспечение участия в официальных физкультурных (физкультурно-оздоровительных) мероприятиях</w:t>
            </w:r>
          </w:p>
        </w:tc>
        <w:tc>
          <w:tcPr>
            <w:tcW w:w="313"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штука</w:t>
            </w:r>
          </w:p>
        </w:tc>
        <w:tc>
          <w:tcPr>
            <w:tcW w:w="32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0,10</w:t>
            </w:r>
          </w:p>
        </w:tc>
        <w:tc>
          <w:tcPr>
            <w:tcW w:w="58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Ведомственная отчетность</w:t>
            </w:r>
          </w:p>
        </w:tc>
        <w:tc>
          <w:tcPr>
            <w:tcW w:w="528"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11</w:t>
            </w:r>
          </w:p>
        </w:tc>
        <w:tc>
          <w:tcPr>
            <w:tcW w:w="501" w:type="pct"/>
            <w:tcBorders>
              <w:top w:val="nil"/>
              <w:left w:val="nil"/>
              <w:bottom w:val="single" w:sz="4" w:space="0" w:color="auto"/>
              <w:right w:val="nil"/>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6</w:t>
            </w:r>
          </w:p>
        </w:tc>
        <w:tc>
          <w:tcPr>
            <w:tcW w:w="500" w:type="pct"/>
            <w:tcBorders>
              <w:top w:val="nil"/>
              <w:left w:val="single" w:sz="4" w:space="0" w:color="auto"/>
              <w:bottom w:val="single" w:sz="4" w:space="0" w:color="auto"/>
              <w:right w:val="nil"/>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6</w:t>
            </w:r>
          </w:p>
        </w:tc>
        <w:tc>
          <w:tcPr>
            <w:tcW w:w="500"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6</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Организация и проведение официальных спортивных мероприятий</w:t>
            </w:r>
          </w:p>
        </w:tc>
        <w:tc>
          <w:tcPr>
            <w:tcW w:w="313"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штука</w:t>
            </w:r>
          </w:p>
        </w:tc>
        <w:tc>
          <w:tcPr>
            <w:tcW w:w="32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0,10</w:t>
            </w:r>
          </w:p>
        </w:tc>
        <w:tc>
          <w:tcPr>
            <w:tcW w:w="58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Ведомственная отчетность</w:t>
            </w:r>
          </w:p>
        </w:tc>
        <w:tc>
          <w:tcPr>
            <w:tcW w:w="528"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52</w:t>
            </w:r>
          </w:p>
        </w:tc>
        <w:tc>
          <w:tcPr>
            <w:tcW w:w="501" w:type="pct"/>
            <w:tcBorders>
              <w:top w:val="nil"/>
              <w:left w:val="nil"/>
              <w:bottom w:val="single" w:sz="4" w:space="0" w:color="auto"/>
              <w:right w:val="nil"/>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49</w:t>
            </w:r>
          </w:p>
        </w:tc>
        <w:tc>
          <w:tcPr>
            <w:tcW w:w="500" w:type="pct"/>
            <w:tcBorders>
              <w:top w:val="nil"/>
              <w:left w:val="single" w:sz="4" w:space="0" w:color="auto"/>
              <w:bottom w:val="single" w:sz="4" w:space="0" w:color="auto"/>
              <w:right w:val="nil"/>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49</w:t>
            </w:r>
          </w:p>
        </w:tc>
        <w:tc>
          <w:tcPr>
            <w:tcW w:w="500"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49</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 1.2.</w:t>
            </w:r>
          </w:p>
        </w:tc>
        <w:tc>
          <w:tcPr>
            <w:tcW w:w="4753" w:type="pct"/>
            <w:gridSpan w:val="8"/>
            <w:tcBorders>
              <w:top w:val="single" w:sz="4" w:space="0" w:color="auto"/>
              <w:left w:val="nil"/>
              <w:bottom w:val="single" w:sz="4" w:space="0" w:color="auto"/>
              <w:right w:val="single" w:sz="4" w:space="0" w:color="000000"/>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Задача 2. 2. Создание условий, способствующих формированию здорового образа жизни населения Богучанского района. </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1.2.1</w:t>
            </w:r>
          </w:p>
        </w:tc>
        <w:tc>
          <w:tcPr>
            <w:tcW w:w="4753" w:type="pct"/>
            <w:gridSpan w:val="8"/>
            <w:tcBorders>
              <w:top w:val="single" w:sz="4" w:space="0" w:color="auto"/>
              <w:left w:val="nil"/>
              <w:bottom w:val="single" w:sz="4" w:space="0" w:color="auto"/>
              <w:right w:val="single" w:sz="4" w:space="0" w:color="000000"/>
            </w:tcBorders>
            <w:shd w:val="clear" w:color="000000" w:fill="FFFFFF"/>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Подпрогрмма: «Формирование культуры здорового образа жизни».</w:t>
            </w:r>
          </w:p>
        </w:tc>
      </w:tr>
      <w:tr w:rsidR="00723E04" w:rsidRPr="00723E04" w:rsidTr="00723E04">
        <w:trPr>
          <w:trHeight w:val="20"/>
        </w:trPr>
        <w:tc>
          <w:tcPr>
            <w:tcW w:w="247" w:type="pct"/>
            <w:tcBorders>
              <w:top w:val="nil"/>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nil"/>
              <w:left w:val="nil"/>
              <w:bottom w:val="single" w:sz="4" w:space="0" w:color="auto"/>
              <w:right w:val="single" w:sz="4" w:space="0" w:color="auto"/>
            </w:tcBorders>
            <w:shd w:val="clear" w:color="auto" w:fill="auto"/>
            <w:vAlign w:val="bottom"/>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Доля детей и молодежи в возрасте от 8 до 19 лет, вовлеченных в профилактические мероприятия, по отношению к общей численности указанных категорий лиц.</w:t>
            </w:r>
          </w:p>
        </w:tc>
        <w:tc>
          <w:tcPr>
            <w:tcW w:w="313"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Arial CYR" w:eastAsia="Times New Roman" w:hAnsi="Arial CYR" w:cs="Arial CYR"/>
                <w:sz w:val="14"/>
                <w:szCs w:val="14"/>
                <w:lang w:eastAsia="ru-RU"/>
              </w:rPr>
            </w:pPr>
            <w:r w:rsidRPr="00723E04">
              <w:rPr>
                <w:rFonts w:ascii="Arial CYR" w:eastAsia="Times New Roman" w:hAnsi="Arial CYR" w:cs="Arial CYR"/>
                <w:sz w:val="14"/>
                <w:szCs w:val="14"/>
                <w:lang w:eastAsia="ru-RU"/>
              </w:rPr>
              <w:t>%</w:t>
            </w:r>
          </w:p>
        </w:tc>
        <w:tc>
          <w:tcPr>
            <w:tcW w:w="322" w:type="pct"/>
            <w:tcBorders>
              <w:top w:val="nil"/>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0,20</w:t>
            </w:r>
          </w:p>
        </w:tc>
        <w:tc>
          <w:tcPr>
            <w:tcW w:w="582"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Ведомственная отчетность</w:t>
            </w:r>
          </w:p>
        </w:tc>
        <w:tc>
          <w:tcPr>
            <w:tcW w:w="528"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20,5</w:t>
            </w:r>
          </w:p>
        </w:tc>
        <w:tc>
          <w:tcPr>
            <w:tcW w:w="501" w:type="pct"/>
            <w:tcBorders>
              <w:top w:val="nil"/>
              <w:left w:val="nil"/>
              <w:bottom w:val="single" w:sz="4" w:space="0" w:color="auto"/>
              <w:right w:val="nil"/>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20,5</w:t>
            </w:r>
          </w:p>
        </w:tc>
        <w:tc>
          <w:tcPr>
            <w:tcW w:w="500" w:type="pct"/>
            <w:tcBorders>
              <w:top w:val="nil"/>
              <w:left w:val="single" w:sz="4" w:space="0" w:color="auto"/>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20,5</w:t>
            </w:r>
          </w:p>
        </w:tc>
        <w:tc>
          <w:tcPr>
            <w:tcW w:w="500"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20,5</w:t>
            </w:r>
          </w:p>
        </w:tc>
      </w:tr>
      <w:tr w:rsidR="00723E04" w:rsidRPr="00723E04" w:rsidTr="00723E04">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w:t>
            </w:r>
          </w:p>
        </w:tc>
        <w:tc>
          <w:tcPr>
            <w:tcW w:w="1506" w:type="pct"/>
            <w:tcBorders>
              <w:top w:val="single" w:sz="4" w:space="0" w:color="auto"/>
              <w:left w:val="nil"/>
              <w:bottom w:val="single" w:sz="4" w:space="0" w:color="auto"/>
              <w:right w:val="nil"/>
            </w:tcBorders>
            <w:shd w:val="clear" w:color="auto" w:fill="auto"/>
            <w:vAlign w:val="bottom"/>
            <w:hideMark/>
          </w:tcPr>
          <w:p w:rsidR="00723E04" w:rsidRPr="00723E04" w:rsidRDefault="00723E04" w:rsidP="00723E04">
            <w:pPr>
              <w:spacing w:after="0" w:line="240" w:lineRule="auto"/>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Доля населения района в возрасте 19 лет и </w:t>
            </w:r>
            <w:r w:rsidRPr="00723E04">
              <w:rPr>
                <w:rFonts w:ascii="Times New Roman" w:eastAsia="Times New Roman" w:hAnsi="Times New Roman"/>
                <w:sz w:val="14"/>
                <w:szCs w:val="14"/>
                <w:lang w:eastAsia="ru-RU"/>
              </w:rPr>
              <w:lastRenderedPageBreak/>
              <w:t>более, вовлеченных в профилактические мероприятия, по отношению к общей численности указанных категорий лиц.</w:t>
            </w:r>
          </w:p>
        </w:tc>
        <w:tc>
          <w:tcPr>
            <w:tcW w:w="313" w:type="pct"/>
            <w:tcBorders>
              <w:top w:val="single" w:sz="4" w:space="0" w:color="auto"/>
              <w:left w:val="single" w:sz="4" w:space="0" w:color="auto"/>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Arial CYR" w:eastAsia="Times New Roman" w:hAnsi="Arial CYR" w:cs="Arial CYR"/>
                <w:sz w:val="14"/>
                <w:szCs w:val="14"/>
                <w:lang w:eastAsia="ru-RU"/>
              </w:rPr>
            </w:pPr>
            <w:r w:rsidRPr="00723E04">
              <w:rPr>
                <w:rFonts w:ascii="Arial CYR" w:eastAsia="Times New Roman" w:hAnsi="Arial CYR" w:cs="Arial CYR"/>
                <w:sz w:val="14"/>
                <w:szCs w:val="14"/>
                <w:lang w:eastAsia="ru-RU"/>
              </w:rPr>
              <w:lastRenderedPageBreak/>
              <w:t>%</w:t>
            </w:r>
          </w:p>
        </w:tc>
        <w:tc>
          <w:tcPr>
            <w:tcW w:w="322" w:type="pct"/>
            <w:tcBorders>
              <w:top w:val="single" w:sz="4" w:space="0" w:color="auto"/>
              <w:left w:val="nil"/>
              <w:bottom w:val="single" w:sz="4" w:space="0" w:color="auto"/>
              <w:right w:val="single" w:sz="4" w:space="0" w:color="auto"/>
            </w:tcBorders>
            <w:shd w:val="clear" w:color="000000" w:fill="FFFFFF"/>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0,20</w:t>
            </w:r>
          </w:p>
        </w:tc>
        <w:tc>
          <w:tcPr>
            <w:tcW w:w="582" w:type="pct"/>
            <w:tcBorders>
              <w:top w:val="single" w:sz="4" w:space="0" w:color="auto"/>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 xml:space="preserve">Ведомственная </w:t>
            </w:r>
            <w:r w:rsidRPr="00723E04">
              <w:rPr>
                <w:rFonts w:ascii="Times New Roman" w:eastAsia="Times New Roman" w:hAnsi="Times New Roman"/>
                <w:sz w:val="14"/>
                <w:szCs w:val="14"/>
                <w:lang w:eastAsia="ru-RU"/>
              </w:rPr>
              <w:lastRenderedPageBreak/>
              <w:t>отчетность</w:t>
            </w:r>
          </w:p>
        </w:tc>
        <w:tc>
          <w:tcPr>
            <w:tcW w:w="528"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lastRenderedPageBreak/>
              <w:t>20,5</w:t>
            </w:r>
          </w:p>
        </w:tc>
        <w:tc>
          <w:tcPr>
            <w:tcW w:w="501" w:type="pct"/>
            <w:tcBorders>
              <w:top w:val="nil"/>
              <w:left w:val="nil"/>
              <w:bottom w:val="single" w:sz="4" w:space="0" w:color="auto"/>
              <w:right w:val="nil"/>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20,5</w:t>
            </w:r>
          </w:p>
        </w:tc>
        <w:tc>
          <w:tcPr>
            <w:tcW w:w="500" w:type="pct"/>
            <w:tcBorders>
              <w:top w:val="nil"/>
              <w:left w:val="single" w:sz="4" w:space="0" w:color="auto"/>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20,5</w:t>
            </w:r>
          </w:p>
        </w:tc>
        <w:tc>
          <w:tcPr>
            <w:tcW w:w="500" w:type="pct"/>
            <w:tcBorders>
              <w:top w:val="nil"/>
              <w:left w:val="nil"/>
              <w:bottom w:val="single" w:sz="4" w:space="0" w:color="auto"/>
              <w:right w:val="single" w:sz="4" w:space="0" w:color="auto"/>
            </w:tcBorders>
            <w:shd w:val="clear" w:color="auto" w:fill="auto"/>
            <w:hideMark/>
          </w:tcPr>
          <w:p w:rsidR="00723E04" w:rsidRPr="00723E04" w:rsidRDefault="00723E04" w:rsidP="00723E04">
            <w:pPr>
              <w:spacing w:after="0" w:line="240" w:lineRule="auto"/>
              <w:jc w:val="center"/>
              <w:rPr>
                <w:rFonts w:ascii="Times New Roman" w:eastAsia="Times New Roman" w:hAnsi="Times New Roman"/>
                <w:sz w:val="14"/>
                <w:szCs w:val="14"/>
                <w:lang w:eastAsia="ru-RU"/>
              </w:rPr>
            </w:pPr>
            <w:r w:rsidRPr="00723E04">
              <w:rPr>
                <w:rFonts w:ascii="Times New Roman" w:eastAsia="Times New Roman" w:hAnsi="Times New Roman"/>
                <w:sz w:val="14"/>
                <w:szCs w:val="14"/>
                <w:lang w:eastAsia="ru-RU"/>
              </w:rPr>
              <w:t>20,5</w:t>
            </w:r>
          </w:p>
        </w:tc>
      </w:tr>
    </w:tbl>
    <w:p w:rsidR="00535852" w:rsidRDefault="00535852"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E3C73" w:rsidRPr="00EE3C73" w:rsidTr="00EE3C73">
        <w:trPr>
          <w:trHeight w:val="20"/>
        </w:trPr>
        <w:tc>
          <w:tcPr>
            <w:tcW w:w="5000" w:type="pct"/>
            <w:tcBorders>
              <w:top w:val="nil"/>
              <w:left w:val="nil"/>
              <w:right w:val="nil"/>
            </w:tcBorders>
            <w:shd w:val="clear" w:color="auto" w:fill="auto"/>
            <w:hideMark/>
          </w:tcPr>
          <w:p w:rsidR="00EE3C73" w:rsidRDefault="00EE3C73" w:rsidP="00EE3C73">
            <w:pPr>
              <w:spacing w:after="0" w:line="240" w:lineRule="auto"/>
              <w:jc w:val="right"/>
              <w:rPr>
                <w:rFonts w:ascii="Times New Roman" w:eastAsia="Times New Roman" w:hAnsi="Times New Roman"/>
                <w:sz w:val="18"/>
                <w:szCs w:val="20"/>
                <w:lang w:eastAsia="ru-RU"/>
              </w:rPr>
            </w:pPr>
            <w:r w:rsidRPr="00EE3C73">
              <w:rPr>
                <w:rFonts w:ascii="Times New Roman" w:eastAsia="Times New Roman" w:hAnsi="Times New Roman"/>
                <w:sz w:val="18"/>
                <w:szCs w:val="20"/>
                <w:lang w:eastAsia="ru-RU"/>
              </w:rPr>
              <w:t>Приложение № 2</w:t>
            </w:r>
          </w:p>
          <w:p w:rsidR="00EE3C73" w:rsidRDefault="00EE3C73" w:rsidP="00EE3C73">
            <w:pPr>
              <w:spacing w:after="0" w:line="240" w:lineRule="auto"/>
              <w:jc w:val="right"/>
              <w:rPr>
                <w:rFonts w:ascii="Times New Roman" w:eastAsia="Times New Roman" w:hAnsi="Times New Roman"/>
                <w:sz w:val="18"/>
                <w:szCs w:val="20"/>
                <w:lang w:eastAsia="ru-RU"/>
              </w:rPr>
            </w:pPr>
            <w:r w:rsidRPr="00EE3C73">
              <w:rPr>
                <w:rFonts w:ascii="Times New Roman" w:eastAsia="Times New Roman" w:hAnsi="Times New Roman"/>
                <w:sz w:val="18"/>
                <w:szCs w:val="20"/>
                <w:lang w:eastAsia="ru-RU"/>
              </w:rPr>
              <w:t xml:space="preserve">  к постановлению администрации</w:t>
            </w:r>
          </w:p>
          <w:p w:rsidR="00EE3C73" w:rsidRDefault="00EE3C73" w:rsidP="00EE3C73">
            <w:pPr>
              <w:spacing w:after="0" w:line="240" w:lineRule="auto"/>
              <w:jc w:val="right"/>
              <w:rPr>
                <w:rFonts w:ascii="Times New Roman" w:eastAsia="Times New Roman" w:hAnsi="Times New Roman"/>
                <w:sz w:val="18"/>
                <w:szCs w:val="20"/>
                <w:lang w:eastAsia="ru-RU"/>
              </w:rPr>
            </w:pPr>
            <w:r w:rsidRPr="00EE3C73">
              <w:rPr>
                <w:rFonts w:ascii="Times New Roman" w:eastAsia="Times New Roman" w:hAnsi="Times New Roman"/>
                <w:sz w:val="18"/>
                <w:szCs w:val="20"/>
                <w:lang w:eastAsia="ru-RU"/>
              </w:rPr>
              <w:t xml:space="preserve"> Богучанского района от       " 28 " 02  2025  г.      №   151-п </w:t>
            </w:r>
            <w:r w:rsidRPr="00EE3C73">
              <w:rPr>
                <w:rFonts w:ascii="Times New Roman" w:eastAsia="Times New Roman" w:hAnsi="Times New Roman"/>
                <w:sz w:val="18"/>
                <w:szCs w:val="20"/>
                <w:lang w:eastAsia="ru-RU"/>
              </w:rPr>
              <w:br/>
              <w:t>Приложение № 1</w:t>
            </w:r>
            <w:r w:rsidRPr="00EE3C73">
              <w:rPr>
                <w:rFonts w:ascii="Times New Roman" w:eastAsia="Times New Roman" w:hAnsi="Times New Roman"/>
                <w:sz w:val="18"/>
                <w:szCs w:val="20"/>
                <w:lang w:eastAsia="ru-RU"/>
              </w:rPr>
              <w:br/>
              <w:t>к подпрограмме "Развитие массовой физической</w:t>
            </w:r>
          </w:p>
          <w:p w:rsidR="00EE3C73" w:rsidRDefault="00EE3C73" w:rsidP="00EE3C73">
            <w:pPr>
              <w:spacing w:after="0" w:line="240" w:lineRule="auto"/>
              <w:jc w:val="right"/>
              <w:rPr>
                <w:rFonts w:ascii="Times New Roman" w:eastAsia="Times New Roman" w:hAnsi="Times New Roman"/>
                <w:sz w:val="18"/>
                <w:szCs w:val="20"/>
                <w:lang w:eastAsia="ru-RU"/>
              </w:rPr>
            </w:pPr>
            <w:r w:rsidRPr="00EE3C73">
              <w:rPr>
                <w:rFonts w:ascii="Times New Roman" w:eastAsia="Times New Roman" w:hAnsi="Times New Roman"/>
                <w:sz w:val="18"/>
                <w:szCs w:val="20"/>
                <w:lang w:eastAsia="ru-RU"/>
              </w:rPr>
              <w:t xml:space="preserve"> культуры и спорта  в Богучанском районе"</w:t>
            </w:r>
          </w:p>
          <w:p w:rsidR="00EE3C73" w:rsidRPr="00EE3C73" w:rsidRDefault="00EE3C73" w:rsidP="00EE3C73">
            <w:pPr>
              <w:spacing w:after="0" w:line="240" w:lineRule="auto"/>
              <w:jc w:val="right"/>
              <w:rPr>
                <w:rFonts w:ascii="Times New Roman" w:eastAsia="Times New Roman" w:hAnsi="Times New Roman"/>
                <w:sz w:val="18"/>
                <w:szCs w:val="20"/>
                <w:lang w:eastAsia="ru-RU"/>
              </w:rPr>
            </w:pPr>
            <w:r w:rsidRPr="00EE3C73">
              <w:rPr>
                <w:rFonts w:ascii="Times New Roman" w:eastAsia="Times New Roman" w:hAnsi="Times New Roman"/>
                <w:sz w:val="18"/>
                <w:szCs w:val="20"/>
                <w:lang w:eastAsia="ru-RU"/>
              </w:rPr>
              <w:t xml:space="preserve">                                                                                                                      </w:t>
            </w:r>
          </w:p>
          <w:p w:rsidR="00EE3C73" w:rsidRPr="00EE3C73" w:rsidRDefault="00EE3C73" w:rsidP="00EE3C73">
            <w:pPr>
              <w:spacing w:after="0" w:line="240" w:lineRule="auto"/>
              <w:jc w:val="center"/>
              <w:rPr>
                <w:rFonts w:ascii="Times New Roman" w:eastAsia="Times New Roman" w:hAnsi="Times New Roman"/>
                <w:sz w:val="20"/>
                <w:szCs w:val="20"/>
                <w:lang w:eastAsia="ru-RU"/>
              </w:rPr>
            </w:pPr>
            <w:r w:rsidRPr="00EE3C73">
              <w:rPr>
                <w:rFonts w:ascii="Times New Roman" w:eastAsia="Times New Roman" w:hAnsi="Times New Roman"/>
                <w:sz w:val="20"/>
                <w:szCs w:val="20"/>
                <w:lang w:eastAsia="ru-RU"/>
              </w:rPr>
              <w:t>Перечень показателей результативности подпрограммы</w:t>
            </w:r>
          </w:p>
        </w:tc>
      </w:tr>
    </w:tbl>
    <w:p w:rsidR="00C51E1A" w:rsidRDefault="00C51E1A"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405"/>
        <w:gridCol w:w="2875"/>
        <w:gridCol w:w="857"/>
        <w:gridCol w:w="1130"/>
        <w:gridCol w:w="899"/>
        <w:gridCol w:w="1054"/>
        <w:gridCol w:w="1176"/>
        <w:gridCol w:w="1174"/>
      </w:tblGrid>
      <w:tr w:rsidR="00EE3C73" w:rsidRPr="00EE3C73" w:rsidTr="00EE3C73">
        <w:trPr>
          <w:trHeight w:val="161"/>
        </w:trPr>
        <w:tc>
          <w:tcPr>
            <w:tcW w:w="21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п\п</w:t>
            </w:r>
          </w:p>
        </w:tc>
        <w:tc>
          <w:tcPr>
            <w:tcW w:w="122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Цель, задачи,   показатели результативности</w:t>
            </w: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Единица измирения</w:t>
            </w:r>
          </w:p>
        </w:tc>
        <w:tc>
          <w:tcPr>
            <w:tcW w:w="612" w:type="pct"/>
            <w:vMerge w:val="restart"/>
            <w:tcBorders>
              <w:top w:val="single" w:sz="4" w:space="0" w:color="auto"/>
              <w:left w:val="single" w:sz="4" w:space="0" w:color="auto"/>
              <w:bottom w:val="single" w:sz="4" w:space="0" w:color="000000"/>
              <w:right w:val="nil"/>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Источник информации</w:t>
            </w:r>
          </w:p>
        </w:tc>
        <w:tc>
          <w:tcPr>
            <w:tcW w:w="60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2024год</w:t>
            </w:r>
          </w:p>
        </w:tc>
        <w:tc>
          <w:tcPr>
            <w:tcW w:w="60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2025 год</w:t>
            </w:r>
          </w:p>
        </w:tc>
        <w:tc>
          <w:tcPr>
            <w:tcW w:w="66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2026 год</w:t>
            </w:r>
          </w:p>
        </w:tc>
        <w:tc>
          <w:tcPr>
            <w:tcW w:w="66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2027 год</w:t>
            </w:r>
          </w:p>
        </w:tc>
      </w:tr>
      <w:tr w:rsidR="00EE3C73" w:rsidRPr="00EE3C73" w:rsidTr="00EE3C73">
        <w:trPr>
          <w:trHeight w:val="161"/>
        </w:trPr>
        <w:tc>
          <w:tcPr>
            <w:tcW w:w="218" w:type="pct"/>
            <w:vMerge/>
            <w:tcBorders>
              <w:top w:val="single" w:sz="4" w:space="0" w:color="auto"/>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1224" w:type="pct"/>
            <w:vMerge/>
            <w:tcBorders>
              <w:top w:val="single" w:sz="4" w:space="0" w:color="auto"/>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12" w:type="pct"/>
            <w:vMerge/>
            <w:tcBorders>
              <w:top w:val="single" w:sz="4" w:space="0" w:color="auto"/>
              <w:left w:val="single" w:sz="4" w:space="0" w:color="auto"/>
              <w:bottom w:val="single" w:sz="4" w:space="0" w:color="000000"/>
              <w:right w:val="nil"/>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5" w:type="pct"/>
            <w:vMerge/>
            <w:tcBorders>
              <w:top w:val="single" w:sz="4" w:space="0" w:color="auto"/>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5" w:type="pct"/>
            <w:vMerge/>
            <w:tcBorders>
              <w:top w:val="single" w:sz="4" w:space="0" w:color="auto"/>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single" w:sz="4" w:space="0" w:color="auto"/>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single" w:sz="4" w:space="0" w:color="auto"/>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r>
      <w:tr w:rsidR="00EE3C73" w:rsidRPr="00EE3C73" w:rsidTr="00EE3C73">
        <w:trPr>
          <w:trHeight w:val="20"/>
        </w:trPr>
        <w:tc>
          <w:tcPr>
            <w:tcW w:w="4333" w:type="pct"/>
            <w:gridSpan w:val="7"/>
            <w:tcBorders>
              <w:top w:val="single" w:sz="4" w:space="0" w:color="auto"/>
              <w:left w:val="single" w:sz="4" w:space="0" w:color="auto"/>
              <w:bottom w:val="single" w:sz="4" w:space="0" w:color="auto"/>
              <w:right w:val="single" w:sz="4" w:space="0" w:color="000000"/>
            </w:tcBorders>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Цель: создание доступных условий для занятий населения Богучанского района различных возрастных и социальных групп физической культурой и спортом.</w:t>
            </w:r>
            <w:r w:rsidRPr="00EE3C73">
              <w:rPr>
                <w:rFonts w:ascii="Times New Roman" w:eastAsia="Times New Roman" w:hAnsi="Times New Roman"/>
                <w:sz w:val="14"/>
                <w:szCs w:val="14"/>
                <w:lang w:eastAsia="ru-RU"/>
              </w:rPr>
              <w:br/>
              <w:t>Задача 1. Формирование мотивации к регулярным занятиям физической культурой и спортом посредством проведения, участия в организации официальных, спортивных мероприятий на территории Богучанского района;</w:t>
            </w:r>
          </w:p>
        </w:tc>
        <w:tc>
          <w:tcPr>
            <w:tcW w:w="667" w:type="pct"/>
            <w:tcBorders>
              <w:top w:val="nil"/>
              <w:left w:val="nil"/>
              <w:bottom w:val="single" w:sz="4" w:space="0" w:color="auto"/>
              <w:right w:val="single" w:sz="4" w:space="0" w:color="auto"/>
            </w:tcBorders>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r>
      <w:tr w:rsidR="00EE3C73" w:rsidRPr="00EE3C73" w:rsidTr="00EE3C73">
        <w:trPr>
          <w:trHeight w:val="20"/>
        </w:trPr>
        <w:tc>
          <w:tcPr>
            <w:tcW w:w="218" w:type="pct"/>
            <w:tcBorders>
              <w:top w:val="nil"/>
              <w:left w:val="single" w:sz="4" w:space="0" w:color="auto"/>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w:t>
            </w:r>
          </w:p>
        </w:tc>
        <w:tc>
          <w:tcPr>
            <w:tcW w:w="1224" w:type="pct"/>
            <w:tcBorders>
              <w:top w:val="nil"/>
              <w:left w:val="nil"/>
              <w:bottom w:val="nil"/>
              <w:right w:val="nil"/>
            </w:tcBorders>
            <w:shd w:val="clear" w:color="auto" w:fill="auto"/>
            <w:vAlign w:val="bottom"/>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Доля взрослых жителей района, занимающихся физической культурой и спортом, в общей численности взрослого населения.</w:t>
            </w:r>
          </w:p>
        </w:tc>
        <w:tc>
          <w:tcPr>
            <w:tcW w:w="401" w:type="pct"/>
            <w:tcBorders>
              <w:top w:val="nil"/>
              <w:left w:val="single" w:sz="4" w:space="0" w:color="auto"/>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ведомственная отчетность</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35,18</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35,18</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35,18</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35,18</w:t>
            </w:r>
          </w:p>
        </w:tc>
      </w:tr>
      <w:tr w:rsidR="00EE3C73" w:rsidRPr="00EE3C73" w:rsidTr="00EE3C73">
        <w:trPr>
          <w:trHeight w:val="161"/>
        </w:trPr>
        <w:tc>
          <w:tcPr>
            <w:tcW w:w="218" w:type="pct"/>
            <w:vMerge w:val="restart"/>
            <w:tcBorders>
              <w:top w:val="nil"/>
              <w:left w:val="single" w:sz="4" w:space="0" w:color="auto"/>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w:t>
            </w:r>
          </w:p>
        </w:tc>
        <w:tc>
          <w:tcPr>
            <w:tcW w:w="122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Доля учащихся, систематически занимающихся физической культурой и спортом, в общей численности учащихся. </w:t>
            </w:r>
          </w:p>
        </w:tc>
        <w:tc>
          <w:tcPr>
            <w:tcW w:w="401" w:type="pct"/>
            <w:vMerge w:val="restart"/>
            <w:tcBorders>
              <w:top w:val="nil"/>
              <w:left w:val="single" w:sz="4" w:space="0" w:color="auto"/>
              <w:bottom w:val="single" w:sz="4" w:space="0" w:color="000000"/>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w:t>
            </w:r>
          </w:p>
        </w:tc>
        <w:tc>
          <w:tcPr>
            <w:tcW w:w="612" w:type="pct"/>
            <w:vMerge w:val="restart"/>
            <w:tcBorders>
              <w:top w:val="nil"/>
              <w:left w:val="single" w:sz="4" w:space="0" w:color="auto"/>
              <w:bottom w:val="single" w:sz="4" w:space="0" w:color="000000"/>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ведомственная отчетность</w:t>
            </w:r>
          </w:p>
        </w:tc>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41,88</w:t>
            </w:r>
          </w:p>
        </w:tc>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42,88</w:t>
            </w:r>
          </w:p>
        </w:tc>
        <w:tc>
          <w:tcPr>
            <w:tcW w:w="667" w:type="pct"/>
            <w:vMerge w:val="restart"/>
            <w:tcBorders>
              <w:top w:val="nil"/>
              <w:left w:val="single" w:sz="4" w:space="0" w:color="auto"/>
              <w:bottom w:val="single" w:sz="4" w:space="0" w:color="000000"/>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41,88</w:t>
            </w:r>
          </w:p>
        </w:tc>
        <w:tc>
          <w:tcPr>
            <w:tcW w:w="667" w:type="pct"/>
            <w:vMerge w:val="restart"/>
            <w:tcBorders>
              <w:top w:val="nil"/>
              <w:left w:val="single" w:sz="4" w:space="0" w:color="auto"/>
              <w:bottom w:val="single" w:sz="4" w:space="0" w:color="000000"/>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41,88</w:t>
            </w:r>
          </w:p>
        </w:tc>
      </w:tr>
      <w:tr w:rsidR="00EE3C73" w:rsidRPr="00EE3C73" w:rsidTr="00EE3C73">
        <w:trPr>
          <w:trHeight w:val="161"/>
        </w:trPr>
        <w:tc>
          <w:tcPr>
            <w:tcW w:w="218"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1224" w:type="pct"/>
            <w:vMerge/>
            <w:tcBorders>
              <w:top w:val="single" w:sz="4" w:space="0" w:color="auto"/>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12"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r>
      <w:tr w:rsidR="00EE3C73" w:rsidRPr="00EE3C73" w:rsidTr="00EE3C73">
        <w:trPr>
          <w:trHeight w:val="161"/>
        </w:trPr>
        <w:tc>
          <w:tcPr>
            <w:tcW w:w="218"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1224" w:type="pct"/>
            <w:vMerge/>
            <w:tcBorders>
              <w:top w:val="single" w:sz="4" w:space="0" w:color="auto"/>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12"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r>
      <w:tr w:rsidR="00EE3C73" w:rsidRPr="00EE3C73" w:rsidTr="00EE3C73">
        <w:trPr>
          <w:trHeight w:val="161"/>
        </w:trPr>
        <w:tc>
          <w:tcPr>
            <w:tcW w:w="218" w:type="pct"/>
            <w:vMerge w:val="restart"/>
            <w:tcBorders>
              <w:top w:val="nil"/>
              <w:left w:val="single" w:sz="4" w:space="0" w:color="auto"/>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3</w:t>
            </w:r>
          </w:p>
        </w:tc>
        <w:tc>
          <w:tcPr>
            <w:tcW w:w="1224" w:type="pct"/>
            <w:vMerge w:val="restart"/>
            <w:tcBorders>
              <w:top w:val="nil"/>
              <w:left w:val="single" w:sz="4" w:space="0" w:color="auto"/>
              <w:bottom w:val="single" w:sz="4" w:space="0" w:color="auto"/>
              <w:right w:val="single" w:sz="4" w:space="0" w:color="auto"/>
            </w:tcBorders>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Доля лиц  с ограниченными возможностями здоровья и инвалидов, систематически занимающихся физкультурой и спортом, в общей численности данной категории  населения.</w:t>
            </w:r>
          </w:p>
        </w:tc>
        <w:tc>
          <w:tcPr>
            <w:tcW w:w="401" w:type="pct"/>
            <w:vMerge w:val="restart"/>
            <w:tcBorders>
              <w:top w:val="nil"/>
              <w:left w:val="single" w:sz="4" w:space="0" w:color="auto"/>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w:t>
            </w:r>
          </w:p>
        </w:tc>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ведомственная отчетность</w:t>
            </w:r>
          </w:p>
        </w:tc>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1,25</w:t>
            </w:r>
          </w:p>
        </w:tc>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1,25</w:t>
            </w:r>
          </w:p>
        </w:tc>
        <w:tc>
          <w:tcPr>
            <w:tcW w:w="667" w:type="pct"/>
            <w:vMerge w:val="restart"/>
            <w:tcBorders>
              <w:top w:val="nil"/>
              <w:left w:val="single" w:sz="4" w:space="0" w:color="auto"/>
              <w:bottom w:val="single" w:sz="4" w:space="0" w:color="000000"/>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1,25</w:t>
            </w:r>
          </w:p>
        </w:tc>
        <w:tc>
          <w:tcPr>
            <w:tcW w:w="667" w:type="pct"/>
            <w:vMerge w:val="restart"/>
            <w:tcBorders>
              <w:top w:val="nil"/>
              <w:left w:val="single" w:sz="4" w:space="0" w:color="auto"/>
              <w:bottom w:val="single" w:sz="4" w:space="0" w:color="000000"/>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1,25</w:t>
            </w:r>
          </w:p>
        </w:tc>
      </w:tr>
      <w:tr w:rsidR="00EE3C73" w:rsidRPr="00EE3C73" w:rsidTr="00EE3C73">
        <w:trPr>
          <w:trHeight w:val="161"/>
        </w:trPr>
        <w:tc>
          <w:tcPr>
            <w:tcW w:w="218"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1224"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12"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r>
      <w:tr w:rsidR="00EE3C73" w:rsidRPr="00EE3C73" w:rsidTr="00EE3C73">
        <w:trPr>
          <w:trHeight w:val="161"/>
        </w:trPr>
        <w:tc>
          <w:tcPr>
            <w:tcW w:w="218"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1224"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12" w:type="pct"/>
            <w:vMerge/>
            <w:tcBorders>
              <w:top w:val="nil"/>
              <w:left w:val="single" w:sz="4" w:space="0" w:color="auto"/>
              <w:bottom w:val="single" w:sz="4" w:space="0" w:color="auto"/>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single" w:sz="4" w:space="0" w:color="000000"/>
              <w:right w:val="single" w:sz="4" w:space="0" w:color="auto"/>
            </w:tcBorders>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r>
      <w:tr w:rsidR="00EE3C73" w:rsidRPr="00EE3C73" w:rsidTr="00EE3C73">
        <w:trPr>
          <w:trHeight w:val="20"/>
        </w:trPr>
        <w:tc>
          <w:tcPr>
            <w:tcW w:w="218" w:type="pct"/>
            <w:tcBorders>
              <w:top w:val="nil"/>
              <w:left w:val="single" w:sz="4" w:space="0" w:color="auto"/>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4</w:t>
            </w:r>
          </w:p>
        </w:tc>
        <w:tc>
          <w:tcPr>
            <w:tcW w:w="1224" w:type="pct"/>
            <w:tcBorders>
              <w:top w:val="nil"/>
              <w:left w:val="nil"/>
              <w:bottom w:val="single" w:sz="4" w:space="0" w:color="auto"/>
              <w:right w:val="single" w:sz="4" w:space="0" w:color="auto"/>
            </w:tcBorders>
            <w:shd w:val="clear" w:color="auto" w:fill="auto"/>
            <w:vAlign w:val="bottom"/>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Количество жителей Богучанского района, проинформированных о мероприятиях в области физической культуры и спорта.</w:t>
            </w:r>
          </w:p>
        </w:tc>
        <w:tc>
          <w:tcPr>
            <w:tcW w:w="401" w:type="pct"/>
            <w:tcBorders>
              <w:top w:val="nil"/>
              <w:left w:val="nil"/>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тыс. человек</w:t>
            </w:r>
          </w:p>
        </w:tc>
        <w:tc>
          <w:tcPr>
            <w:tcW w:w="612" w:type="pct"/>
            <w:tcBorders>
              <w:top w:val="nil"/>
              <w:left w:val="nil"/>
              <w:bottom w:val="single" w:sz="4" w:space="0" w:color="auto"/>
              <w:right w:val="single" w:sz="4" w:space="0" w:color="auto"/>
            </w:tcBorders>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ведомственная отчетность</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25,5</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25,5</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25,5</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25,5</w:t>
            </w:r>
          </w:p>
        </w:tc>
      </w:tr>
      <w:tr w:rsidR="00EE3C73" w:rsidRPr="00EE3C73" w:rsidTr="00EE3C73">
        <w:trPr>
          <w:trHeight w:val="20"/>
        </w:trPr>
        <w:tc>
          <w:tcPr>
            <w:tcW w:w="4333" w:type="pct"/>
            <w:gridSpan w:val="7"/>
            <w:tcBorders>
              <w:top w:val="nil"/>
              <w:left w:val="single" w:sz="4" w:space="0" w:color="auto"/>
              <w:bottom w:val="single" w:sz="4" w:space="0" w:color="auto"/>
              <w:right w:val="single" w:sz="4" w:space="0" w:color="000000"/>
            </w:tcBorders>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Задача 2. Обеспечение развития массовой физической культуры и спорта.</w:t>
            </w:r>
          </w:p>
        </w:tc>
        <w:tc>
          <w:tcPr>
            <w:tcW w:w="667" w:type="pct"/>
            <w:tcBorders>
              <w:top w:val="nil"/>
              <w:left w:val="nil"/>
              <w:bottom w:val="single" w:sz="4" w:space="0" w:color="auto"/>
              <w:right w:val="single" w:sz="4" w:space="0" w:color="auto"/>
            </w:tcBorders>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r>
      <w:tr w:rsidR="00EE3C73" w:rsidRPr="00EE3C73" w:rsidTr="00EE3C73">
        <w:trPr>
          <w:trHeight w:val="20"/>
        </w:trPr>
        <w:tc>
          <w:tcPr>
            <w:tcW w:w="218" w:type="pct"/>
            <w:tcBorders>
              <w:top w:val="nil"/>
              <w:left w:val="single" w:sz="4" w:space="0" w:color="auto"/>
              <w:bottom w:val="single" w:sz="4" w:space="0" w:color="auto"/>
              <w:right w:val="single" w:sz="4" w:space="0" w:color="auto"/>
            </w:tcBorders>
            <w:shd w:val="clear" w:color="auto" w:fill="auto"/>
            <w:noWrap/>
            <w:vAlign w:val="bottom"/>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w:t>
            </w:r>
          </w:p>
        </w:tc>
        <w:tc>
          <w:tcPr>
            <w:tcW w:w="1224" w:type="pct"/>
            <w:tcBorders>
              <w:top w:val="nil"/>
              <w:left w:val="nil"/>
              <w:bottom w:val="single" w:sz="4" w:space="0" w:color="auto"/>
              <w:right w:val="single" w:sz="4" w:space="0" w:color="auto"/>
            </w:tcBorders>
            <w:shd w:val="clear" w:color="auto" w:fill="auto"/>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Организация физкультурно-спортивной работы по месту жительства граждан</w:t>
            </w:r>
          </w:p>
        </w:tc>
        <w:tc>
          <w:tcPr>
            <w:tcW w:w="401" w:type="pct"/>
            <w:tcBorders>
              <w:top w:val="nil"/>
              <w:left w:val="nil"/>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штука</w:t>
            </w:r>
          </w:p>
        </w:tc>
        <w:tc>
          <w:tcPr>
            <w:tcW w:w="612" w:type="pct"/>
            <w:tcBorders>
              <w:top w:val="nil"/>
              <w:left w:val="nil"/>
              <w:bottom w:val="single" w:sz="4" w:space="0" w:color="auto"/>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Ведомственная отчетность</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2652</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2691</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2691</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2691</w:t>
            </w:r>
          </w:p>
        </w:tc>
      </w:tr>
      <w:tr w:rsidR="00EE3C73" w:rsidRPr="00EE3C73" w:rsidTr="00EE3C73">
        <w:trPr>
          <w:trHeight w:val="20"/>
        </w:trPr>
        <w:tc>
          <w:tcPr>
            <w:tcW w:w="218" w:type="pct"/>
            <w:tcBorders>
              <w:top w:val="nil"/>
              <w:left w:val="single" w:sz="4" w:space="0" w:color="auto"/>
              <w:bottom w:val="single" w:sz="4" w:space="0" w:color="auto"/>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w:t>
            </w:r>
          </w:p>
        </w:tc>
        <w:tc>
          <w:tcPr>
            <w:tcW w:w="1224" w:type="pct"/>
            <w:tcBorders>
              <w:top w:val="nil"/>
              <w:left w:val="nil"/>
              <w:bottom w:val="single" w:sz="4" w:space="0" w:color="auto"/>
              <w:right w:val="single" w:sz="4" w:space="0" w:color="auto"/>
            </w:tcBorders>
            <w:shd w:val="clear" w:color="auto" w:fill="auto"/>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Организация и проведение официальных спортивных мероприятий</w:t>
            </w:r>
          </w:p>
        </w:tc>
        <w:tc>
          <w:tcPr>
            <w:tcW w:w="401" w:type="pct"/>
            <w:tcBorders>
              <w:top w:val="nil"/>
              <w:left w:val="nil"/>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штука</w:t>
            </w:r>
          </w:p>
        </w:tc>
        <w:tc>
          <w:tcPr>
            <w:tcW w:w="612" w:type="pct"/>
            <w:tcBorders>
              <w:top w:val="nil"/>
              <w:left w:val="nil"/>
              <w:bottom w:val="single" w:sz="4" w:space="0" w:color="auto"/>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Ведомственная отчетность</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52</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49</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49</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49</w:t>
            </w:r>
          </w:p>
        </w:tc>
      </w:tr>
      <w:tr w:rsidR="00EE3C73" w:rsidRPr="00EE3C73" w:rsidTr="00EE3C73">
        <w:trPr>
          <w:trHeight w:val="20"/>
        </w:trPr>
        <w:tc>
          <w:tcPr>
            <w:tcW w:w="218" w:type="pct"/>
            <w:tcBorders>
              <w:top w:val="nil"/>
              <w:left w:val="single" w:sz="4" w:space="0" w:color="auto"/>
              <w:bottom w:val="single" w:sz="4" w:space="0" w:color="auto"/>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3</w:t>
            </w:r>
          </w:p>
        </w:tc>
        <w:tc>
          <w:tcPr>
            <w:tcW w:w="1224" w:type="pct"/>
            <w:tcBorders>
              <w:top w:val="nil"/>
              <w:left w:val="nil"/>
              <w:bottom w:val="single" w:sz="4" w:space="0" w:color="auto"/>
              <w:right w:val="single" w:sz="4" w:space="0" w:color="auto"/>
            </w:tcBorders>
            <w:shd w:val="clear" w:color="auto" w:fill="auto"/>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Обеспечение участия в официальных физкультурных (физкультурно-оздоровительных) мероприятиях</w:t>
            </w:r>
          </w:p>
        </w:tc>
        <w:tc>
          <w:tcPr>
            <w:tcW w:w="401" w:type="pct"/>
            <w:tcBorders>
              <w:top w:val="nil"/>
              <w:left w:val="nil"/>
              <w:bottom w:val="single" w:sz="4" w:space="0" w:color="auto"/>
              <w:right w:val="single" w:sz="4" w:space="0" w:color="auto"/>
            </w:tcBorders>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штука</w:t>
            </w:r>
          </w:p>
        </w:tc>
        <w:tc>
          <w:tcPr>
            <w:tcW w:w="612" w:type="pct"/>
            <w:tcBorders>
              <w:top w:val="nil"/>
              <w:left w:val="nil"/>
              <w:bottom w:val="single" w:sz="4" w:space="0" w:color="auto"/>
              <w:right w:val="single" w:sz="4" w:space="0" w:color="auto"/>
            </w:tcBorders>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Ведомственная отчетность</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11</w:t>
            </w:r>
          </w:p>
        </w:tc>
        <w:tc>
          <w:tcPr>
            <w:tcW w:w="605"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6</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6</w:t>
            </w:r>
          </w:p>
        </w:tc>
        <w:tc>
          <w:tcPr>
            <w:tcW w:w="667" w:type="pct"/>
            <w:tcBorders>
              <w:top w:val="nil"/>
              <w:left w:val="nil"/>
              <w:bottom w:val="single" w:sz="4" w:space="0" w:color="auto"/>
              <w:right w:val="single" w:sz="4" w:space="0" w:color="auto"/>
            </w:tcBorders>
            <w:shd w:val="clear" w:color="auto" w:fill="auto"/>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6</w:t>
            </w:r>
          </w:p>
        </w:tc>
      </w:tr>
    </w:tbl>
    <w:p w:rsidR="00C51E1A" w:rsidRDefault="00C51E1A"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E3C73" w:rsidRPr="00EE3C73" w:rsidTr="00EE3C73">
        <w:trPr>
          <w:trHeight w:val="20"/>
        </w:trPr>
        <w:tc>
          <w:tcPr>
            <w:tcW w:w="5000" w:type="pct"/>
            <w:tcBorders>
              <w:top w:val="nil"/>
              <w:left w:val="nil"/>
              <w:right w:val="nil"/>
            </w:tcBorders>
            <w:shd w:val="clear" w:color="auto" w:fill="auto"/>
            <w:hideMark/>
          </w:tcPr>
          <w:p w:rsidR="00EE3C73" w:rsidRDefault="00EE3C73" w:rsidP="00EE3C73">
            <w:pPr>
              <w:spacing w:after="0" w:line="240" w:lineRule="auto"/>
              <w:jc w:val="right"/>
              <w:rPr>
                <w:rFonts w:ascii="Times New Roman" w:eastAsia="Times New Roman" w:hAnsi="Times New Roman"/>
                <w:sz w:val="18"/>
                <w:szCs w:val="18"/>
                <w:lang w:eastAsia="ru-RU"/>
              </w:rPr>
            </w:pPr>
            <w:r w:rsidRPr="00EE3C73">
              <w:rPr>
                <w:rFonts w:ascii="Times New Roman" w:eastAsia="Times New Roman" w:hAnsi="Times New Roman"/>
                <w:sz w:val="18"/>
                <w:szCs w:val="18"/>
                <w:lang w:eastAsia="ru-RU"/>
              </w:rPr>
              <w:br/>
              <w:t>Приложение № 3</w:t>
            </w:r>
          </w:p>
          <w:p w:rsidR="00EE3C73" w:rsidRDefault="00EE3C73" w:rsidP="00EE3C73">
            <w:pPr>
              <w:spacing w:after="0" w:line="240" w:lineRule="auto"/>
              <w:jc w:val="right"/>
              <w:rPr>
                <w:rFonts w:ascii="Times New Roman" w:eastAsia="Times New Roman" w:hAnsi="Times New Roman"/>
                <w:sz w:val="18"/>
                <w:szCs w:val="18"/>
                <w:lang w:eastAsia="ru-RU"/>
              </w:rPr>
            </w:pPr>
            <w:r w:rsidRPr="00EE3C73">
              <w:rPr>
                <w:rFonts w:ascii="Times New Roman" w:eastAsia="Times New Roman" w:hAnsi="Times New Roman"/>
                <w:sz w:val="18"/>
                <w:szCs w:val="18"/>
                <w:lang w:eastAsia="ru-RU"/>
              </w:rPr>
              <w:t xml:space="preserve"> к постановлению администрации Богучанского района</w:t>
            </w:r>
          </w:p>
          <w:p w:rsidR="00EE3C73" w:rsidRDefault="00EE3C73" w:rsidP="00EE3C73">
            <w:pPr>
              <w:spacing w:after="0" w:line="240" w:lineRule="auto"/>
              <w:jc w:val="right"/>
              <w:rPr>
                <w:rFonts w:ascii="Times New Roman" w:eastAsia="Times New Roman" w:hAnsi="Times New Roman"/>
                <w:sz w:val="18"/>
                <w:szCs w:val="18"/>
                <w:lang w:eastAsia="ru-RU"/>
              </w:rPr>
            </w:pPr>
            <w:r w:rsidRPr="00EE3C73">
              <w:rPr>
                <w:rFonts w:ascii="Times New Roman" w:eastAsia="Times New Roman" w:hAnsi="Times New Roman"/>
                <w:sz w:val="18"/>
                <w:szCs w:val="18"/>
                <w:lang w:eastAsia="ru-RU"/>
              </w:rPr>
              <w:t xml:space="preserve"> от      " 28 " 02  2025  г.      №   151-п </w:t>
            </w:r>
            <w:r w:rsidRPr="00EE3C73">
              <w:rPr>
                <w:rFonts w:ascii="Times New Roman" w:eastAsia="Times New Roman" w:hAnsi="Times New Roman"/>
                <w:sz w:val="18"/>
                <w:szCs w:val="18"/>
                <w:lang w:eastAsia="ru-RU"/>
              </w:rPr>
              <w:br/>
              <w:t xml:space="preserve">Приложение № 2 </w:t>
            </w:r>
          </w:p>
          <w:p w:rsidR="00EE3C73" w:rsidRDefault="00EE3C73" w:rsidP="00EE3C73">
            <w:pPr>
              <w:spacing w:after="0" w:line="240" w:lineRule="auto"/>
              <w:jc w:val="right"/>
              <w:rPr>
                <w:rFonts w:ascii="Times New Roman" w:eastAsia="Times New Roman" w:hAnsi="Times New Roman"/>
                <w:sz w:val="18"/>
                <w:szCs w:val="18"/>
                <w:lang w:eastAsia="ru-RU"/>
              </w:rPr>
            </w:pPr>
            <w:r w:rsidRPr="00EE3C73">
              <w:rPr>
                <w:rFonts w:ascii="Times New Roman" w:eastAsia="Times New Roman" w:hAnsi="Times New Roman"/>
                <w:sz w:val="18"/>
                <w:szCs w:val="18"/>
                <w:lang w:eastAsia="ru-RU"/>
              </w:rPr>
              <w:t xml:space="preserve">к  муниципальной программе </w:t>
            </w:r>
          </w:p>
          <w:p w:rsidR="00EE3C73" w:rsidRDefault="00EE3C73" w:rsidP="00EE3C73">
            <w:pPr>
              <w:spacing w:after="0" w:line="240" w:lineRule="auto"/>
              <w:jc w:val="right"/>
              <w:rPr>
                <w:rFonts w:ascii="Times New Roman" w:eastAsia="Times New Roman" w:hAnsi="Times New Roman"/>
                <w:sz w:val="18"/>
                <w:szCs w:val="18"/>
                <w:lang w:eastAsia="ru-RU"/>
              </w:rPr>
            </w:pPr>
            <w:r w:rsidRPr="00EE3C73">
              <w:rPr>
                <w:rFonts w:ascii="Times New Roman" w:eastAsia="Times New Roman" w:hAnsi="Times New Roman"/>
                <w:sz w:val="18"/>
                <w:szCs w:val="18"/>
                <w:lang w:eastAsia="ru-RU"/>
              </w:rPr>
              <w:t xml:space="preserve">"Развитие физической культуры и </w:t>
            </w:r>
          </w:p>
          <w:p w:rsidR="00EE3C73" w:rsidRDefault="00EE3C73" w:rsidP="00EE3C73">
            <w:pPr>
              <w:spacing w:after="0" w:line="240" w:lineRule="auto"/>
              <w:jc w:val="right"/>
              <w:rPr>
                <w:rFonts w:ascii="Times New Roman" w:eastAsia="Times New Roman" w:hAnsi="Times New Roman"/>
                <w:sz w:val="18"/>
                <w:szCs w:val="18"/>
                <w:lang w:eastAsia="ru-RU"/>
              </w:rPr>
            </w:pPr>
            <w:r w:rsidRPr="00EE3C73">
              <w:rPr>
                <w:rFonts w:ascii="Times New Roman" w:eastAsia="Times New Roman" w:hAnsi="Times New Roman"/>
                <w:sz w:val="18"/>
                <w:szCs w:val="18"/>
                <w:lang w:eastAsia="ru-RU"/>
              </w:rPr>
              <w:t>спорта в Богучанском районе"</w:t>
            </w:r>
          </w:p>
          <w:p w:rsidR="00EE3C73" w:rsidRPr="00EE3C73" w:rsidRDefault="00EE3C73" w:rsidP="00EE3C73">
            <w:pPr>
              <w:spacing w:after="0" w:line="240" w:lineRule="auto"/>
              <w:rPr>
                <w:rFonts w:ascii="Times New Roman" w:eastAsia="Times New Roman" w:hAnsi="Times New Roman"/>
                <w:sz w:val="18"/>
                <w:szCs w:val="18"/>
                <w:lang w:eastAsia="ru-RU"/>
              </w:rPr>
            </w:pPr>
          </w:p>
          <w:p w:rsidR="00EE3C73" w:rsidRPr="00EE3C73" w:rsidRDefault="00EE3C73" w:rsidP="00EE3C73">
            <w:pPr>
              <w:spacing w:after="0" w:line="240" w:lineRule="auto"/>
              <w:jc w:val="center"/>
              <w:rPr>
                <w:rFonts w:ascii="Times New Roman" w:eastAsia="Times New Roman" w:hAnsi="Times New Roman"/>
                <w:sz w:val="18"/>
                <w:szCs w:val="18"/>
                <w:lang w:eastAsia="ru-RU"/>
              </w:rPr>
            </w:pPr>
            <w:r w:rsidRPr="00EE3C73">
              <w:rPr>
                <w:rFonts w:ascii="Times New Roman" w:eastAsia="Times New Roman" w:hAnsi="Times New Roman"/>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 "Развитие физической  культуры и спорта в Богучанском районе"</w:t>
            </w:r>
          </w:p>
        </w:tc>
      </w:tr>
    </w:tbl>
    <w:p w:rsidR="00C51E1A" w:rsidRPr="00535852" w:rsidRDefault="00C51E1A" w:rsidP="00A44D53">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1678"/>
        <w:gridCol w:w="1320"/>
        <w:gridCol w:w="1136"/>
        <w:gridCol w:w="776"/>
        <w:gridCol w:w="776"/>
        <w:gridCol w:w="804"/>
        <w:gridCol w:w="869"/>
        <w:gridCol w:w="1017"/>
      </w:tblGrid>
      <w:tr w:rsidR="00EE3C73" w:rsidRPr="00EE3C73" w:rsidTr="00403869">
        <w:trPr>
          <w:trHeight w:val="20"/>
        </w:trPr>
        <w:tc>
          <w:tcPr>
            <w:tcW w:w="504" w:type="pct"/>
            <w:vMerge w:val="restar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Статус (муниципальная  программа, подпрограмма)</w:t>
            </w:r>
          </w:p>
        </w:tc>
        <w:tc>
          <w:tcPr>
            <w:tcW w:w="942" w:type="pct"/>
            <w:vMerge w:val="restar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Наименование программы, подпрограммы</w:t>
            </w:r>
          </w:p>
        </w:tc>
        <w:tc>
          <w:tcPr>
            <w:tcW w:w="600" w:type="pct"/>
            <w:vMerge w:val="restar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Наименование ГРБС</w:t>
            </w:r>
          </w:p>
        </w:tc>
        <w:tc>
          <w:tcPr>
            <w:tcW w:w="413" w:type="pct"/>
            <w:shd w:val="clear" w:color="auto" w:fill="auto"/>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Код бюджетной классификации</w:t>
            </w:r>
          </w:p>
        </w:tc>
        <w:tc>
          <w:tcPr>
            <w:tcW w:w="2541" w:type="pct"/>
            <w:gridSpan w:val="5"/>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Расходы (руб.), годы</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413"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ГРБС</w:t>
            </w:r>
          </w:p>
        </w:tc>
        <w:tc>
          <w:tcPr>
            <w:tcW w:w="444"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2024год</w:t>
            </w:r>
          </w:p>
        </w:tc>
        <w:tc>
          <w:tcPr>
            <w:tcW w:w="463"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2025год</w:t>
            </w:r>
          </w:p>
        </w:tc>
        <w:tc>
          <w:tcPr>
            <w:tcW w:w="519"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2026 год</w:t>
            </w:r>
          </w:p>
        </w:tc>
        <w:tc>
          <w:tcPr>
            <w:tcW w:w="519"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2027год</w:t>
            </w:r>
          </w:p>
        </w:tc>
        <w:tc>
          <w:tcPr>
            <w:tcW w:w="594"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Итого на период 2024-2027 гг.</w:t>
            </w:r>
          </w:p>
        </w:tc>
      </w:tr>
      <w:tr w:rsidR="00EE3C73" w:rsidRPr="00EE3C73" w:rsidTr="00403869">
        <w:trPr>
          <w:trHeight w:val="20"/>
        </w:trPr>
        <w:tc>
          <w:tcPr>
            <w:tcW w:w="504" w:type="pct"/>
            <w:vMerge w:val="restart"/>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Муниципальная программа</w:t>
            </w:r>
          </w:p>
        </w:tc>
        <w:tc>
          <w:tcPr>
            <w:tcW w:w="942" w:type="pct"/>
            <w:vMerge w:val="restar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 "Развитие физической  культуры и спорта в Богучанском районе" </w:t>
            </w: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всего расходные обязательства</w:t>
            </w:r>
          </w:p>
        </w:tc>
        <w:tc>
          <w:tcPr>
            <w:tcW w:w="413"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х</w:t>
            </w:r>
          </w:p>
        </w:tc>
        <w:tc>
          <w:tcPr>
            <w:tcW w:w="444" w:type="pct"/>
            <w:shd w:val="clear" w:color="000000" w:fill="FFFFFF"/>
            <w:vAlign w:val="center"/>
            <w:hideMark/>
          </w:tcPr>
          <w:p w:rsidR="00EE3C73" w:rsidRPr="00403869" w:rsidRDefault="00EE3C73" w:rsidP="00EE3C73">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39 736 965,00</w:t>
            </w:r>
          </w:p>
        </w:tc>
        <w:tc>
          <w:tcPr>
            <w:tcW w:w="463" w:type="pct"/>
            <w:shd w:val="clear" w:color="000000" w:fill="FFFFFF"/>
            <w:vAlign w:val="center"/>
            <w:hideMark/>
          </w:tcPr>
          <w:p w:rsidR="00EE3C73" w:rsidRPr="00403869" w:rsidRDefault="00EE3C73" w:rsidP="00EE3C73">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32 515 032,56</w:t>
            </w:r>
          </w:p>
        </w:tc>
        <w:tc>
          <w:tcPr>
            <w:tcW w:w="519" w:type="pct"/>
            <w:shd w:val="clear" w:color="000000" w:fill="FFFFFF"/>
            <w:vAlign w:val="center"/>
            <w:hideMark/>
          </w:tcPr>
          <w:p w:rsidR="00EE3C73" w:rsidRPr="00403869" w:rsidRDefault="00EE3C73" w:rsidP="00EE3C73">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21 560 712,00</w:t>
            </w:r>
          </w:p>
        </w:tc>
        <w:tc>
          <w:tcPr>
            <w:tcW w:w="519" w:type="pct"/>
            <w:shd w:val="clear" w:color="000000" w:fill="FFFFFF"/>
            <w:vAlign w:val="center"/>
            <w:hideMark/>
          </w:tcPr>
          <w:p w:rsidR="00EE3C73" w:rsidRPr="00403869" w:rsidRDefault="00EE3C73" w:rsidP="00EE3C73">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21 560 712,00</w:t>
            </w:r>
          </w:p>
        </w:tc>
        <w:tc>
          <w:tcPr>
            <w:tcW w:w="594" w:type="pct"/>
            <w:shd w:val="clear" w:color="000000" w:fill="FFFFFF"/>
            <w:vAlign w:val="center"/>
            <w:hideMark/>
          </w:tcPr>
          <w:p w:rsidR="00EE3C73" w:rsidRPr="00403869" w:rsidRDefault="00EE3C73" w:rsidP="00EE3C73">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115 373 421,56</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в том числе по ГРБС </w:t>
            </w:r>
          </w:p>
        </w:tc>
        <w:tc>
          <w:tcPr>
            <w:tcW w:w="413"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c>
          <w:tcPr>
            <w:tcW w:w="44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b/>
                <w:bCs/>
                <w:sz w:val="14"/>
                <w:szCs w:val="14"/>
                <w:lang w:eastAsia="ru-RU"/>
              </w:rPr>
            </w:pPr>
            <w:r w:rsidRPr="00EE3C73">
              <w:rPr>
                <w:rFonts w:ascii="Times New Roman" w:eastAsia="Times New Roman" w:hAnsi="Times New Roman"/>
                <w:b/>
                <w:bCs/>
                <w:sz w:val="14"/>
                <w:szCs w:val="14"/>
                <w:lang w:eastAsia="ru-RU"/>
              </w:rPr>
              <w:t> </w:t>
            </w:r>
          </w:p>
        </w:tc>
        <w:tc>
          <w:tcPr>
            <w:tcW w:w="463"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b/>
                <w:bCs/>
                <w:sz w:val="14"/>
                <w:szCs w:val="14"/>
                <w:lang w:eastAsia="ru-RU"/>
              </w:rPr>
            </w:pPr>
            <w:r w:rsidRPr="00EE3C73">
              <w:rPr>
                <w:rFonts w:ascii="Times New Roman" w:eastAsia="Times New Roman" w:hAnsi="Times New Roman"/>
                <w:b/>
                <w:bCs/>
                <w:sz w:val="14"/>
                <w:szCs w:val="14"/>
                <w:lang w:eastAsia="ru-RU"/>
              </w:rPr>
              <w:t> </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b/>
                <w:bCs/>
                <w:sz w:val="14"/>
                <w:szCs w:val="14"/>
                <w:lang w:eastAsia="ru-RU"/>
              </w:rPr>
            </w:pPr>
            <w:r w:rsidRPr="00EE3C73">
              <w:rPr>
                <w:rFonts w:ascii="Times New Roman" w:eastAsia="Times New Roman" w:hAnsi="Times New Roman"/>
                <w:b/>
                <w:bCs/>
                <w:sz w:val="14"/>
                <w:szCs w:val="14"/>
                <w:lang w:eastAsia="ru-RU"/>
              </w:rPr>
              <w:t> </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b/>
                <w:bCs/>
                <w:sz w:val="14"/>
                <w:szCs w:val="14"/>
                <w:lang w:eastAsia="ru-RU"/>
              </w:rPr>
            </w:pPr>
            <w:r w:rsidRPr="00EE3C73">
              <w:rPr>
                <w:rFonts w:ascii="Times New Roman" w:eastAsia="Times New Roman" w:hAnsi="Times New Roman"/>
                <w:b/>
                <w:bCs/>
                <w:sz w:val="14"/>
                <w:szCs w:val="14"/>
                <w:lang w:eastAsia="ru-RU"/>
              </w:rPr>
              <w:t> </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b/>
                <w:bCs/>
                <w:sz w:val="14"/>
                <w:szCs w:val="14"/>
                <w:lang w:eastAsia="ru-RU"/>
              </w:rPr>
            </w:pPr>
            <w:r w:rsidRPr="00EE3C73">
              <w:rPr>
                <w:rFonts w:ascii="Times New Roman" w:eastAsia="Times New Roman" w:hAnsi="Times New Roman"/>
                <w:b/>
                <w:bCs/>
                <w:sz w:val="14"/>
                <w:szCs w:val="14"/>
                <w:lang w:eastAsia="ru-RU"/>
              </w:rPr>
              <w:t> </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Финансовое управление администрации Богучанского района</w:t>
            </w:r>
          </w:p>
        </w:tc>
        <w:tc>
          <w:tcPr>
            <w:tcW w:w="413"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890</w:t>
            </w:r>
          </w:p>
        </w:tc>
        <w:tc>
          <w:tcPr>
            <w:tcW w:w="44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53 100,00</w:t>
            </w:r>
          </w:p>
        </w:tc>
        <w:tc>
          <w:tcPr>
            <w:tcW w:w="463"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0,00</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0,00</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0,00</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53 100,00</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413"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830</w:t>
            </w:r>
          </w:p>
        </w:tc>
        <w:tc>
          <w:tcPr>
            <w:tcW w:w="44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16 282 360,00</w:t>
            </w:r>
          </w:p>
        </w:tc>
        <w:tc>
          <w:tcPr>
            <w:tcW w:w="463"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9 604 320,56</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0,00</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0,00</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25 886 680,56</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МКУ«Управление  </w:t>
            </w:r>
            <w:r w:rsidRPr="00EE3C73">
              <w:rPr>
                <w:rFonts w:ascii="Times New Roman" w:eastAsia="Times New Roman" w:hAnsi="Times New Roman"/>
                <w:sz w:val="14"/>
                <w:szCs w:val="14"/>
                <w:lang w:eastAsia="ru-RU"/>
              </w:rPr>
              <w:lastRenderedPageBreak/>
              <w:t>культуры, физической культуры, спорта и молодежной политики  Богучанского района»</w:t>
            </w:r>
          </w:p>
        </w:tc>
        <w:tc>
          <w:tcPr>
            <w:tcW w:w="413" w:type="pct"/>
            <w:shd w:val="clear" w:color="auto" w:fill="auto"/>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lastRenderedPageBreak/>
              <w:t>856</w:t>
            </w:r>
          </w:p>
        </w:tc>
        <w:tc>
          <w:tcPr>
            <w:tcW w:w="44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23 401 </w:t>
            </w:r>
            <w:r w:rsidRPr="00EE3C73">
              <w:rPr>
                <w:rFonts w:ascii="Times New Roman" w:eastAsia="Times New Roman" w:hAnsi="Times New Roman"/>
                <w:sz w:val="14"/>
                <w:szCs w:val="14"/>
                <w:lang w:eastAsia="ru-RU"/>
              </w:rPr>
              <w:lastRenderedPageBreak/>
              <w:t>505,00</w:t>
            </w:r>
          </w:p>
        </w:tc>
        <w:tc>
          <w:tcPr>
            <w:tcW w:w="463"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lastRenderedPageBreak/>
              <w:t xml:space="preserve">22 910 </w:t>
            </w:r>
            <w:r w:rsidRPr="00EE3C73">
              <w:rPr>
                <w:rFonts w:ascii="Times New Roman" w:eastAsia="Times New Roman" w:hAnsi="Times New Roman"/>
                <w:sz w:val="14"/>
                <w:szCs w:val="14"/>
                <w:lang w:eastAsia="ru-RU"/>
              </w:rPr>
              <w:lastRenderedPageBreak/>
              <w:t>712,00</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lastRenderedPageBreak/>
              <w:t xml:space="preserve">21 560 </w:t>
            </w:r>
            <w:r w:rsidRPr="00EE3C73">
              <w:rPr>
                <w:rFonts w:ascii="Times New Roman" w:eastAsia="Times New Roman" w:hAnsi="Times New Roman"/>
                <w:sz w:val="14"/>
                <w:szCs w:val="14"/>
                <w:lang w:eastAsia="ru-RU"/>
              </w:rPr>
              <w:lastRenderedPageBreak/>
              <w:t>712,00</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lastRenderedPageBreak/>
              <w:t xml:space="preserve">21 560 </w:t>
            </w:r>
            <w:r w:rsidRPr="00EE3C73">
              <w:rPr>
                <w:rFonts w:ascii="Times New Roman" w:eastAsia="Times New Roman" w:hAnsi="Times New Roman"/>
                <w:sz w:val="14"/>
                <w:szCs w:val="14"/>
                <w:lang w:eastAsia="ru-RU"/>
              </w:rPr>
              <w:lastRenderedPageBreak/>
              <w:t>712,00</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lastRenderedPageBreak/>
              <w:t xml:space="preserve">89 433 </w:t>
            </w:r>
            <w:r w:rsidRPr="00EE3C73">
              <w:rPr>
                <w:rFonts w:ascii="Times New Roman" w:eastAsia="Times New Roman" w:hAnsi="Times New Roman"/>
                <w:sz w:val="14"/>
                <w:szCs w:val="14"/>
                <w:lang w:eastAsia="ru-RU"/>
              </w:rPr>
              <w:lastRenderedPageBreak/>
              <w:t>641,00</w:t>
            </w:r>
          </w:p>
        </w:tc>
      </w:tr>
      <w:tr w:rsidR="00EE3C73" w:rsidRPr="00EE3C73" w:rsidTr="00403869">
        <w:trPr>
          <w:trHeight w:val="20"/>
        </w:trPr>
        <w:tc>
          <w:tcPr>
            <w:tcW w:w="504" w:type="pct"/>
            <w:vMerge w:val="restart"/>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lastRenderedPageBreak/>
              <w:t>Подпрограмма 1</w:t>
            </w:r>
          </w:p>
        </w:tc>
        <w:tc>
          <w:tcPr>
            <w:tcW w:w="942" w:type="pct"/>
            <w:vMerge w:val="restart"/>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«Развитие массовой физической культуры и спорта"   </w:t>
            </w: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всего расходные обязательства</w:t>
            </w:r>
          </w:p>
        </w:tc>
        <w:tc>
          <w:tcPr>
            <w:tcW w:w="413" w:type="pct"/>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х</w:t>
            </w:r>
          </w:p>
        </w:tc>
        <w:tc>
          <w:tcPr>
            <w:tcW w:w="444"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39 686 965,00</w:t>
            </w:r>
          </w:p>
        </w:tc>
        <w:tc>
          <w:tcPr>
            <w:tcW w:w="463"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32 465 032,56</w:t>
            </w:r>
          </w:p>
        </w:tc>
        <w:tc>
          <w:tcPr>
            <w:tcW w:w="519"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21 510 712,00</w:t>
            </w:r>
          </w:p>
        </w:tc>
        <w:tc>
          <w:tcPr>
            <w:tcW w:w="519"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21 510 712,00</w:t>
            </w:r>
          </w:p>
        </w:tc>
        <w:tc>
          <w:tcPr>
            <w:tcW w:w="594"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115 173 421,56</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в том числе по ГРБС </w:t>
            </w:r>
          </w:p>
        </w:tc>
        <w:tc>
          <w:tcPr>
            <w:tcW w:w="413" w:type="pct"/>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c>
          <w:tcPr>
            <w:tcW w:w="444"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c>
          <w:tcPr>
            <w:tcW w:w="463"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c>
          <w:tcPr>
            <w:tcW w:w="519"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c>
          <w:tcPr>
            <w:tcW w:w="519"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Финансовое управление администрации Богучанского района</w:t>
            </w:r>
          </w:p>
        </w:tc>
        <w:tc>
          <w:tcPr>
            <w:tcW w:w="413" w:type="pct"/>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890</w:t>
            </w:r>
          </w:p>
        </w:tc>
        <w:tc>
          <w:tcPr>
            <w:tcW w:w="44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53 100,00</w:t>
            </w:r>
          </w:p>
        </w:tc>
        <w:tc>
          <w:tcPr>
            <w:tcW w:w="463"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0,00</w:t>
            </w:r>
          </w:p>
        </w:tc>
        <w:tc>
          <w:tcPr>
            <w:tcW w:w="519"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c>
          <w:tcPr>
            <w:tcW w:w="519" w:type="pct"/>
            <w:shd w:val="clear" w:color="000000" w:fill="FFFFFF"/>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53 100,00</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413" w:type="pct"/>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856</w:t>
            </w:r>
          </w:p>
        </w:tc>
        <w:tc>
          <w:tcPr>
            <w:tcW w:w="44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23 351 505,00</w:t>
            </w:r>
          </w:p>
        </w:tc>
        <w:tc>
          <w:tcPr>
            <w:tcW w:w="463"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22 860 712,00</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21 510 712,00</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21 510 712,00</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89 233 641,00</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413" w:type="pct"/>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830</w:t>
            </w:r>
          </w:p>
        </w:tc>
        <w:tc>
          <w:tcPr>
            <w:tcW w:w="44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16 282 360,00</w:t>
            </w:r>
          </w:p>
        </w:tc>
        <w:tc>
          <w:tcPr>
            <w:tcW w:w="463"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9 604 320,56</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0,0</w:t>
            </w:r>
          </w:p>
        </w:tc>
        <w:tc>
          <w:tcPr>
            <w:tcW w:w="519"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0,0</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25 886 680,56</w:t>
            </w:r>
          </w:p>
        </w:tc>
      </w:tr>
      <w:tr w:rsidR="00EE3C73" w:rsidRPr="00EE3C73" w:rsidTr="00403869">
        <w:trPr>
          <w:trHeight w:val="20"/>
        </w:trPr>
        <w:tc>
          <w:tcPr>
            <w:tcW w:w="504" w:type="pct"/>
            <w:vMerge w:val="restart"/>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Подпрограмма 2</w:t>
            </w:r>
          </w:p>
        </w:tc>
        <w:tc>
          <w:tcPr>
            <w:tcW w:w="942" w:type="pct"/>
            <w:vMerge w:val="restart"/>
            <w:shd w:val="clear" w:color="000000" w:fill="FFFFFF"/>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"Формирование культуры здорового образа жизни"</w:t>
            </w: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всего расходные обязательства </w:t>
            </w:r>
          </w:p>
        </w:tc>
        <w:tc>
          <w:tcPr>
            <w:tcW w:w="413" w:type="pct"/>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х</w:t>
            </w:r>
          </w:p>
        </w:tc>
        <w:tc>
          <w:tcPr>
            <w:tcW w:w="444" w:type="pct"/>
            <w:shd w:val="clear" w:color="auto" w:fill="auto"/>
            <w:noWrap/>
            <w:vAlign w:val="center"/>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50 000,00</w:t>
            </w:r>
          </w:p>
        </w:tc>
        <w:tc>
          <w:tcPr>
            <w:tcW w:w="463" w:type="pct"/>
            <w:shd w:val="clear" w:color="auto" w:fill="auto"/>
            <w:noWrap/>
            <w:vAlign w:val="center"/>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50 000,00</w:t>
            </w:r>
          </w:p>
        </w:tc>
        <w:tc>
          <w:tcPr>
            <w:tcW w:w="519" w:type="pct"/>
            <w:shd w:val="clear" w:color="auto" w:fill="auto"/>
            <w:noWrap/>
            <w:vAlign w:val="center"/>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50 000,00</w:t>
            </w:r>
          </w:p>
        </w:tc>
        <w:tc>
          <w:tcPr>
            <w:tcW w:w="519" w:type="pct"/>
            <w:shd w:val="clear" w:color="auto" w:fill="auto"/>
            <w:noWrap/>
            <w:vAlign w:val="center"/>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50 000,00</w:t>
            </w:r>
          </w:p>
        </w:tc>
        <w:tc>
          <w:tcPr>
            <w:tcW w:w="594" w:type="pct"/>
            <w:shd w:val="clear" w:color="auto" w:fill="auto"/>
            <w:noWrap/>
            <w:vAlign w:val="center"/>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200 000,00</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в том числе по ГРБС </w:t>
            </w:r>
          </w:p>
        </w:tc>
        <w:tc>
          <w:tcPr>
            <w:tcW w:w="413" w:type="pct"/>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c>
          <w:tcPr>
            <w:tcW w:w="444" w:type="pct"/>
            <w:shd w:val="clear" w:color="auto" w:fill="auto"/>
            <w:noWrap/>
            <w:vAlign w:val="bottom"/>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 </w:t>
            </w:r>
          </w:p>
        </w:tc>
        <w:tc>
          <w:tcPr>
            <w:tcW w:w="463" w:type="pct"/>
            <w:shd w:val="clear" w:color="auto" w:fill="auto"/>
            <w:noWrap/>
            <w:vAlign w:val="bottom"/>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 </w:t>
            </w:r>
          </w:p>
        </w:tc>
        <w:tc>
          <w:tcPr>
            <w:tcW w:w="519" w:type="pct"/>
            <w:shd w:val="clear" w:color="auto" w:fill="auto"/>
            <w:noWrap/>
            <w:vAlign w:val="bottom"/>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 </w:t>
            </w:r>
          </w:p>
        </w:tc>
        <w:tc>
          <w:tcPr>
            <w:tcW w:w="519" w:type="pct"/>
            <w:shd w:val="clear" w:color="auto" w:fill="auto"/>
            <w:noWrap/>
            <w:vAlign w:val="bottom"/>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 </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w:t>
            </w:r>
          </w:p>
        </w:tc>
      </w:tr>
      <w:tr w:rsidR="00EE3C73" w:rsidRPr="00EE3C73" w:rsidTr="00403869">
        <w:trPr>
          <w:trHeight w:val="20"/>
        </w:trPr>
        <w:tc>
          <w:tcPr>
            <w:tcW w:w="504"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942" w:type="pct"/>
            <w:vMerge/>
            <w:vAlign w:val="center"/>
            <w:hideMark/>
          </w:tcPr>
          <w:p w:rsidR="00EE3C73" w:rsidRPr="00EE3C73" w:rsidRDefault="00EE3C73" w:rsidP="00EE3C73">
            <w:pPr>
              <w:spacing w:after="0" w:line="240" w:lineRule="auto"/>
              <w:rPr>
                <w:rFonts w:ascii="Times New Roman" w:eastAsia="Times New Roman" w:hAnsi="Times New Roman"/>
                <w:sz w:val="14"/>
                <w:szCs w:val="14"/>
                <w:lang w:eastAsia="ru-RU"/>
              </w:rPr>
            </w:pPr>
          </w:p>
        </w:tc>
        <w:tc>
          <w:tcPr>
            <w:tcW w:w="600" w:type="pct"/>
            <w:shd w:val="clear" w:color="000000" w:fill="FFFFFF"/>
            <w:hideMark/>
          </w:tcPr>
          <w:p w:rsidR="00EE3C73" w:rsidRPr="00EE3C73" w:rsidRDefault="00EE3C73" w:rsidP="00EE3C73">
            <w:pPr>
              <w:spacing w:after="0" w:line="240" w:lineRule="auto"/>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 xml:space="preserve"> МКУ«Управление  культуры, физической культуры, спорта и молодежной политики  Богучанского района»</w:t>
            </w:r>
          </w:p>
        </w:tc>
        <w:tc>
          <w:tcPr>
            <w:tcW w:w="413" w:type="pct"/>
            <w:shd w:val="clear" w:color="000000" w:fill="FFFFFF"/>
            <w:vAlign w:val="center"/>
            <w:hideMark/>
          </w:tcPr>
          <w:p w:rsidR="00EE3C73" w:rsidRPr="00EE3C73" w:rsidRDefault="00EE3C73" w:rsidP="00EE3C73">
            <w:pPr>
              <w:spacing w:after="0" w:line="240" w:lineRule="auto"/>
              <w:jc w:val="center"/>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856</w:t>
            </w:r>
          </w:p>
        </w:tc>
        <w:tc>
          <w:tcPr>
            <w:tcW w:w="444" w:type="pct"/>
            <w:shd w:val="clear" w:color="auto" w:fill="auto"/>
            <w:noWrap/>
            <w:vAlign w:val="center"/>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50000,00</w:t>
            </w:r>
          </w:p>
        </w:tc>
        <w:tc>
          <w:tcPr>
            <w:tcW w:w="463" w:type="pct"/>
            <w:shd w:val="clear" w:color="auto" w:fill="auto"/>
            <w:noWrap/>
            <w:vAlign w:val="center"/>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50000,00</w:t>
            </w:r>
          </w:p>
        </w:tc>
        <w:tc>
          <w:tcPr>
            <w:tcW w:w="519" w:type="pct"/>
            <w:shd w:val="clear" w:color="auto" w:fill="auto"/>
            <w:noWrap/>
            <w:vAlign w:val="center"/>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50000,00</w:t>
            </w:r>
          </w:p>
        </w:tc>
        <w:tc>
          <w:tcPr>
            <w:tcW w:w="519" w:type="pct"/>
            <w:shd w:val="clear" w:color="auto" w:fill="auto"/>
            <w:noWrap/>
            <w:vAlign w:val="center"/>
            <w:hideMark/>
          </w:tcPr>
          <w:p w:rsidR="00EE3C73" w:rsidRPr="00EE3C73" w:rsidRDefault="00EE3C73" w:rsidP="00EE3C73">
            <w:pPr>
              <w:spacing w:after="0" w:line="240" w:lineRule="auto"/>
              <w:jc w:val="right"/>
              <w:rPr>
                <w:rFonts w:ascii="Times New Roman" w:eastAsia="Times New Roman" w:hAnsi="Times New Roman"/>
                <w:color w:val="000000"/>
                <w:sz w:val="14"/>
                <w:szCs w:val="14"/>
                <w:lang w:eastAsia="ru-RU"/>
              </w:rPr>
            </w:pPr>
            <w:r w:rsidRPr="00EE3C73">
              <w:rPr>
                <w:rFonts w:ascii="Times New Roman" w:eastAsia="Times New Roman" w:hAnsi="Times New Roman"/>
                <w:color w:val="000000"/>
                <w:sz w:val="14"/>
                <w:szCs w:val="14"/>
                <w:lang w:eastAsia="ru-RU"/>
              </w:rPr>
              <w:t>50000,00</w:t>
            </w:r>
          </w:p>
        </w:tc>
        <w:tc>
          <w:tcPr>
            <w:tcW w:w="594" w:type="pct"/>
            <w:shd w:val="clear" w:color="000000" w:fill="FFFFFF"/>
            <w:vAlign w:val="center"/>
            <w:hideMark/>
          </w:tcPr>
          <w:p w:rsidR="00EE3C73" w:rsidRPr="00EE3C73" w:rsidRDefault="00EE3C73" w:rsidP="00EE3C73">
            <w:pPr>
              <w:spacing w:after="0" w:line="240" w:lineRule="auto"/>
              <w:jc w:val="right"/>
              <w:rPr>
                <w:rFonts w:ascii="Times New Roman" w:eastAsia="Times New Roman" w:hAnsi="Times New Roman"/>
                <w:sz w:val="14"/>
                <w:szCs w:val="14"/>
                <w:lang w:eastAsia="ru-RU"/>
              </w:rPr>
            </w:pPr>
            <w:r w:rsidRPr="00EE3C73">
              <w:rPr>
                <w:rFonts w:ascii="Times New Roman" w:eastAsia="Times New Roman" w:hAnsi="Times New Roman"/>
                <w:sz w:val="14"/>
                <w:szCs w:val="14"/>
                <w:lang w:eastAsia="ru-RU"/>
              </w:rPr>
              <w:t>200 000,00</w:t>
            </w:r>
          </w:p>
        </w:tc>
      </w:tr>
    </w:tbl>
    <w:p w:rsidR="00F22370" w:rsidRDefault="00F22370"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403869" w:rsidRPr="00403869" w:rsidTr="00403869">
        <w:trPr>
          <w:trHeight w:val="20"/>
        </w:trPr>
        <w:tc>
          <w:tcPr>
            <w:tcW w:w="5000" w:type="pct"/>
            <w:tcBorders>
              <w:top w:val="nil"/>
              <w:left w:val="nil"/>
              <w:right w:val="nil"/>
            </w:tcBorders>
            <w:shd w:val="clear" w:color="auto" w:fill="auto"/>
            <w:hideMark/>
          </w:tcPr>
          <w:p w:rsidR="00403869" w:rsidRDefault="00403869" w:rsidP="00403869">
            <w:pPr>
              <w:spacing w:after="0" w:line="240" w:lineRule="auto"/>
              <w:jc w:val="right"/>
              <w:rPr>
                <w:rFonts w:ascii="Times New Roman" w:eastAsia="Times New Roman" w:hAnsi="Times New Roman"/>
                <w:sz w:val="18"/>
                <w:szCs w:val="18"/>
                <w:lang w:eastAsia="ru-RU"/>
              </w:rPr>
            </w:pPr>
            <w:r w:rsidRPr="00403869">
              <w:rPr>
                <w:rFonts w:ascii="Times New Roman" w:eastAsia="Times New Roman" w:hAnsi="Times New Roman"/>
                <w:sz w:val="18"/>
                <w:szCs w:val="18"/>
                <w:lang w:eastAsia="ru-RU"/>
              </w:rPr>
              <w:br/>
              <w:t>Приложение №4</w:t>
            </w:r>
          </w:p>
          <w:p w:rsidR="00403869" w:rsidRDefault="00403869" w:rsidP="00403869">
            <w:pPr>
              <w:spacing w:after="0" w:line="240" w:lineRule="auto"/>
              <w:jc w:val="right"/>
              <w:rPr>
                <w:rFonts w:ascii="Times New Roman" w:eastAsia="Times New Roman" w:hAnsi="Times New Roman"/>
                <w:sz w:val="18"/>
                <w:szCs w:val="18"/>
                <w:lang w:eastAsia="ru-RU"/>
              </w:rPr>
            </w:pPr>
            <w:r w:rsidRPr="00403869">
              <w:rPr>
                <w:rFonts w:ascii="Times New Roman" w:eastAsia="Times New Roman" w:hAnsi="Times New Roman"/>
                <w:sz w:val="18"/>
                <w:szCs w:val="18"/>
                <w:lang w:eastAsia="ru-RU"/>
              </w:rPr>
              <w:t xml:space="preserve"> к постановлению администрации</w:t>
            </w:r>
          </w:p>
          <w:p w:rsidR="00403869" w:rsidRDefault="00403869" w:rsidP="00403869">
            <w:pPr>
              <w:spacing w:after="0" w:line="240" w:lineRule="auto"/>
              <w:jc w:val="right"/>
              <w:rPr>
                <w:rFonts w:ascii="Times New Roman" w:eastAsia="Times New Roman" w:hAnsi="Times New Roman"/>
                <w:sz w:val="18"/>
                <w:szCs w:val="18"/>
                <w:lang w:eastAsia="ru-RU"/>
              </w:rPr>
            </w:pPr>
            <w:r w:rsidRPr="00403869">
              <w:rPr>
                <w:rFonts w:ascii="Times New Roman" w:eastAsia="Times New Roman" w:hAnsi="Times New Roman"/>
                <w:sz w:val="18"/>
                <w:szCs w:val="18"/>
                <w:lang w:eastAsia="ru-RU"/>
              </w:rPr>
              <w:t xml:space="preserve"> Богучанского района от      " 28 " 02  2025  г.      №   151-п  </w:t>
            </w:r>
            <w:r w:rsidRPr="00403869">
              <w:rPr>
                <w:rFonts w:ascii="Times New Roman" w:eastAsia="Times New Roman" w:hAnsi="Times New Roman"/>
                <w:sz w:val="18"/>
                <w:szCs w:val="18"/>
                <w:lang w:eastAsia="ru-RU"/>
              </w:rPr>
              <w:br/>
              <w:t>Приложение № 3</w:t>
            </w:r>
          </w:p>
          <w:p w:rsidR="00403869" w:rsidRDefault="00403869" w:rsidP="00403869">
            <w:pPr>
              <w:spacing w:after="0" w:line="240" w:lineRule="auto"/>
              <w:jc w:val="right"/>
              <w:rPr>
                <w:rFonts w:ascii="Times New Roman" w:eastAsia="Times New Roman" w:hAnsi="Times New Roman"/>
                <w:sz w:val="18"/>
                <w:szCs w:val="18"/>
                <w:lang w:eastAsia="ru-RU"/>
              </w:rPr>
            </w:pPr>
            <w:r w:rsidRPr="00403869">
              <w:rPr>
                <w:rFonts w:ascii="Times New Roman" w:eastAsia="Times New Roman" w:hAnsi="Times New Roman"/>
                <w:sz w:val="18"/>
                <w:szCs w:val="18"/>
                <w:lang w:eastAsia="ru-RU"/>
              </w:rPr>
              <w:t xml:space="preserve"> к  муниципальной программе </w:t>
            </w:r>
          </w:p>
          <w:p w:rsidR="00403869" w:rsidRDefault="00403869" w:rsidP="00403869">
            <w:pPr>
              <w:spacing w:after="0" w:line="240" w:lineRule="auto"/>
              <w:jc w:val="right"/>
              <w:rPr>
                <w:rFonts w:ascii="Times New Roman" w:eastAsia="Times New Roman" w:hAnsi="Times New Roman"/>
                <w:sz w:val="18"/>
                <w:szCs w:val="18"/>
                <w:lang w:eastAsia="ru-RU"/>
              </w:rPr>
            </w:pPr>
            <w:r w:rsidRPr="00403869">
              <w:rPr>
                <w:rFonts w:ascii="Times New Roman" w:eastAsia="Times New Roman" w:hAnsi="Times New Roman"/>
                <w:sz w:val="18"/>
                <w:szCs w:val="18"/>
                <w:lang w:eastAsia="ru-RU"/>
              </w:rPr>
              <w:t>"Развитие физической культуры и спорта</w:t>
            </w:r>
          </w:p>
          <w:p w:rsidR="00403869" w:rsidRDefault="00403869" w:rsidP="00403869">
            <w:pPr>
              <w:spacing w:after="0" w:line="240" w:lineRule="auto"/>
              <w:jc w:val="right"/>
              <w:rPr>
                <w:rFonts w:ascii="Times New Roman" w:eastAsia="Times New Roman" w:hAnsi="Times New Roman"/>
                <w:sz w:val="18"/>
                <w:szCs w:val="18"/>
                <w:lang w:eastAsia="ru-RU"/>
              </w:rPr>
            </w:pPr>
            <w:r w:rsidRPr="00403869">
              <w:rPr>
                <w:rFonts w:ascii="Times New Roman" w:eastAsia="Times New Roman" w:hAnsi="Times New Roman"/>
                <w:sz w:val="18"/>
                <w:szCs w:val="18"/>
                <w:lang w:eastAsia="ru-RU"/>
              </w:rPr>
              <w:t xml:space="preserve"> в Богучанском районе"</w:t>
            </w:r>
          </w:p>
          <w:p w:rsidR="00403869" w:rsidRPr="00403869" w:rsidRDefault="00403869" w:rsidP="00403869">
            <w:pPr>
              <w:spacing w:after="0" w:line="240" w:lineRule="auto"/>
              <w:rPr>
                <w:rFonts w:ascii="Times New Roman" w:eastAsia="Times New Roman" w:hAnsi="Times New Roman"/>
                <w:sz w:val="18"/>
                <w:szCs w:val="18"/>
                <w:lang w:eastAsia="ru-RU"/>
              </w:rPr>
            </w:pPr>
          </w:p>
          <w:p w:rsidR="00403869" w:rsidRPr="00403869" w:rsidRDefault="00403869" w:rsidP="00403869">
            <w:pPr>
              <w:spacing w:after="0" w:line="240" w:lineRule="auto"/>
              <w:jc w:val="center"/>
              <w:rPr>
                <w:rFonts w:ascii="Times New Roman" w:eastAsia="Times New Roman" w:hAnsi="Times New Roman"/>
                <w:sz w:val="18"/>
                <w:szCs w:val="18"/>
                <w:lang w:eastAsia="ru-RU"/>
              </w:rPr>
            </w:pPr>
            <w:r w:rsidRPr="00403869">
              <w:rPr>
                <w:rFonts w:ascii="Times New Roman" w:eastAsia="Times New Roman" w:hAnsi="Times New Roman"/>
                <w:bCs/>
                <w:sz w:val="20"/>
                <w:szCs w:val="18"/>
                <w:lang w:eastAsia="ru-RU"/>
              </w:rPr>
              <w:t xml:space="preserve"> Ресурсное обеспечение и прогнозная оценка расходов на реализацию целей муниципальной программы   "Развитие физической культуры и спорта в Богучанском районе" с учетом источников финансирования, в том числе средств краевого бюджета и районного бюджета</w:t>
            </w:r>
          </w:p>
        </w:tc>
      </w:tr>
    </w:tbl>
    <w:p w:rsidR="00EE3C73" w:rsidRDefault="00EE3C73"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2127"/>
        <w:gridCol w:w="1214"/>
        <w:gridCol w:w="902"/>
        <w:gridCol w:w="902"/>
        <w:gridCol w:w="975"/>
        <w:gridCol w:w="975"/>
        <w:gridCol w:w="1292"/>
      </w:tblGrid>
      <w:tr w:rsidR="00403869" w:rsidRPr="00403869" w:rsidTr="00403869">
        <w:trPr>
          <w:trHeight w:val="20"/>
        </w:trPr>
        <w:tc>
          <w:tcPr>
            <w:tcW w:w="61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03869" w:rsidRPr="00403869" w:rsidRDefault="00403869" w:rsidP="00403869">
            <w:pPr>
              <w:spacing w:after="0" w:line="240" w:lineRule="auto"/>
              <w:jc w:val="center"/>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Статус</w:t>
            </w:r>
          </w:p>
        </w:tc>
        <w:tc>
          <w:tcPr>
            <w:tcW w:w="111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03869" w:rsidRPr="00403869" w:rsidRDefault="00403869" w:rsidP="00403869">
            <w:pPr>
              <w:spacing w:after="0" w:line="240" w:lineRule="auto"/>
              <w:jc w:val="center"/>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03869" w:rsidRPr="00403869" w:rsidRDefault="00403869" w:rsidP="00403869">
            <w:pPr>
              <w:spacing w:after="0" w:line="240" w:lineRule="auto"/>
              <w:jc w:val="center"/>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Источники финансирования</w:t>
            </w:r>
          </w:p>
        </w:tc>
        <w:tc>
          <w:tcPr>
            <w:tcW w:w="2645" w:type="pct"/>
            <w:gridSpan w:val="5"/>
            <w:tcBorders>
              <w:top w:val="single" w:sz="4" w:space="0" w:color="auto"/>
              <w:left w:val="nil"/>
              <w:bottom w:val="single" w:sz="4" w:space="0" w:color="auto"/>
              <w:right w:val="single" w:sz="4" w:space="0" w:color="000000"/>
            </w:tcBorders>
            <w:shd w:val="clear" w:color="auto" w:fill="auto"/>
            <w:hideMark/>
          </w:tcPr>
          <w:p w:rsidR="00403869" w:rsidRPr="00403869" w:rsidRDefault="00403869" w:rsidP="00403869">
            <w:pPr>
              <w:spacing w:after="0" w:line="240" w:lineRule="auto"/>
              <w:jc w:val="center"/>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Оценка расходов (руб.), годы</w:t>
            </w:r>
          </w:p>
        </w:tc>
      </w:tr>
      <w:tr w:rsidR="00403869" w:rsidRPr="00403869" w:rsidTr="00403869">
        <w:trPr>
          <w:trHeight w:val="20"/>
        </w:trPr>
        <w:tc>
          <w:tcPr>
            <w:tcW w:w="610" w:type="pct"/>
            <w:vMerge/>
            <w:tcBorders>
              <w:top w:val="single" w:sz="4" w:space="0" w:color="auto"/>
              <w:left w:val="single" w:sz="4" w:space="0" w:color="auto"/>
              <w:bottom w:val="single" w:sz="4" w:space="0" w:color="000000"/>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473" w:type="pct"/>
            <w:tcBorders>
              <w:top w:val="nil"/>
              <w:left w:val="nil"/>
              <w:bottom w:val="single" w:sz="4" w:space="0" w:color="auto"/>
              <w:right w:val="single" w:sz="4" w:space="0" w:color="auto"/>
            </w:tcBorders>
            <w:shd w:val="clear" w:color="auto" w:fill="auto"/>
            <w:hideMark/>
          </w:tcPr>
          <w:p w:rsidR="00403869" w:rsidRPr="00403869" w:rsidRDefault="00403869" w:rsidP="00403869">
            <w:pPr>
              <w:spacing w:after="0" w:line="240" w:lineRule="auto"/>
              <w:jc w:val="center"/>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2024 год</w:t>
            </w:r>
          </w:p>
        </w:tc>
        <w:tc>
          <w:tcPr>
            <w:tcW w:w="473" w:type="pct"/>
            <w:tcBorders>
              <w:top w:val="nil"/>
              <w:left w:val="nil"/>
              <w:bottom w:val="single" w:sz="4" w:space="0" w:color="auto"/>
              <w:right w:val="single" w:sz="4" w:space="0" w:color="auto"/>
            </w:tcBorders>
            <w:shd w:val="clear" w:color="auto" w:fill="auto"/>
            <w:hideMark/>
          </w:tcPr>
          <w:p w:rsidR="00403869" w:rsidRPr="00403869" w:rsidRDefault="00403869" w:rsidP="00403869">
            <w:pPr>
              <w:spacing w:after="0" w:line="240" w:lineRule="auto"/>
              <w:jc w:val="center"/>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2025 год</w:t>
            </w:r>
          </w:p>
        </w:tc>
        <w:tc>
          <w:tcPr>
            <w:tcW w:w="511" w:type="pct"/>
            <w:tcBorders>
              <w:top w:val="nil"/>
              <w:left w:val="nil"/>
              <w:bottom w:val="single" w:sz="4" w:space="0" w:color="auto"/>
              <w:right w:val="single" w:sz="4" w:space="0" w:color="auto"/>
            </w:tcBorders>
            <w:shd w:val="clear" w:color="auto" w:fill="auto"/>
            <w:hideMark/>
          </w:tcPr>
          <w:p w:rsidR="00403869" w:rsidRPr="00403869" w:rsidRDefault="00403869" w:rsidP="00403869">
            <w:pPr>
              <w:spacing w:after="0" w:line="240" w:lineRule="auto"/>
              <w:jc w:val="center"/>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2026 год</w:t>
            </w:r>
          </w:p>
        </w:tc>
        <w:tc>
          <w:tcPr>
            <w:tcW w:w="511" w:type="pct"/>
            <w:tcBorders>
              <w:top w:val="nil"/>
              <w:left w:val="nil"/>
              <w:bottom w:val="single" w:sz="4" w:space="0" w:color="auto"/>
              <w:right w:val="single" w:sz="4" w:space="0" w:color="auto"/>
            </w:tcBorders>
            <w:shd w:val="clear" w:color="auto" w:fill="auto"/>
            <w:hideMark/>
          </w:tcPr>
          <w:p w:rsidR="00403869" w:rsidRPr="00403869" w:rsidRDefault="00403869" w:rsidP="00403869">
            <w:pPr>
              <w:spacing w:after="0" w:line="240" w:lineRule="auto"/>
              <w:jc w:val="center"/>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2027 год</w:t>
            </w:r>
          </w:p>
        </w:tc>
        <w:tc>
          <w:tcPr>
            <w:tcW w:w="678" w:type="pct"/>
            <w:tcBorders>
              <w:top w:val="nil"/>
              <w:left w:val="nil"/>
              <w:bottom w:val="single" w:sz="4" w:space="0" w:color="auto"/>
              <w:right w:val="single" w:sz="4" w:space="0" w:color="auto"/>
            </w:tcBorders>
            <w:shd w:val="clear" w:color="auto" w:fill="auto"/>
            <w:hideMark/>
          </w:tcPr>
          <w:p w:rsidR="00403869" w:rsidRPr="00403869" w:rsidRDefault="00403869" w:rsidP="00403869">
            <w:pPr>
              <w:spacing w:after="0" w:line="240" w:lineRule="auto"/>
              <w:jc w:val="center"/>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Итого на период                                 </w:t>
            </w:r>
            <w:r w:rsidRPr="00403869">
              <w:rPr>
                <w:rFonts w:ascii="Times New Roman" w:eastAsia="Times New Roman" w:hAnsi="Times New Roman"/>
                <w:sz w:val="14"/>
                <w:szCs w:val="14"/>
                <w:lang w:eastAsia="ru-RU"/>
              </w:rPr>
              <w:br/>
              <w:t>2024-2027гг.</w:t>
            </w:r>
          </w:p>
        </w:tc>
      </w:tr>
      <w:tr w:rsidR="00403869" w:rsidRPr="00403869" w:rsidTr="00403869">
        <w:trPr>
          <w:trHeight w:val="20"/>
        </w:trPr>
        <w:tc>
          <w:tcPr>
            <w:tcW w:w="610" w:type="pct"/>
            <w:vMerge w:val="restart"/>
            <w:tcBorders>
              <w:top w:val="nil"/>
              <w:left w:val="single" w:sz="4" w:space="0" w:color="auto"/>
              <w:bottom w:val="nil"/>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Муниципальная программа</w:t>
            </w:r>
          </w:p>
        </w:tc>
        <w:tc>
          <w:tcPr>
            <w:tcW w:w="1113" w:type="pct"/>
            <w:vMerge w:val="restart"/>
            <w:tcBorders>
              <w:top w:val="nil"/>
              <w:left w:val="single" w:sz="4" w:space="0" w:color="auto"/>
              <w:bottom w:val="nil"/>
              <w:right w:val="single" w:sz="4" w:space="0" w:color="auto"/>
            </w:tcBorders>
            <w:shd w:val="clear" w:color="auto" w:fill="auto"/>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 "Развитие физической  культуры и спорта в Богучанском районе"  </w:t>
            </w: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Всего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39 736 965,00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32 515 032,56</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21 560 712,00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21 560 712,00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115 373 421,56</w:t>
            </w:r>
          </w:p>
        </w:tc>
      </w:tr>
      <w:tr w:rsidR="00403869" w:rsidRPr="00403869" w:rsidTr="00403869">
        <w:trPr>
          <w:trHeight w:val="20"/>
        </w:trPr>
        <w:tc>
          <w:tcPr>
            <w:tcW w:w="610"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в том числе: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 </w:t>
            </w:r>
          </w:p>
        </w:tc>
      </w:tr>
      <w:tr w:rsidR="00403869" w:rsidRPr="00403869" w:rsidTr="00403869">
        <w:trPr>
          <w:trHeight w:val="20"/>
        </w:trPr>
        <w:tc>
          <w:tcPr>
            <w:tcW w:w="610"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федеральный бюджет</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 </w:t>
            </w:r>
          </w:p>
        </w:tc>
      </w:tr>
      <w:tr w:rsidR="00403869" w:rsidRPr="00403869" w:rsidTr="00403869">
        <w:trPr>
          <w:trHeight w:val="20"/>
        </w:trPr>
        <w:tc>
          <w:tcPr>
            <w:tcW w:w="610"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краевой бюджет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16 410 025,00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8 950 000,01</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0,00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25 360 025,01</w:t>
            </w:r>
          </w:p>
        </w:tc>
      </w:tr>
      <w:tr w:rsidR="00403869" w:rsidRPr="00403869" w:rsidTr="00403869">
        <w:trPr>
          <w:trHeight w:val="20"/>
        </w:trPr>
        <w:tc>
          <w:tcPr>
            <w:tcW w:w="610"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бюджет поселений</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1 209 554,00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1 262 200,00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1 262 200,00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1 262 200,00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4 996 154,00</w:t>
            </w:r>
          </w:p>
        </w:tc>
      </w:tr>
      <w:tr w:rsidR="00403869" w:rsidRPr="00403869" w:rsidTr="00403869">
        <w:trPr>
          <w:trHeight w:val="20"/>
        </w:trPr>
        <w:tc>
          <w:tcPr>
            <w:tcW w:w="610"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nil"/>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районный бюджет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22 117 386,00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22 302 832,55</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20 298 512,00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20 298 512,00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85 017 242,55</w:t>
            </w:r>
          </w:p>
        </w:tc>
      </w:tr>
      <w:tr w:rsidR="00403869" w:rsidRPr="00403869" w:rsidTr="00403869">
        <w:trPr>
          <w:trHeight w:val="20"/>
        </w:trPr>
        <w:tc>
          <w:tcPr>
            <w:tcW w:w="610" w:type="pct"/>
            <w:vMerge w:val="restart"/>
            <w:tcBorders>
              <w:top w:val="single" w:sz="4" w:space="0" w:color="auto"/>
              <w:left w:val="single" w:sz="4" w:space="0" w:color="auto"/>
              <w:bottom w:val="nil"/>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Подпрограмма 1</w:t>
            </w:r>
          </w:p>
        </w:tc>
        <w:tc>
          <w:tcPr>
            <w:tcW w:w="1113" w:type="pct"/>
            <w:vMerge w:val="restart"/>
            <w:tcBorders>
              <w:top w:val="single" w:sz="4" w:space="0" w:color="auto"/>
              <w:left w:val="single" w:sz="4" w:space="0" w:color="auto"/>
              <w:bottom w:val="nil"/>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«Развитие массовой физической культуры и спорта" </w:t>
            </w: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0,00</w:t>
            </w:r>
          </w:p>
        </w:tc>
      </w:tr>
      <w:tr w:rsidR="00403869" w:rsidRPr="00403869" w:rsidTr="00403869">
        <w:trPr>
          <w:trHeight w:val="20"/>
        </w:trPr>
        <w:tc>
          <w:tcPr>
            <w:tcW w:w="610"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Всего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39 686 965,00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32 465 032,56</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21 510 712,00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21 510 712,00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115 173 421,56</w:t>
            </w:r>
          </w:p>
        </w:tc>
      </w:tr>
      <w:tr w:rsidR="00403869" w:rsidRPr="00403869" w:rsidTr="00403869">
        <w:trPr>
          <w:trHeight w:val="20"/>
        </w:trPr>
        <w:tc>
          <w:tcPr>
            <w:tcW w:w="610"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в том числе: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 </w:t>
            </w:r>
          </w:p>
        </w:tc>
      </w:tr>
      <w:tr w:rsidR="00403869" w:rsidRPr="00403869" w:rsidTr="00403869">
        <w:trPr>
          <w:trHeight w:val="20"/>
        </w:trPr>
        <w:tc>
          <w:tcPr>
            <w:tcW w:w="610"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федеральный бюджет</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 </w:t>
            </w:r>
          </w:p>
        </w:tc>
      </w:tr>
      <w:tr w:rsidR="00403869" w:rsidRPr="00403869" w:rsidTr="00403869">
        <w:trPr>
          <w:trHeight w:val="20"/>
        </w:trPr>
        <w:tc>
          <w:tcPr>
            <w:tcW w:w="610"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краевой бюджет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16 410 025,00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8 950 000,01</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0,00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25 360 025,01</w:t>
            </w:r>
          </w:p>
        </w:tc>
      </w:tr>
      <w:tr w:rsidR="00403869" w:rsidRPr="00403869" w:rsidTr="00403869">
        <w:trPr>
          <w:trHeight w:val="20"/>
        </w:trPr>
        <w:tc>
          <w:tcPr>
            <w:tcW w:w="610"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бюджет </w:t>
            </w:r>
            <w:r w:rsidRPr="00403869">
              <w:rPr>
                <w:rFonts w:ascii="Times New Roman" w:eastAsia="Times New Roman" w:hAnsi="Times New Roman"/>
                <w:sz w:val="14"/>
                <w:szCs w:val="14"/>
                <w:lang w:eastAsia="ru-RU"/>
              </w:rPr>
              <w:lastRenderedPageBreak/>
              <w:t>поселений</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lastRenderedPageBreak/>
              <w:t xml:space="preserve">1 209 </w:t>
            </w:r>
            <w:r w:rsidRPr="00403869">
              <w:rPr>
                <w:rFonts w:ascii="Times New Roman" w:eastAsia="Times New Roman" w:hAnsi="Times New Roman"/>
                <w:sz w:val="14"/>
                <w:szCs w:val="14"/>
                <w:lang w:eastAsia="ru-RU"/>
              </w:rPr>
              <w:lastRenderedPageBreak/>
              <w:t>554,00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lastRenderedPageBreak/>
              <w:t xml:space="preserve">1 262 </w:t>
            </w:r>
            <w:r w:rsidRPr="00403869">
              <w:rPr>
                <w:rFonts w:ascii="Times New Roman" w:eastAsia="Times New Roman" w:hAnsi="Times New Roman"/>
                <w:sz w:val="14"/>
                <w:szCs w:val="14"/>
                <w:lang w:eastAsia="ru-RU"/>
              </w:rPr>
              <w:lastRenderedPageBreak/>
              <w:t>200,00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lastRenderedPageBreak/>
              <w:t>1 262 200,00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1 262 200,00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4 996 154,00</w:t>
            </w:r>
          </w:p>
        </w:tc>
      </w:tr>
      <w:tr w:rsidR="00403869" w:rsidRPr="00403869" w:rsidTr="00403869">
        <w:trPr>
          <w:trHeight w:val="20"/>
        </w:trPr>
        <w:tc>
          <w:tcPr>
            <w:tcW w:w="610"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single" w:sz="4" w:space="0" w:color="auto"/>
              <w:left w:val="single" w:sz="4" w:space="0" w:color="auto"/>
              <w:bottom w:val="nil"/>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районный бюджет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22 067 386,00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22 252 832,55</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20 248 512,00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20 248 512,00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84 817 242,55</w:t>
            </w:r>
          </w:p>
        </w:tc>
      </w:tr>
      <w:tr w:rsidR="00403869" w:rsidRPr="00403869" w:rsidTr="00403869">
        <w:trPr>
          <w:trHeight w:val="20"/>
        </w:trPr>
        <w:tc>
          <w:tcPr>
            <w:tcW w:w="610" w:type="pct"/>
            <w:vMerge w:val="restart"/>
            <w:tcBorders>
              <w:top w:val="nil"/>
              <w:left w:val="single" w:sz="4" w:space="0" w:color="auto"/>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Подпрограмма 2</w:t>
            </w:r>
          </w:p>
        </w:tc>
        <w:tc>
          <w:tcPr>
            <w:tcW w:w="1113" w:type="pct"/>
            <w:vMerge w:val="restart"/>
            <w:tcBorders>
              <w:top w:val="nil"/>
              <w:left w:val="single" w:sz="4" w:space="0" w:color="auto"/>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"Формирование культуры здорового образа жизни"</w:t>
            </w: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Всего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50 000,00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50 000,00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50 000,00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50 000,00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200 000,00</w:t>
            </w:r>
          </w:p>
        </w:tc>
      </w:tr>
      <w:tr w:rsidR="00403869" w:rsidRPr="00403869" w:rsidTr="00403869">
        <w:trPr>
          <w:trHeight w:val="20"/>
        </w:trPr>
        <w:tc>
          <w:tcPr>
            <w:tcW w:w="610" w:type="pct"/>
            <w:vMerge/>
            <w:tcBorders>
              <w:top w:val="nil"/>
              <w:left w:val="single" w:sz="4" w:space="0" w:color="auto"/>
              <w:bottom w:val="single" w:sz="4" w:space="0" w:color="auto"/>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nil"/>
              <w:left w:val="single" w:sz="4" w:space="0" w:color="auto"/>
              <w:bottom w:val="single" w:sz="4" w:space="0" w:color="auto"/>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в том числе: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 </w:t>
            </w:r>
          </w:p>
        </w:tc>
      </w:tr>
      <w:tr w:rsidR="00403869" w:rsidRPr="00403869" w:rsidTr="00403869">
        <w:trPr>
          <w:trHeight w:val="20"/>
        </w:trPr>
        <w:tc>
          <w:tcPr>
            <w:tcW w:w="610" w:type="pct"/>
            <w:vMerge/>
            <w:tcBorders>
              <w:top w:val="nil"/>
              <w:left w:val="single" w:sz="4" w:space="0" w:color="auto"/>
              <w:bottom w:val="single" w:sz="4" w:space="0" w:color="auto"/>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nil"/>
              <w:left w:val="single" w:sz="4" w:space="0" w:color="auto"/>
              <w:bottom w:val="single" w:sz="4" w:space="0" w:color="auto"/>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краевой бюджет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0,00</w:t>
            </w:r>
          </w:p>
        </w:tc>
      </w:tr>
      <w:tr w:rsidR="00403869" w:rsidRPr="00403869" w:rsidTr="00403869">
        <w:trPr>
          <w:trHeight w:val="20"/>
        </w:trPr>
        <w:tc>
          <w:tcPr>
            <w:tcW w:w="610" w:type="pct"/>
            <w:vMerge/>
            <w:tcBorders>
              <w:top w:val="nil"/>
              <w:left w:val="single" w:sz="4" w:space="0" w:color="auto"/>
              <w:bottom w:val="single" w:sz="4" w:space="0" w:color="auto"/>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1113" w:type="pct"/>
            <w:vMerge/>
            <w:tcBorders>
              <w:top w:val="nil"/>
              <w:left w:val="single" w:sz="4" w:space="0" w:color="auto"/>
              <w:bottom w:val="single" w:sz="4" w:space="0" w:color="auto"/>
              <w:right w:val="single" w:sz="4" w:space="0" w:color="auto"/>
            </w:tcBorders>
            <w:vAlign w:val="center"/>
            <w:hideMark/>
          </w:tcPr>
          <w:p w:rsidR="00403869" w:rsidRPr="00403869" w:rsidRDefault="00403869" w:rsidP="00403869">
            <w:pPr>
              <w:spacing w:after="0" w:line="240" w:lineRule="auto"/>
              <w:rPr>
                <w:rFonts w:ascii="Times New Roman" w:eastAsia="Times New Roman" w:hAnsi="Times New Roman"/>
                <w:sz w:val="14"/>
                <w:szCs w:val="14"/>
                <w:lang w:eastAsia="ru-RU"/>
              </w:rPr>
            </w:pPr>
          </w:p>
        </w:tc>
        <w:tc>
          <w:tcPr>
            <w:tcW w:w="63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 xml:space="preserve">районный бюджет   </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50 000,00</w:t>
            </w:r>
          </w:p>
        </w:tc>
        <w:tc>
          <w:tcPr>
            <w:tcW w:w="473"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50 000,00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50 000,00</w:t>
            </w:r>
          </w:p>
        </w:tc>
        <w:tc>
          <w:tcPr>
            <w:tcW w:w="511"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sz w:val="14"/>
                <w:szCs w:val="14"/>
                <w:lang w:eastAsia="ru-RU"/>
              </w:rPr>
            </w:pPr>
            <w:r w:rsidRPr="00403869">
              <w:rPr>
                <w:rFonts w:ascii="Times New Roman" w:eastAsia="Times New Roman" w:hAnsi="Times New Roman"/>
                <w:sz w:val="14"/>
                <w:szCs w:val="14"/>
                <w:lang w:eastAsia="ru-RU"/>
              </w:rPr>
              <w:t>50 000,00</w:t>
            </w:r>
          </w:p>
        </w:tc>
        <w:tc>
          <w:tcPr>
            <w:tcW w:w="678" w:type="pct"/>
            <w:tcBorders>
              <w:top w:val="nil"/>
              <w:left w:val="nil"/>
              <w:bottom w:val="single" w:sz="4" w:space="0" w:color="auto"/>
              <w:right w:val="single" w:sz="4" w:space="0" w:color="auto"/>
            </w:tcBorders>
            <w:shd w:val="clear" w:color="000000" w:fill="FFFFFF"/>
            <w:hideMark/>
          </w:tcPr>
          <w:p w:rsidR="00403869" w:rsidRPr="00403869" w:rsidRDefault="00403869" w:rsidP="00403869">
            <w:pPr>
              <w:spacing w:after="0" w:line="240" w:lineRule="auto"/>
              <w:jc w:val="right"/>
              <w:rPr>
                <w:rFonts w:ascii="Times New Roman" w:eastAsia="Times New Roman" w:hAnsi="Times New Roman"/>
                <w:bCs/>
                <w:sz w:val="14"/>
                <w:szCs w:val="14"/>
                <w:lang w:eastAsia="ru-RU"/>
              </w:rPr>
            </w:pPr>
            <w:r w:rsidRPr="00403869">
              <w:rPr>
                <w:rFonts w:ascii="Times New Roman" w:eastAsia="Times New Roman" w:hAnsi="Times New Roman"/>
                <w:bCs/>
                <w:sz w:val="14"/>
                <w:szCs w:val="14"/>
                <w:lang w:eastAsia="ru-RU"/>
              </w:rPr>
              <w:t>200 000,00</w:t>
            </w:r>
          </w:p>
        </w:tc>
      </w:tr>
    </w:tbl>
    <w:p w:rsidR="00403869" w:rsidRDefault="00403869"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C61CFB" w:rsidRPr="00C61CFB" w:rsidTr="00C61CFB">
        <w:trPr>
          <w:trHeight w:val="20"/>
        </w:trPr>
        <w:tc>
          <w:tcPr>
            <w:tcW w:w="5000" w:type="pct"/>
            <w:tcBorders>
              <w:top w:val="nil"/>
              <w:left w:val="nil"/>
              <w:right w:val="nil"/>
            </w:tcBorders>
            <w:shd w:val="clear" w:color="auto" w:fill="auto"/>
            <w:hideMark/>
          </w:tcPr>
          <w:p w:rsidR="00C61CFB" w:rsidRDefault="00C61CFB" w:rsidP="00C61CFB">
            <w:pPr>
              <w:spacing w:after="0" w:line="240" w:lineRule="auto"/>
              <w:jc w:val="right"/>
              <w:rPr>
                <w:rFonts w:ascii="Times New Roman" w:eastAsia="Times New Roman" w:hAnsi="Times New Roman"/>
                <w:color w:val="000000"/>
                <w:sz w:val="18"/>
                <w:szCs w:val="18"/>
                <w:lang w:eastAsia="ru-RU"/>
              </w:rPr>
            </w:pPr>
            <w:r w:rsidRPr="00C61CFB">
              <w:rPr>
                <w:rFonts w:ascii="Times New Roman" w:eastAsia="Times New Roman" w:hAnsi="Times New Roman"/>
                <w:color w:val="000000"/>
                <w:sz w:val="18"/>
                <w:szCs w:val="18"/>
                <w:lang w:eastAsia="ru-RU"/>
              </w:rPr>
              <w:t>Приложение № 5</w:t>
            </w:r>
          </w:p>
          <w:p w:rsidR="00C61CFB" w:rsidRDefault="00C61CFB" w:rsidP="00C61CFB">
            <w:pPr>
              <w:spacing w:after="0" w:line="240" w:lineRule="auto"/>
              <w:jc w:val="right"/>
              <w:rPr>
                <w:rFonts w:ascii="Times New Roman" w:eastAsia="Times New Roman" w:hAnsi="Times New Roman"/>
                <w:color w:val="000000"/>
                <w:sz w:val="18"/>
                <w:szCs w:val="18"/>
                <w:lang w:eastAsia="ru-RU"/>
              </w:rPr>
            </w:pPr>
            <w:r w:rsidRPr="00C61CFB">
              <w:rPr>
                <w:rFonts w:ascii="Times New Roman" w:eastAsia="Times New Roman" w:hAnsi="Times New Roman"/>
                <w:color w:val="000000"/>
                <w:sz w:val="18"/>
                <w:szCs w:val="18"/>
                <w:lang w:eastAsia="ru-RU"/>
              </w:rPr>
              <w:t xml:space="preserve"> к постановлению администрации</w:t>
            </w:r>
          </w:p>
          <w:p w:rsidR="00C61CFB" w:rsidRDefault="00C61CFB" w:rsidP="00C61CFB">
            <w:pPr>
              <w:spacing w:after="0" w:line="240" w:lineRule="auto"/>
              <w:jc w:val="right"/>
              <w:rPr>
                <w:rFonts w:ascii="Times New Roman" w:eastAsia="Times New Roman" w:hAnsi="Times New Roman"/>
                <w:color w:val="000000"/>
                <w:sz w:val="18"/>
                <w:szCs w:val="18"/>
                <w:lang w:eastAsia="ru-RU"/>
              </w:rPr>
            </w:pPr>
            <w:r w:rsidRPr="00C61CFB">
              <w:rPr>
                <w:rFonts w:ascii="Times New Roman" w:eastAsia="Times New Roman" w:hAnsi="Times New Roman"/>
                <w:color w:val="000000"/>
                <w:sz w:val="18"/>
                <w:szCs w:val="18"/>
                <w:lang w:eastAsia="ru-RU"/>
              </w:rPr>
              <w:t xml:space="preserve"> Богучанского района от         " 28 " 02  2025  г.      №   151-п </w:t>
            </w:r>
            <w:r w:rsidRPr="00C61CFB">
              <w:rPr>
                <w:rFonts w:ascii="Times New Roman" w:eastAsia="Times New Roman" w:hAnsi="Times New Roman"/>
                <w:color w:val="000000"/>
                <w:sz w:val="18"/>
                <w:szCs w:val="18"/>
                <w:lang w:eastAsia="ru-RU"/>
              </w:rPr>
              <w:br/>
              <w:t>Приложение №2 к подпрограмме</w:t>
            </w:r>
            <w:r w:rsidRPr="00C61CFB">
              <w:rPr>
                <w:rFonts w:ascii="Times New Roman" w:eastAsia="Times New Roman" w:hAnsi="Times New Roman"/>
                <w:color w:val="000000"/>
                <w:sz w:val="18"/>
                <w:szCs w:val="18"/>
                <w:lang w:eastAsia="ru-RU"/>
              </w:rPr>
              <w:br/>
              <w:t>"Развитие массовой физической культуры и спорта"</w:t>
            </w:r>
          </w:p>
          <w:p w:rsidR="00C61CFB" w:rsidRPr="00C61CFB" w:rsidRDefault="00C61CFB" w:rsidP="00C61CFB">
            <w:pPr>
              <w:spacing w:after="0" w:line="240" w:lineRule="auto"/>
              <w:jc w:val="right"/>
              <w:rPr>
                <w:rFonts w:ascii="Times New Roman" w:eastAsia="Times New Roman" w:hAnsi="Times New Roman"/>
                <w:color w:val="000000"/>
                <w:sz w:val="18"/>
                <w:szCs w:val="18"/>
                <w:lang w:eastAsia="ru-RU"/>
              </w:rPr>
            </w:pPr>
          </w:p>
          <w:p w:rsidR="00C61CFB" w:rsidRPr="00C61CFB" w:rsidRDefault="00C61CFB" w:rsidP="00C61CFB">
            <w:pPr>
              <w:spacing w:after="0" w:line="240" w:lineRule="auto"/>
              <w:jc w:val="center"/>
              <w:rPr>
                <w:rFonts w:ascii="Times New Roman" w:eastAsia="Times New Roman" w:hAnsi="Times New Roman"/>
                <w:color w:val="000000"/>
                <w:sz w:val="18"/>
                <w:szCs w:val="18"/>
                <w:lang w:eastAsia="ru-RU"/>
              </w:rPr>
            </w:pPr>
            <w:r w:rsidRPr="00C61CFB">
              <w:rPr>
                <w:rFonts w:ascii="Times New Roman" w:eastAsia="Times New Roman" w:hAnsi="Times New Roman"/>
                <w:bCs/>
                <w:color w:val="000000"/>
                <w:sz w:val="20"/>
                <w:szCs w:val="18"/>
                <w:lang w:eastAsia="ru-RU"/>
              </w:rPr>
              <w:t xml:space="preserve">Перечень мероприятий подпрограммы "Развитие массовой физической культуры и спорта"  </w:t>
            </w:r>
            <w:r w:rsidRPr="00C61CFB">
              <w:rPr>
                <w:rFonts w:ascii="Times New Roman" w:eastAsia="Times New Roman" w:hAnsi="Times New Roman"/>
                <w:bCs/>
                <w:color w:val="000000"/>
                <w:sz w:val="20"/>
                <w:szCs w:val="18"/>
                <w:lang w:eastAsia="ru-RU"/>
              </w:rPr>
              <w:br/>
              <w:t>с указанием объема средств на их реализацию и ожидаемых результатов</w:t>
            </w:r>
          </w:p>
        </w:tc>
      </w:tr>
    </w:tbl>
    <w:p w:rsidR="00403869" w:rsidRDefault="00403869"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418"/>
        <w:gridCol w:w="1316"/>
        <w:gridCol w:w="1281"/>
        <w:gridCol w:w="537"/>
        <w:gridCol w:w="510"/>
        <w:gridCol w:w="284"/>
        <w:gridCol w:w="353"/>
        <w:gridCol w:w="323"/>
        <w:gridCol w:w="678"/>
        <w:gridCol w:w="678"/>
        <w:gridCol w:w="587"/>
        <w:gridCol w:w="587"/>
        <w:gridCol w:w="769"/>
        <w:gridCol w:w="1249"/>
      </w:tblGrid>
      <w:tr w:rsidR="00C61CFB" w:rsidRPr="00C61CFB" w:rsidTr="00C61CFB">
        <w:trPr>
          <w:trHeight w:val="20"/>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w:t>
            </w:r>
          </w:p>
        </w:tc>
        <w:tc>
          <w:tcPr>
            <w:tcW w:w="72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Наименование  программы, подпрограммы</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ГРБС </w:t>
            </w:r>
          </w:p>
        </w:tc>
        <w:tc>
          <w:tcPr>
            <w:tcW w:w="773" w:type="pct"/>
            <w:gridSpan w:val="5"/>
            <w:tcBorders>
              <w:top w:val="single" w:sz="4" w:space="0" w:color="auto"/>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Код бюджетной классификации</w:t>
            </w:r>
          </w:p>
        </w:tc>
        <w:tc>
          <w:tcPr>
            <w:tcW w:w="2166" w:type="pct"/>
            <w:gridSpan w:val="5"/>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Расходы по годам (руб)</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C61CFB">
              <w:rPr>
                <w:rFonts w:ascii="Times New Roman" w:eastAsia="Times New Roman" w:hAnsi="Times New Roman"/>
                <w:color w:val="000000"/>
                <w:sz w:val="14"/>
                <w:szCs w:val="14"/>
                <w:lang w:eastAsia="ru-RU"/>
              </w:rPr>
              <w:br/>
              <w:t xml:space="preserve"> (в натуральном выражении)</w:t>
            </w:r>
          </w:p>
        </w:tc>
      </w:tr>
      <w:tr w:rsidR="00C61CFB" w:rsidRPr="00C61CFB" w:rsidTr="00C61CFB">
        <w:trPr>
          <w:trHeight w:val="20"/>
        </w:trPr>
        <w:tc>
          <w:tcPr>
            <w:tcW w:w="170" w:type="pct"/>
            <w:vMerge/>
            <w:tcBorders>
              <w:top w:val="single" w:sz="4" w:space="0" w:color="auto"/>
              <w:left w:val="single" w:sz="4" w:space="0" w:color="auto"/>
              <w:bottom w:val="single" w:sz="4" w:space="0" w:color="auto"/>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single" w:sz="4" w:space="0" w:color="auto"/>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22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ГРБС</w:t>
            </w:r>
          </w:p>
        </w:tc>
        <w:tc>
          <w:tcPr>
            <w:tcW w:w="175"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РзПр</w:t>
            </w:r>
          </w:p>
        </w:tc>
        <w:tc>
          <w:tcPr>
            <w:tcW w:w="370" w:type="pct"/>
            <w:gridSpan w:val="3"/>
            <w:tcBorders>
              <w:top w:val="single" w:sz="4" w:space="0" w:color="auto"/>
              <w:left w:val="nil"/>
              <w:bottom w:val="single" w:sz="4" w:space="0" w:color="auto"/>
              <w:right w:val="single" w:sz="4" w:space="0" w:color="000000"/>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ЦСР</w:t>
            </w:r>
          </w:p>
        </w:tc>
        <w:tc>
          <w:tcPr>
            <w:tcW w:w="406"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2024год</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2025год</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2026 год</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2027 год</w:t>
            </w:r>
          </w:p>
        </w:tc>
        <w:tc>
          <w:tcPr>
            <w:tcW w:w="45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Итого на 2024-2027годы</w:t>
            </w: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130" w:type="pct"/>
            <w:gridSpan w:val="12"/>
            <w:tcBorders>
              <w:top w:val="single" w:sz="4" w:space="0" w:color="auto"/>
              <w:left w:val="nil"/>
              <w:bottom w:val="single" w:sz="4" w:space="0" w:color="auto"/>
              <w:right w:val="nil"/>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Цель. Создание доступных условий для занятий населения Богучанского района различных возрастных и социальных групп физической культуры и спортом</w:t>
            </w:r>
          </w:p>
        </w:tc>
        <w:tc>
          <w:tcPr>
            <w:tcW w:w="700"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w:t>
            </w:r>
          </w:p>
        </w:tc>
        <w:tc>
          <w:tcPr>
            <w:tcW w:w="4130" w:type="pct"/>
            <w:gridSpan w:val="12"/>
            <w:tcBorders>
              <w:top w:val="single" w:sz="4" w:space="0" w:color="auto"/>
              <w:left w:val="nil"/>
              <w:bottom w:val="single" w:sz="4" w:space="0" w:color="auto"/>
              <w:right w:val="nil"/>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Задача 1. Формирование мотивации к регулярным занятиям физической культурой и спортом посредством проведения, участия в организации официальных, спортивных мероприятий на территории Богучанского района.</w:t>
            </w:r>
          </w:p>
        </w:tc>
        <w:tc>
          <w:tcPr>
            <w:tcW w:w="700"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r>
      <w:tr w:rsidR="00C61CFB" w:rsidRPr="00C61CFB" w:rsidTr="00C61CFB">
        <w:trPr>
          <w:trHeight w:val="20"/>
        </w:trPr>
        <w:tc>
          <w:tcPr>
            <w:tcW w:w="170" w:type="pct"/>
            <w:vMerge w:val="restart"/>
            <w:tcBorders>
              <w:top w:val="nil"/>
              <w:left w:val="single" w:sz="4" w:space="0" w:color="auto"/>
              <w:bottom w:val="single" w:sz="4" w:space="0" w:color="000000"/>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w:t>
            </w:r>
          </w:p>
        </w:tc>
        <w:tc>
          <w:tcPr>
            <w:tcW w:w="728" w:type="pct"/>
            <w:vMerge w:val="restart"/>
            <w:tcBorders>
              <w:top w:val="nil"/>
              <w:left w:val="single" w:sz="4" w:space="0" w:color="auto"/>
              <w:bottom w:val="single" w:sz="4" w:space="0" w:color="000000"/>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463"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Муниципальное казенное учреждение «Муниципальная служба Заказчика»</w:t>
            </w:r>
          </w:p>
        </w:tc>
        <w:tc>
          <w:tcPr>
            <w:tcW w:w="227"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830</w:t>
            </w: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1102</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0710080000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2 138 360,00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1 924 520,55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4 062 880,55</w:t>
            </w:r>
          </w:p>
        </w:tc>
        <w:tc>
          <w:tcPr>
            <w:tcW w:w="700"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обустройство баскетбольной площадки</w:t>
            </w:r>
          </w:p>
        </w:tc>
      </w:tr>
      <w:tr w:rsidR="00C61CFB" w:rsidRPr="00C61CFB" w:rsidTr="00C61CFB">
        <w:trPr>
          <w:trHeight w:val="20"/>
        </w:trPr>
        <w:tc>
          <w:tcPr>
            <w:tcW w:w="170" w:type="pct"/>
            <w:vMerge/>
            <w:tcBorders>
              <w:top w:val="nil"/>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nil"/>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27"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856</w:t>
            </w: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1102</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0710080000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150 000,00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150 000,00</w:t>
            </w:r>
          </w:p>
        </w:tc>
        <w:tc>
          <w:tcPr>
            <w:tcW w:w="700" w:type="pct"/>
            <w:tcBorders>
              <w:top w:val="nil"/>
              <w:left w:val="nil"/>
              <w:bottom w:val="nil"/>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Поощрение участников соревнований занявших призовые места</w:t>
            </w:r>
          </w:p>
        </w:tc>
      </w:tr>
      <w:tr w:rsidR="00C61CFB" w:rsidRPr="00C61CFB" w:rsidTr="00C61CFB">
        <w:trPr>
          <w:trHeight w:val="20"/>
        </w:trPr>
        <w:tc>
          <w:tcPr>
            <w:tcW w:w="170" w:type="pct"/>
            <w:vMerge w:val="restart"/>
            <w:tcBorders>
              <w:top w:val="nil"/>
              <w:left w:val="single" w:sz="4" w:space="0" w:color="auto"/>
              <w:bottom w:val="single" w:sz="4" w:space="0" w:color="000000"/>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1.2.</w:t>
            </w:r>
          </w:p>
        </w:tc>
        <w:tc>
          <w:tcPr>
            <w:tcW w:w="728" w:type="pct"/>
            <w:vMerge w:val="restart"/>
            <w:tcBorders>
              <w:top w:val="nil"/>
              <w:left w:val="single" w:sz="4" w:space="0" w:color="auto"/>
              <w:bottom w:val="single" w:sz="4" w:space="0" w:color="000000"/>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Предоставление субсидий бюджетным учреждениям на устройство плоскостных спортивных сооружений в сельской местности</w:t>
            </w:r>
          </w:p>
        </w:tc>
        <w:tc>
          <w:tcPr>
            <w:tcW w:w="46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C61CFB" w:rsidRPr="00C61CFB" w:rsidRDefault="00C61CFB" w:rsidP="00C61CFB">
            <w:pPr>
              <w:spacing w:after="24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Муниципальное казенное учреждение «Муниципальная служба Заказчика»;</w:t>
            </w:r>
            <w:r w:rsidRPr="00C61CFB">
              <w:rPr>
                <w:rFonts w:ascii="Times New Roman" w:eastAsia="Times New Roman" w:hAnsi="Times New Roman"/>
                <w:color w:val="000000"/>
                <w:sz w:val="14"/>
                <w:szCs w:val="14"/>
                <w:lang w:eastAsia="ru-RU"/>
              </w:rPr>
              <w:br/>
            </w:r>
            <w:r w:rsidRPr="00C61CFB">
              <w:rPr>
                <w:rFonts w:ascii="Times New Roman" w:eastAsia="Times New Roman" w:hAnsi="Times New Roman"/>
                <w:color w:val="000000"/>
                <w:sz w:val="14"/>
                <w:szCs w:val="14"/>
                <w:lang w:eastAsia="ru-RU"/>
              </w:rPr>
              <w:br/>
            </w:r>
          </w:p>
        </w:tc>
        <w:tc>
          <w:tcPr>
            <w:tcW w:w="227"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830</w:t>
            </w: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1102</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07100S8480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42 000,00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79 800,00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121 800,00</w:t>
            </w:r>
          </w:p>
        </w:tc>
        <w:tc>
          <w:tcPr>
            <w:tcW w:w="70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Строительство баскетбольной площадки</w:t>
            </w:r>
          </w:p>
        </w:tc>
      </w:tr>
      <w:tr w:rsidR="00C61CFB" w:rsidRPr="00C61CFB" w:rsidTr="00C61CFB">
        <w:trPr>
          <w:trHeight w:val="20"/>
        </w:trPr>
        <w:tc>
          <w:tcPr>
            <w:tcW w:w="170" w:type="pct"/>
            <w:vMerge/>
            <w:tcBorders>
              <w:top w:val="nil"/>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463" w:type="pct"/>
            <w:vMerge/>
            <w:tcBorders>
              <w:top w:val="single" w:sz="4" w:space="0" w:color="auto"/>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227"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830</w:t>
            </w: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1102</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07100S8480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4 000 000,00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7 600 000,01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11 600 000,01</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r>
      <w:tr w:rsidR="00C61CFB" w:rsidRPr="00C61CFB" w:rsidTr="00C61CFB">
        <w:trPr>
          <w:trHeight w:val="20"/>
        </w:trPr>
        <w:tc>
          <w:tcPr>
            <w:tcW w:w="170" w:type="pct"/>
            <w:vMerge w:val="restart"/>
            <w:tcBorders>
              <w:top w:val="nil"/>
              <w:left w:val="single" w:sz="4" w:space="0" w:color="auto"/>
              <w:bottom w:val="single" w:sz="4" w:space="0" w:color="000000"/>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1.3.</w:t>
            </w:r>
          </w:p>
        </w:tc>
        <w:tc>
          <w:tcPr>
            <w:tcW w:w="728" w:type="pct"/>
            <w:vMerge w:val="restart"/>
            <w:tcBorders>
              <w:top w:val="nil"/>
              <w:left w:val="single" w:sz="4" w:space="0" w:color="auto"/>
              <w:bottom w:val="single" w:sz="4" w:space="0" w:color="000000"/>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Предоставление субсидий на модернизацию и укрепление материально-технической базы муниципальных физкультурно-спортивных организаций осуществляющих деятельность в области физической культуры и спорта</w:t>
            </w:r>
          </w:p>
        </w:tc>
        <w:tc>
          <w:tcPr>
            <w:tcW w:w="463" w:type="pct"/>
            <w:vMerge w:val="restart"/>
            <w:tcBorders>
              <w:top w:val="nil"/>
              <w:left w:val="single" w:sz="4" w:space="0" w:color="auto"/>
              <w:bottom w:val="single" w:sz="4" w:space="0" w:color="000000"/>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Муниципальное казенное учреждение «Муниципальная служба Заказчика»</w:t>
            </w:r>
          </w:p>
        </w:tc>
        <w:tc>
          <w:tcPr>
            <w:tcW w:w="227"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830</w:t>
            </w: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1102</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07100S4370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10 000 000,00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10 000 000,00</w:t>
            </w:r>
          </w:p>
        </w:tc>
        <w:tc>
          <w:tcPr>
            <w:tcW w:w="700" w:type="pct"/>
            <w:vMerge w:val="restart"/>
            <w:tcBorders>
              <w:top w:val="nil"/>
              <w:left w:val="single" w:sz="4" w:space="0" w:color="auto"/>
              <w:bottom w:val="single" w:sz="4" w:space="0" w:color="000000"/>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Укрепление материально технической базы спортивных объектов</w:t>
            </w:r>
          </w:p>
        </w:tc>
      </w:tr>
      <w:tr w:rsidR="00C61CFB" w:rsidRPr="00C61CFB" w:rsidTr="00C61CFB">
        <w:trPr>
          <w:trHeight w:val="20"/>
        </w:trPr>
        <w:tc>
          <w:tcPr>
            <w:tcW w:w="170" w:type="pct"/>
            <w:vMerge/>
            <w:tcBorders>
              <w:top w:val="nil"/>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463" w:type="pct"/>
            <w:vMerge/>
            <w:tcBorders>
              <w:top w:val="nil"/>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227"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830</w:t>
            </w: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1102</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07100S4370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102 000,00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102 000,00</w:t>
            </w:r>
          </w:p>
        </w:tc>
        <w:tc>
          <w:tcPr>
            <w:tcW w:w="700" w:type="pct"/>
            <w:vMerge/>
            <w:tcBorders>
              <w:top w:val="nil"/>
              <w:left w:val="single" w:sz="4" w:space="0" w:color="auto"/>
              <w:bottom w:val="single" w:sz="4" w:space="0" w:color="000000"/>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1.4.</w:t>
            </w:r>
          </w:p>
        </w:tc>
        <w:tc>
          <w:tcPr>
            <w:tcW w:w="72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предоставление субсидии на поддержку физкультурно-спортивных клубов по месту жительства</w:t>
            </w:r>
          </w:p>
        </w:tc>
        <w:tc>
          <w:tcPr>
            <w:tcW w:w="463"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27"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890</w:t>
            </w: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0710074180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53 100,00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53 100,00</w:t>
            </w:r>
          </w:p>
        </w:tc>
        <w:tc>
          <w:tcPr>
            <w:tcW w:w="700"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Приобретение спортивного инвентаря</w:t>
            </w: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72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Итого  по задаче 1</w:t>
            </w:r>
          </w:p>
        </w:tc>
        <w:tc>
          <w:tcPr>
            <w:tcW w:w="463"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16 485 460,00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9 604 320,56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26 089 780,56   </w:t>
            </w:r>
          </w:p>
        </w:tc>
        <w:tc>
          <w:tcPr>
            <w:tcW w:w="700"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w:t>
            </w:r>
          </w:p>
        </w:tc>
        <w:tc>
          <w:tcPr>
            <w:tcW w:w="4130" w:type="pct"/>
            <w:gridSpan w:val="12"/>
            <w:tcBorders>
              <w:top w:val="single" w:sz="4" w:space="0" w:color="auto"/>
              <w:left w:val="nil"/>
              <w:bottom w:val="single" w:sz="4" w:space="0" w:color="auto"/>
              <w:right w:val="nil"/>
            </w:tcBorders>
            <w:shd w:val="clear" w:color="000000" w:fill="FFFFFF"/>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Задача 2 Обеспечение развития массовой физической культуры и спорта на территории Богучанского района</w:t>
            </w:r>
          </w:p>
        </w:tc>
        <w:tc>
          <w:tcPr>
            <w:tcW w:w="700"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r>
      <w:tr w:rsidR="00C61CFB" w:rsidRPr="00C61CFB" w:rsidTr="00C61CFB">
        <w:trPr>
          <w:trHeight w:val="20"/>
        </w:trPr>
        <w:tc>
          <w:tcPr>
            <w:tcW w:w="170" w:type="pct"/>
            <w:vMerge w:val="restart"/>
            <w:tcBorders>
              <w:top w:val="nil"/>
              <w:left w:val="single" w:sz="4" w:space="0" w:color="auto"/>
              <w:bottom w:val="nil"/>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2.1</w:t>
            </w:r>
          </w:p>
        </w:tc>
        <w:tc>
          <w:tcPr>
            <w:tcW w:w="728" w:type="pct"/>
            <w:vMerge w:val="restart"/>
            <w:tcBorders>
              <w:top w:val="nil"/>
              <w:left w:val="single" w:sz="4" w:space="0" w:color="auto"/>
              <w:bottom w:val="nil"/>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Обеспечение деятельности (оказание услуг) </w:t>
            </w:r>
            <w:r w:rsidRPr="00C61CFB">
              <w:rPr>
                <w:rFonts w:ascii="Times New Roman" w:eastAsia="Times New Roman" w:hAnsi="Times New Roman"/>
                <w:sz w:val="14"/>
                <w:szCs w:val="14"/>
                <w:lang w:eastAsia="ru-RU"/>
              </w:rPr>
              <w:lastRenderedPageBreak/>
              <w:t>подведомственных учреждений</w:t>
            </w:r>
          </w:p>
        </w:tc>
        <w:tc>
          <w:tcPr>
            <w:tcW w:w="463" w:type="pct"/>
            <w:vMerge w:val="restart"/>
            <w:tcBorders>
              <w:top w:val="nil"/>
              <w:left w:val="single" w:sz="4" w:space="0" w:color="auto"/>
              <w:bottom w:val="nil"/>
              <w:right w:val="single" w:sz="4" w:space="0" w:color="auto"/>
            </w:tcBorders>
            <w:shd w:val="clear" w:color="000000" w:fill="FFFFFF"/>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lastRenderedPageBreak/>
              <w:t xml:space="preserve"> МКУ«Управление  культуры, </w:t>
            </w:r>
            <w:r w:rsidRPr="00C61CFB">
              <w:rPr>
                <w:rFonts w:ascii="Times New Roman" w:eastAsia="Times New Roman" w:hAnsi="Times New Roman"/>
                <w:sz w:val="14"/>
                <w:szCs w:val="14"/>
                <w:lang w:eastAsia="ru-RU"/>
              </w:rPr>
              <w:lastRenderedPageBreak/>
              <w:t>физической культуры, спорта и молодежной политики  Богучанского района»</w:t>
            </w:r>
          </w:p>
        </w:tc>
        <w:tc>
          <w:tcPr>
            <w:tcW w:w="227" w:type="pct"/>
            <w:vMerge w:val="restart"/>
            <w:tcBorders>
              <w:top w:val="nil"/>
              <w:left w:val="single" w:sz="4" w:space="0" w:color="auto"/>
              <w:bottom w:val="nil"/>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lastRenderedPageBreak/>
              <w:t>856</w:t>
            </w: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0710040000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11 231 758,00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13 718 512,00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13 718 512,0</w:t>
            </w:r>
            <w:r w:rsidRPr="00C61CFB">
              <w:rPr>
                <w:rFonts w:ascii="Times New Roman" w:eastAsia="Times New Roman" w:hAnsi="Times New Roman"/>
                <w:sz w:val="14"/>
                <w:szCs w:val="14"/>
                <w:lang w:eastAsia="ru-RU"/>
              </w:rPr>
              <w:lastRenderedPageBreak/>
              <w:t xml:space="preserve">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lastRenderedPageBreak/>
              <w:t xml:space="preserve">      13 718 512,0</w:t>
            </w:r>
            <w:r w:rsidRPr="00C61CFB">
              <w:rPr>
                <w:rFonts w:ascii="Times New Roman" w:eastAsia="Times New Roman" w:hAnsi="Times New Roman"/>
                <w:sz w:val="14"/>
                <w:szCs w:val="14"/>
                <w:lang w:eastAsia="ru-RU"/>
              </w:rPr>
              <w:lastRenderedPageBreak/>
              <w:t xml:space="preserve">0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lastRenderedPageBreak/>
              <w:t xml:space="preserve">       52 387 294,00   </w:t>
            </w:r>
          </w:p>
        </w:tc>
        <w:tc>
          <w:tcPr>
            <w:tcW w:w="700" w:type="pct"/>
            <w:vMerge w:val="restart"/>
            <w:tcBorders>
              <w:top w:val="nil"/>
              <w:left w:val="single" w:sz="4" w:space="0" w:color="auto"/>
              <w:bottom w:val="nil"/>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Создание условий, обеспечивающи</w:t>
            </w:r>
            <w:r w:rsidRPr="00C61CFB">
              <w:rPr>
                <w:rFonts w:ascii="Times New Roman" w:eastAsia="Times New Roman" w:hAnsi="Times New Roman"/>
                <w:sz w:val="14"/>
                <w:szCs w:val="14"/>
                <w:lang w:eastAsia="ru-RU"/>
              </w:rPr>
              <w:lastRenderedPageBreak/>
              <w:t>х возможность гражданам систематически заниматься физкультурой и спортом</w:t>
            </w:r>
            <w:r w:rsidRPr="00C61CFB">
              <w:rPr>
                <w:rFonts w:ascii="Times New Roman" w:eastAsia="Times New Roman" w:hAnsi="Times New Roman"/>
                <w:sz w:val="14"/>
                <w:szCs w:val="14"/>
                <w:lang w:eastAsia="ru-RU"/>
              </w:rPr>
              <w:br/>
              <w:t>Приобретение основных средств и орг. техники</w:t>
            </w:r>
            <w:r w:rsidRPr="00C61CFB">
              <w:rPr>
                <w:rFonts w:ascii="Times New Roman" w:eastAsia="Times New Roman" w:hAnsi="Times New Roman"/>
                <w:sz w:val="14"/>
                <w:szCs w:val="14"/>
                <w:lang w:eastAsia="ru-RU"/>
              </w:rPr>
              <w:br/>
              <w:t>Проведение ряда мероприятий по приведению бюджетных учреждений в соответствии с техническими нормами</w:t>
            </w:r>
          </w:p>
        </w:tc>
      </w:tr>
      <w:tr w:rsidR="00C61CFB" w:rsidRPr="00C61CFB" w:rsidTr="00C61CFB">
        <w:trPr>
          <w:trHeight w:val="20"/>
        </w:trPr>
        <w:tc>
          <w:tcPr>
            <w:tcW w:w="17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63"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227"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0710010320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561 925,00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561 925,00   </w:t>
            </w:r>
          </w:p>
        </w:tc>
        <w:tc>
          <w:tcPr>
            <w:tcW w:w="70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r>
      <w:tr w:rsidR="00C61CFB" w:rsidRPr="00C61CFB" w:rsidTr="00C61CFB">
        <w:trPr>
          <w:trHeight w:val="20"/>
        </w:trPr>
        <w:tc>
          <w:tcPr>
            <w:tcW w:w="17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63"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227"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0710027242</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1 795 000,00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1 350 000,00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3 145 000,00   </w:t>
            </w:r>
          </w:p>
        </w:tc>
        <w:tc>
          <w:tcPr>
            <w:tcW w:w="70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r>
      <w:tr w:rsidR="00C61CFB" w:rsidRPr="00C61CFB" w:rsidTr="00C61CFB">
        <w:trPr>
          <w:trHeight w:val="20"/>
        </w:trPr>
        <w:tc>
          <w:tcPr>
            <w:tcW w:w="17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63"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227"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07100Ч0020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1 209 554,00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1 262 200,00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1 262 200,00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1 262 200,00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4 996 154,00   </w:t>
            </w:r>
          </w:p>
        </w:tc>
        <w:tc>
          <w:tcPr>
            <w:tcW w:w="70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r>
      <w:tr w:rsidR="00C61CFB" w:rsidRPr="00C61CFB" w:rsidTr="00C61CFB">
        <w:trPr>
          <w:trHeight w:val="20"/>
        </w:trPr>
        <w:tc>
          <w:tcPr>
            <w:tcW w:w="17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63"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227"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0710041000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4 720 645,00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3 000 000,00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3 000 000,00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3 000 000,00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13 720 645,00   </w:t>
            </w:r>
          </w:p>
        </w:tc>
        <w:tc>
          <w:tcPr>
            <w:tcW w:w="70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r>
      <w:tr w:rsidR="00C61CFB" w:rsidRPr="00C61CFB" w:rsidTr="00C61CFB">
        <w:trPr>
          <w:trHeight w:val="20"/>
        </w:trPr>
        <w:tc>
          <w:tcPr>
            <w:tcW w:w="17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63"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227"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071004Г000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2 773 260,00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2 950 000,00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2 950 000,00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2 950 000,00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11 623 260,00   </w:t>
            </w:r>
          </w:p>
        </w:tc>
        <w:tc>
          <w:tcPr>
            <w:tcW w:w="70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r>
      <w:tr w:rsidR="00C61CFB" w:rsidRPr="00C61CFB" w:rsidTr="00C61CFB">
        <w:trPr>
          <w:trHeight w:val="20"/>
        </w:trPr>
        <w:tc>
          <w:tcPr>
            <w:tcW w:w="17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63"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227"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071004Э000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400 000,00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500 000,00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500 000,00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500 000,00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1 900 000,00   </w:t>
            </w:r>
          </w:p>
        </w:tc>
        <w:tc>
          <w:tcPr>
            <w:tcW w:w="70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r>
      <w:tr w:rsidR="00C61CFB" w:rsidRPr="00C61CFB" w:rsidTr="00C61CFB">
        <w:trPr>
          <w:trHeight w:val="20"/>
        </w:trPr>
        <w:tc>
          <w:tcPr>
            <w:tcW w:w="17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63"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227"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071004М000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50 003,00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30 000,00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30 000,00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30 000,00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140 003,00   </w:t>
            </w:r>
          </w:p>
        </w:tc>
        <w:tc>
          <w:tcPr>
            <w:tcW w:w="70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r>
      <w:tr w:rsidR="00C61CFB" w:rsidRPr="00C61CFB" w:rsidTr="00C61CFB">
        <w:trPr>
          <w:trHeight w:val="20"/>
        </w:trPr>
        <w:tc>
          <w:tcPr>
            <w:tcW w:w="17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63"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227"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1101</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0710047000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133 300,00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50 000,00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50 000,00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50 000,00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283 300,00   </w:t>
            </w:r>
          </w:p>
        </w:tc>
        <w:tc>
          <w:tcPr>
            <w:tcW w:w="70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r>
      <w:tr w:rsidR="00C61CFB" w:rsidRPr="00C61CFB" w:rsidTr="00C61CFB">
        <w:trPr>
          <w:trHeight w:val="20"/>
        </w:trPr>
        <w:tc>
          <w:tcPr>
            <w:tcW w:w="17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728"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63"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227"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175"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1102</w:t>
            </w:r>
          </w:p>
        </w:tc>
        <w:tc>
          <w:tcPr>
            <w:tcW w:w="370" w:type="pct"/>
            <w:gridSpan w:val="3"/>
            <w:tcBorders>
              <w:top w:val="single" w:sz="4" w:space="0" w:color="auto"/>
              <w:left w:val="nil"/>
              <w:bottom w:val="single" w:sz="4" w:space="0" w:color="auto"/>
              <w:right w:val="single" w:sz="4" w:space="0" w:color="000000"/>
            </w:tcBorders>
            <w:shd w:val="clear" w:color="000000" w:fill="FFFFFF"/>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07100Ц0000</w:t>
            </w:r>
          </w:p>
        </w:tc>
        <w:tc>
          <w:tcPr>
            <w:tcW w:w="406"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326 060,00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34"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000000" w:fill="FFFFFF"/>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326 060,00   </w:t>
            </w:r>
          </w:p>
        </w:tc>
        <w:tc>
          <w:tcPr>
            <w:tcW w:w="700" w:type="pct"/>
            <w:vMerge/>
            <w:tcBorders>
              <w:top w:val="nil"/>
              <w:left w:val="single" w:sz="4" w:space="0" w:color="auto"/>
              <w:bottom w:val="nil"/>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72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Итого по задаче 2</w:t>
            </w:r>
          </w:p>
        </w:tc>
        <w:tc>
          <w:tcPr>
            <w:tcW w:w="46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22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175"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109" w:type="pct"/>
            <w:tcBorders>
              <w:top w:val="nil"/>
              <w:left w:val="nil"/>
              <w:bottom w:val="single" w:sz="4" w:space="0" w:color="auto"/>
              <w:right w:val="nil"/>
            </w:tcBorders>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137" w:type="pct"/>
            <w:tcBorders>
              <w:top w:val="nil"/>
              <w:left w:val="nil"/>
              <w:bottom w:val="single" w:sz="4" w:space="0" w:color="auto"/>
              <w:right w:val="nil"/>
            </w:tcBorders>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06"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23 201 505,00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22 860 712,00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21 510 712,00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21 510 712,00   </w:t>
            </w:r>
          </w:p>
        </w:tc>
        <w:tc>
          <w:tcPr>
            <w:tcW w:w="45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67 572 929,00   </w:t>
            </w:r>
          </w:p>
        </w:tc>
        <w:tc>
          <w:tcPr>
            <w:tcW w:w="700"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72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Итого по подпрограмме</w:t>
            </w:r>
          </w:p>
        </w:tc>
        <w:tc>
          <w:tcPr>
            <w:tcW w:w="46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22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175"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109" w:type="pct"/>
            <w:tcBorders>
              <w:top w:val="nil"/>
              <w:left w:val="nil"/>
              <w:bottom w:val="single" w:sz="4" w:space="0" w:color="auto"/>
              <w:right w:val="nil"/>
            </w:tcBorders>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137" w:type="pct"/>
            <w:tcBorders>
              <w:top w:val="nil"/>
              <w:left w:val="nil"/>
              <w:bottom w:val="single" w:sz="4" w:space="0" w:color="auto"/>
              <w:right w:val="nil"/>
            </w:tcBorders>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c>
          <w:tcPr>
            <w:tcW w:w="406"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39 686 965,00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32 465 032,56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21 510 712,00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      21 510 712,00   </w:t>
            </w:r>
          </w:p>
        </w:tc>
        <w:tc>
          <w:tcPr>
            <w:tcW w:w="45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115 173 421,56   </w:t>
            </w:r>
          </w:p>
        </w:tc>
        <w:tc>
          <w:tcPr>
            <w:tcW w:w="700"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w:t>
            </w: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72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в том числе за счет средств:</w:t>
            </w:r>
          </w:p>
        </w:tc>
        <w:tc>
          <w:tcPr>
            <w:tcW w:w="46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75"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nil"/>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37" w:type="pct"/>
            <w:tcBorders>
              <w:top w:val="nil"/>
              <w:left w:val="nil"/>
              <w:bottom w:val="single" w:sz="4" w:space="0" w:color="auto"/>
              <w:right w:val="nil"/>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2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06"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FF0000"/>
                <w:sz w:val="14"/>
                <w:szCs w:val="14"/>
                <w:lang w:eastAsia="ru-RU"/>
              </w:rPr>
            </w:pPr>
            <w:r w:rsidRPr="00C61CFB">
              <w:rPr>
                <w:rFonts w:ascii="Times New Roman" w:eastAsia="Times New Roman" w:hAnsi="Times New Roman"/>
                <w:color w:val="FF0000"/>
                <w:sz w:val="14"/>
                <w:szCs w:val="14"/>
                <w:lang w:eastAsia="ru-RU"/>
              </w:rPr>
              <w:t>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FF0000"/>
                <w:sz w:val="14"/>
                <w:szCs w:val="14"/>
                <w:lang w:eastAsia="ru-RU"/>
              </w:rPr>
            </w:pPr>
            <w:r w:rsidRPr="00C61CFB">
              <w:rPr>
                <w:rFonts w:ascii="Times New Roman" w:eastAsia="Times New Roman" w:hAnsi="Times New Roman"/>
                <w:color w:val="FF0000"/>
                <w:sz w:val="14"/>
                <w:szCs w:val="14"/>
                <w:lang w:eastAsia="ru-RU"/>
              </w:rPr>
              <w:t>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FF0000"/>
                <w:sz w:val="14"/>
                <w:szCs w:val="14"/>
                <w:lang w:eastAsia="ru-RU"/>
              </w:rPr>
            </w:pPr>
            <w:r w:rsidRPr="00C61CFB">
              <w:rPr>
                <w:rFonts w:ascii="Times New Roman" w:eastAsia="Times New Roman" w:hAnsi="Times New Roman"/>
                <w:color w:val="FF0000"/>
                <w:sz w:val="14"/>
                <w:szCs w:val="14"/>
                <w:lang w:eastAsia="ru-RU"/>
              </w:rPr>
              <w:t>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FF0000"/>
                <w:sz w:val="14"/>
                <w:szCs w:val="14"/>
                <w:lang w:eastAsia="ru-RU"/>
              </w:rPr>
            </w:pPr>
            <w:r w:rsidRPr="00C61CFB">
              <w:rPr>
                <w:rFonts w:ascii="Times New Roman" w:eastAsia="Times New Roman" w:hAnsi="Times New Roman"/>
                <w:color w:val="FF0000"/>
                <w:sz w:val="14"/>
                <w:szCs w:val="14"/>
                <w:lang w:eastAsia="ru-RU"/>
              </w:rPr>
              <w:t> </w:t>
            </w:r>
          </w:p>
        </w:tc>
        <w:tc>
          <w:tcPr>
            <w:tcW w:w="45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700"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72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Федеральный бюджет</w:t>
            </w:r>
          </w:p>
        </w:tc>
        <w:tc>
          <w:tcPr>
            <w:tcW w:w="46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75"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3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2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06"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5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    </w:t>
            </w:r>
          </w:p>
        </w:tc>
        <w:tc>
          <w:tcPr>
            <w:tcW w:w="700" w:type="pct"/>
            <w:vMerge w:val="restar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72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Краевой бюджет</w:t>
            </w:r>
          </w:p>
        </w:tc>
        <w:tc>
          <w:tcPr>
            <w:tcW w:w="46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75"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3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2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06"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16 410 025,00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8 950 000,01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    </w:t>
            </w:r>
          </w:p>
        </w:tc>
        <w:tc>
          <w:tcPr>
            <w:tcW w:w="45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25 360 025,01   </w:t>
            </w:r>
          </w:p>
        </w:tc>
        <w:tc>
          <w:tcPr>
            <w:tcW w:w="700" w:type="pct"/>
            <w:vMerge/>
            <w:tcBorders>
              <w:top w:val="nil"/>
              <w:left w:val="single" w:sz="4" w:space="0" w:color="auto"/>
              <w:bottom w:val="single" w:sz="4" w:space="0" w:color="auto"/>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72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Бюджет поселений</w:t>
            </w:r>
          </w:p>
        </w:tc>
        <w:tc>
          <w:tcPr>
            <w:tcW w:w="46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75"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3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2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06"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1 209 554,00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1 262 200,00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1 262 200,00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1 262 200,00   </w:t>
            </w:r>
          </w:p>
        </w:tc>
        <w:tc>
          <w:tcPr>
            <w:tcW w:w="45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4 996 154,00   </w:t>
            </w:r>
          </w:p>
        </w:tc>
        <w:tc>
          <w:tcPr>
            <w:tcW w:w="700" w:type="pct"/>
            <w:vMerge/>
            <w:tcBorders>
              <w:top w:val="nil"/>
              <w:left w:val="single" w:sz="4" w:space="0" w:color="auto"/>
              <w:bottom w:val="single" w:sz="4" w:space="0" w:color="auto"/>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r>
      <w:tr w:rsidR="00C61CFB" w:rsidRPr="00C61CFB" w:rsidTr="00C61CFB">
        <w:trPr>
          <w:trHeight w:val="20"/>
        </w:trPr>
        <w:tc>
          <w:tcPr>
            <w:tcW w:w="170" w:type="pct"/>
            <w:tcBorders>
              <w:top w:val="nil"/>
              <w:left w:val="single" w:sz="4" w:space="0" w:color="auto"/>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72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Районный бюджет</w:t>
            </w:r>
          </w:p>
        </w:tc>
        <w:tc>
          <w:tcPr>
            <w:tcW w:w="46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22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75"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09"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37"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123"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406"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22 067 386,00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22 252 832,55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20 248 512,00   </w:t>
            </w:r>
          </w:p>
        </w:tc>
        <w:tc>
          <w:tcPr>
            <w:tcW w:w="434"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20 248 512,00   </w:t>
            </w:r>
          </w:p>
        </w:tc>
        <w:tc>
          <w:tcPr>
            <w:tcW w:w="458" w:type="pct"/>
            <w:tcBorders>
              <w:top w:val="nil"/>
              <w:left w:val="nil"/>
              <w:bottom w:val="single" w:sz="4" w:space="0" w:color="auto"/>
              <w:right w:val="single" w:sz="4" w:space="0" w:color="auto"/>
            </w:tcBorders>
            <w:shd w:val="clear" w:color="auto" w:fill="auto"/>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       84 817 242,55   </w:t>
            </w:r>
          </w:p>
        </w:tc>
        <w:tc>
          <w:tcPr>
            <w:tcW w:w="700" w:type="pct"/>
            <w:vMerge/>
            <w:tcBorders>
              <w:top w:val="nil"/>
              <w:left w:val="single" w:sz="4" w:space="0" w:color="auto"/>
              <w:bottom w:val="single" w:sz="4" w:space="0" w:color="auto"/>
              <w:right w:val="single" w:sz="4" w:space="0" w:color="auto"/>
            </w:tcBorders>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r>
    </w:tbl>
    <w:p w:rsidR="00C61CFB" w:rsidRDefault="00C61CFB"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C61CFB" w:rsidRPr="00C61CFB" w:rsidTr="00C61CFB">
        <w:trPr>
          <w:trHeight w:val="20"/>
        </w:trPr>
        <w:tc>
          <w:tcPr>
            <w:tcW w:w="5000" w:type="pct"/>
            <w:tcBorders>
              <w:top w:val="nil"/>
              <w:left w:val="nil"/>
              <w:right w:val="nil"/>
            </w:tcBorders>
            <w:shd w:val="clear" w:color="auto" w:fill="auto"/>
            <w:vAlign w:val="bottom"/>
            <w:hideMark/>
          </w:tcPr>
          <w:p w:rsidR="00C61CFB" w:rsidRDefault="00C61CFB" w:rsidP="00C61CFB">
            <w:pPr>
              <w:spacing w:after="0" w:line="240" w:lineRule="auto"/>
              <w:jc w:val="right"/>
              <w:rPr>
                <w:rFonts w:ascii="Times New Roman" w:eastAsia="Times New Roman" w:hAnsi="Times New Roman"/>
                <w:color w:val="000000"/>
                <w:sz w:val="18"/>
                <w:szCs w:val="18"/>
                <w:lang w:eastAsia="ru-RU"/>
              </w:rPr>
            </w:pPr>
            <w:r w:rsidRPr="00C61CFB">
              <w:rPr>
                <w:rFonts w:ascii="Times New Roman" w:eastAsia="Times New Roman" w:hAnsi="Times New Roman"/>
                <w:color w:val="000000"/>
                <w:sz w:val="18"/>
                <w:szCs w:val="18"/>
                <w:lang w:eastAsia="ru-RU"/>
              </w:rPr>
              <w:t>Приложение № 6</w:t>
            </w:r>
          </w:p>
          <w:p w:rsidR="00C61CFB" w:rsidRDefault="00C61CFB" w:rsidP="00C61CFB">
            <w:pPr>
              <w:spacing w:after="0" w:line="240" w:lineRule="auto"/>
              <w:jc w:val="right"/>
              <w:rPr>
                <w:rFonts w:ascii="Times New Roman" w:eastAsia="Times New Roman" w:hAnsi="Times New Roman"/>
                <w:color w:val="000000"/>
                <w:sz w:val="18"/>
                <w:szCs w:val="18"/>
                <w:lang w:eastAsia="ru-RU"/>
              </w:rPr>
            </w:pPr>
            <w:r w:rsidRPr="00C61CFB">
              <w:rPr>
                <w:rFonts w:ascii="Times New Roman" w:eastAsia="Times New Roman" w:hAnsi="Times New Roman"/>
                <w:color w:val="000000"/>
                <w:sz w:val="18"/>
                <w:szCs w:val="18"/>
                <w:lang w:eastAsia="ru-RU"/>
              </w:rPr>
              <w:t xml:space="preserve"> к постановлению администрации</w:t>
            </w:r>
          </w:p>
          <w:p w:rsidR="00C61CFB" w:rsidRDefault="00C61CFB" w:rsidP="00C61CFB">
            <w:pPr>
              <w:spacing w:after="0" w:line="240" w:lineRule="auto"/>
              <w:jc w:val="right"/>
              <w:rPr>
                <w:rFonts w:ascii="Times New Roman" w:eastAsia="Times New Roman" w:hAnsi="Times New Roman"/>
                <w:color w:val="000000"/>
                <w:sz w:val="18"/>
                <w:szCs w:val="18"/>
                <w:lang w:eastAsia="ru-RU"/>
              </w:rPr>
            </w:pPr>
            <w:r w:rsidRPr="00C61CFB">
              <w:rPr>
                <w:rFonts w:ascii="Times New Roman" w:eastAsia="Times New Roman" w:hAnsi="Times New Roman"/>
                <w:color w:val="000000"/>
                <w:sz w:val="18"/>
                <w:szCs w:val="18"/>
                <w:lang w:eastAsia="ru-RU"/>
              </w:rPr>
              <w:t xml:space="preserve"> Богучанского района от        " 28 " 02  2025  г.      №   151-п </w:t>
            </w:r>
            <w:r w:rsidRPr="00C61CFB">
              <w:rPr>
                <w:rFonts w:ascii="Times New Roman" w:eastAsia="Times New Roman" w:hAnsi="Times New Roman"/>
                <w:color w:val="000000"/>
                <w:sz w:val="18"/>
                <w:szCs w:val="18"/>
                <w:lang w:eastAsia="ru-RU"/>
              </w:rPr>
              <w:br/>
              <w:t>Приложение № 4</w:t>
            </w:r>
            <w:r w:rsidRPr="00C61CFB">
              <w:rPr>
                <w:rFonts w:ascii="Times New Roman" w:eastAsia="Times New Roman" w:hAnsi="Times New Roman"/>
                <w:color w:val="000000"/>
                <w:sz w:val="18"/>
                <w:szCs w:val="18"/>
                <w:lang w:eastAsia="ru-RU"/>
              </w:rPr>
              <w:br/>
              <w:t xml:space="preserve">к  муниципальной программе </w:t>
            </w:r>
          </w:p>
          <w:p w:rsidR="00C61CFB" w:rsidRDefault="00C61CFB" w:rsidP="00C61CFB">
            <w:pPr>
              <w:spacing w:after="0" w:line="240" w:lineRule="auto"/>
              <w:jc w:val="right"/>
              <w:rPr>
                <w:rFonts w:ascii="Times New Roman" w:eastAsia="Times New Roman" w:hAnsi="Times New Roman"/>
                <w:color w:val="000000"/>
                <w:sz w:val="18"/>
                <w:szCs w:val="18"/>
                <w:lang w:eastAsia="ru-RU"/>
              </w:rPr>
            </w:pPr>
            <w:r w:rsidRPr="00C61CFB">
              <w:rPr>
                <w:rFonts w:ascii="Times New Roman" w:eastAsia="Times New Roman" w:hAnsi="Times New Roman"/>
                <w:color w:val="000000"/>
                <w:sz w:val="18"/>
                <w:szCs w:val="18"/>
                <w:lang w:eastAsia="ru-RU"/>
              </w:rPr>
              <w:t>«Развитие физкультуры и спорта в Богучанском районе»</w:t>
            </w:r>
          </w:p>
          <w:p w:rsidR="00C61CFB" w:rsidRPr="00C61CFB" w:rsidRDefault="00C61CFB" w:rsidP="00C61CFB">
            <w:pPr>
              <w:spacing w:after="0" w:line="240" w:lineRule="auto"/>
              <w:jc w:val="right"/>
              <w:rPr>
                <w:rFonts w:ascii="Times New Roman" w:eastAsia="Times New Roman" w:hAnsi="Times New Roman"/>
                <w:color w:val="000000"/>
                <w:sz w:val="18"/>
                <w:szCs w:val="18"/>
                <w:lang w:eastAsia="ru-RU"/>
              </w:rPr>
            </w:pPr>
            <w:r w:rsidRPr="00C61CFB">
              <w:rPr>
                <w:rFonts w:ascii="Times New Roman" w:eastAsia="Times New Roman" w:hAnsi="Times New Roman"/>
                <w:color w:val="000000"/>
                <w:sz w:val="18"/>
                <w:szCs w:val="18"/>
                <w:lang w:eastAsia="ru-RU"/>
              </w:rPr>
              <w:t xml:space="preserve"> </w:t>
            </w:r>
          </w:p>
          <w:p w:rsidR="00C61CFB" w:rsidRPr="00C61CFB" w:rsidRDefault="00C61CFB" w:rsidP="00C61CFB">
            <w:pPr>
              <w:spacing w:after="0" w:line="240" w:lineRule="auto"/>
              <w:jc w:val="center"/>
              <w:rPr>
                <w:rFonts w:ascii="Times New Roman" w:eastAsia="Times New Roman" w:hAnsi="Times New Roman"/>
                <w:color w:val="000000"/>
                <w:sz w:val="20"/>
                <w:szCs w:val="20"/>
                <w:lang w:eastAsia="ru-RU"/>
              </w:rPr>
            </w:pPr>
            <w:r w:rsidRPr="00C61CFB">
              <w:rPr>
                <w:rFonts w:ascii="Times New Roman" w:eastAsia="Times New Roman" w:hAnsi="Times New Roman"/>
                <w:color w:val="000000"/>
                <w:sz w:val="20"/>
                <w:szCs w:val="20"/>
                <w:lang w:eastAsia="ru-RU"/>
              </w:rPr>
              <w:t xml:space="preserve">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w:t>
            </w:r>
          </w:p>
        </w:tc>
      </w:tr>
    </w:tbl>
    <w:p w:rsidR="00C61CFB" w:rsidRDefault="00C61CFB" w:rsidP="00A44D53">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813"/>
        <w:gridCol w:w="905"/>
        <w:gridCol w:w="905"/>
        <w:gridCol w:w="905"/>
        <w:gridCol w:w="1045"/>
        <w:gridCol w:w="1076"/>
        <w:gridCol w:w="1076"/>
        <w:gridCol w:w="1206"/>
      </w:tblGrid>
      <w:tr w:rsidR="00C61CFB" w:rsidRPr="00C61CFB" w:rsidTr="00C61CFB">
        <w:trPr>
          <w:trHeight w:val="20"/>
        </w:trPr>
        <w:tc>
          <w:tcPr>
            <w:tcW w:w="856" w:type="pct"/>
            <w:vMerge w:val="restart"/>
            <w:shd w:val="clear" w:color="auto" w:fill="auto"/>
            <w:hideMark/>
          </w:tcPr>
          <w:p w:rsidR="00C61CFB" w:rsidRPr="00C61CFB" w:rsidRDefault="00C61CFB" w:rsidP="00C61CFB">
            <w:pPr>
              <w:spacing w:after="0" w:line="240" w:lineRule="auto"/>
              <w:jc w:val="center"/>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Наименование услуги (работы)</w:t>
            </w:r>
          </w:p>
        </w:tc>
        <w:tc>
          <w:tcPr>
            <w:tcW w:w="1843" w:type="pct"/>
            <w:gridSpan w:val="4"/>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Значения показателя объема услуги (работы) по годам</w:t>
            </w:r>
          </w:p>
        </w:tc>
        <w:tc>
          <w:tcPr>
            <w:tcW w:w="2300" w:type="pct"/>
            <w:gridSpan w:val="4"/>
            <w:shd w:val="clear" w:color="000000" w:fill="FFFFFF"/>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Расходы местного бюджета на оказание (выполнение) муниципальной услуги (работы), руб</w:t>
            </w:r>
          </w:p>
        </w:tc>
      </w:tr>
      <w:tr w:rsidR="00C61CFB" w:rsidRPr="00C61CFB" w:rsidTr="00C61CFB">
        <w:trPr>
          <w:trHeight w:val="20"/>
        </w:trPr>
        <w:tc>
          <w:tcPr>
            <w:tcW w:w="856" w:type="pct"/>
            <w:vMerge/>
            <w:vAlign w:val="center"/>
            <w:hideMark/>
          </w:tcPr>
          <w:p w:rsidR="00C61CFB" w:rsidRPr="00C61CFB" w:rsidRDefault="00C61CFB" w:rsidP="00C61CFB">
            <w:pPr>
              <w:spacing w:after="0" w:line="240" w:lineRule="auto"/>
              <w:rPr>
                <w:rFonts w:ascii="Times New Roman" w:eastAsia="Times New Roman" w:hAnsi="Times New Roman"/>
                <w:sz w:val="14"/>
                <w:szCs w:val="14"/>
                <w:lang w:eastAsia="ru-RU"/>
              </w:rPr>
            </w:pPr>
          </w:p>
        </w:tc>
        <w:tc>
          <w:tcPr>
            <w:tcW w:w="425"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2024год</w:t>
            </w:r>
          </w:p>
        </w:tc>
        <w:tc>
          <w:tcPr>
            <w:tcW w:w="473"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2025год</w:t>
            </w:r>
          </w:p>
        </w:tc>
        <w:tc>
          <w:tcPr>
            <w:tcW w:w="473"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2026 год</w:t>
            </w:r>
          </w:p>
        </w:tc>
        <w:tc>
          <w:tcPr>
            <w:tcW w:w="473"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2027 год</w:t>
            </w:r>
          </w:p>
        </w:tc>
        <w:tc>
          <w:tcPr>
            <w:tcW w:w="546"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2024год</w:t>
            </w:r>
          </w:p>
        </w:tc>
        <w:tc>
          <w:tcPr>
            <w:tcW w:w="562"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2025год</w:t>
            </w:r>
          </w:p>
        </w:tc>
        <w:tc>
          <w:tcPr>
            <w:tcW w:w="562"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2026год</w:t>
            </w:r>
          </w:p>
        </w:tc>
        <w:tc>
          <w:tcPr>
            <w:tcW w:w="630"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2027 год</w:t>
            </w:r>
          </w:p>
        </w:tc>
      </w:tr>
      <w:tr w:rsidR="00C61CFB" w:rsidRPr="00C61CFB" w:rsidTr="00C61CFB">
        <w:trPr>
          <w:trHeight w:val="20"/>
        </w:trPr>
        <w:tc>
          <w:tcPr>
            <w:tcW w:w="5000" w:type="pct"/>
            <w:gridSpan w:val="9"/>
            <w:shd w:val="clear" w:color="auto" w:fill="auto"/>
            <w:vAlign w:val="bottom"/>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xml:space="preserve">Наименование услуги и ее содержание:   Обеспечение деятельности (оказание услуг) подведомственных учреждений     </w:t>
            </w:r>
          </w:p>
        </w:tc>
      </w:tr>
      <w:tr w:rsidR="00C61CFB" w:rsidRPr="00C61CFB" w:rsidTr="00C61CFB">
        <w:trPr>
          <w:trHeight w:val="20"/>
        </w:trPr>
        <w:tc>
          <w:tcPr>
            <w:tcW w:w="3808" w:type="pct"/>
            <w:gridSpan w:val="7"/>
            <w:shd w:val="clear" w:color="auto" w:fill="auto"/>
            <w:noWrap/>
            <w:vAlign w:val="bottom"/>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Показатель объема услуги: Количество занятий</w:t>
            </w:r>
          </w:p>
        </w:tc>
        <w:tc>
          <w:tcPr>
            <w:tcW w:w="562" w:type="pct"/>
            <w:shd w:val="clear" w:color="auto" w:fill="auto"/>
            <w:noWrap/>
            <w:vAlign w:val="bottom"/>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c>
          <w:tcPr>
            <w:tcW w:w="630" w:type="pct"/>
            <w:shd w:val="clear" w:color="auto" w:fill="auto"/>
            <w:noWrap/>
            <w:vAlign w:val="bottom"/>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 </w:t>
            </w:r>
          </w:p>
        </w:tc>
      </w:tr>
      <w:tr w:rsidR="00C61CFB" w:rsidRPr="00C61CFB" w:rsidTr="00C61CFB">
        <w:trPr>
          <w:trHeight w:val="20"/>
        </w:trPr>
        <w:tc>
          <w:tcPr>
            <w:tcW w:w="2700" w:type="pct"/>
            <w:gridSpan w:val="5"/>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Подпрограмма 1. Развитие массовой физической культуры и спорта в Богучанском районе"</w:t>
            </w:r>
          </w:p>
        </w:tc>
        <w:tc>
          <w:tcPr>
            <w:tcW w:w="546" w:type="pct"/>
            <w:vMerge w:val="restar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22 742 145,00</w:t>
            </w:r>
          </w:p>
        </w:tc>
        <w:tc>
          <w:tcPr>
            <w:tcW w:w="562" w:type="pct"/>
            <w:vMerge w:val="restar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22 810 712,00</w:t>
            </w:r>
          </w:p>
        </w:tc>
        <w:tc>
          <w:tcPr>
            <w:tcW w:w="562" w:type="pct"/>
            <w:vMerge w:val="restar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21 460 712,00</w:t>
            </w:r>
          </w:p>
        </w:tc>
        <w:tc>
          <w:tcPr>
            <w:tcW w:w="630" w:type="pct"/>
            <w:vMerge w:val="restar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21 460 712,00</w:t>
            </w:r>
          </w:p>
        </w:tc>
      </w:tr>
      <w:tr w:rsidR="00C61CFB" w:rsidRPr="00C61CFB" w:rsidTr="00C61CFB">
        <w:trPr>
          <w:trHeight w:val="20"/>
        </w:trPr>
        <w:tc>
          <w:tcPr>
            <w:tcW w:w="856" w:type="pct"/>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1. Организация физкультурно-спортивной работы по месту жительства граждан</w:t>
            </w:r>
          </w:p>
        </w:tc>
        <w:tc>
          <w:tcPr>
            <w:tcW w:w="425"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2652</w:t>
            </w:r>
          </w:p>
        </w:tc>
        <w:tc>
          <w:tcPr>
            <w:tcW w:w="473"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2691</w:t>
            </w:r>
          </w:p>
        </w:tc>
        <w:tc>
          <w:tcPr>
            <w:tcW w:w="473"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2691</w:t>
            </w:r>
          </w:p>
        </w:tc>
        <w:tc>
          <w:tcPr>
            <w:tcW w:w="473"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2691</w:t>
            </w:r>
          </w:p>
        </w:tc>
        <w:tc>
          <w:tcPr>
            <w:tcW w:w="546"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630"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r>
      <w:tr w:rsidR="00C61CFB" w:rsidRPr="00C61CFB" w:rsidTr="00C61CFB">
        <w:trPr>
          <w:trHeight w:val="20"/>
        </w:trPr>
        <w:tc>
          <w:tcPr>
            <w:tcW w:w="856" w:type="pct"/>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 xml:space="preserve">2. Организация и проведение </w:t>
            </w:r>
            <w:r w:rsidRPr="00C61CFB">
              <w:rPr>
                <w:rFonts w:ascii="Times New Roman" w:eastAsia="Times New Roman" w:hAnsi="Times New Roman"/>
                <w:sz w:val="14"/>
                <w:szCs w:val="14"/>
                <w:lang w:eastAsia="ru-RU"/>
              </w:rPr>
              <w:lastRenderedPageBreak/>
              <w:t>официальных спортивных мероприятий</w:t>
            </w:r>
          </w:p>
        </w:tc>
        <w:tc>
          <w:tcPr>
            <w:tcW w:w="425"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lastRenderedPageBreak/>
              <w:t>52</w:t>
            </w:r>
          </w:p>
        </w:tc>
        <w:tc>
          <w:tcPr>
            <w:tcW w:w="473"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49</w:t>
            </w:r>
          </w:p>
        </w:tc>
        <w:tc>
          <w:tcPr>
            <w:tcW w:w="473"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49</w:t>
            </w:r>
          </w:p>
        </w:tc>
        <w:tc>
          <w:tcPr>
            <w:tcW w:w="473"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49</w:t>
            </w:r>
          </w:p>
        </w:tc>
        <w:tc>
          <w:tcPr>
            <w:tcW w:w="546"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630"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r>
      <w:tr w:rsidR="00C61CFB" w:rsidRPr="00C61CFB" w:rsidTr="00C61CFB">
        <w:trPr>
          <w:trHeight w:val="20"/>
        </w:trPr>
        <w:tc>
          <w:tcPr>
            <w:tcW w:w="856" w:type="pct"/>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lastRenderedPageBreak/>
              <w:t>3. Обеспечение участия в официальных физкультурных (физкультурно-оздоровительных) мероприятиях</w:t>
            </w:r>
          </w:p>
        </w:tc>
        <w:tc>
          <w:tcPr>
            <w:tcW w:w="425"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11</w:t>
            </w:r>
          </w:p>
        </w:tc>
        <w:tc>
          <w:tcPr>
            <w:tcW w:w="473"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6</w:t>
            </w:r>
          </w:p>
        </w:tc>
        <w:tc>
          <w:tcPr>
            <w:tcW w:w="473"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6</w:t>
            </w:r>
          </w:p>
        </w:tc>
        <w:tc>
          <w:tcPr>
            <w:tcW w:w="473" w:type="pct"/>
            <w:shd w:val="clear" w:color="000000" w:fill="FFFFFF"/>
            <w:vAlign w:val="bottom"/>
            <w:hideMark/>
          </w:tcPr>
          <w:p w:rsidR="00C61CFB" w:rsidRPr="00C61CFB" w:rsidRDefault="00C61CFB" w:rsidP="00C61CFB">
            <w:pPr>
              <w:spacing w:after="0" w:line="240" w:lineRule="auto"/>
              <w:jc w:val="right"/>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6</w:t>
            </w:r>
          </w:p>
        </w:tc>
        <w:tc>
          <w:tcPr>
            <w:tcW w:w="546"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c>
          <w:tcPr>
            <w:tcW w:w="630" w:type="pct"/>
            <w:vMerge/>
            <w:vAlign w:val="center"/>
            <w:hideMark/>
          </w:tcPr>
          <w:p w:rsidR="00C61CFB" w:rsidRPr="00C61CFB" w:rsidRDefault="00C61CFB" w:rsidP="00C61CFB">
            <w:pPr>
              <w:spacing w:after="0" w:line="240" w:lineRule="auto"/>
              <w:rPr>
                <w:rFonts w:ascii="Times New Roman" w:eastAsia="Times New Roman" w:hAnsi="Times New Roman"/>
                <w:color w:val="000000"/>
                <w:sz w:val="14"/>
                <w:szCs w:val="14"/>
                <w:lang w:eastAsia="ru-RU"/>
              </w:rPr>
            </w:pPr>
          </w:p>
        </w:tc>
      </w:tr>
      <w:tr w:rsidR="00C61CFB" w:rsidRPr="00C61CFB" w:rsidTr="00C61CFB">
        <w:trPr>
          <w:trHeight w:val="20"/>
        </w:trPr>
        <w:tc>
          <w:tcPr>
            <w:tcW w:w="5000" w:type="pct"/>
            <w:gridSpan w:val="9"/>
            <w:shd w:val="clear" w:color="auto" w:fill="auto"/>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Подпрограмма 2. Формирование здорового образа жизни Организация мероприятий в сфере молодежной политики, направленных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w:t>
            </w:r>
          </w:p>
        </w:tc>
      </w:tr>
      <w:tr w:rsidR="00C61CFB" w:rsidRPr="00C61CFB" w:rsidTr="00C61CFB">
        <w:trPr>
          <w:trHeight w:val="20"/>
        </w:trPr>
        <w:tc>
          <w:tcPr>
            <w:tcW w:w="856" w:type="pct"/>
            <w:shd w:val="clear" w:color="auto" w:fill="auto"/>
            <w:vAlign w:val="bottom"/>
            <w:hideMark/>
          </w:tcPr>
          <w:p w:rsidR="00C61CFB" w:rsidRPr="00C61CFB" w:rsidRDefault="00C61CFB" w:rsidP="00C61CFB">
            <w:pPr>
              <w:spacing w:after="0" w:line="240" w:lineRule="auto"/>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Количество мероприятий</w:t>
            </w:r>
          </w:p>
        </w:tc>
        <w:tc>
          <w:tcPr>
            <w:tcW w:w="425" w:type="pct"/>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9</w:t>
            </w:r>
          </w:p>
        </w:tc>
        <w:tc>
          <w:tcPr>
            <w:tcW w:w="473" w:type="pct"/>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9</w:t>
            </w:r>
          </w:p>
        </w:tc>
        <w:tc>
          <w:tcPr>
            <w:tcW w:w="473" w:type="pct"/>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9</w:t>
            </w:r>
          </w:p>
        </w:tc>
        <w:tc>
          <w:tcPr>
            <w:tcW w:w="473" w:type="pct"/>
            <w:shd w:val="clear" w:color="auto" w:fill="auto"/>
            <w:hideMark/>
          </w:tcPr>
          <w:p w:rsidR="00C61CFB" w:rsidRPr="00C61CFB" w:rsidRDefault="00C61CFB" w:rsidP="00C61CFB">
            <w:pPr>
              <w:spacing w:after="0" w:line="240" w:lineRule="auto"/>
              <w:jc w:val="right"/>
              <w:rPr>
                <w:rFonts w:ascii="Times New Roman" w:eastAsia="Times New Roman" w:hAnsi="Times New Roman"/>
                <w:sz w:val="14"/>
                <w:szCs w:val="14"/>
                <w:lang w:eastAsia="ru-RU"/>
              </w:rPr>
            </w:pPr>
            <w:r w:rsidRPr="00C61CFB">
              <w:rPr>
                <w:rFonts w:ascii="Times New Roman" w:eastAsia="Times New Roman" w:hAnsi="Times New Roman"/>
                <w:sz w:val="14"/>
                <w:szCs w:val="14"/>
                <w:lang w:eastAsia="ru-RU"/>
              </w:rPr>
              <w:t>9</w:t>
            </w:r>
          </w:p>
        </w:tc>
        <w:tc>
          <w:tcPr>
            <w:tcW w:w="546"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50 000,00</w:t>
            </w:r>
          </w:p>
        </w:tc>
        <w:tc>
          <w:tcPr>
            <w:tcW w:w="562"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50 000,00</w:t>
            </w:r>
          </w:p>
        </w:tc>
        <w:tc>
          <w:tcPr>
            <w:tcW w:w="562"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50 000,00</w:t>
            </w:r>
          </w:p>
        </w:tc>
        <w:tc>
          <w:tcPr>
            <w:tcW w:w="630" w:type="pct"/>
            <w:shd w:val="clear" w:color="auto" w:fill="auto"/>
            <w:hideMark/>
          </w:tcPr>
          <w:p w:rsidR="00C61CFB" w:rsidRPr="00C61CFB" w:rsidRDefault="00C61CFB" w:rsidP="00C61CFB">
            <w:pPr>
              <w:spacing w:after="0" w:line="240" w:lineRule="auto"/>
              <w:jc w:val="center"/>
              <w:rPr>
                <w:rFonts w:ascii="Times New Roman" w:eastAsia="Times New Roman" w:hAnsi="Times New Roman"/>
                <w:color w:val="000000"/>
                <w:sz w:val="14"/>
                <w:szCs w:val="14"/>
                <w:lang w:eastAsia="ru-RU"/>
              </w:rPr>
            </w:pPr>
            <w:r w:rsidRPr="00C61CFB">
              <w:rPr>
                <w:rFonts w:ascii="Times New Roman" w:eastAsia="Times New Roman" w:hAnsi="Times New Roman"/>
                <w:color w:val="000000"/>
                <w:sz w:val="14"/>
                <w:szCs w:val="14"/>
                <w:lang w:eastAsia="ru-RU"/>
              </w:rPr>
              <w:t>50 000,00</w:t>
            </w:r>
          </w:p>
        </w:tc>
      </w:tr>
    </w:tbl>
    <w:p w:rsidR="00C61CFB" w:rsidRDefault="00C61CFB" w:rsidP="00A44D53">
      <w:pPr>
        <w:spacing w:after="0" w:line="240" w:lineRule="auto"/>
        <w:jc w:val="both"/>
        <w:rPr>
          <w:rFonts w:ascii="Times New Roman" w:eastAsia="Times New Roman" w:hAnsi="Times New Roman"/>
          <w:sz w:val="20"/>
          <w:szCs w:val="20"/>
          <w:lang w:val="en-US" w:eastAsia="ru-RU"/>
        </w:rPr>
      </w:pPr>
    </w:p>
    <w:p w:rsidR="00F2065E" w:rsidRPr="00F2065E" w:rsidRDefault="00F2065E" w:rsidP="00A44D53">
      <w:pPr>
        <w:spacing w:after="0" w:line="240" w:lineRule="auto"/>
        <w:jc w:val="both"/>
        <w:rPr>
          <w:rFonts w:ascii="Times New Roman" w:eastAsia="Times New Roman" w:hAnsi="Times New Roman"/>
          <w:sz w:val="20"/>
          <w:szCs w:val="20"/>
          <w:lang w:val="en-US" w:eastAsia="ru-RU"/>
        </w:rPr>
      </w:pPr>
    </w:p>
    <w:p w:rsidR="00F2065E" w:rsidRDefault="00F2065E" w:rsidP="00F2065E">
      <w:pPr>
        <w:tabs>
          <w:tab w:val="center" w:pos="1836"/>
          <w:tab w:val="left" w:pos="2620"/>
        </w:tabs>
        <w:suppressAutoHyphens/>
        <w:spacing w:after="0" w:line="240" w:lineRule="auto"/>
        <w:jc w:val="center"/>
        <w:rPr>
          <w:rFonts w:eastAsia="Lucida Sans Unicode" w:cs="Tahoma"/>
          <w:kern w:val="1"/>
          <w:lang w:val="en-US" w:eastAsia="ar-SA"/>
        </w:rPr>
      </w:pPr>
      <w:r w:rsidRPr="00F2065E">
        <w:rPr>
          <w:rFonts w:ascii="Times New Roman" w:eastAsia="Lucida Sans Unicode" w:hAnsi="Times New Roman"/>
          <w:noProof/>
          <w:kern w:val="1"/>
          <w:sz w:val="20"/>
          <w:szCs w:val="20"/>
          <w:lang w:eastAsia="ru-RU"/>
        </w:rPr>
        <w:drawing>
          <wp:inline distT="0" distB="0" distL="0" distR="0">
            <wp:extent cx="494030" cy="617855"/>
            <wp:effectExtent l="19050" t="0" r="1270" b="0"/>
            <wp:docPr id="4" name="Рисунок 9"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снизу убран белый цвет"/>
                    <pic:cNvPicPr>
                      <a:picLocks noChangeAspect="1" noChangeArrowheads="1"/>
                    </pic:cNvPicPr>
                  </pic:nvPicPr>
                  <pic:blipFill>
                    <a:blip r:embed="rId143" cstate="print"/>
                    <a:srcRect/>
                    <a:stretch>
                      <a:fillRect/>
                    </a:stretch>
                  </pic:blipFill>
                  <pic:spPr bwMode="auto">
                    <a:xfrm>
                      <a:off x="0" y="0"/>
                      <a:ext cx="494030" cy="617855"/>
                    </a:xfrm>
                    <a:prstGeom prst="rect">
                      <a:avLst/>
                    </a:prstGeom>
                    <a:noFill/>
                    <a:ln w="9525">
                      <a:noFill/>
                      <a:miter lim="800000"/>
                      <a:headEnd/>
                      <a:tailEnd/>
                    </a:ln>
                  </pic:spPr>
                </pic:pic>
              </a:graphicData>
            </a:graphic>
          </wp:inline>
        </w:drawing>
      </w:r>
    </w:p>
    <w:p w:rsidR="00F2065E" w:rsidRPr="00F2065E" w:rsidRDefault="00F2065E" w:rsidP="00F2065E">
      <w:pPr>
        <w:tabs>
          <w:tab w:val="center" w:pos="1836"/>
          <w:tab w:val="left" w:pos="2620"/>
        </w:tabs>
        <w:suppressAutoHyphens/>
        <w:spacing w:after="0" w:line="240" w:lineRule="auto"/>
        <w:jc w:val="center"/>
        <w:rPr>
          <w:rFonts w:ascii="Times New Roman" w:eastAsia="Lucida Sans Unicode" w:hAnsi="Times New Roman"/>
          <w:kern w:val="1"/>
          <w:sz w:val="20"/>
          <w:szCs w:val="20"/>
          <w:lang w:val="en-US" w:eastAsia="ar-SA"/>
        </w:rPr>
      </w:pPr>
    </w:p>
    <w:p w:rsidR="00F2065E" w:rsidRPr="00F2065E" w:rsidRDefault="00F2065E" w:rsidP="00F2065E">
      <w:pPr>
        <w:widowControl w:val="0"/>
        <w:suppressAutoHyphens/>
        <w:spacing w:after="0" w:line="240" w:lineRule="auto"/>
        <w:jc w:val="center"/>
        <w:rPr>
          <w:rFonts w:ascii="Times New Roman" w:eastAsia="Times New Roman" w:hAnsi="Times New Roman"/>
          <w:kern w:val="1"/>
          <w:sz w:val="18"/>
          <w:szCs w:val="20"/>
          <w:lang w:eastAsia="ar-SA"/>
        </w:rPr>
      </w:pPr>
      <w:r w:rsidRPr="00F2065E">
        <w:rPr>
          <w:rFonts w:ascii="Times New Roman" w:eastAsia="Times New Roman" w:hAnsi="Times New Roman"/>
          <w:kern w:val="1"/>
          <w:sz w:val="18"/>
          <w:szCs w:val="20"/>
          <w:lang w:eastAsia="ar-SA"/>
        </w:rPr>
        <w:t>АДМИНИСТРАЦИЯ БОГУЧАНСКОГО РАЙОНА</w:t>
      </w:r>
    </w:p>
    <w:p w:rsidR="00F2065E" w:rsidRPr="00F2065E" w:rsidRDefault="00F2065E" w:rsidP="00F2065E">
      <w:pPr>
        <w:keepNext/>
        <w:widowControl w:val="0"/>
        <w:suppressAutoHyphens/>
        <w:spacing w:after="0" w:line="240" w:lineRule="auto"/>
        <w:jc w:val="center"/>
        <w:rPr>
          <w:rFonts w:ascii="Times New Roman" w:eastAsia="Times New Roman" w:hAnsi="Times New Roman"/>
          <w:kern w:val="1"/>
          <w:sz w:val="18"/>
          <w:szCs w:val="20"/>
          <w:lang w:eastAsia="ar-SA"/>
        </w:rPr>
      </w:pPr>
      <w:r w:rsidRPr="00F2065E">
        <w:rPr>
          <w:rFonts w:ascii="Times New Roman" w:eastAsia="Times New Roman" w:hAnsi="Times New Roman"/>
          <w:kern w:val="1"/>
          <w:sz w:val="18"/>
          <w:szCs w:val="20"/>
          <w:lang w:eastAsia="ar-SA"/>
        </w:rPr>
        <w:t>П О С Т А Н О В Л Е Н И Е</w:t>
      </w:r>
    </w:p>
    <w:p w:rsidR="00F2065E" w:rsidRPr="00F2065E" w:rsidRDefault="00F2065E" w:rsidP="00F2065E">
      <w:pPr>
        <w:widowControl w:val="0"/>
        <w:suppressAutoHyphens/>
        <w:spacing w:after="0" w:line="240" w:lineRule="auto"/>
        <w:jc w:val="center"/>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28 .02. 2025 г.</w:t>
      </w:r>
      <w:r w:rsidRPr="00F2065E">
        <w:rPr>
          <w:rFonts w:ascii="Times New Roman" w:eastAsia="Times New Roman" w:hAnsi="Times New Roman"/>
          <w:kern w:val="1"/>
          <w:sz w:val="20"/>
          <w:szCs w:val="20"/>
          <w:lang w:eastAsia="ar-SA"/>
        </w:rPr>
        <w:tab/>
        <w:t xml:space="preserve">                           с. Богучаны                                                № 152-п</w:t>
      </w:r>
    </w:p>
    <w:p w:rsidR="00F2065E" w:rsidRPr="00F2065E" w:rsidRDefault="00F2065E" w:rsidP="00F2065E">
      <w:pPr>
        <w:widowControl w:val="0"/>
        <w:suppressAutoHyphens/>
        <w:spacing w:after="0" w:line="240" w:lineRule="auto"/>
        <w:jc w:val="center"/>
        <w:rPr>
          <w:rFonts w:ascii="Times New Roman" w:eastAsia="Times New Roman" w:hAnsi="Times New Roman"/>
          <w:kern w:val="1"/>
          <w:sz w:val="20"/>
          <w:szCs w:val="20"/>
          <w:lang w:val="en-US" w:eastAsia="ar-SA"/>
        </w:rPr>
      </w:pPr>
    </w:p>
    <w:p w:rsidR="00F2065E" w:rsidRPr="00F2065E" w:rsidRDefault="00F2065E" w:rsidP="00F2065E">
      <w:pPr>
        <w:widowControl w:val="0"/>
        <w:suppressAutoHyphens/>
        <w:spacing w:after="0" w:line="240" w:lineRule="auto"/>
        <w:jc w:val="center"/>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F2065E" w:rsidRPr="00F2065E" w:rsidRDefault="00F2065E" w:rsidP="00F2065E">
      <w:pPr>
        <w:widowControl w:val="0"/>
        <w:suppressAutoHyphens/>
        <w:spacing w:after="0" w:line="240" w:lineRule="auto"/>
        <w:jc w:val="center"/>
        <w:rPr>
          <w:rFonts w:ascii="Times New Roman" w:eastAsia="Times New Roman" w:hAnsi="Times New Roman"/>
          <w:kern w:val="1"/>
          <w:sz w:val="20"/>
          <w:szCs w:val="20"/>
          <w:lang w:eastAsia="ar-SA"/>
        </w:rPr>
      </w:pPr>
    </w:p>
    <w:p w:rsidR="00F2065E" w:rsidRPr="00F2065E" w:rsidRDefault="00F2065E" w:rsidP="00F2065E">
      <w:pPr>
        <w:widowControl w:val="0"/>
        <w:suppressAutoHyphens/>
        <w:spacing w:after="0" w:line="240" w:lineRule="auto"/>
        <w:jc w:val="both"/>
        <w:rPr>
          <w:rFonts w:ascii="Times New Roman" w:eastAsia="Times New Roman" w:hAnsi="Times New Roman"/>
          <w:kern w:val="1"/>
          <w:sz w:val="20"/>
          <w:szCs w:val="20"/>
          <w:lang w:eastAsia="ar-SA"/>
        </w:rPr>
      </w:pPr>
    </w:p>
    <w:p w:rsidR="00F2065E" w:rsidRPr="00F2065E" w:rsidRDefault="00F2065E" w:rsidP="00F2065E">
      <w:pPr>
        <w:suppressAutoHyphens/>
        <w:spacing w:after="0" w:line="240" w:lineRule="auto"/>
        <w:ind w:firstLine="720"/>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  ПОСТАНОВЛЯЮ:</w:t>
      </w:r>
    </w:p>
    <w:p w:rsidR="00F2065E" w:rsidRPr="00F2065E" w:rsidRDefault="00F2065E" w:rsidP="00F2065E">
      <w:pPr>
        <w:suppressAutoHyphens/>
        <w:spacing w:after="0" w:line="240" w:lineRule="auto"/>
        <w:ind w:firstLine="708"/>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 xml:space="preserve">1. Внести изменения в </w:t>
      </w:r>
      <w:r w:rsidRPr="00F2065E">
        <w:rPr>
          <w:rFonts w:ascii="Times New Roman" w:eastAsia="Lucida Sans Unicode" w:hAnsi="Times New Roman"/>
          <w:color w:val="000000"/>
          <w:kern w:val="1"/>
          <w:sz w:val="20"/>
          <w:szCs w:val="20"/>
          <w:lang w:eastAsia="ar-SA"/>
        </w:rPr>
        <w:t>муниципальную программу Богучанского района «</w:t>
      </w:r>
      <w:r w:rsidRPr="00F2065E">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F2065E" w:rsidRPr="00F2065E" w:rsidRDefault="00F2065E" w:rsidP="00F2065E">
      <w:pPr>
        <w:suppressAutoHyphens/>
        <w:spacing w:after="0" w:line="240" w:lineRule="auto"/>
        <w:ind w:firstLine="708"/>
        <w:jc w:val="both"/>
        <w:rPr>
          <w:rFonts w:ascii="Times New Roman" w:eastAsia="Lucida Sans Unicode" w:hAnsi="Times New Roman"/>
          <w:kern w:val="1"/>
          <w:sz w:val="20"/>
          <w:szCs w:val="20"/>
          <w:lang w:eastAsia="ar-SA"/>
        </w:rPr>
      </w:pPr>
    </w:p>
    <w:p w:rsidR="00F2065E" w:rsidRPr="00F2065E" w:rsidRDefault="00F2065E" w:rsidP="00F2065E">
      <w:pPr>
        <w:suppressAutoHyphens/>
        <w:spacing w:after="0" w:line="240" w:lineRule="auto"/>
        <w:ind w:firstLine="708"/>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1.1. В разделе 1. Паспорт муниципальной программы Богучанского района «Развитие культуры», строку «Соисполнители муниципальной 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2065E" w:rsidRPr="00F2065E" w:rsidTr="00F2065E">
        <w:tc>
          <w:tcPr>
            <w:tcW w:w="1635" w:type="pct"/>
          </w:tcPr>
          <w:p w:rsidR="00F2065E" w:rsidRPr="00F2065E" w:rsidRDefault="00F2065E" w:rsidP="00F2065E">
            <w:pPr>
              <w:autoSpaceDE w:val="0"/>
              <w:autoSpaceDN w:val="0"/>
              <w:adjustRightInd w:val="0"/>
              <w:spacing w:after="0" w:line="240" w:lineRule="auto"/>
              <w:rPr>
                <w:rFonts w:ascii="Times New Roman" w:eastAsia="Times New Roman" w:hAnsi="Times New Roman"/>
                <w:sz w:val="14"/>
                <w:szCs w:val="14"/>
                <w:lang w:eastAsia="ru-RU"/>
              </w:rPr>
            </w:pPr>
            <w:r w:rsidRPr="00F2065E">
              <w:rPr>
                <w:rFonts w:ascii="Times New Roman" w:eastAsia="Times New Roman" w:hAnsi="Times New Roman"/>
                <w:sz w:val="14"/>
                <w:szCs w:val="14"/>
                <w:lang w:eastAsia="ru-RU"/>
              </w:rPr>
              <w:t>Соисполнители муниципальной программы</w:t>
            </w:r>
          </w:p>
        </w:tc>
        <w:tc>
          <w:tcPr>
            <w:tcW w:w="3365" w:type="pct"/>
          </w:tcPr>
          <w:p w:rsidR="00F2065E" w:rsidRPr="00F2065E" w:rsidRDefault="00F2065E" w:rsidP="00F2065E">
            <w:pPr>
              <w:widowControl w:val="0"/>
              <w:autoSpaceDE w:val="0"/>
              <w:autoSpaceDN w:val="0"/>
              <w:adjustRightInd w:val="0"/>
              <w:spacing w:after="0" w:line="240" w:lineRule="auto"/>
              <w:rPr>
                <w:rFonts w:ascii="Times New Roman" w:eastAsia="Times New Roman" w:hAnsi="Times New Roman"/>
                <w:sz w:val="14"/>
                <w:szCs w:val="14"/>
                <w:lang w:eastAsia="ru-RU"/>
              </w:rPr>
            </w:pPr>
            <w:r w:rsidRPr="00F2065E">
              <w:rPr>
                <w:rFonts w:ascii="Times New Roman" w:eastAsia="Times New Roman" w:hAnsi="Times New Roman"/>
                <w:sz w:val="14"/>
                <w:szCs w:val="14"/>
                <w:lang w:eastAsia="ru-RU"/>
              </w:rPr>
              <w:t>Муниципальное казенное учреждение «Муниципальная служба Заказчик» (сроки реализации до 2025 года включительно);</w:t>
            </w:r>
          </w:p>
          <w:p w:rsidR="00F2065E" w:rsidRPr="00F2065E" w:rsidRDefault="00F2065E" w:rsidP="00F2065E">
            <w:pPr>
              <w:widowControl w:val="0"/>
              <w:autoSpaceDE w:val="0"/>
              <w:autoSpaceDN w:val="0"/>
              <w:adjustRightInd w:val="0"/>
              <w:spacing w:after="0" w:line="240" w:lineRule="auto"/>
              <w:rPr>
                <w:rFonts w:ascii="Times New Roman" w:eastAsia="Times New Roman" w:hAnsi="Times New Roman"/>
                <w:sz w:val="14"/>
                <w:szCs w:val="14"/>
                <w:lang w:eastAsia="ru-RU"/>
              </w:rPr>
            </w:pPr>
            <w:r w:rsidRPr="00F2065E">
              <w:rPr>
                <w:rFonts w:ascii="Times New Roman" w:eastAsia="Times New Roman" w:hAnsi="Times New Roman"/>
                <w:sz w:val="14"/>
                <w:szCs w:val="14"/>
                <w:lang w:eastAsia="ru-RU"/>
              </w:rPr>
              <w:t>Финансовое управление администрации Богучанского района (сроки реализации до 2017 года включительно);</w:t>
            </w:r>
          </w:p>
          <w:p w:rsidR="00F2065E" w:rsidRPr="00F2065E" w:rsidRDefault="00F2065E" w:rsidP="00F2065E">
            <w:pPr>
              <w:widowControl w:val="0"/>
              <w:autoSpaceDE w:val="0"/>
              <w:autoSpaceDN w:val="0"/>
              <w:adjustRightInd w:val="0"/>
              <w:spacing w:after="0" w:line="240" w:lineRule="auto"/>
              <w:rPr>
                <w:rFonts w:ascii="Times New Roman" w:eastAsia="Times New Roman" w:hAnsi="Times New Roman"/>
                <w:sz w:val="14"/>
                <w:szCs w:val="14"/>
                <w:lang w:eastAsia="ru-RU"/>
              </w:rPr>
            </w:pPr>
            <w:r w:rsidRPr="00F2065E">
              <w:rPr>
                <w:rFonts w:ascii="Times New Roman" w:eastAsia="Times New Roman" w:hAnsi="Times New Roman"/>
                <w:sz w:val="14"/>
                <w:szCs w:val="14"/>
                <w:lang w:eastAsia="ru-RU"/>
              </w:rPr>
              <w:t>Управление муниципальной собственностью Богучанского района (сроки реализации до 2016 года включительно)</w:t>
            </w:r>
          </w:p>
        </w:tc>
      </w:tr>
    </w:tbl>
    <w:p w:rsidR="00F2065E" w:rsidRPr="00F2065E" w:rsidRDefault="00F2065E" w:rsidP="00F2065E">
      <w:pPr>
        <w:suppressAutoHyphens/>
        <w:spacing w:after="0" w:line="240" w:lineRule="auto"/>
        <w:jc w:val="both"/>
        <w:rPr>
          <w:rFonts w:ascii="Times New Roman" w:eastAsia="Lucida Sans Unicode" w:hAnsi="Times New Roman"/>
          <w:kern w:val="1"/>
          <w:sz w:val="20"/>
          <w:szCs w:val="20"/>
          <w:lang w:eastAsia="ar-SA"/>
        </w:rPr>
      </w:pPr>
    </w:p>
    <w:p w:rsidR="00F2065E" w:rsidRPr="00F2065E" w:rsidRDefault="00F2065E" w:rsidP="00F2065E">
      <w:pPr>
        <w:suppressAutoHyphens/>
        <w:spacing w:after="0" w:line="240" w:lineRule="auto"/>
        <w:ind w:firstLine="708"/>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 xml:space="preserve"> строку «Ресурсное обеспечение программы, в том числе в разбивке по всем источникам финансирования по годам реализации», читать в новой редакции:</w:t>
      </w:r>
    </w:p>
    <w:p w:rsidR="00F2065E" w:rsidRPr="00F2065E" w:rsidRDefault="00F2065E" w:rsidP="00F2065E">
      <w:pPr>
        <w:suppressAutoHyphens/>
        <w:spacing w:after="0" w:line="240" w:lineRule="auto"/>
        <w:ind w:firstLine="708"/>
        <w:jc w:val="both"/>
        <w:rPr>
          <w:rFonts w:ascii="Times New Roman" w:eastAsia="Lucida Sans Unicode" w:hAnsi="Times New Roman"/>
          <w:kern w:val="1"/>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2065E" w:rsidRPr="00F2065E" w:rsidTr="00F2065E">
        <w:tc>
          <w:tcPr>
            <w:tcW w:w="1635" w:type="pct"/>
          </w:tcPr>
          <w:p w:rsidR="00F2065E" w:rsidRPr="00F2065E" w:rsidRDefault="00F2065E" w:rsidP="00F2065E">
            <w:pPr>
              <w:widowControl w:val="0"/>
              <w:suppressAutoHyphens/>
              <w:spacing w:after="0" w:line="240" w:lineRule="auto"/>
              <w:jc w:val="both"/>
              <w:rPr>
                <w:rFonts w:ascii="Times New Roman" w:eastAsia="Times New Roman" w:hAnsi="Times New Roman"/>
                <w:kern w:val="1"/>
                <w:sz w:val="14"/>
                <w:szCs w:val="14"/>
                <w:lang w:eastAsia="ar-SA"/>
              </w:rPr>
            </w:pPr>
            <w:r w:rsidRPr="00F2065E">
              <w:rPr>
                <w:rFonts w:ascii="Times New Roman" w:eastAsia="Times New Roman" w:hAnsi="Times New Roman"/>
                <w:kern w:val="1"/>
                <w:sz w:val="14"/>
                <w:szCs w:val="14"/>
                <w:lang w:eastAsia="ar-SA"/>
              </w:rPr>
              <w:t>Ресурсное обеспечение программы в том числе в разбивке по всем источникам финансирования по годам реализации</w:t>
            </w:r>
          </w:p>
        </w:tc>
        <w:tc>
          <w:tcPr>
            <w:tcW w:w="3365" w:type="pct"/>
          </w:tcPr>
          <w:p w:rsidR="00F2065E" w:rsidRPr="00F2065E" w:rsidRDefault="00F2065E" w:rsidP="00F2065E">
            <w:pPr>
              <w:suppressAutoHyphens/>
              <w:spacing w:after="0" w:line="240" w:lineRule="auto"/>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Общий объем финансирования программы –  4 324 073 874,78 рублей, в том числе по годам:</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2014 году – </w:t>
            </w:r>
            <w:r w:rsidRPr="00F2065E">
              <w:rPr>
                <w:rFonts w:ascii="Times New Roman" w:eastAsia="Lucida Sans Unicode" w:hAnsi="Times New Roman"/>
                <w:color w:val="000000"/>
                <w:kern w:val="1"/>
                <w:sz w:val="14"/>
                <w:szCs w:val="14"/>
                <w:lang w:eastAsia="ar-SA"/>
              </w:rPr>
              <w:t xml:space="preserve">165 587 445,10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147 113 242, 51 рублей - средства районного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17 152 940,00 рублей - средства бюджета поселений.</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1 321 262,59 рублей - средства краевого бюджета </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2015 году – </w:t>
            </w:r>
            <w:r w:rsidRPr="00F2065E">
              <w:rPr>
                <w:rFonts w:ascii="Times New Roman" w:eastAsia="Lucida Sans Unicode" w:hAnsi="Times New Roman"/>
                <w:color w:val="000000"/>
                <w:kern w:val="1"/>
                <w:sz w:val="14"/>
                <w:szCs w:val="14"/>
                <w:lang w:eastAsia="ar-SA"/>
              </w:rPr>
              <w:t xml:space="preserve">180 027 426,26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153 119 165,26 рублей - средства районного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26 053 396,00 рублей - средства бюджета поселений,</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686 165,00  рублей - средства краевого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168 700,00 рублей -средства федерального бюджета. </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2016 году – </w:t>
            </w:r>
            <w:r w:rsidRPr="00F2065E">
              <w:rPr>
                <w:rFonts w:ascii="Times New Roman" w:eastAsia="Lucida Sans Unicode" w:hAnsi="Times New Roman"/>
                <w:color w:val="000000"/>
                <w:kern w:val="1"/>
                <w:sz w:val="14"/>
                <w:szCs w:val="14"/>
                <w:lang w:eastAsia="ar-SA"/>
              </w:rPr>
              <w:t xml:space="preserve">191  857  789,95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162  674 471,95 рублей - средства районного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25 406 310,00 рублей - средства бюджета поселений,</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3 708 608,00 рублей – средства краевого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68 400,00 рублей -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2017 году – </w:t>
            </w:r>
            <w:r w:rsidRPr="00F2065E">
              <w:rPr>
                <w:rFonts w:ascii="Times New Roman" w:eastAsia="Lucida Sans Unicode" w:hAnsi="Times New Roman"/>
                <w:color w:val="000000"/>
                <w:kern w:val="1"/>
                <w:sz w:val="14"/>
                <w:szCs w:val="14"/>
                <w:lang w:eastAsia="ar-SA"/>
              </w:rPr>
              <w:t xml:space="preserve">216 579 777,79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167 709 020,86 рублей - средства районного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32 087 867,00  рублей - средства бюджета поселений;</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16 215 399,93  рублей - средства  краевого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567 490,00 рублей -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2018 году – </w:t>
            </w:r>
            <w:r w:rsidRPr="00F2065E">
              <w:rPr>
                <w:rFonts w:ascii="Times New Roman" w:eastAsia="Lucida Sans Unicode" w:hAnsi="Times New Roman"/>
                <w:color w:val="000000"/>
                <w:kern w:val="1"/>
                <w:sz w:val="14"/>
                <w:szCs w:val="14"/>
                <w:lang w:eastAsia="ar-SA"/>
              </w:rPr>
              <w:t xml:space="preserve">247 471 687,90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221 745 677,90 рублей - средства районного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24 335 660,00  рублей  -средства  краевого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1 390 350,00 рублей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2019 году – </w:t>
            </w:r>
            <w:r w:rsidRPr="00F2065E">
              <w:rPr>
                <w:rFonts w:ascii="Times New Roman" w:eastAsia="Lucida Sans Unicode" w:hAnsi="Times New Roman"/>
                <w:color w:val="000000"/>
                <w:kern w:val="1"/>
                <w:sz w:val="14"/>
                <w:szCs w:val="14"/>
                <w:lang w:eastAsia="ar-SA"/>
              </w:rPr>
              <w:t xml:space="preserve">281 222 262,79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color w:val="000000"/>
                <w:sz w:val="14"/>
                <w:szCs w:val="14"/>
              </w:rPr>
              <w:lastRenderedPageBreak/>
              <w:t>244 556 162,79</w:t>
            </w:r>
            <w:r w:rsidRPr="00F2065E">
              <w:rPr>
                <w:rFonts w:ascii="Times New Roman" w:hAnsi="Times New Roman"/>
                <w:sz w:val="14"/>
                <w:szCs w:val="14"/>
              </w:rPr>
              <w:t xml:space="preserve"> рублей -средства районного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34 885 600,00  рублей -средства  краевого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1 780 500,00  рублей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2020 году – </w:t>
            </w:r>
            <w:r w:rsidRPr="00F2065E">
              <w:rPr>
                <w:rFonts w:ascii="Times New Roman" w:eastAsia="Lucida Sans Unicode" w:hAnsi="Times New Roman"/>
                <w:color w:val="000000"/>
                <w:kern w:val="1"/>
                <w:sz w:val="14"/>
                <w:szCs w:val="14"/>
                <w:lang w:eastAsia="ar-SA"/>
              </w:rPr>
              <w:t xml:space="preserve">287 472 130,95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282 374 910,95 рублей - средства районного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4 506 320,46  рублей - средства  краевого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590 899,54  рублей -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2021 году – </w:t>
            </w:r>
            <w:r w:rsidRPr="00F2065E">
              <w:rPr>
                <w:rFonts w:ascii="Times New Roman" w:eastAsia="Lucida Sans Unicode" w:hAnsi="Times New Roman"/>
                <w:color w:val="000000"/>
                <w:kern w:val="1"/>
                <w:sz w:val="14"/>
                <w:szCs w:val="14"/>
                <w:lang w:eastAsia="ar-SA"/>
              </w:rPr>
              <w:t xml:space="preserve">299 769 754,07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295 321 624,07 рублей -средства районного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1 866 612,26  рублей -средства  краевого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2 581 517,74  рублей -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2022 году – </w:t>
            </w:r>
            <w:r w:rsidRPr="00F2065E">
              <w:rPr>
                <w:rFonts w:ascii="Times New Roman" w:eastAsia="Lucida Sans Unicode" w:hAnsi="Times New Roman"/>
                <w:color w:val="000000"/>
                <w:kern w:val="1"/>
                <w:sz w:val="14"/>
                <w:szCs w:val="14"/>
                <w:lang w:eastAsia="ar-SA"/>
              </w:rPr>
              <w:t xml:space="preserve">356 888 966,58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305 722 386,58 рублей -средства районного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49 675 271,33  рублей -средства  краевого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1 491 308,67  рублей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2023 году – </w:t>
            </w:r>
            <w:r w:rsidRPr="00F2065E">
              <w:rPr>
                <w:rFonts w:ascii="Times New Roman" w:eastAsia="Lucida Sans Unicode" w:hAnsi="Times New Roman"/>
                <w:color w:val="000000"/>
                <w:kern w:val="1"/>
                <w:sz w:val="14"/>
                <w:szCs w:val="14"/>
                <w:lang w:eastAsia="ar-SA"/>
              </w:rPr>
              <w:t xml:space="preserve">398 302 048,50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357 844 455,50 рублей -средства районного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40 205 043,28   рублей -средства  краевого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252 549,72  рублей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2024 году – </w:t>
            </w:r>
            <w:r w:rsidRPr="00F2065E">
              <w:rPr>
                <w:rFonts w:ascii="Times New Roman" w:eastAsia="Lucida Sans Unicode" w:hAnsi="Times New Roman"/>
                <w:color w:val="000000"/>
                <w:kern w:val="1"/>
                <w:sz w:val="14"/>
                <w:szCs w:val="14"/>
                <w:lang w:eastAsia="ar-SA"/>
              </w:rPr>
              <w:t xml:space="preserve">455 382 621,75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379 703 753,75  рублей - средства районного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75 412 967,34  рублей -средства  краевого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265 900,66  рублей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2025 году – </w:t>
            </w:r>
            <w:r w:rsidRPr="00F2065E">
              <w:rPr>
                <w:rFonts w:ascii="Times New Roman" w:eastAsia="Lucida Sans Unicode" w:hAnsi="Times New Roman"/>
                <w:color w:val="000000"/>
                <w:kern w:val="1"/>
                <w:sz w:val="14"/>
                <w:szCs w:val="14"/>
                <w:lang w:eastAsia="ar-SA"/>
              </w:rPr>
              <w:t xml:space="preserve">452 775 677,14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394 783 057,14 рублей -средства районного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57 795 290,66 рублей -средства  краевого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197 329,34 рублей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2026 году – </w:t>
            </w:r>
            <w:r w:rsidRPr="00F2065E">
              <w:rPr>
                <w:rFonts w:ascii="Times New Roman" w:eastAsia="Lucida Sans Unicode" w:hAnsi="Times New Roman"/>
                <w:color w:val="000000"/>
                <w:kern w:val="1"/>
                <w:sz w:val="14"/>
                <w:szCs w:val="14"/>
                <w:lang w:eastAsia="ar-SA"/>
              </w:rPr>
              <w:t xml:space="preserve">395 379 843,00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394 739 643,00 рублей -средства районного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448 178,84  рублей -средства  краевого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192 021,16 рублей -средства  федерального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2027 году – </w:t>
            </w:r>
            <w:r w:rsidRPr="00F2065E">
              <w:rPr>
                <w:rFonts w:ascii="Times New Roman" w:eastAsia="Lucida Sans Unicode" w:hAnsi="Times New Roman"/>
                <w:color w:val="000000"/>
                <w:kern w:val="1"/>
                <w:sz w:val="14"/>
                <w:szCs w:val="14"/>
                <w:lang w:eastAsia="ar-SA"/>
              </w:rPr>
              <w:t xml:space="preserve">395 356 443,00 </w:t>
            </w:r>
            <w:r w:rsidRPr="00F2065E">
              <w:rPr>
                <w:rFonts w:ascii="Times New Roman" w:eastAsia="Lucida Sans Unicode" w:hAnsi="Times New Roman"/>
                <w:kern w:val="1"/>
                <w:sz w:val="14"/>
                <w:szCs w:val="14"/>
                <w:lang w:eastAsia="ar-SA"/>
              </w:rPr>
              <w:t>рублей, в том числе;</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394 739 643,00 рублей -средства районного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448 353,32 рублей -средства  краевого бюджета;</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168 446,68  рублей -средства  федерального  бюджета.</w:t>
            </w:r>
          </w:p>
        </w:tc>
      </w:tr>
    </w:tbl>
    <w:p w:rsidR="00F2065E" w:rsidRPr="00F2065E" w:rsidRDefault="00F2065E" w:rsidP="00F2065E">
      <w:pPr>
        <w:widowControl w:val="0"/>
        <w:suppressAutoHyphens/>
        <w:autoSpaceDE w:val="0"/>
        <w:autoSpaceDN w:val="0"/>
        <w:adjustRightInd w:val="0"/>
        <w:spacing w:after="0" w:line="240" w:lineRule="auto"/>
        <w:jc w:val="both"/>
        <w:outlineLvl w:val="1"/>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lastRenderedPageBreak/>
        <w:t>Раздел 6. Перечень подпрограмм с указанием сроков их реализации и ожидаемых результатов, читать в новой редакции;</w:t>
      </w:r>
    </w:p>
    <w:p w:rsidR="00F2065E" w:rsidRPr="00F2065E" w:rsidRDefault="00F2065E" w:rsidP="00F2065E">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-число посещений Богучанского краеведческого музея составит 26 810 человек, в том числе по годам:</w:t>
      </w:r>
    </w:p>
    <w:p w:rsidR="00F2065E" w:rsidRPr="00F2065E" w:rsidRDefault="00F2065E" w:rsidP="00F2065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- 2024 год 7310 человек;</w:t>
      </w:r>
    </w:p>
    <w:p w:rsidR="00F2065E" w:rsidRPr="00F2065E" w:rsidRDefault="00F2065E" w:rsidP="00F2065E">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- 2025 год 6500 человек;</w:t>
      </w:r>
    </w:p>
    <w:p w:rsidR="00F2065E" w:rsidRPr="00F2065E" w:rsidRDefault="00F2065E" w:rsidP="00F2065E">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 xml:space="preserve">   - 2026 год 6500 человек;</w:t>
      </w:r>
    </w:p>
    <w:p w:rsidR="00F2065E" w:rsidRPr="00F2065E" w:rsidRDefault="00F2065E" w:rsidP="00F2065E">
      <w:pPr>
        <w:widowControl w:val="0"/>
        <w:suppressAutoHyphens/>
        <w:autoSpaceDE w:val="0"/>
        <w:autoSpaceDN w:val="0"/>
        <w:adjustRightInd w:val="0"/>
        <w:spacing w:after="0" w:line="240" w:lineRule="auto"/>
        <w:jc w:val="both"/>
        <w:outlineLvl w:val="1"/>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 xml:space="preserve">          - 2027 год 6500 человек,</w:t>
      </w:r>
    </w:p>
    <w:p w:rsidR="00F2065E" w:rsidRPr="00F2065E" w:rsidRDefault="00F2065E" w:rsidP="00F2065E">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 xml:space="preserve">1.2. В приложении № 5 к муниципальной программе Богучанского района «Развитие культуры», в паспорте подпрограммы «Культурное наследие», строку «Показатели результативности»читать в новой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2065E" w:rsidRPr="00F2065E" w:rsidTr="00F2065E">
        <w:tc>
          <w:tcPr>
            <w:tcW w:w="1635" w:type="pct"/>
          </w:tcPr>
          <w:p w:rsidR="00F2065E" w:rsidRPr="00F2065E" w:rsidRDefault="00F2065E" w:rsidP="00F2065E">
            <w:pPr>
              <w:autoSpaceDE w:val="0"/>
              <w:autoSpaceDN w:val="0"/>
              <w:adjustRightInd w:val="0"/>
              <w:spacing w:after="0" w:line="240" w:lineRule="auto"/>
              <w:rPr>
                <w:rFonts w:ascii="Times New Roman" w:eastAsia="Times New Roman" w:hAnsi="Times New Roman"/>
                <w:sz w:val="14"/>
                <w:szCs w:val="14"/>
                <w:lang w:eastAsia="ru-RU"/>
              </w:rPr>
            </w:pPr>
            <w:r w:rsidRPr="00F2065E">
              <w:rPr>
                <w:rFonts w:ascii="Times New Roman" w:eastAsia="Times New Roman" w:hAnsi="Times New Roman"/>
                <w:sz w:val="14"/>
                <w:szCs w:val="14"/>
                <w:lang w:eastAsia="ru-RU"/>
              </w:rPr>
              <w:t xml:space="preserve">Показатели результативности                 </w:t>
            </w:r>
          </w:p>
        </w:tc>
        <w:tc>
          <w:tcPr>
            <w:tcW w:w="3365" w:type="pct"/>
          </w:tcPr>
          <w:p w:rsidR="00F2065E" w:rsidRPr="00F2065E" w:rsidRDefault="00F2065E" w:rsidP="00F2065E">
            <w:pPr>
              <w:suppressAutoHyphens/>
              <w:spacing w:after="0" w:line="240" w:lineRule="auto"/>
              <w:rPr>
                <w:rFonts w:ascii="Times New Roman" w:eastAsia="Lucida Sans Unicode" w:hAnsi="Times New Roman"/>
                <w:bCs/>
                <w:kern w:val="1"/>
                <w:sz w:val="14"/>
                <w:szCs w:val="14"/>
                <w:lang w:eastAsia="ar-SA"/>
              </w:rPr>
            </w:pPr>
            <w:r w:rsidRPr="00F2065E">
              <w:rPr>
                <w:rFonts w:ascii="Times New Roman" w:eastAsia="Lucida Sans Unicode" w:hAnsi="Times New Roman"/>
                <w:bCs/>
                <w:kern w:val="1"/>
                <w:sz w:val="14"/>
                <w:szCs w:val="14"/>
                <w:lang w:eastAsia="ar-SA"/>
              </w:rPr>
              <w:t>Число посещений в период с 2024 по  2027 год составит 979 694 человека;</w:t>
            </w:r>
          </w:p>
          <w:p w:rsidR="00F2065E" w:rsidRPr="00F2065E" w:rsidRDefault="00F2065E" w:rsidP="00F2065E">
            <w:pPr>
              <w:suppressAutoHyphens/>
              <w:spacing w:after="0" w:line="240" w:lineRule="auto"/>
              <w:rPr>
                <w:rFonts w:ascii="Times New Roman" w:eastAsia="Lucida Sans Unicode" w:hAnsi="Times New Roman"/>
                <w:bCs/>
                <w:kern w:val="1"/>
                <w:sz w:val="14"/>
                <w:szCs w:val="14"/>
                <w:lang w:eastAsia="ar-SA"/>
              </w:rPr>
            </w:pPr>
            <w:r w:rsidRPr="00F2065E">
              <w:rPr>
                <w:rFonts w:ascii="Times New Roman" w:eastAsia="Lucida Sans Unicode" w:hAnsi="Times New Roman"/>
                <w:bCs/>
                <w:kern w:val="1"/>
                <w:sz w:val="14"/>
                <w:szCs w:val="14"/>
                <w:lang w:eastAsia="ar-SA"/>
              </w:rPr>
              <w:t>Количество проведенных мероприятий в период 2024 по 2027 год составит 48 единиц;</w:t>
            </w:r>
          </w:p>
          <w:p w:rsidR="00F2065E" w:rsidRPr="00F2065E" w:rsidRDefault="00F2065E" w:rsidP="00F2065E">
            <w:pPr>
              <w:suppressAutoHyphens/>
              <w:spacing w:after="0" w:line="240" w:lineRule="auto"/>
              <w:rPr>
                <w:rFonts w:ascii="Times New Roman" w:eastAsia="Lucida Sans Unicode" w:hAnsi="Times New Roman"/>
                <w:bCs/>
                <w:kern w:val="1"/>
                <w:sz w:val="14"/>
                <w:szCs w:val="14"/>
                <w:lang w:eastAsia="ar-SA"/>
              </w:rPr>
            </w:pPr>
            <w:r w:rsidRPr="00F2065E">
              <w:rPr>
                <w:rFonts w:ascii="Times New Roman" w:eastAsia="Lucida Sans Unicode" w:hAnsi="Times New Roman"/>
                <w:bCs/>
                <w:kern w:val="1"/>
                <w:sz w:val="14"/>
                <w:szCs w:val="14"/>
                <w:lang w:eastAsia="ar-SA"/>
              </w:rPr>
              <w:t>Число посетителей краеведческого музея в период с 2024 по 2027 год составит 26 810 человек;</w:t>
            </w:r>
          </w:p>
          <w:p w:rsidR="00F2065E" w:rsidRPr="00F2065E" w:rsidRDefault="00F2065E" w:rsidP="00F2065E">
            <w:pPr>
              <w:suppressAutoHyphens/>
              <w:spacing w:after="0" w:line="240" w:lineRule="auto"/>
              <w:rPr>
                <w:rFonts w:ascii="Times New Roman" w:eastAsia="Lucida Sans Unicode" w:hAnsi="Times New Roman"/>
                <w:bCs/>
                <w:kern w:val="1"/>
                <w:sz w:val="14"/>
                <w:szCs w:val="14"/>
                <w:lang w:eastAsia="ar-SA"/>
              </w:rPr>
            </w:pPr>
            <w:r w:rsidRPr="00F2065E">
              <w:rPr>
                <w:rFonts w:ascii="Times New Roman" w:eastAsia="Lucida Sans Unicode" w:hAnsi="Times New Roman"/>
                <w:bCs/>
                <w:kern w:val="1"/>
                <w:sz w:val="14"/>
                <w:szCs w:val="14"/>
                <w:lang w:eastAsia="ar-SA"/>
              </w:rPr>
              <w:t>Количество проведенных мероприятий в период 2024 по 2027 год составит 141 единицы.</w:t>
            </w:r>
          </w:p>
        </w:tc>
      </w:tr>
    </w:tbl>
    <w:p w:rsidR="00F2065E" w:rsidRPr="00F2065E" w:rsidRDefault="00F2065E" w:rsidP="00F2065E">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p>
    <w:p w:rsidR="00F2065E" w:rsidRPr="00F2065E" w:rsidRDefault="00F2065E" w:rsidP="00F2065E">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2065E" w:rsidRPr="00F2065E" w:rsidTr="00F2065E">
        <w:trPr>
          <w:trHeight w:val="419"/>
        </w:trPr>
        <w:tc>
          <w:tcPr>
            <w:tcW w:w="1635" w:type="pct"/>
          </w:tcPr>
          <w:p w:rsidR="00F2065E" w:rsidRPr="00F2065E" w:rsidRDefault="00F2065E" w:rsidP="00F2065E">
            <w:pPr>
              <w:widowControl w:val="0"/>
              <w:autoSpaceDE w:val="0"/>
              <w:autoSpaceDN w:val="0"/>
              <w:adjustRightInd w:val="0"/>
              <w:spacing w:after="0" w:line="240" w:lineRule="auto"/>
              <w:rPr>
                <w:rFonts w:ascii="Times New Roman" w:eastAsia="Times New Roman" w:hAnsi="Times New Roman"/>
                <w:sz w:val="14"/>
                <w:szCs w:val="14"/>
                <w:lang w:eastAsia="ru-RU"/>
              </w:rPr>
            </w:pPr>
            <w:r w:rsidRPr="00F2065E">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F2065E" w:rsidRPr="00F2065E" w:rsidRDefault="00F2065E" w:rsidP="00F2065E">
            <w:pPr>
              <w:suppressAutoHyphens/>
              <w:spacing w:after="0" w:line="240" w:lineRule="auto"/>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Общий объем финансирования подпрограммы – 259 513 161,39 рублей, в том числе по годам:</w:t>
            </w:r>
          </w:p>
          <w:p w:rsidR="00F2065E" w:rsidRPr="00F2065E" w:rsidRDefault="00F2065E" w:rsidP="00F2065E">
            <w:pPr>
              <w:autoSpaceDE w:val="0"/>
              <w:autoSpaceDN w:val="0"/>
              <w:adjustRightInd w:val="0"/>
              <w:spacing w:after="0" w:line="240" w:lineRule="auto"/>
              <w:contextualSpacing/>
              <w:jc w:val="both"/>
              <w:rPr>
                <w:rFonts w:ascii="Times New Roman" w:hAnsi="Times New Roman"/>
                <w:sz w:val="14"/>
                <w:szCs w:val="14"/>
              </w:rPr>
            </w:pPr>
            <w:r w:rsidRPr="00F2065E">
              <w:rPr>
                <w:rFonts w:ascii="Times New Roman" w:hAnsi="Times New Roman"/>
                <w:sz w:val="14"/>
                <w:szCs w:val="14"/>
              </w:rPr>
              <w:t>средства районного бюджета:</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2024 году –</w:t>
            </w:r>
            <w:r w:rsidRPr="00F2065E">
              <w:rPr>
                <w:rFonts w:ascii="Times New Roman" w:eastAsia="Lucida Sans Unicode" w:hAnsi="Times New Roman"/>
                <w:color w:val="000000"/>
                <w:kern w:val="1"/>
                <w:sz w:val="14"/>
                <w:szCs w:val="14"/>
                <w:lang w:eastAsia="ar-SA"/>
              </w:rPr>
              <w:t xml:space="preserve"> 56 324 100,39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2025 году –</w:t>
            </w:r>
            <w:r w:rsidRPr="00F2065E">
              <w:rPr>
                <w:rFonts w:ascii="Times New Roman" w:eastAsia="Lucida Sans Unicode" w:hAnsi="Times New Roman"/>
                <w:color w:val="000000"/>
                <w:kern w:val="1"/>
                <w:sz w:val="14"/>
                <w:szCs w:val="14"/>
                <w:lang w:eastAsia="ar-SA"/>
              </w:rPr>
              <w:t xml:space="preserve"> 60 547 687,00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2026 году –</w:t>
            </w:r>
            <w:r w:rsidRPr="00F2065E">
              <w:rPr>
                <w:rFonts w:ascii="Times New Roman" w:eastAsia="Lucida Sans Unicode" w:hAnsi="Times New Roman"/>
                <w:color w:val="000000"/>
                <w:kern w:val="1"/>
                <w:sz w:val="14"/>
                <w:szCs w:val="14"/>
                <w:lang w:eastAsia="ar-SA"/>
              </w:rPr>
              <w:t xml:space="preserve"> 60 547 687,00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2027 году –</w:t>
            </w:r>
            <w:r w:rsidRPr="00F2065E">
              <w:rPr>
                <w:rFonts w:ascii="Times New Roman" w:eastAsia="Lucida Sans Unicode" w:hAnsi="Times New Roman"/>
                <w:color w:val="000000"/>
                <w:kern w:val="1"/>
                <w:sz w:val="14"/>
                <w:szCs w:val="14"/>
                <w:lang w:eastAsia="ar-SA"/>
              </w:rPr>
              <w:t xml:space="preserve"> 60 547 687,00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F2065E">
              <w:rPr>
                <w:rFonts w:ascii="Times New Roman" w:eastAsia="Lucida Sans Unicode" w:hAnsi="Times New Roman"/>
                <w:kern w:val="1"/>
                <w:sz w:val="14"/>
                <w:szCs w:val="14"/>
                <w:lang w:eastAsia="ar-SA"/>
              </w:rPr>
              <w:t>средства краевого бюджета:</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2024 году –</w:t>
            </w:r>
            <w:r w:rsidRPr="00F2065E">
              <w:rPr>
                <w:rFonts w:ascii="Times New Roman" w:eastAsia="Lucida Sans Unicode" w:hAnsi="Times New Roman"/>
                <w:color w:val="000000"/>
                <w:kern w:val="1"/>
                <w:sz w:val="14"/>
                <w:szCs w:val="14"/>
                <w:lang w:eastAsia="ar-SA"/>
              </w:rPr>
              <w:t xml:space="preserve"> 10 303 830,11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2025 году –</w:t>
            </w:r>
            <w:r w:rsidRPr="00F2065E">
              <w:rPr>
                <w:rFonts w:ascii="Times New Roman" w:eastAsia="Lucida Sans Unicode" w:hAnsi="Times New Roman"/>
                <w:color w:val="000000"/>
                <w:kern w:val="1"/>
                <w:sz w:val="14"/>
                <w:szCs w:val="14"/>
                <w:lang w:eastAsia="ar-SA"/>
              </w:rPr>
              <w:t xml:space="preserve"> 9 591 170,66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2026 году –</w:t>
            </w:r>
            <w:r w:rsidRPr="00F2065E">
              <w:rPr>
                <w:rFonts w:ascii="Times New Roman" w:eastAsia="Lucida Sans Unicode" w:hAnsi="Times New Roman"/>
                <w:color w:val="000000"/>
                <w:kern w:val="1"/>
                <w:sz w:val="14"/>
                <w:szCs w:val="14"/>
                <w:lang w:eastAsia="ar-SA"/>
              </w:rPr>
              <w:t xml:space="preserve"> 448 178,84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2027 году –</w:t>
            </w:r>
            <w:r w:rsidRPr="00F2065E">
              <w:rPr>
                <w:rFonts w:ascii="Times New Roman" w:eastAsia="Lucida Sans Unicode" w:hAnsi="Times New Roman"/>
                <w:color w:val="000000"/>
                <w:kern w:val="1"/>
                <w:sz w:val="14"/>
                <w:szCs w:val="14"/>
                <w:lang w:eastAsia="ar-SA"/>
              </w:rPr>
              <w:t xml:space="preserve"> 448 353,32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F2065E">
              <w:rPr>
                <w:rFonts w:ascii="Times New Roman" w:eastAsia="Lucida Sans Unicode" w:hAnsi="Times New Roman"/>
                <w:kern w:val="1"/>
                <w:sz w:val="14"/>
                <w:szCs w:val="14"/>
                <w:lang w:eastAsia="ar-SA"/>
              </w:rPr>
              <w:t>средства федерального  бюджета:</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2024 году –</w:t>
            </w:r>
            <w:r w:rsidRPr="00F2065E">
              <w:rPr>
                <w:rFonts w:ascii="Times New Roman" w:eastAsia="Lucida Sans Unicode" w:hAnsi="Times New Roman"/>
                <w:color w:val="000000"/>
                <w:kern w:val="1"/>
                <w:sz w:val="14"/>
                <w:szCs w:val="14"/>
                <w:lang w:eastAsia="ar-SA"/>
              </w:rPr>
              <w:t xml:space="preserve"> 196 669,89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2025 году – </w:t>
            </w:r>
            <w:r w:rsidRPr="00F2065E">
              <w:rPr>
                <w:rFonts w:ascii="Times New Roman" w:eastAsia="Lucida Sans Unicode" w:hAnsi="Times New Roman"/>
                <w:color w:val="000000"/>
                <w:kern w:val="1"/>
                <w:sz w:val="14"/>
                <w:szCs w:val="14"/>
                <w:lang w:eastAsia="ar-SA"/>
              </w:rPr>
              <w:t>197 329,34</w:t>
            </w:r>
            <w:r w:rsidRPr="00F2065E">
              <w:rPr>
                <w:rFonts w:ascii="Times New Roman" w:eastAsia="Lucida Sans Unicode" w:hAnsi="Times New Roman"/>
                <w:kern w:val="1"/>
                <w:sz w:val="14"/>
                <w:szCs w:val="14"/>
                <w:lang w:eastAsia="ar-SA"/>
              </w:rPr>
              <w:t xml:space="preserve"> 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2026 году – </w:t>
            </w:r>
            <w:r w:rsidRPr="00F2065E">
              <w:rPr>
                <w:rFonts w:ascii="Times New Roman" w:eastAsia="Lucida Sans Unicode" w:hAnsi="Times New Roman"/>
                <w:color w:val="000000"/>
                <w:kern w:val="1"/>
                <w:sz w:val="14"/>
                <w:szCs w:val="14"/>
                <w:lang w:eastAsia="ar-SA"/>
              </w:rPr>
              <w:t>192 021,16</w:t>
            </w:r>
            <w:r w:rsidRPr="00F2065E">
              <w:rPr>
                <w:rFonts w:ascii="Times New Roman" w:eastAsia="Lucida Sans Unicode" w:hAnsi="Times New Roman"/>
                <w:kern w:val="1"/>
                <w:sz w:val="14"/>
                <w:szCs w:val="14"/>
                <w:lang w:eastAsia="ar-SA"/>
              </w:rPr>
              <w:t xml:space="preserve"> 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2027 году –</w:t>
            </w:r>
            <w:r w:rsidRPr="00F2065E">
              <w:rPr>
                <w:rFonts w:ascii="Times New Roman" w:eastAsia="Lucida Sans Unicode" w:hAnsi="Times New Roman"/>
                <w:color w:val="000000"/>
                <w:kern w:val="1"/>
                <w:sz w:val="14"/>
                <w:szCs w:val="14"/>
                <w:lang w:eastAsia="ar-SA"/>
              </w:rPr>
              <w:t xml:space="preserve"> 168 446,68 </w:t>
            </w:r>
            <w:r w:rsidRPr="00F2065E">
              <w:rPr>
                <w:rFonts w:ascii="Times New Roman" w:eastAsia="Lucida Sans Unicode" w:hAnsi="Times New Roman"/>
                <w:kern w:val="1"/>
                <w:sz w:val="14"/>
                <w:szCs w:val="14"/>
                <w:lang w:eastAsia="ar-SA"/>
              </w:rPr>
              <w:t>рублей.</w:t>
            </w:r>
          </w:p>
        </w:tc>
      </w:tr>
    </w:tbl>
    <w:p w:rsidR="00F2065E" w:rsidRPr="00F2065E" w:rsidRDefault="00F2065E" w:rsidP="00F2065E">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p>
    <w:p w:rsidR="00F2065E" w:rsidRPr="00F2065E" w:rsidRDefault="00F2065E" w:rsidP="00F2065E">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 xml:space="preserve">1.3. В приложении № 6 к муниципальной программе Богучанского района «Развитие культуры», в паспорте подпрограммы «Искусство и народное творчество», строку «Объемы и источники финансирования подпрограммы», читать в новой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2065E" w:rsidRPr="00F2065E" w:rsidTr="00F2065E">
        <w:tc>
          <w:tcPr>
            <w:tcW w:w="1635" w:type="pct"/>
          </w:tcPr>
          <w:p w:rsidR="00F2065E" w:rsidRPr="00F2065E" w:rsidRDefault="00F2065E" w:rsidP="00F2065E">
            <w:pPr>
              <w:widowControl w:val="0"/>
              <w:autoSpaceDE w:val="0"/>
              <w:autoSpaceDN w:val="0"/>
              <w:adjustRightInd w:val="0"/>
              <w:spacing w:after="0" w:line="240" w:lineRule="auto"/>
              <w:rPr>
                <w:rFonts w:ascii="Times New Roman" w:eastAsia="Times New Roman" w:hAnsi="Times New Roman"/>
                <w:sz w:val="14"/>
                <w:szCs w:val="14"/>
                <w:lang w:eastAsia="ru-RU"/>
              </w:rPr>
            </w:pPr>
            <w:r w:rsidRPr="00F2065E">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F2065E" w:rsidRPr="00F2065E" w:rsidRDefault="00F2065E" w:rsidP="00F2065E">
            <w:pPr>
              <w:suppressAutoHyphens/>
              <w:spacing w:after="0" w:line="240" w:lineRule="auto"/>
              <w:rPr>
                <w:rFonts w:ascii="Times New Roman" w:eastAsia="Lucida Sans Unicode" w:hAnsi="Times New Roman"/>
                <w:kern w:val="2"/>
                <w:sz w:val="14"/>
                <w:szCs w:val="14"/>
                <w:lang w:eastAsia="ar-SA"/>
              </w:rPr>
            </w:pPr>
            <w:r w:rsidRPr="00F2065E">
              <w:rPr>
                <w:rFonts w:ascii="Times New Roman" w:eastAsia="Lucida Sans Unicode" w:hAnsi="Times New Roman"/>
                <w:kern w:val="1"/>
                <w:sz w:val="14"/>
                <w:szCs w:val="14"/>
                <w:lang w:eastAsia="ar-SA"/>
              </w:rPr>
              <w:t>Общий объем финансирования подпрограммы – 547 499 137,14 рублей, в том числе по годам:</w:t>
            </w:r>
          </w:p>
          <w:p w:rsidR="00F2065E" w:rsidRPr="00F2065E" w:rsidRDefault="00F2065E" w:rsidP="00F2065E">
            <w:pPr>
              <w:autoSpaceDE w:val="0"/>
              <w:autoSpaceDN w:val="0"/>
              <w:adjustRightInd w:val="0"/>
              <w:spacing w:after="0" w:line="240" w:lineRule="auto"/>
              <w:contextualSpacing/>
              <w:jc w:val="both"/>
              <w:rPr>
                <w:rFonts w:ascii="Times New Roman" w:hAnsi="Times New Roman"/>
                <w:sz w:val="14"/>
                <w:szCs w:val="14"/>
              </w:rPr>
            </w:pPr>
            <w:r w:rsidRPr="00F2065E">
              <w:rPr>
                <w:rFonts w:ascii="Times New Roman" w:hAnsi="Times New Roman"/>
                <w:sz w:val="14"/>
                <w:szCs w:val="14"/>
              </w:rPr>
              <w:t>средства районного бюджета:</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2024 году –</w:t>
            </w:r>
            <w:r w:rsidRPr="00F2065E">
              <w:rPr>
                <w:rFonts w:ascii="Times New Roman" w:eastAsia="Lucida Sans Unicode" w:hAnsi="Times New Roman"/>
                <w:color w:val="000000"/>
                <w:kern w:val="1"/>
                <w:sz w:val="14"/>
                <w:szCs w:val="14"/>
                <w:lang w:eastAsia="ar-SA"/>
              </w:rPr>
              <w:t xml:space="preserve"> 121 811 105,14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2025 году –</w:t>
            </w:r>
            <w:r w:rsidRPr="00F2065E">
              <w:rPr>
                <w:rFonts w:ascii="Times New Roman" w:eastAsia="Lucida Sans Unicode" w:hAnsi="Times New Roman"/>
                <w:color w:val="000000"/>
                <w:kern w:val="1"/>
                <w:sz w:val="14"/>
                <w:szCs w:val="14"/>
                <w:lang w:eastAsia="ar-SA"/>
              </w:rPr>
              <w:t xml:space="preserve"> 129 446 844,00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2026 году –</w:t>
            </w:r>
            <w:r w:rsidRPr="00F2065E">
              <w:rPr>
                <w:rFonts w:ascii="Times New Roman" w:eastAsia="Lucida Sans Unicode" w:hAnsi="Times New Roman"/>
                <w:color w:val="000000"/>
                <w:kern w:val="1"/>
                <w:sz w:val="14"/>
                <w:szCs w:val="14"/>
                <w:lang w:eastAsia="ar-SA"/>
              </w:rPr>
              <w:t xml:space="preserve"> 129 446 844,00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F2065E">
              <w:rPr>
                <w:rFonts w:ascii="Times New Roman" w:eastAsia="Lucida Sans Unicode" w:hAnsi="Times New Roman"/>
                <w:kern w:val="1"/>
                <w:sz w:val="14"/>
                <w:szCs w:val="14"/>
                <w:lang w:eastAsia="ar-SA"/>
              </w:rPr>
              <w:t>в 2027 году –</w:t>
            </w:r>
            <w:r w:rsidRPr="00F2065E">
              <w:rPr>
                <w:rFonts w:ascii="Times New Roman" w:eastAsia="Lucida Sans Unicode" w:hAnsi="Times New Roman"/>
                <w:color w:val="000000"/>
                <w:kern w:val="1"/>
                <w:sz w:val="14"/>
                <w:szCs w:val="14"/>
                <w:lang w:eastAsia="ar-SA"/>
              </w:rPr>
              <w:t xml:space="preserve"> 129 446 844,00    </w:t>
            </w:r>
            <w:r w:rsidRPr="00F2065E">
              <w:rPr>
                <w:rFonts w:ascii="Times New Roman" w:eastAsia="Lucida Sans Unicode" w:hAnsi="Times New Roman"/>
                <w:kern w:val="1"/>
                <w:sz w:val="14"/>
                <w:szCs w:val="14"/>
                <w:lang w:eastAsia="ar-SA"/>
              </w:rPr>
              <w:t>рублей.</w:t>
            </w:r>
          </w:p>
          <w:p w:rsidR="00F2065E" w:rsidRPr="00F2065E" w:rsidRDefault="00F2065E" w:rsidP="00F2065E">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F2065E">
              <w:rPr>
                <w:rFonts w:ascii="Times New Roman" w:eastAsia="Lucida Sans Unicode" w:hAnsi="Times New Roman"/>
                <w:kern w:val="1"/>
                <w:sz w:val="14"/>
                <w:szCs w:val="14"/>
                <w:lang w:eastAsia="ar-SA"/>
              </w:rPr>
              <w:t>средства краевого бюджета:</w:t>
            </w:r>
            <w:r w:rsidRPr="00F2065E">
              <w:rPr>
                <w:rFonts w:ascii="Times New Roman" w:eastAsia="Lucida Sans Unicode" w:hAnsi="Times New Roman"/>
                <w:kern w:val="1"/>
                <w:sz w:val="14"/>
                <w:szCs w:val="14"/>
                <w:lang w:eastAsia="ar-SA"/>
              </w:rPr>
              <w:tab/>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2024 году – </w:t>
            </w:r>
            <w:r w:rsidRPr="00F2065E">
              <w:rPr>
                <w:rFonts w:ascii="Times New Roman" w:eastAsia="Lucida Sans Unicode" w:hAnsi="Times New Roman"/>
                <w:color w:val="000000"/>
                <w:kern w:val="1"/>
                <w:sz w:val="14"/>
                <w:szCs w:val="14"/>
                <w:lang w:eastAsia="ar-SA"/>
              </w:rPr>
              <w:t xml:space="preserve">17 547 500,00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jc w:val="both"/>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2025 году – </w:t>
            </w:r>
            <w:r w:rsidRPr="00F2065E">
              <w:rPr>
                <w:rFonts w:ascii="Times New Roman" w:eastAsia="Lucida Sans Unicode" w:hAnsi="Times New Roman"/>
                <w:color w:val="000000"/>
                <w:kern w:val="1"/>
                <w:sz w:val="14"/>
                <w:szCs w:val="14"/>
                <w:lang w:eastAsia="ar-SA"/>
              </w:rPr>
              <w:t xml:space="preserve">19 800 000,00 </w:t>
            </w:r>
            <w:r w:rsidRPr="00F2065E">
              <w:rPr>
                <w:rFonts w:ascii="Times New Roman" w:eastAsia="Lucida Sans Unicode" w:hAnsi="Times New Roman"/>
                <w:kern w:val="1"/>
                <w:sz w:val="14"/>
                <w:szCs w:val="14"/>
                <w:lang w:eastAsia="ar-SA"/>
              </w:rPr>
              <w:t>рублей.</w:t>
            </w:r>
          </w:p>
        </w:tc>
      </w:tr>
    </w:tbl>
    <w:p w:rsidR="00F2065E" w:rsidRPr="00F2065E" w:rsidRDefault="00F2065E" w:rsidP="00F2065E">
      <w:pPr>
        <w:autoSpaceDE w:val="0"/>
        <w:autoSpaceDN w:val="0"/>
        <w:adjustRightInd w:val="0"/>
        <w:spacing w:after="0" w:line="240" w:lineRule="auto"/>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lastRenderedPageBreak/>
        <w:t xml:space="preserve">       </w:t>
      </w:r>
    </w:p>
    <w:p w:rsidR="00F2065E" w:rsidRPr="00F2065E" w:rsidRDefault="00F2065E" w:rsidP="00F2065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2065E">
        <w:rPr>
          <w:rFonts w:ascii="Times New Roman" w:eastAsia="Lucida Sans Unicode" w:hAnsi="Times New Roman"/>
          <w:kern w:val="1"/>
          <w:sz w:val="20"/>
          <w:szCs w:val="20"/>
          <w:lang w:eastAsia="ar-SA"/>
        </w:rPr>
        <w:t xml:space="preserve">  </w:t>
      </w:r>
      <w:r w:rsidRPr="00F2065E">
        <w:rPr>
          <w:rFonts w:ascii="Times New Roman" w:eastAsia="Lucida Sans Unicode" w:hAnsi="Times New Roman"/>
          <w:kern w:val="1"/>
          <w:sz w:val="20"/>
          <w:szCs w:val="20"/>
          <w:lang w:eastAsia="ar-SA"/>
        </w:rPr>
        <w:tab/>
      </w:r>
      <w:r w:rsidRPr="00F2065E">
        <w:rPr>
          <w:rFonts w:ascii="Times New Roman" w:eastAsia="Times New Roman" w:hAnsi="Times New Roman"/>
          <w:sz w:val="20"/>
          <w:szCs w:val="20"/>
          <w:lang w:eastAsia="ru-RU"/>
        </w:rPr>
        <w:t>1.4. В приложении № 7 к муниципальной программе Богучанского района «Развитие культуры», в паспорте подпрограммы «Обеспечение условий реализации программы и прочие мероприятия», строку «Исполнители мероприятий подпрограммы, главные распорядители бюджетных средств », читать в новой редакции:</w:t>
      </w:r>
    </w:p>
    <w:p w:rsidR="00F2065E" w:rsidRPr="00F2065E" w:rsidRDefault="00F2065E" w:rsidP="00F2065E">
      <w:pPr>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300"/>
      </w:tblGrid>
      <w:tr w:rsidR="00F2065E" w:rsidRPr="00F2065E" w:rsidTr="00BC0B78">
        <w:tc>
          <w:tcPr>
            <w:tcW w:w="3060" w:type="dxa"/>
          </w:tcPr>
          <w:p w:rsidR="00F2065E" w:rsidRPr="00F2065E" w:rsidRDefault="00F2065E" w:rsidP="00F2065E">
            <w:pPr>
              <w:autoSpaceDE w:val="0"/>
              <w:autoSpaceDN w:val="0"/>
              <w:adjustRightInd w:val="0"/>
              <w:spacing w:after="0" w:line="240" w:lineRule="auto"/>
              <w:rPr>
                <w:rFonts w:ascii="Times New Roman" w:eastAsia="Times New Roman" w:hAnsi="Times New Roman"/>
                <w:sz w:val="20"/>
                <w:szCs w:val="20"/>
                <w:lang w:eastAsia="ru-RU"/>
              </w:rPr>
            </w:pPr>
            <w:r w:rsidRPr="00F2065E">
              <w:rPr>
                <w:rFonts w:ascii="Times New Roman" w:eastAsia="Times New Roman" w:hAnsi="Times New Roman"/>
                <w:sz w:val="20"/>
                <w:szCs w:val="20"/>
                <w:lang w:eastAsia="ru-RU"/>
              </w:rPr>
              <w:t xml:space="preserve">Исполнители мероприятий подпрограммы, главные распорядители бюджетных средств    </w:t>
            </w:r>
          </w:p>
        </w:tc>
        <w:tc>
          <w:tcPr>
            <w:tcW w:w="6300" w:type="dxa"/>
          </w:tcPr>
          <w:p w:rsidR="00F2065E" w:rsidRPr="00F2065E" w:rsidRDefault="00F2065E" w:rsidP="00F2065E">
            <w:pPr>
              <w:autoSpaceDE w:val="0"/>
              <w:autoSpaceDN w:val="0"/>
              <w:adjustRightInd w:val="0"/>
              <w:spacing w:after="0" w:line="240" w:lineRule="auto"/>
              <w:rPr>
                <w:rFonts w:ascii="Times New Roman" w:eastAsia="Times New Roman" w:hAnsi="Times New Roman"/>
                <w:sz w:val="20"/>
                <w:szCs w:val="20"/>
                <w:lang w:eastAsia="ru-RU"/>
              </w:rPr>
            </w:pPr>
            <w:r w:rsidRPr="00F2065E">
              <w:rPr>
                <w:rFonts w:ascii="Times New Roman" w:eastAsia="Times New Roman" w:hAnsi="Times New Roman"/>
                <w:sz w:val="20"/>
                <w:szCs w:val="20"/>
                <w:lang w:eastAsia="ru-RU"/>
              </w:rPr>
              <w:t>Управление;</w:t>
            </w:r>
          </w:p>
          <w:p w:rsidR="00F2065E" w:rsidRPr="00F2065E" w:rsidRDefault="00F2065E" w:rsidP="00F2065E">
            <w:pPr>
              <w:widowControl w:val="0"/>
              <w:autoSpaceDE w:val="0"/>
              <w:autoSpaceDN w:val="0"/>
              <w:adjustRightInd w:val="0"/>
              <w:spacing w:after="0" w:line="240" w:lineRule="auto"/>
              <w:rPr>
                <w:rFonts w:ascii="Times New Roman" w:eastAsia="Times New Roman" w:hAnsi="Times New Roman"/>
                <w:sz w:val="20"/>
                <w:szCs w:val="20"/>
                <w:lang w:eastAsia="ru-RU"/>
              </w:rPr>
            </w:pPr>
            <w:r w:rsidRPr="00F2065E">
              <w:rPr>
                <w:rFonts w:ascii="Times New Roman" w:eastAsia="Times New Roman" w:hAnsi="Times New Roman"/>
                <w:sz w:val="20"/>
                <w:szCs w:val="20"/>
                <w:lang w:eastAsia="ru-RU"/>
              </w:rPr>
              <w:t>Муниципальное казенное учреждение «Муниципальная служба Заказчик» (сроки реализации   до 2025 года включительно)</w:t>
            </w:r>
          </w:p>
          <w:p w:rsidR="00F2065E" w:rsidRPr="00F2065E" w:rsidRDefault="00F2065E" w:rsidP="00F2065E">
            <w:pPr>
              <w:autoSpaceDE w:val="0"/>
              <w:autoSpaceDN w:val="0"/>
              <w:adjustRightInd w:val="0"/>
              <w:spacing w:after="0" w:line="240" w:lineRule="auto"/>
              <w:rPr>
                <w:rFonts w:ascii="Times New Roman" w:eastAsia="Times New Roman" w:hAnsi="Times New Roman"/>
                <w:sz w:val="20"/>
                <w:szCs w:val="20"/>
                <w:lang w:eastAsia="ru-RU"/>
              </w:rPr>
            </w:pPr>
          </w:p>
        </w:tc>
      </w:tr>
    </w:tbl>
    <w:p w:rsidR="00F2065E" w:rsidRPr="00F2065E" w:rsidRDefault="00F2065E" w:rsidP="00F2065E">
      <w:pPr>
        <w:autoSpaceDE w:val="0"/>
        <w:autoSpaceDN w:val="0"/>
        <w:adjustRightInd w:val="0"/>
        <w:spacing w:after="0" w:line="240" w:lineRule="auto"/>
        <w:jc w:val="both"/>
        <w:rPr>
          <w:rFonts w:ascii="Times New Roman" w:eastAsia="Times New Roman" w:hAnsi="Times New Roman"/>
          <w:sz w:val="20"/>
          <w:szCs w:val="20"/>
          <w:lang w:eastAsia="ru-RU"/>
        </w:rPr>
      </w:pPr>
    </w:p>
    <w:p w:rsidR="00F2065E" w:rsidRPr="00F2065E" w:rsidRDefault="00F2065E" w:rsidP="00F2065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2065E">
        <w:rPr>
          <w:rFonts w:ascii="Times New Roman" w:eastAsia="Times New Roman" w:hAnsi="Times New Roman"/>
          <w:sz w:val="20"/>
          <w:szCs w:val="20"/>
          <w:lang w:eastAsia="ru-RU"/>
        </w:rPr>
        <w:t>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2065E" w:rsidRPr="00F2065E" w:rsidTr="00F2065E">
        <w:tc>
          <w:tcPr>
            <w:tcW w:w="1635" w:type="pct"/>
          </w:tcPr>
          <w:p w:rsidR="00F2065E" w:rsidRPr="00F2065E" w:rsidRDefault="00F2065E" w:rsidP="00F2065E">
            <w:pPr>
              <w:widowControl w:val="0"/>
              <w:autoSpaceDE w:val="0"/>
              <w:autoSpaceDN w:val="0"/>
              <w:adjustRightInd w:val="0"/>
              <w:spacing w:after="0" w:line="240" w:lineRule="auto"/>
              <w:rPr>
                <w:rFonts w:ascii="Times New Roman" w:eastAsia="Times New Roman" w:hAnsi="Times New Roman"/>
                <w:sz w:val="14"/>
                <w:szCs w:val="14"/>
                <w:lang w:eastAsia="ru-RU"/>
              </w:rPr>
            </w:pPr>
            <w:r w:rsidRPr="00F2065E">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F2065E" w:rsidRPr="00F2065E" w:rsidRDefault="00F2065E" w:rsidP="00F2065E">
            <w:pPr>
              <w:suppressAutoHyphens/>
              <w:spacing w:after="0" w:line="240" w:lineRule="auto"/>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Общий объем финансирования подпрограммы – 891 882 286,36  рублей, в том числе по годам:</w:t>
            </w:r>
          </w:p>
          <w:p w:rsidR="00F2065E" w:rsidRPr="00F2065E" w:rsidRDefault="00F2065E" w:rsidP="00F2065E">
            <w:pPr>
              <w:autoSpaceDE w:val="0"/>
              <w:autoSpaceDN w:val="0"/>
              <w:adjustRightInd w:val="0"/>
              <w:spacing w:after="0" w:line="240" w:lineRule="auto"/>
              <w:contextualSpacing/>
              <w:rPr>
                <w:rFonts w:ascii="Times New Roman" w:hAnsi="Times New Roman"/>
                <w:sz w:val="14"/>
                <w:szCs w:val="14"/>
              </w:rPr>
            </w:pPr>
            <w:r w:rsidRPr="00F2065E">
              <w:rPr>
                <w:rFonts w:ascii="Times New Roman" w:hAnsi="Times New Roman"/>
                <w:sz w:val="14"/>
                <w:szCs w:val="14"/>
              </w:rPr>
              <w:t>средства районного бюджета:</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в 2024 году –</w:t>
            </w:r>
            <w:r w:rsidRPr="00F2065E">
              <w:rPr>
                <w:rFonts w:ascii="Times New Roman" w:eastAsia="Lucida Sans Unicode" w:hAnsi="Times New Roman"/>
                <w:color w:val="000000"/>
                <w:kern w:val="1"/>
                <w:sz w:val="14"/>
                <w:szCs w:val="14"/>
                <w:lang w:eastAsia="ar-SA"/>
              </w:rPr>
              <w:t xml:space="preserve">  201 568 548,22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2025 году – </w:t>
            </w:r>
            <w:r w:rsidRPr="00F2065E">
              <w:rPr>
                <w:rFonts w:ascii="Times New Roman" w:eastAsia="Lucida Sans Unicode" w:hAnsi="Times New Roman"/>
                <w:color w:val="000000"/>
                <w:kern w:val="1"/>
                <w:sz w:val="14"/>
                <w:szCs w:val="14"/>
                <w:lang w:eastAsia="ar-SA"/>
              </w:rPr>
              <w:t xml:space="preserve"> 204 788 526,14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2026году – </w:t>
            </w:r>
            <w:r w:rsidRPr="00F2065E">
              <w:rPr>
                <w:rFonts w:ascii="Times New Roman" w:eastAsia="Lucida Sans Unicode" w:hAnsi="Times New Roman"/>
                <w:color w:val="000000"/>
                <w:kern w:val="1"/>
                <w:sz w:val="14"/>
                <w:szCs w:val="14"/>
                <w:lang w:eastAsia="ar-SA"/>
              </w:rPr>
              <w:t xml:space="preserve"> 204 745 112,00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outlineLvl w:val="0"/>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2027году – </w:t>
            </w:r>
            <w:r w:rsidRPr="00F2065E">
              <w:rPr>
                <w:rFonts w:ascii="Times New Roman" w:eastAsia="Lucida Sans Unicode" w:hAnsi="Times New Roman"/>
                <w:color w:val="000000"/>
                <w:kern w:val="1"/>
                <w:sz w:val="14"/>
                <w:szCs w:val="14"/>
                <w:lang w:eastAsia="ar-SA"/>
              </w:rPr>
              <w:t xml:space="preserve"> 204 745 112,00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outlineLvl w:val="0"/>
              <w:rPr>
                <w:rFonts w:ascii="Times New Roman" w:eastAsia="Lucida Sans Unicode" w:hAnsi="Times New Roman"/>
                <w:color w:val="000000"/>
                <w:kern w:val="1"/>
                <w:sz w:val="14"/>
                <w:szCs w:val="14"/>
                <w:lang w:eastAsia="ar-SA"/>
              </w:rPr>
            </w:pPr>
            <w:r w:rsidRPr="00F2065E">
              <w:rPr>
                <w:rFonts w:ascii="Times New Roman" w:eastAsia="Lucida Sans Unicode" w:hAnsi="Times New Roman"/>
                <w:kern w:val="1"/>
                <w:sz w:val="14"/>
                <w:szCs w:val="14"/>
                <w:lang w:eastAsia="ar-SA"/>
              </w:rPr>
              <w:t xml:space="preserve">средства  краевого бюджета: </w:t>
            </w:r>
          </w:p>
          <w:p w:rsidR="00F2065E" w:rsidRPr="00F2065E" w:rsidRDefault="00F2065E" w:rsidP="00F2065E">
            <w:pPr>
              <w:suppressAutoHyphens/>
              <w:spacing w:after="0" w:line="240" w:lineRule="auto"/>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2024 году – </w:t>
            </w:r>
            <w:r w:rsidRPr="00F2065E">
              <w:rPr>
                <w:rFonts w:ascii="Times New Roman" w:eastAsia="Lucida Sans Unicode" w:hAnsi="Times New Roman"/>
                <w:color w:val="000000"/>
                <w:kern w:val="1"/>
                <w:sz w:val="14"/>
                <w:szCs w:val="14"/>
                <w:lang w:eastAsia="ar-SA"/>
              </w:rPr>
              <w:t xml:space="preserve">47 561 637,23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2025 году – </w:t>
            </w:r>
            <w:r w:rsidRPr="00F2065E">
              <w:rPr>
                <w:rFonts w:ascii="Times New Roman" w:eastAsia="Lucida Sans Unicode" w:hAnsi="Times New Roman"/>
                <w:color w:val="000000"/>
                <w:kern w:val="1"/>
                <w:sz w:val="14"/>
                <w:szCs w:val="14"/>
                <w:lang w:eastAsia="ar-SA"/>
              </w:rPr>
              <w:t xml:space="preserve">28 404 120,00  </w:t>
            </w:r>
            <w:r w:rsidRPr="00F2065E">
              <w:rPr>
                <w:rFonts w:ascii="Times New Roman" w:eastAsia="Lucida Sans Unicode" w:hAnsi="Times New Roman"/>
                <w:kern w:val="1"/>
                <w:sz w:val="14"/>
                <w:szCs w:val="14"/>
                <w:lang w:eastAsia="ar-SA"/>
              </w:rPr>
              <w:t>рублей;</w:t>
            </w:r>
          </w:p>
          <w:p w:rsidR="00F2065E" w:rsidRPr="00F2065E" w:rsidRDefault="00F2065E" w:rsidP="00F2065E">
            <w:pPr>
              <w:suppressAutoHyphens/>
              <w:spacing w:after="0" w:line="240" w:lineRule="auto"/>
              <w:outlineLvl w:val="0"/>
              <w:rPr>
                <w:rFonts w:ascii="Times New Roman" w:eastAsia="Lucida Sans Unicode" w:hAnsi="Times New Roman"/>
                <w:color w:val="000000"/>
                <w:kern w:val="1"/>
                <w:sz w:val="14"/>
                <w:szCs w:val="14"/>
                <w:lang w:eastAsia="ar-SA"/>
              </w:rPr>
            </w:pPr>
            <w:r w:rsidRPr="00F2065E">
              <w:rPr>
                <w:rFonts w:ascii="Times New Roman" w:eastAsia="Lucida Sans Unicode" w:hAnsi="Times New Roman"/>
                <w:kern w:val="1"/>
                <w:sz w:val="14"/>
                <w:szCs w:val="14"/>
                <w:lang w:eastAsia="ar-SA"/>
              </w:rPr>
              <w:t>средства федерального бюджета:</w:t>
            </w:r>
          </w:p>
          <w:p w:rsidR="00F2065E" w:rsidRPr="00F2065E" w:rsidRDefault="00F2065E" w:rsidP="00F2065E">
            <w:pPr>
              <w:suppressAutoHyphens/>
              <w:spacing w:after="0" w:line="240" w:lineRule="auto"/>
              <w:rPr>
                <w:rFonts w:ascii="Times New Roman" w:eastAsia="Lucida Sans Unicode" w:hAnsi="Times New Roman"/>
                <w:kern w:val="1"/>
                <w:sz w:val="14"/>
                <w:szCs w:val="14"/>
                <w:lang w:eastAsia="ar-SA"/>
              </w:rPr>
            </w:pPr>
            <w:r w:rsidRPr="00F2065E">
              <w:rPr>
                <w:rFonts w:ascii="Times New Roman" w:eastAsia="Lucida Sans Unicode" w:hAnsi="Times New Roman"/>
                <w:kern w:val="1"/>
                <w:sz w:val="14"/>
                <w:szCs w:val="14"/>
                <w:lang w:eastAsia="ar-SA"/>
              </w:rPr>
              <w:t xml:space="preserve">в 2024 году – </w:t>
            </w:r>
            <w:r w:rsidRPr="00F2065E">
              <w:rPr>
                <w:rFonts w:ascii="Times New Roman" w:eastAsia="Lucida Sans Unicode" w:hAnsi="Times New Roman"/>
                <w:color w:val="000000"/>
                <w:kern w:val="1"/>
                <w:sz w:val="14"/>
                <w:szCs w:val="14"/>
                <w:lang w:eastAsia="ar-SA"/>
              </w:rPr>
              <w:t xml:space="preserve">69 230,77  </w:t>
            </w:r>
            <w:r w:rsidRPr="00F2065E">
              <w:rPr>
                <w:rFonts w:ascii="Times New Roman" w:eastAsia="Lucida Sans Unicode" w:hAnsi="Times New Roman"/>
                <w:kern w:val="1"/>
                <w:sz w:val="14"/>
                <w:szCs w:val="14"/>
                <w:lang w:eastAsia="ar-SA"/>
              </w:rPr>
              <w:t>рублей.</w:t>
            </w:r>
          </w:p>
        </w:tc>
      </w:tr>
    </w:tbl>
    <w:p w:rsidR="00F2065E" w:rsidRPr="00F2065E" w:rsidRDefault="00F2065E" w:rsidP="00F2065E">
      <w:pPr>
        <w:suppressAutoHyphens/>
        <w:spacing w:after="0" w:line="240" w:lineRule="auto"/>
        <w:ind w:firstLine="709"/>
        <w:jc w:val="both"/>
        <w:rPr>
          <w:rFonts w:ascii="Times New Roman" w:eastAsia="Lucida Sans Unicode" w:hAnsi="Times New Roman"/>
          <w:kern w:val="1"/>
          <w:sz w:val="20"/>
          <w:szCs w:val="20"/>
          <w:lang w:eastAsia="ar-SA"/>
        </w:rPr>
      </w:pPr>
    </w:p>
    <w:p w:rsidR="00F2065E" w:rsidRPr="00F2065E" w:rsidRDefault="00F2065E" w:rsidP="00F2065E">
      <w:pPr>
        <w:suppressAutoHyphens/>
        <w:spacing w:after="0" w:line="240" w:lineRule="auto"/>
        <w:ind w:firstLine="709"/>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1.5. Приложение №1 к паспорту  муниципальной программы Богучанского района "Развитие культуры", «Перечень целевых показателей и показателей результативности программы с расшифровкой плановых значений по годам», изложить в новой редакции согласно приложению № 1.</w:t>
      </w:r>
    </w:p>
    <w:p w:rsidR="00F2065E" w:rsidRPr="00F2065E" w:rsidRDefault="00F2065E" w:rsidP="00F2065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1.6. Приложение № 1 к подпрограмме «Культурное наследие» реализуемой в рамках муниципальной программы Богучанского района, «Перечень показателей результативности подпрограммы «Культурное наследие», изложить в новой редакции согласно приложению № 2.</w:t>
      </w:r>
    </w:p>
    <w:p w:rsidR="00F2065E" w:rsidRPr="00F2065E" w:rsidRDefault="00F2065E" w:rsidP="00F2065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1.7.  Приложение № 2 к муниципальной программе  «Информация о распределении планируемых расходов по мероприятиям программы, подпрограммам муниципальной программы Богучанского района  «Развитие культуры», изложить в новой редакции согласно приложению № 3.</w:t>
      </w:r>
    </w:p>
    <w:p w:rsidR="00F2065E" w:rsidRPr="00F2065E" w:rsidRDefault="00F2065E" w:rsidP="00F2065E">
      <w:pPr>
        <w:widowControl w:val="0"/>
        <w:suppressAutoHyphens/>
        <w:spacing w:after="0" w:line="240" w:lineRule="auto"/>
        <w:jc w:val="both"/>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ab/>
        <w:t>1.8. Приложение № 3 к муниципальной программе  «Информация о ресурсном обеспечении и прогнозной оценке расходов на реализацию целей муниципальной программы Богучанского района  «Развитие культуры» с учетом источников финансирования, в том числе по уровням бюджетной системы» изложить в новой редакции согласно приложению № 4.</w:t>
      </w:r>
    </w:p>
    <w:p w:rsidR="00F2065E" w:rsidRPr="00F2065E" w:rsidRDefault="00F2065E" w:rsidP="00F2065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1.9. Приложение № 2 к подпрограмме «Культурное наследие» реализуемой в рамках муниципальной программы Богучанского района, «Перечень мероприятий подпрограммы «Культурное наследие» с указанием объема средств на их реализацию и ожидаемых результатов» изложить в новой редакции согласно приложению № 5.</w:t>
      </w:r>
    </w:p>
    <w:p w:rsidR="00F2065E" w:rsidRPr="00F2065E" w:rsidRDefault="00F2065E" w:rsidP="00F2065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1.10. Приложение № 2 к подпрограмме «Искусство и народное творчество » реализуемой в рамках муниципальной программы Богучанского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6.</w:t>
      </w:r>
    </w:p>
    <w:p w:rsidR="00F2065E" w:rsidRPr="00F2065E" w:rsidRDefault="00F2065E" w:rsidP="00F2065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1.11. Приложение № 2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7.</w:t>
      </w:r>
    </w:p>
    <w:p w:rsidR="00F2065E" w:rsidRPr="00F2065E" w:rsidRDefault="00F2065E" w:rsidP="00F2065E">
      <w:pPr>
        <w:widowControl w:val="0"/>
        <w:suppressAutoHyphens/>
        <w:spacing w:after="0" w:line="240" w:lineRule="auto"/>
        <w:ind w:firstLine="709"/>
        <w:jc w:val="both"/>
        <w:rPr>
          <w:rFonts w:ascii="Times New Roman" w:eastAsia="Times New Roman" w:hAnsi="Times New Roman"/>
          <w:kern w:val="1"/>
          <w:sz w:val="20"/>
          <w:szCs w:val="20"/>
          <w:lang w:val="en-US" w:eastAsia="ar-SA"/>
        </w:rPr>
      </w:pPr>
      <w:r w:rsidRPr="00F2065E">
        <w:rPr>
          <w:rFonts w:ascii="Times New Roman" w:eastAsia="Times New Roman" w:hAnsi="Times New Roman"/>
          <w:kern w:val="1"/>
          <w:sz w:val="20"/>
          <w:szCs w:val="20"/>
          <w:lang w:eastAsia="ar-SA"/>
        </w:rPr>
        <w:t>1.12. Приложение № 4 к муниципальной программе Богучанского района «Развитие культуры», «Прогноз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 с указанием объема средств на их реализацию и ожидаемых результатов» изложить в новой редакции согласно приложению № 8.</w:t>
      </w:r>
    </w:p>
    <w:p w:rsidR="00F2065E" w:rsidRPr="00F2065E" w:rsidRDefault="00F2065E" w:rsidP="00F2065E">
      <w:pPr>
        <w:suppressAutoHyphens/>
        <w:spacing w:after="0" w:line="240" w:lineRule="auto"/>
        <w:ind w:firstLine="709"/>
        <w:jc w:val="both"/>
        <w:rPr>
          <w:rFonts w:ascii="Times New Roman" w:eastAsia="Lucida Sans Unicode" w:hAnsi="Times New Roman"/>
          <w:kern w:val="1"/>
          <w:sz w:val="20"/>
          <w:szCs w:val="20"/>
          <w:lang w:eastAsia="ar-SA"/>
        </w:rPr>
      </w:pPr>
      <w:r w:rsidRPr="00F2065E">
        <w:rPr>
          <w:rFonts w:ascii="Times New Roman" w:eastAsia="Lucida Sans Unicode" w:hAnsi="Times New Roman"/>
          <w:kern w:val="1"/>
          <w:sz w:val="20"/>
          <w:szCs w:val="20"/>
          <w:lang w:eastAsia="ar-SA"/>
        </w:rPr>
        <w:t>2.    Контроль за исполнением настоящего постановления возложить на заместителя Главы Богучанского района по социальным вопросам И.М.  Брюханова.</w:t>
      </w:r>
    </w:p>
    <w:p w:rsidR="00F2065E" w:rsidRPr="00F2065E" w:rsidRDefault="00F2065E" w:rsidP="00F2065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F2065E" w:rsidRPr="00F2065E" w:rsidRDefault="00F2065E" w:rsidP="00F2065E">
      <w:pPr>
        <w:widowControl w:val="0"/>
        <w:suppressAutoHyphens/>
        <w:spacing w:after="0" w:line="240" w:lineRule="auto"/>
        <w:jc w:val="both"/>
        <w:rPr>
          <w:rFonts w:ascii="Times New Roman" w:eastAsia="Times New Roman" w:hAnsi="Times New Roman"/>
          <w:kern w:val="1"/>
          <w:sz w:val="20"/>
          <w:szCs w:val="20"/>
          <w:lang w:val="en-US" w:eastAsia="ar-SA"/>
        </w:rPr>
      </w:pPr>
    </w:p>
    <w:p w:rsidR="00F2065E" w:rsidRPr="00F2065E" w:rsidRDefault="00F2065E" w:rsidP="00F2065E">
      <w:pPr>
        <w:widowControl w:val="0"/>
        <w:suppressAutoHyphens/>
        <w:spacing w:after="0" w:line="240" w:lineRule="auto"/>
        <w:jc w:val="both"/>
        <w:rPr>
          <w:rFonts w:ascii="Times New Roman" w:eastAsia="Times New Roman" w:hAnsi="Times New Roman"/>
          <w:kern w:val="1"/>
          <w:sz w:val="20"/>
          <w:szCs w:val="20"/>
          <w:lang w:eastAsia="ar-SA"/>
        </w:rPr>
      </w:pPr>
      <w:r w:rsidRPr="00F2065E">
        <w:rPr>
          <w:rFonts w:ascii="Times New Roman" w:eastAsia="Times New Roman" w:hAnsi="Times New Roman"/>
          <w:kern w:val="1"/>
          <w:sz w:val="20"/>
          <w:szCs w:val="20"/>
          <w:lang w:eastAsia="ar-SA"/>
        </w:rPr>
        <w:t xml:space="preserve">И.о. Главы  Богучанского района </w:t>
      </w:r>
      <w:r w:rsidRPr="00F2065E">
        <w:rPr>
          <w:rFonts w:ascii="Times New Roman" w:eastAsia="Times New Roman" w:hAnsi="Times New Roman"/>
          <w:kern w:val="1"/>
          <w:sz w:val="20"/>
          <w:szCs w:val="20"/>
          <w:lang w:eastAsia="ar-SA"/>
        </w:rPr>
        <w:tab/>
        <w:t xml:space="preserve">                                             А.С. Арсеньева</w:t>
      </w:r>
    </w:p>
    <w:p w:rsidR="00403869" w:rsidRPr="00F2065E" w:rsidRDefault="00403869" w:rsidP="00F2065E">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F2065E" w:rsidRPr="00F2065E" w:rsidTr="00F2065E">
        <w:trPr>
          <w:trHeight w:val="20"/>
        </w:trPr>
        <w:tc>
          <w:tcPr>
            <w:tcW w:w="5000" w:type="pct"/>
            <w:tcBorders>
              <w:top w:val="nil"/>
              <w:left w:val="nil"/>
              <w:right w:val="nil"/>
            </w:tcBorders>
            <w:shd w:val="clear" w:color="auto" w:fill="auto"/>
            <w:hideMark/>
          </w:tcPr>
          <w:p w:rsidR="00F2065E" w:rsidRDefault="00F2065E" w:rsidP="00F2065E">
            <w:pPr>
              <w:spacing w:after="0" w:line="240" w:lineRule="auto"/>
              <w:jc w:val="right"/>
              <w:rPr>
                <w:rFonts w:ascii="Times New Roman" w:eastAsia="Times New Roman" w:hAnsi="Times New Roman"/>
                <w:sz w:val="18"/>
                <w:szCs w:val="18"/>
                <w:lang w:val="en-US" w:eastAsia="ru-RU"/>
              </w:rPr>
            </w:pPr>
            <w:r w:rsidRPr="00F2065E">
              <w:rPr>
                <w:rFonts w:ascii="Times New Roman" w:eastAsia="Times New Roman" w:hAnsi="Times New Roman"/>
                <w:sz w:val="18"/>
                <w:szCs w:val="18"/>
                <w:lang w:eastAsia="ru-RU"/>
              </w:rPr>
              <w:t>Приложение № 1</w:t>
            </w:r>
          </w:p>
          <w:p w:rsidR="00F2065E" w:rsidRPr="00F2065E" w:rsidRDefault="00F2065E" w:rsidP="00F2065E">
            <w:pPr>
              <w:spacing w:after="0" w:line="240" w:lineRule="auto"/>
              <w:jc w:val="right"/>
              <w:rPr>
                <w:rFonts w:ascii="Times New Roman" w:eastAsia="Times New Roman" w:hAnsi="Times New Roman"/>
                <w:sz w:val="18"/>
                <w:szCs w:val="18"/>
                <w:lang w:eastAsia="ru-RU"/>
              </w:rPr>
            </w:pPr>
            <w:r w:rsidRPr="00F2065E">
              <w:rPr>
                <w:rFonts w:ascii="Times New Roman" w:eastAsia="Times New Roman" w:hAnsi="Times New Roman"/>
                <w:sz w:val="18"/>
                <w:szCs w:val="18"/>
                <w:lang w:eastAsia="ru-RU"/>
              </w:rPr>
              <w:t xml:space="preserve"> к постановлению администрации </w:t>
            </w:r>
          </w:p>
          <w:p w:rsidR="00F2065E" w:rsidRDefault="00F2065E" w:rsidP="00F2065E">
            <w:pPr>
              <w:spacing w:after="0" w:line="240" w:lineRule="auto"/>
              <w:jc w:val="right"/>
              <w:rPr>
                <w:rFonts w:ascii="Times New Roman" w:eastAsia="Times New Roman" w:hAnsi="Times New Roman"/>
                <w:sz w:val="18"/>
                <w:szCs w:val="18"/>
                <w:lang w:val="en-US" w:eastAsia="ru-RU"/>
              </w:rPr>
            </w:pPr>
            <w:r w:rsidRPr="00F2065E">
              <w:rPr>
                <w:rFonts w:ascii="Times New Roman" w:eastAsia="Times New Roman" w:hAnsi="Times New Roman"/>
                <w:sz w:val="18"/>
                <w:szCs w:val="18"/>
                <w:lang w:eastAsia="ru-RU"/>
              </w:rPr>
              <w:lastRenderedPageBreak/>
              <w:t xml:space="preserve">Богучанского района  от    "28"   02   2025г.   №152-п  </w:t>
            </w:r>
            <w:r w:rsidRPr="00F2065E">
              <w:rPr>
                <w:rFonts w:ascii="Times New Roman" w:eastAsia="Times New Roman" w:hAnsi="Times New Roman"/>
                <w:sz w:val="18"/>
                <w:szCs w:val="18"/>
                <w:lang w:eastAsia="ru-RU"/>
              </w:rPr>
              <w:br/>
              <w:t>Приложение №1</w:t>
            </w:r>
          </w:p>
          <w:p w:rsidR="00F2065E" w:rsidRPr="00F2065E" w:rsidRDefault="00F2065E" w:rsidP="00F2065E">
            <w:pPr>
              <w:spacing w:after="0" w:line="240" w:lineRule="auto"/>
              <w:jc w:val="right"/>
              <w:rPr>
                <w:rFonts w:ascii="Times New Roman" w:eastAsia="Times New Roman" w:hAnsi="Times New Roman"/>
                <w:sz w:val="18"/>
                <w:szCs w:val="18"/>
                <w:lang w:eastAsia="ru-RU"/>
              </w:rPr>
            </w:pPr>
            <w:r w:rsidRPr="00F2065E">
              <w:rPr>
                <w:rFonts w:ascii="Times New Roman" w:eastAsia="Times New Roman" w:hAnsi="Times New Roman"/>
                <w:sz w:val="18"/>
                <w:szCs w:val="18"/>
                <w:lang w:eastAsia="ru-RU"/>
              </w:rPr>
              <w:t xml:space="preserve"> к паспорту  муниципальной программы </w:t>
            </w:r>
          </w:p>
          <w:p w:rsidR="00F2065E" w:rsidRDefault="00F2065E" w:rsidP="00F2065E">
            <w:pPr>
              <w:spacing w:after="0" w:line="240" w:lineRule="auto"/>
              <w:jc w:val="right"/>
              <w:rPr>
                <w:rFonts w:ascii="Times New Roman" w:eastAsia="Times New Roman" w:hAnsi="Times New Roman"/>
                <w:sz w:val="18"/>
                <w:szCs w:val="18"/>
                <w:lang w:val="en-US" w:eastAsia="ru-RU"/>
              </w:rPr>
            </w:pPr>
            <w:r w:rsidRPr="00F2065E">
              <w:rPr>
                <w:rFonts w:ascii="Times New Roman" w:eastAsia="Times New Roman" w:hAnsi="Times New Roman"/>
                <w:sz w:val="18"/>
                <w:szCs w:val="18"/>
                <w:lang w:eastAsia="ru-RU"/>
              </w:rPr>
              <w:t>Богучанского района "Развитие культуры"</w:t>
            </w:r>
          </w:p>
          <w:p w:rsidR="00A61C8B" w:rsidRPr="00A61C8B" w:rsidRDefault="00A61C8B" w:rsidP="00F2065E">
            <w:pPr>
              <w:spacing w:after="0" w:line="240" w:lineRule="auto"/>
              <w:jc w:val="right"/>
              <w:rPr>
                <w:rFonts w:ascii="Times New Roman" w:eastAsia="Times New Roman" w:hAnsi="Times New Roman"/>
                <w:sz w:val="18"/>
                <w:szCs w:val="18"/>
                <w:lang w:val="en-US" w:eastAsia="ru-RU"/>
              </w:rPr>
            </w:pPr>
          </w:p>
          <w:p w:rsidR="00F2065E" w:rsidRPr="00F2065E" w:rsidRDefault="00F2065E" w:rsidP="00A61C8B">
            <w:pPr>
              <w:spacing w:after="0" w:line="240" w:lineRule="auto"/>
              <w:jc w:val="center"/>
              <w:rPr>
                <w:rFonts w:ascii="Times New Roman" w:eastAsia="Times New Roman" w:hAnsi="Times New Roman"/>
                <w:sz w:val="18"/>
                <w:szCs w:val="18"/>
                <w:lang w:eastAsia="ru-RU"/>
              </w:rPr>
            </w:pPr>
            <w:r w:rsidRPr="00F2065E">
              <w:rPr>
                <w:rFonts w:ascii="Times New Roman" w:eastAsia="Times New Roman" w:hAnsi="Times New Roman"/>
                <w:color w:val="000000"/>
                <w:sz w:val="20"/>
                <w:szCs w:val="18"/>
                <w:lang w:eastAsia="ru-RU"/>
              </w:rPr>
              <w:t>Перечень целевых показателей и показателей результативности программы с расшифровкой плановых значений по годам</w:t>
            </w:r>
          </w:p>
        </w:tc>
      </w:tr>
    </w:tbl>
    <w:p w:rsidR="00403869" w:rsidRPr="00F2065E" w:rsidRDefault="00403869" w:rsidP="00F2065E">
      <w:pPr>
        <w:spacing w:after="0" w:line="240" w:lineRule="auto"/>
        <w:jc w:val="both"/>
        <w:rPr>
          <w:rFonts w:ascii="Times New Roman" w:eastAsia="Times New Roman" w:hAnsi="Times New Roman"/>
          <w:sz w:val="20"/>
          <w:szCs w:val="20"/>
          <w:lang w:eastAsia="ru-RU"/>
        </w:rPr>
      </w:pPr>
    </w:p>
    <w:tbl>
      <w:tblPr>
        <w:tblW w:w="5000" w:type="pct"/>
        <w:tblLook w:val="04A0"/>
      </w:tblPr>
      <w:tblGrid>
        <w:gridCol w:w="531"/>
        <w:gridCol w:w="1792"/>
        <w:gridCol w:w="844"/>
        <w:gridCol w:w="867"/>
        <w:gridCol w:w="2009"/>
        <w:gridCol w:w="908"/>
        <w:gridCol w:w="908"/>
        <w:gridCol w:w="908"/>
        <w:gridCol w:w="803"/>
      </w:tblGrid>
      <w:tr w:rsidR="00A61C8B" w:rsidRPr="00A61C8B" w:rsidTr="00A61C8B">
        <w:trPr>
          <w:trHeight w:val="20"/>
        </w:trPr>
        <w:tc>
          <w:tcPr>
            <w:tcW w:w="194" w:type="pct"/>
            <w:tcBorders>
              <w:top w:val="single" w:sz="4" w:space="0" w:color="auto"/>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Цели, задачи, показатели</w:t>
            </w:r>
          </w:p>
        </w:tc>
        <w:tc>
          <w:tcPr>
            <w:tcW w:w="357"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Единица  измерения</w:t>
            </w:r>
          </w:p>
        </w:tc>
        <w:tc>
          <w:tcPr>
            <w:tcW w:w="347"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Вес показателя</w:t>
            </w:r>
          </w:p>
        </w:tc>
        <w:tc>
          <w:tcPr>
            <w:tcW w:w="1095"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Источник информации</w:t>
            </w:r>
          </w:p>
        </w:tc>
        <w:tc>
          <w:tcPr>
            <w:tcW w:w="520"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2024 год</w:t>
            </w:r>
          </w:p>
        </w:tc>
        <w:tc>
          <w:tcPr>
            <w:tcW w:w="520"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2025 год</w:t>
            </w:r>
          </w:p>
        </w:tc>
        <w:tc>
          <w:tcPr>
            <w:tcW w:w="520"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2026 год</w:t>
            </w:r>
          </w:p>
        </w:tc>
        <w:tc>
          <w:tcPr>
            <w:tcW w:w="465"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2027 год</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w:t>
            </w:r>
          </w:p>
        </w:tc>
        <w:tc>
          <w:tcPr>
            <w:tcW w:w="2781" w:type="pct"/>
            <w:gridSpan w:val="4"/>
            <w:tcBorders>
              <w:top w:val="single" w:sz="4" w:space="0" w:color="auto"/>
              <w:left w:val="nil"/>
              <w:bottom w:val="single" w:sz="4" w:space="0" w:color="auto"/>
              <w:right w:val="nil"/>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Цель программы: создание условий для развития и реализации культурного и духовного потенциала населения Богучанского района</w:t>
            </w:r>
          </w:p>
        </w:tc>
        <w:tc>
          <w:tcPr>
            <w:tcW w:w="520" w:type="pct"/>
            <w:tcBorders>
              <w:top w:val="nil"/>
              <w:left w:val="single" w:sz="4" w:space="0" w:color="auto"/>
              <w:bottom w:val="single" w:sz="4" w:space="0" w:color="auto"/>
              <w:right w:val="single" w:sz="4" w:space="0" w:color="auto"/>
            </w:tcBorders>
            <w:shd w:val="clear" w:color="000000" w:fill="FFFFFF"/>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520"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520"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nil"/>
              <w:right w:val="nil"/>
            </w:tcBorders>
            <w:shd w:val="clear" w:color="auto" w:fill="auto"/>
            <w:vAlign w:val="bottom"/>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Удельный вес населения, участвующего в платных культурно досуговых мероприятиях, проводимых муниципальными учреждениями культуры</w:t>
            </w:r>
          </w:p>
        </w:tc>
        <w:tc>
          <w:tcPr>
            <w:tcW w:w="357"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х</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                 232,2   </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                 232,2   </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                 232,2   </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              232,2   </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Количество экземпляров новых поступлений в библиотечные фонды в расчете на 1 тысячу населения</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экз.</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х</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Отраслевая статистическая отчетность </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170</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170</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170</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170</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Доля обучающихся, ставших участниками фестивалей, выставок, конкурсов, от общего количества обучающихся</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х</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45</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45</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Количество посещений краеведческого музея на 1 тысячу населения в год</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х</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Расчетный показатель на основе статистической отчетности</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0,13</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0,13</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0,13</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0,13</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1.1.</w:t>
            </w:r>
          </w:p>
        </w:tc>
        <w:tc>
          <w:tcPr>
            <w:tcW w:w="4806" w:type="pct"/>
            <w:gridSpan w:val="8"/>
            <w:tcBorders>
              <w:top w:val="single" w:sz="4" w:space="0" w:color="auto"/>
              <w:left w:val="nil"/>
              <w:bottom w:val="single" w:sz="4" w:space="0" w:color="auto"/>
              <w:right w:val="single" w:sz="4" w:space="0" w:color="000000"/>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Задача 1. Сохранение и эффективное использование культурного наследия Богучанского района</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1.1.1.</w:t>
            </w:r>
          </w:p>
        </w:tc>
        <w:tc>
          <w:tcPr>
            <w:tcW w:w="4806" w:type="pct"/>
            <w:gridSpan w:val="8"/>
            <w:tcBorders>
              <w:top w:val="single" w:sz="4" w:space="0" w:color="auto"/>
              <w:left w:val="nil"/>
              <w:bottom w:val="single" w:sz="4" w:space="0" w:color="auto"/>
              <w:right w:val="single" w:sz="4" w:space="0" w:color="000000"/>
            </w:tcBorders>
            <w:shd w:val="clear" w:color="auto" w:fill="auto"/>
            <w:hideMark/>
          </w:tcPr>
          <w:p w:rsidR="00A61C8B" w:rsidRPr="00A61C8B" w:rsidRDefault="00A61C8B" w:rsidP="00A61C8B">
            <w:pPr>
              <w:spacing w:after="0" w:line="240" w:lineRule="auto"/>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Подпрограмма 1.1. Культурное наследие</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Число посещений </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чел.</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0,3</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200956</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257035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259579</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262124</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Количество проведенных мероприятий</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ед.</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0,13</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Число посетителей</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чел.</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0,15</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                 7 310   </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                 6 500   </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                 6 500   </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              6 500   </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Количество проведенных мероприятий</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ед.</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0,1</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21</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40</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40</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40</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w:t>
            </w:r>
          </w:p>
        </w:tc>
        <w:tc>
          <w:tcPr>
            <w:tcW w:w="4806" w:type="pct"/>
            <w:gridSpan w:val="8"/>
            <w:tcBorders>
              <w:top w:val="single" w:sz="4" w:space="0" w:color="auto"/>
              <w:left w:val="nil"/>
              <w:bottom w:val="single" w:sz="4" w:space="0" w:color="auto"/>
              <w:right w:val="single" w:sz="4" w:space="0" w:color="000000"/>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Задача 2. Обеспечение доступа населения Богучанского райна к культурным благам и участию в культурной жизни</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1.2.1.</w:t>
            </w:r>
          </w:p>
        </w:tc>
        <w:tc>
          <w:tcPr>
            <w:tcW w:w="4806" w:type="pct"/>
            <w:gridSpan w:val="8"/>
            <w:tcBorders>
              <w:top w:val="single" w:sz="4" w:space="0" w:color="auto"/>
              <w:left w:val="nil"/>
              <w:bottom w:val="single" w:sz="4" w:space="0" w:color="auto"/>
              <w:right w:val="single" w:sz="4" w:space="0" w:color="000000"/>
            </w:tcBorders>
            <w:shd w:val="clear" w:color="auto" w:fill="auto"/>
            <w:hideMark/>
          </w:tcPr>
          <w:p w:rsidR="00A61C8B" w:rsidRPr="00A61C8B" w:rsidRDefault="00A61C8B" w:rsidP="00A61C8B">
            <w:pPr>
              <w:spacing w:after="0" w:line="240" w:lineRule="auto"/>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Подпрограмма 2.1. Искусство и народное творчество</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Количество проведенных мероприятий</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штука</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0,1</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Отраслевая статичтическая отчетность форма № 7 -НК</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3688</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3688</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3688</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3688</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vAlign w:val="bottom"/>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Количество клубных формирований</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ед.</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0,11</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Отраслевая статичтическая отчетность форма № 7 -НК</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275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345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309</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309</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1.3. </w:t>
            </w:r>
          </w:p>
        </w:tc>
        <w:tc>
          <w:tcPr>
            <w:tcW w:w="4806" w:type="pct"/>
            <w:gridSpan w:val="8"/>
            <w:tcBorders>
              <w:top w:val="single" w:sz="4" w:space="0" w:color="auto"/>
              <w:left w:val="nil"/>
              <w:bottom w:val="single" w:sz="4" w:space="0" w:color="auto"/>
              <w:right w:val="single" w:sz="4" w:space="0" w:color="000000"/>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Задача 3. Создание условий для устойчивого развития отрасли «культура» в Богучанском районе</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1.3.1.</w:t>
            </w:r>
          </w:p>
        </w:tc>
        <w:tc>
          <w:tcPr>
            <w:tcW w:w="4806" w:type="pct"/>
            <w:gridSpan w:val="8"/>
            <w:tcBorders>
              <w:top w:val="single" w:sz="4" w:space="0" w:color="auto"/>
              <w:left w:val="nil"/>
              <w:bottom w:val="single" w:sz="4" w:space="0" w:color="auto"/>
              <w:right w:val="single" w:sz="4" w:space="0" w:color="000000"/>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Подпрограмма 3.1. Обеспечение условий реализации  программы и прочие мероприятия</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Число человеко-часов </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ч/ч</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0,03</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Отраслевая статистическая отчетность форма № 1- ДМШ</w:t>
            </w:r>
          </w:p>
        </w:tc>
        <w:tc>
          <w:tcPr>
            <w:tcW w:w="520"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47 259,0</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45 789,5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49 316,0</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49 663,0</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Своевременность представления уточненного фрагмента реестра расходных обязательств главного распорядителя </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баллы</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0,03</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Ведомственная отчетность</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баллы</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0,03</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Постановление администрации Богучангского района от 14.03.2011г. №269-п "О Порядке формирования и финансового обеспечения выполнения муниципального задания на оказание муниципальных услуг (выполнение работ) муниципальными бюджетными учреждениями Богучанского района, а также муниципальными казенными учреждениями"</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r>
      <w:tr w:rsidR="00A61C8B" w:rsidRPr="00A61C8B" w:rsidTr="00A61C8B">
        <w:trPr>
          <w:trHeight w:val="20"/>
        </w:trPr>
        <w:tc>
          <w:tcPr>
            <w:tcW w:w="19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98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Соблюдение сроков представления главным </w:t>
            </w:r>
            <w:r w:rsidRPr="00A61C8B">
              <w:rPr>
                <w:rFonts w:ascii="Times New Roman" w:eastAsia="Times New Roman" w:hAnsi="Times New Roman"/>
                <w:color w:val="000000"/>
                <w:sz w:val="14"/>
                <w:szCs w:val="14"/>
                <w:lang w:eastAsia="ru-RU"/>
              </w:rPr>
              <w:lastRenderedPageBreak/>
              <w:t>распорядителем  годовой бюджетной отчетности</w:t>
            </w:r>
          </w:p>
        </w:tc>
        <w:tc>
          <w:tcPr>
            <w:tcW w:w="35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lastRenderedPageBreak/>
              <w:t>баллы</w:t>
            </w:r>
          </w:p>
        </w:tc>
        <w:tc>
          <w:tcPr>
            <w:tcW w:w="347"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0,02</w:t>
            </w:r>
          </w:p>
        </w:tc>
        <w:tc>
          <w:tcPr>
            <w:tcW w:w="109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Инструкция  о порядке  составления и  </w:t>
            </w:r>
            <w:r w:rsidRPr="00A61C8B">
              <w:rPr>
                <w:rFonts w:ascii="Times New Roman" w:eastAsia="Times New Roman" w:hAnsi="Times New Roman"/>
                <w:color w:val="000000"/>
                <w:sz w:val="14"/>
                <w:szCs w:val="14"/>
                <w:lang w:eastAsia="ru-RU"/>
              </w:rPr>
              <w:lastRenderedPageBreak/>
              <w:t xml:space="preserve">предоставления  годовой, квартальной бухгалтерской отчетности государственных (муниципальных) бюджетных и автономных учреждений от 25.03.2011 №33н                                           Приказ Минфина России от 28.12.2010 N 191н (ред. от 19.12.2014)"Об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lastRenderedPageBreak/>
              <w:t>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c>
          <w:tcPr>
            <w:tcW w:w="520"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c>
          <w:tcPr>
            <w:tcW w:w="465"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5</w:t>
            </w:r>
          </w:p>
        </w:tc>
      </w:tr>
    </w:tbl>
    <w:p w:rsidR="00C61CFB" w:rsidRPr="00F2065E" w:rsidRDefault="00C61CFB" w:rsidP="00F2065E">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A61C8B" w:rsidRPr="00A61C8B" w:rsidTr="00A61C8B">
        <w:trPr>
          <w:trHeight w:val="20"/>
        </w:trPr>
        <w:tc>
          <w:tcPr>
            <w:tcW w:w="5000" w:type="pct"/>
            <w:tcBorders>
              <w:top w:val="nil"/>
              <w:left w:val="nil"/>
              <w:right w:val="nil"/>
            </w:tcBorders>
            <w:shd w:val="clear" w:color="auto" w:fill="auto"/>
            <w:hideMark/>
          </w:tcPr>
          <w:p w:rsidR="00A61C8B" w:rsidRDefault="00A61C8B" w:rsidP="00A61C8B">
            <w:pPr>
              <w:spacing w:after="0" w:line="240" w:lineRule="auto"/>
              <w:jc w:val="right"/>
              <w:rPr>
                <w:rFonts w:ascii="Times New Roman" w:eastAsia="Times New Roman" w:hAnsi="Times New Roman"/>
                <w:color w:val="000000"/>
                <w:sz w:val="18"/>
                <w:szCs w:val="18"/>
                <w:lang w:val="en-US" w:eastAsia="ru-RU"/>
              </w:rPr>
            </w:pPr>
            <w:r w:rsidRPr="00A61C8B">
              <w:rPr>
                <w:rFonts w:ascii="Times New Roman" w:eastAsia="Times New Roman" w:hAnsi="Times New Roman"/>
                <w:color w:val="000000"/>
                <w:sz w:val="18"/>
                <w:szCs w:val="18"/>
                <w:lang w:eastAsia="ru-RU"/>
              </w:rPr>
              <w:t>Приложение № 2</w:t>
            </w:r>
          </w:p>
          <w:p w:rsidR="00A61C8B" w:rsidRPr="00A61C8B" w:rsidRDefault="00A61C8B" w:rsidP="00A61C8B">
            <w:pPr>
              <w:spacing w:after="0" w:line="240" w:lineRule="auto"/>
              <w:jc w:val="right"/>
              <w:rPr>
                <w:rFonts w:ascii="Times New Roman" w:eastAsia="Times New Roman" w:hAnsi="Times New Roman"/>
                <w:color w:val="000000"/>
                <w:sz w:val="18"/>
                <w:szCs w:val="18"/>
                <w:lang w:eastAsia="ru-RU"/>
              </w:rPr>
            </w:pPr>
            <w:r w:rsidRPr="00A61C8B">
              <w:rPr>
                <w:rFonts w:ascii="Times New Roman" w:eastAsia="Times New Roman" w:hAnsi="Times New Roman"/>
                <w:color w:val="000000"/>
                <w:sz w:val="18"/>
                <w:szCs w:val="18"/>
                <w:lang w:eastAsia="ru-RU"/>
              </w:rPr>
              <w:t xml:space="preserve"> к постановлению администрации Богучанского района</w:t>
            </w:r>
          </w:p>
          <w:p w:rsidR="00A61C8B" w:rsidRDefault="00A61C8B" w:rsidP="00A61C8B">
            <w:pPr>
              <w:spacing w:after="0" w:line="240" w:lineRule="auto"/>
              <w:jc w:val="right"/>
              <w:rPr>
                <w:rFonts w:ascii="Times New Roman" w:eastAsia="Times New Roman" w:hAnsi="Times New Roman"/>
                <w:color w:val="000000"/>
                <w:sz w:val="18"/>
                <w:szCs w:val="18"/>
                <w:lang w:val="en-US" w:eastAsia="ru-RU"/>
              </w:rPr>
            </w:pPr>
            <w:r w:rsidRPr="00A61C8B">
              <w:rPr>
                <w:rFonts w:ascii="Times New Roman" w:eastAsia="Times New Roman" w:hAnsi="Times New Roman"/>
                <w:color w:val="000000"/>
                <w:sz w:val="18"/>
                <w:szCs w:val="18"/>
                <w:lang w:eastAsia="ru-RU"/>
              </w:rPr>
              <w:t xml:space="preserve">  от     "28"   02   2025г.   №152-п     </w:t>
            </w:r>
            <w:r w:rsidRPr="00A61C8B">
              <w:rPr>
                <w:rFonts w:ascii="Times New Roman" w:eastAsia="Times New Roman" w:hAnsi="Times New Roman"/>
                <w:color w:val="000000"/>
                <w:sz w:val="18"/>
                <w:szCs w:val="18"/>
                <w:lang w:eastAsia="ru-RU"/>
              </w:rPr>
              <w:br/>
              <w:t>Приложение №1</w:t>
            </w:r>
            <w:r w:rsidRPr="00A61C8B">
              <w:rPr>
                <w:rFonts w:ascii="Times New Roman" w:eastAsia="Times New Roman" w:hAnsi="Times New Roman"/>
                <w:color w:val="000000"/>
                <w:sz w:val="18"/>
                <w:szCs w:val="18"/>
                <w:lang w:eastAsia="ru-RU"/>
              </w:rPr>
              <w:br/>
              <w:t xml:space="preserve">к подпрограмме "Культурное наследие", </w:t>
            </w:r>
          </w:p>
          <w:p w:rsidR="00A61C8B" w:rsidRDefault="00A61C8B" w:rsidP="00A61C8B">
            <w:pPr>
              <w:spacing w:after="0" w:line="240" w:lineRule="auto"/>
              <w:jc w:val="right"/>
              <w:rPr>
                <w:rFonts w:ascii="Times New Roman" w:eastAsia="Times New Roman" w:hAnsi="Times New Roman"/>
                <w:color w:val="000000"/>
                <w:sz w:val="18"/>
                <w:szCs w:val="18"/>
                <w:lang w:val="en-US" w:eastAsia="ru-RU"/>
              </w:rPr>
            </w:pPr>
            <w:r w:rsidRPr="00A61C8B">
              <w:rPr>
                <w:rFonts w:ascii="Times New Roman" w:eastAsia="Times New Roman" w:hAnsi="Times New Roman"/>
                <w:color w:val="000000"/>
                <w:sz w:val="18"/>
                <w:szCs w:val="18"/>
                <w:lang w:eastAsia="ru-RU"/>
              </w:rPr>
              <w:t>реализуемой в рамках муниципальной программы</w:t>
            </w:r>
          </w:p>
          <w:p w:rsidR="00A61C8B" w:rsidRPr="00A61C8B" w:rsidRDefault="00A61C8B" w:rsidP="00A61C8B">
            <w:pPr>
              <w:spacing w:after="0" w:line="240" w:lineRule="auto"/>
              <w:jc w:val="right"/>
              <w:rPr>
                <w:rFonts w:ascii="Times New Roman" w:eastAsia="Times New Roman" w:hAnsi="Times New Roman"/>
                <w:color w:val="000000"/>
                <w:sz w:val="18"/>
                <w:szCs w:val="18"/>
                <w:lang w:eastAsia="ru-RU"/>
              </w:rPr>
            </w:pPr>
            <w:r w:rsidRPr="00A61C8B">
              <w:rPr>
                <w:rFonts w:ascii="Times New Roman" w:eastAsia="Times New Roman" w:hAnsi="Times New Roman"/>
                <w:color w:val="000000"/>
                <w:sz w:val="18"/>
                <w:szCs w:val="18"/>
                <w:lang w:eastAsia="ru-RU"/>
              </w:rPr>
              <w:t>Богучанского района "Развитие культуры"</w:t>
            </w:r>
          </w:p>
          <w:p w:rsidR="00A61C8B" w:rsidRPr="00A61C8B" w:rsidRDefault="00A61C8B" w:rsidP="00A61C8B">
            <w:pPr>
              <w:spacing w:after="0" w:line="240" w:lineRule="auto"/>
              <w:rPr>
                <w:rFonts w:ascii="Times New Roman" w:eastAsia="Times New Roman" w:hAnsi="Times New Roman"/>
                <w:color w:val="000000"/>
                <w:sz w:val="18"/>
                <w:szCs w:val="18"/>
                <w:lang w:eastAsia="ru-RU"/>
              </w:rPr>
            </w:pPr>
          </w:p>
          <w:p w:rsidR="00A61C8B" w:rsidRPr="00A61C8B" w:rsidRDefault="00A61C8B" w:rsidP="00A61C8B">
            <w:pPr>
              <w:spacing w:after="0" w:line="240" w:lineRule="auto"/>
              <w:jc w:val="center"/>
              <w:rPr>
                <w:rFonts w:ascii="Times New Roman" w:eastAsia="Times New Roman" w:hAnsi="Times New Roman"/>
                <w:color w:val="000000"/>
                <w:sz w:val="18"/>
                <w:szCs w:val="18"/>
                <w:lang w:eastAsia="ru-RU"/>
              </w:rPr>
            </w:pPr>
            <w:r w:rsidRPr="00A61C8B">
              <w:rPr>
                <w:rFonts w:ascii="Times New Roman" w:eastAsia="Times New Roman" w:hAnsi="Times New Roman"/>
                <w:color w:val="000000"/>
                <w:sz w:val="20"/>
                <w:szCs w:val="18"/>
                <w:lang w:eastAsia="ru-RU"/>
              </w:rPr>
              <w:t xml:space="preserve">Перечень показателей результативности подпрограммы </w:t>
            </w:r>
            <w:r w:rsidRPr="00A61C8B">
              <w:rPr>
                <w:rFonts w:ascii="Times New Roman" w:eastAsia="Times New Roman" w:hAnsi="Times New Roman"/>
                <w:sz w:val="20"/>
                <w:szCs w:val="18"/>
                <w:lang w:eastAsia="ru-RU"/>
              </w:rPr>
              <w:t>«Культурное  наследие»</w:t>
            </w:r>
          </w:p>
        </w:tc>
      </w:tr>
    </w:tbl>
    <w:p w:rsidR="00F2065E" w:rsidRDefault="00F2065E" w:rsidP="00F2065E">
      <w:pPr>
        <w:spacing w:after="0" w:line="240" w:lineRule="auto"/>
        <w:jc w:val="both"/>
        <w:rPr>
          <w:rFonts w:ascii="Times New Roman" w:eastAsia="Times New Roman" w:hAnsi="Times New Roman"/>
          <w:sz w:val="20"/>
          <w:szCs w:val="20"/>
          <w:lang w:eastAsia="ru-RU"/>
        </w:rPr>
      </w:pPr>
    </w:p>
    <w:tbl>
      <w:tblPr>
        <w:tblW w:w="5000" w:type="pct"/>
        <w:tblLook w:val="04A0"/>
      </w:tblPr>
      <w:tblGrid>
        <w:gridCol w:w="531"/>
        <w:gridCol w:w="2247"/>
        <w:gridCol w:w="735"/>
        <w:gridCol w:w="2454"/>
        <w:gridCol w:w="966"/>
        <w:gridCol w:w="874"/>
        <w:gridCol w:w="872"/>
        <w:gridCol w:w="891"/>
      </w:tblGrid>
      <w:tr w:rsidR="00A61C8B" w:rsidRPr="00A61C8B" w:rsidTr="00A61C8B">
        <w:trPr>
          <w:trHeight w:val="20"/>
        </w:trPr>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1181"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Цели, задачи, показатели</w:t>
            </w:r>
          </w:p>
        </w:tc>
        <w:tc>
          <w:tcPr>
            <w:tcW w:w="338"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Единица  изме-рения</w:t>
            </w:r>
          </w:p>
        </w:tc>
        <w:tc>
          <w:tcPr>
            <w:tcW w:w="1289" w:type="pct"/>
            <w:tcBorders>
              <w:top w:val="single" w:sz="4" w:space="0" w:color="auto"/>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Источник информации</w:t>
            </w:r>
          </w:p>
        </w:tc>
        <w:tc>
          <w:tcPr>
            <w:tcW w:w="511" w:type="pct"/>
            <w:tcBorders>
              <w:top w:val="single" w:sz="4" w:space="0" w:color="auto"/>
              <w:left w:val="nil"/>
              <w:bottom w:val="single" w:sz="4" w:space="0" w:color="auto"/>
              <w:right w:val="nil"/>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2024год</w:t>
            </w:r>
          </w:p>
        </w:tc>
        <w:tc>
          <w:tcPr>
            <w:tcW w:w="463" w:type="pct"/>
            <w:tcBorders>
              <w:top w:val="single" w:sz="4" w:space="0" w:color="auto"/>
              <w:left w:val="single" w:sz="4" w:space="0" w:color="auto"/>
              <w:bottom w:val="single" w:sz="4" w:space="0" w:color="auto"/>
              <w:right w:val="nil"/>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2025год</w:t>
            </w:r>
          </w:p>
        </w:tc>
        <w:tc>
          <w:tcPr>
            <w:tcW w:w="462" w:type="pct"/>
            <w:tcBorders>
              <w:top w:val="single" w:sz="4" w:space="0" w:color="auto"/>
              <w:left w:val="single" w:sz="4" w:space="0" w:color="auto"/>
              <w:bottom w:val="single" w:sz="4" w:space="0" w:color="auto"/>
              <w:right w:val="nil"/>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2026 год</w:t>
            </w:r>
          </w:p>
        </w:tc>
        <w:tc>
          <w:tcPr>
            <w:tcW w:w="473" w:type="pct"/>
            <w:tcBorders>
              <w:top w:val="single" w:sz="4" w:space="0" w:color="auto"/>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2027год</w:t>
            </w:r>
          </w:p>
        </w:tc>
      </w:tr>
      <w:tr w:rsidR="00A61C8B" w:rsidRPr="00A61C8B" w:rsidTr="00A61C8B">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4716" w:type="pct"/>
            <w:gridSpan w:val="7"/>
            <w:tcBorders>
              <w:top w:val="single" w:sz="4" w:space="0" w:color="auto"/>
              <w:left w:val="nil"/>
              <w:bottom w:val="single" w:sz="4" w:space="0" w:color="auto"/>
              <w:right w:val="single" w:sz="4" w:space="0" w:color="000000"/>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r>
      <w:tr w:rsidR="00A61C8B" w:rsidRPr="00A61C8B" w:rsidTr="00A61C8B">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4716" w:type="pct"/>
            <w:gridSpan w:val="7"/>
            <w:tcBorders>
              <w:top w:val="single" w:sz="4" w:space="0" w:color="auto"/>
              <w:left w:val="nil"/>
              <w:bottom w:val="single" w:sz="4" w:space="0" w:color="auto"/>
              <w:right w:val="single" w:sz="4" w:space="0" w:color="000000"/>
            </w:tcBorders>
            <w:shd w:val="clear" w:color="auto" w:fill="auto"/>
            <w:hideMark/>
          </w:tcPr>
          <w:p w:rsidR="00A61C8B" w:rsidRPr="00A61C8B" w:rsidRDefault="00A61C8B" w:rsidP="00A61C8B">
            <w:pPr>
              <w:spacing w:after="0" w:line="240" w:lineRule="auto"/>
              <w:rPr>
                <w:rFonts w:ascii="Times New Roman" w:eastAsia="Times New Roman" w:hAnsi="Times New Roman"/>
                <w:sz w:val="14"/>
                <w:szCs w:val="14"/>
                <w:lang w:eastAsia="ru-RU"/>
              </w:rPr>
            </w:pPr>
            <w:r w:rsidRPr="00A61C8B">
              <w:rPr>
                <w:rFonts w:ascii="Times New Roman" w:eastAsia="Times New Roman" w:hAnsi="Times New Roman"/>
                <w:sz w:val="14"/>
                <w:szCs w:val="14"/>
                <w:lang w:eastAsia="ru-RU"/>
              </w:rPr>
              <w:t>Задача 1. Развитие библиотечного дела</w:t>
            </w:r>
          </w:p>
        </w:tc>
      </w:tr>
      <w:tr w:rsidR="00A61C8B" w:rsidRPr="00A61C8B" w:rsidTr="00A61C8B">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w:t>
            </w:r>
          </w:p>
        </w:tc>
        <w:tc>
          <w:tcPr>
            <w:tcW w:w="1181"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Количество посещений </w:t>
            </w:r>
          </w:p>
        </w:tc>
        <w:tc>
          <w:tcPr>
            <w:tcW w:w="338"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чел.</w:t>
            </w:r>
          </w:p>
        </w:tc>
        <w:tc>
          <w:tcPr>
            <w:tcW w:w="1289"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
        </w:tc>
        <w:tc>
          <w:tcPr>
            <w:tcW w:w="511"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200956</w:t>
            </w:r>
          </w:p>
        </w:tc>
        <w:tc>
          <w:tcPr>
            <w:tcW w:w="463"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257035</w:t>
            </w:r>
          </w:p>
        </w:tc>
        <w:tc>
          <w:tcPr>
            <w:tcW w:w="462"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259579</w:t>
            </w:r>
          </w:p>
        </w:tc>
        <w:tc>
          <w:tcPr>
            <w:tcW w:w="473"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262124</w:t>
            </w:r>
          </w:p>
        </w:tc>
      </w:tr>
      <w:tr w:rsidR="00A61C8B" w:rsidRPr="00A61C8B" w:rsidTr="00A61C8B">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w:t>
            </w:r>
          </w:p>
        </w:tc>
        <w:tc>
          <w:tcPr>
            <w:tcW w:w="1181"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Количество проведенных мероприятий</w:t>
            </w:r>
          </w:p>
        </w:tc>
        <w:tc>
          <w:tcPr>
            <w:tcW w:w="338"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ед.</w:t>
            </w:r>
          </w:p>
        </w:tc>
        <w:tc>
          <w:tcPr>
            <w:tcW w:w="1289"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
        </w:tc>
        <w:tc>
          <w:tcPr>
            <w:tcW w:w="511"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w:t>
            </w:r>
          </w:p>
        </w:tc>
        <w:tc>
          <w:tcPr>
            <w:tcW w:w="463"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w:t>
            </w:r>
          </w:p>
        </w:tc>
        <w:tc>
          <w:tcPr>
            <w:tcW w:w="462"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w:t>
            </w:r>
          </w:p>
        </w:tc>
        <w:tc>
          <w:tcPr>
            <w:tcW w:w="473"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12</w:t>
            </w:r>
          </w:p>
        </w:tc>
      </w:tr>
      <w:tr w:rsidR="00A61C8B" w:rsidRPr="00A61C8B" w:rsidTr="00A61C8B">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w:t>
            </w:r>
          </w:p>
        </w:tc>
        <w:tc>
          <w:tcPr>
            <w:tcW w:w="4716" w:type="pct"/>
            <w:gridSpan w:val="7"/>
            <w:tcBorders>
              <w:top w:val="single" w:sz="4" w:space="0" w:color="auto"/>
              <w:left w:val="nil"/>
              <w:bottom w:val="single" w:sz="4" w:space="0" w:color="auto"/>
              <w:right w:val="single" w:sz="4" w:space="0" w:color="000000"/>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Задача 2. Развитие музейного дела.</w:t>
            </w:r>
          </w:p>
        </w:tc>
      </w:tr>
      <w:tr w:rsidR="00A61C8B" w:rsidRPr="00A61C8B" w:rsidTr="00A61C8B">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1</w:t>
            </w:r>
          </w:p>
        </w:tc>
        <w:tc>
          <w:tcPr>
            <w:tcW w:w="1181"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Число посетителей</w:t>
            </w:r>
          </w:p>
        </w:tc>
        <w:tc>
          <w:tcPr>
            <w:tcW w:w="338"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чел.</w:t>
            </w:r>
          </w:p>
        </w:tc>
        <w:tc>
          <w:tcPr>
            <w:tcW w:w="1289"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511"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7310</w:t>
            </w:r>
          </w:p>
        </w:tc>
        <w:tc>
          <w:tcPr>
            <w:tcW w:w="463"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6500</w:t>
            </w:r>
          </w:p>
        </w:tc>
        <w:tc>
          <w:tcPr>
            <w:tcW w:w="462"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6500</w:t>
            </w:r>
          </w:p>
        </w:tc>
        <w:tc>
          <w:tcPr>
            <w:tcW w:w="473"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6500</w:t>
            </w:r>
          </w:p>
        </w:tc>
      </w:tr>
      <w:tr w:rsidR="00A61C8B" w:rsidRPr="00A61C8B" w:rsidTr="00A61C8B">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w:t>
            </w:r>
          </w:p>
        </w:tc>
        <w:tc>
          <w:tcPr>
            <w:tcW w:w="1181"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Количество проведенных мероприятий</w:t>
            </w:r>
          </w:p>
        </w:tc>
        <w:tc>
          <w:tcPr>
            <w:tcW w:w="338"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jc w:val="center"/>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ед.</w:t>
            </w:r>
          </w:p>
        </w:tc>
        <w:tc>
          <w:tcPr>
            <w:tcW w:w="1289" w:type="pct"/>
            <w:tcBorders>
              <w:top w:val="nil"/>
              <w:left w:val="nil"/>
              <w:bottom w:val="single" w:sz="4" w:space="0" w:color="auto"/>
              <w:right w:val="single" w:sz="4" w:space="0" w:color="auto"/>
            </w:tcBorders>
            <w:shd w:val="clear" w:color="auto" w:fill="auto"/>
            <w:hideMark/>
          </w:tcPr>
          <w:p w:rsidR="00A61C8B" w:rsidRPr="00A61C8B" w:rsidRDefault="00A61C8B" w:rsidP="00A61C8B">
            <w:pPr>
              <w:spacing w:after="0" w:line="240" w:lineRule="auto"/>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511"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21</w:t>
            </w:r>
          </w:p>
        </w:tc>
        <w:tc>
          <w:tcPr>
            <w:tcW w:w="463"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40</w:t>
            </w:r>
          </w:p>
        </w:tc>
        <w:tc>
          <w:tcPr>
            <w:tcW w:w="462"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40</w:t>
            </w:r>
          </w:p>
        </w:tc>
        <w:tc>
          <w:tcPr>
            <w:tcW w:w="473" w:type="pct"/>
            <w:tcBorders>
              <w:top w:val="nil"/>
              <w:left w:val="nil"/>
              <w:bottom w:val="single" w:sz="4" w:space="0" w:color="auto"/>
              <w:right w:val="single" w:sz="4" w:space="0" w:color="auto"/>
            </w:tcBorders>
            <w:shd w:val="clear" w:color="000000" w:fill="FFFFFF"/>
            <w:hideMark/>
          </w:tcPr>
          <w:p w:rsidR="00A61C8B" w:rsidRPr="00A61C8B" w:rsidRDefault="00A61C8B" w:rsidP="00A61C8B">
            <w:pPr>
              <w:spacing w:after="0" w:line="240" w:lineRule="auto"/>
              <w:jc w:val="right"/>
              <w:rPr>
                <w:rFonts w:ascii="Times New Roman" w:eastAsia="Times New Roman" w:hAnsi="Times New Roman"/>
                <w:color w:val="000000"/>
                <w:sz w:val="14"/>
                <w:szCs w:val="14"/>
                <w:lang w:eastAsia="ru-RU"/>
              </w:rPr>
            </w:pPr>
            <w:r w:rsidRPr="00A61C8B">
              <w:rPr>
                <w:rFonts w:ascii="Times New Roman" w:eastAsia="Times New Roman" w:hAnsi="Times New Roman"/>
                <w:color w:val="000000"/>
                <w:sz w:val="14"/>
                <w:szCs w:val="14"/>
                <w:lang w:eastAsia="ru-RU"/>
              </w:rPr>
              <w:t>40</w:t>
            </w:r>
          </w:p>
        </w:tc>
      </w:tr>
    </w:tbl>
    <w:p w:rsidR="00F2065E" w:rsidRPr="00A61C8B" w:rsidRDefault="00F2065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9406B8" w:rsidRPr="009406B8" w:rsidTr="009406B8">
        <w:trPr>
          <w:trHeight w:val="20"/>
        </w:trPr>
        <w:tc>
          <w:tcPr>
            <w:tcW w:w="5000" w:type="pct"/>
            <w:tcBorders>
              <w:top w:val="nil"/>
              <w:left w:val="nil"/>
              <w:right w:val="nil"/>
            </w:tcBorders>
            <w:shd w:val="clear" w:color="auto" w:fill="auto"/>
            <w:vAlign w:val="bottom"/>
            <w:hideMark/>
          </w:tcPr>
          <w:p w:rsidR="009406B8" w:rsidRDefault="009406B8" w:rsidP="009406B8">
            <w:pPr>
              <w:spacing w:after="0" w:line="240" w:lineRule="auto"/>
              <w:jc w:val="right"/>
              <w:rPr>
                <w:rFonts w:ascii="Times New Roman" w:eastAsia="Times New Roman" w:hAnsi="Times New Roman"/>
                <w:color w:val="000000"/>
                <w:sz w:val="18"/>
                <w:szCs w:val="20"/>
                <w:lang w:val="en-US" w:eastAsia="ru-RU"/>
              </w:rPr>
            </w:pPr>
            <w:r w:rsidRPr="009406B8">
              <w:rPr>
                <w:rFonts w:ascii="Times New Roman" w:eastAsia="Times New Roman" w:hAnsi="Times New Roman"/>
                <w:color w:val="000000"/>
                <w:sz w:val="18"/>
                <w:szCs w:val="20"/>
                <w:lang w:eastAsia="ru-RU"/>
              </w:rPr>
              <w:t>Приложение № 3</w:t>
            </w:r>
          </w:p>
          <w:p w:rsidR="009406B8" w:rsidRDefault="009406B8" w:rsidP="009406B8">
            <w:pPr>
              <w:spacing w:after="0" w:line="240" w:lineRule="auto"/>
              <w:jc w:val="right"/>
              <w:rPr>
                <w:rFonts w:ascii="Times New Roman" w:eastAsia="Times New Roman" w:hAnsi="Times New Roman"/>
                <w:color w:val="000000"/>
                <w:sz w:val="18"/>
                <w:szCs w:val="20"/>
                <w:lang w:val="en-US" w:eastAsia="ru-RU"/>
              </w:rPr>
            </w:pPr>
            <w:r w:rsidRPr="009406B8">
              <w:rPr>
                <w:rFonts w:ascii="Times New Roman" w:eastAsia="Times New Roman" w:hAnsi="Times New Roman"/>
                <w:color w:val="000000"/>
                <w:sz w:val="18"/>
                <w:szCs w:val="20"/>
                <w:lang w:eastAsia="ru-RU"/>
              </w:rPr>
              <w:t xml:space="preserve"> к постановлению администрации</w:t>
            </w:r>
          </w:p>
          <w:p w:rsidR="009406B8" w:rsidRDefault="009406B8" w:rsidP="009406B8">
            <w:pPr>
              <w:spacing w:after="0" w:line="240" w:lineRule="auto"/>
              <w:jc w:val="right"/>
              <w:rPr>
                <w:rFonts w:ascii="Times New Roman" w:eastAsia="Times New Roman" w:hAnsi="Times New Roman"/>
                <w:color w:val="000000"/>
                <w:sz w:val="18"/>
                <w:szCs w:val="20"/>
                <w:lang w:val="en-US" w:eastAsia="ru-RU"/>
              </w:rPr>
            </w:pPr>
            <w:r w:rsidRPr="009406B8">
              <w:rPr>
                <w:rFonts w:ascii="Times New Roman" w:eastAsia="Times New Roman" w:hAnsi="Times New Roman"/>
                <w:color w:val="000000"/>
                <w:sz w:val="18"/>
                <w:szCs w:val="20"/>
                <w:lang w:eastAsia="ru-RU"/>
              </w:rPr>
              <w:t xml:space="preserve">Богучанского района  от   "28"   02   2025г.   №152-п     </w:t>
            </w:r>
            <w:r w:rsidRPr="009406B8">
              <w:rPr>
                <w:rFonts w:ascii="Times New Roman" w:eastAsia="Times New Roman" w:hAnsi="Times New Roman"/>
                <w:color w:val="000000"/>
                <w:sz w:val="18"/>
                <w:szCs w:val="20"/>
                <w:lang w:eastAsia="ru-RU"/>
              </w:rPr>
              <w:br/>
              <w:t>Приложение №2</w:t>
            </w:r>
          </w:p>
          <w:p w:rsidR="009406B8" w:rsidRPr="009406B8" w:rsidRDefault="009406B8" w:rsidP="009406B8">
            <w:pPr>
              <w:spacing w:after="0" w:line="240" w:lineRule="auto"/>
              <w:jc w:val="right"/>
              <w:rPr>
                <w:rFonts w:ascii="Times New Roman" w:eastAsia="Times New Roman" w:hAnsi="Times New Roman"/>
                <w:color w:val="000000"/>
                <w:sz w:val="18"/>
                <w:szCs w:val="20"/>
                <w:lang w:eastAsia="ru-RU"/>
              </w:rPr>
            </w:pPr>
            <w:r w:rsidRPr="009406B8">
              <w:rPr>
                <w:rFonts w:ascii="Times New Roman" w:eastAsia="Times New Roman" w:hAnsi="Times New Roman"/>
                <w:color w:val="000000"/>
                <w:sz w:val="18"/>
                <w:szCs w:val="20"/>
                <w:lang w:eastAsia="ru-RU"/>
              </w:rPr>
              <w:t xml:space="preserve"> к  муниципальной программе</w:t>
            </w:r>
          </w:p>
          <w:p w:rsidR="009406B8" w:rsidRDefault="009406B8" w:rsidP="009406B8">
            <w:pPr>
              <w:spacing w:after="0" w:line="240" w:lineRule="auto"/>
              <w:jc w:val="right"/>
              <w:rPr>
                <w:rFonts w:ascii="Times New Roman" w:eastAsia="Times New Roman" w:hAnsi="Times New Roman"/>
                <w:color w:val="000000"/>
                <w:sz w:val="18"/>
                <w:szCs w:val="20"/>
                <w:lang w:val="en-US" w:eastAsia="ru-RU"/>
              </w:rPr>
            </w:pPr>
            <w:r w:rsidRPr="009406B8">
              <w:rPr>
                <w:rFonts w:ascii="Times New Roman" w:eastAsia="Times New Roman" w:hAnsi="Times New Roman"/>
                <w:color w:val="000000"/>
                <w:sz w:val="18"/>
                <w:szCs w:val="20"/>
                <w:lang w:eastAsia="ru-RU"/>
              </w:rPr>
              <w:t xml:space="preserve"> Богучанского района "Развитие культуры"</w:t>
            </w:r>
          </w:p>
          <w:p w:rsidR="009406B8" w:rsidRPr="009406B8" w:rsidRDefault="009406B8" w:rsidP="009406B8">
            <w:pPr>
              <w:spacing w:after="0" w:line="240" w:lineRule="auto"/>
              <w:jc w:val="right"/>
              <w:rPr>
                <w:rFonts w:ascii="Times New Roman" w:eastAsia="Times New Roman" w:hAnsi="Times New Roman"/>
                <w:color w:val="000000"/>
                <w:sz w:val="18"/>
                <w:szCs w:val="20"/>
                <w:lang w:val="en-US" w:eastAsia="ru-RU"/>
              </w:rPr>
            </w:pPr>
          </w:p>
          <w:p w:rsidR="009406B8" w:rsidRPr="009406B8" w:rsidRDefault="009406B8" w:rsidP="009406B8">
            <w:pPr>
              <w:spacing w:after="0" w:line="240" w:lineRule="auto"/>
              <w:jc w:val="center"/>
              <w:rPr>
                <w:rFonts w:ascii="Times New Roman" w:eastAsia="Times New Roman" w:hAnsi="Times New Roman"/>
                <w:color w:val="000000"/>
                <w:lang w:eastAsia="ru-RU"/>
              </w:rPr>
            </w:pPr>
            <w:r w:rsidRPr="009406B8">
              <w:rPr>
                <w:rFonts w:ascii="Times New Roman" w:eastAsia="Times New Roman" w:hAnsi="Times New Roman"/>
                <w:color w:val="000000"/>
                <w:sz w:val="20"/>
                <w:szCs w:val="20"/>
                <w:lang w:eastAsia="ru-RU"/>
              </w:rPr>
              <w:t>Информация о распр</w:t>
            </w:r>
            <w:r>
              <w:rPr>
                <w:rFonts w:ascii="Times New Roman" w:eastAsia="Times New Roman" w:hAnsi="Times New Roman"/>
                <w:color w:val="000000"/>
                <w:sz w:val="20"/>
                <w:szCs w:val="20"/>
                <w:lang w:eastAsia="ru-RU"/>
              </w:rPr>
              <w:t xml:space="preserve">еделении планируемых расходов  </w:t>
            </w:r>
            <w:r w:rsidRPr="009406B8">
              <w:rPr>
                <w:rFonts w:ascii="Times New Roman" w:eastAsia="Times New Roman" w:hAnsi="Times New Roman"/>
                <w:color w:val="000000"/>
                <w:sz w:val="20"/>
                <w:szCs w:val="20"/>
                <w:lang w:eastAsia="ru-RU"/>
              </w:rPr>
              <w:t>по мероприятиям программы, подпрограммам муниципальной программы Богучанского района «Развитие культуры»</w:t>
            </w:r>
          </w:p>
        </w:tc>
      </w:tr>
    </w:tbl>
    <w:p w:rsidR="00A61C8B" w:rsidRPr="00A61C8B" w:rsidRDefault="00A61C8B" w:rsidP="00A44D53">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1108"/>
        <w:gridCol w:w="1253"/>
        <w:gridCol w:w="787"/>
        <w:gridCol w:w="984"/>
        <w:gridCol w:w="996"/>
        <w:gridCol w:w="1017"/>
        <w:gridCol w:w="1017"/>
        <w:gridCol w:w="1214"/>
      </w:tblGrid>
      <w:tr w:rsidR="009406B8" w:rsidRPr="009406B8" w:rsidTr="009406B8">
        <w:trPr>
          <w:trHeight w:val="20"/>
        </w:trPr>
        <w:tc>
          <w:tcPr>
            <w:tcW w:w="477" w:type="pct"/>
            <w:vMerge w:val="restar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Статус (муниципальная программа, подпрограмма)</w:t>
            </w:r>
          </w:p>
        </w:tc>
        <w:tc>
          <w:tcPr>
            <w:tcW w:w="566" w:type="pct"/>
            <w:vMerge w:val="restar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Наименование  программы, подпрограммы</w:t>
            </w:r>
          </w:p>
        </w:tc>
        <w:tc>
          <w:tcPr>
            <w:tcW w:w="642" w:type="pct"/>
            <w:vMerge w:val="restar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Наименование ГРБС</w:t>
            </w:r>
          </w:p>
        </w:tc>
        <w:tc>
          <w:tcPr>
            <w:tcW w:w="440" w:type="pct"/>
            <w:vMerge w:val="restar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ГРБС</w:t>
            </w:r>
          </w:p>
        </w:tc>
        <w:tc>
          <w:tcPr>
            <w:tcW w:w="2874" w:type="pct"/>
            <w:gridSpan w:val="5"/>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Расходы по годам ( руб.)</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642"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440"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43" w:type="pct"/>
            <w:shd w:val="clear" w:color="000000" w:fill="FFFFFF"/>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2024 год</w:t>
            </w:r>
          </w:p>
        </w:tc>
        <w:tc>
          <w:tcPr>
            <w:tcW w:w="549" w:type="pct"/>
            <w:shd w:val="clear" w:color="000000" w:fill="FFFFFF"/>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2025год</w:t>
            </w:r>
          </w:p>
        </w:tc>
        <w:tc>
          <w:tcPr>
            <w:tcW w:w="560" w:type="pct"/>
            <w:shd w:val="clear" w:color="000000" w:fill="FFFFFF"/>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2026 год</w:t>
            </w:r>
          </w:p>
        </w:tc>
        <w:tc>
          <w:tcPr>
            <w:tcW w:w="560" w:type="pct"/>
            <w:shd w:val="clear" w:color="000000" w:fill="FFFFFF"/>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2027 год</w:t>
            </w:r>
          </w:p>
        </w:tc>
        <w:tc>
          <w:tcPr>
            <w:tcW w:w="663"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Итого на  </w:t>
            </w:r>
            <w:r w:rsidRPr="009406B8">
              <w:rPr>
                <w:rFonts w:ascii="Times New Roman" w:eastAsia="Times New Roman" w:hAnsi="Times New Roman"/>
                <w:color w:val="000000"/>
                <w:sz w:val="14"/>
                <w:szCs w:val="14"/>
                <w:lang w:eastAsia="ru-RU"/>
              </w:rPr>
              <w:br/>
              <w:t>2024-2027 годы</w:t>
            </w:r>
          </w:p>
        </w:tc>
      </w:tr>
      <w:tr w:rsidR="009406B8" w:rsidRPr="009406B8" w:rsidTr="009406B8">
        <w:trPr>
          <w:trHeight w:val="20"/>
        </w:trPr>
        <w:tc>
          <w:tcPr>
            <w:tcW w:w="477" w:type="pct"/>
            <w:vMerge w:val="restar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Муниципальная программа</w:t>
            </w:r>
          </w:p>
        </w:tc>
        <w:tc>
          <w:tcPr>
            <w:tcW w:w="566" w:type="pct"/>
            <w:vMerge w:val="restar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Развитие культуры</w:t>
            </w: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всего расходные обязательства по программе</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000</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455 382 621,75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452 775 677,14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395 379 843,00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395 356 443,00   </w:t>
            </w:r>
          </w:p>
        </w:tc>
        <w:tc>
          <w:tcPr>
            <w:tcW w:w="66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1 698 894 584,89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в том числе по ГРБС:</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Муниципальное казенное учреждение «Муниципальная служба Заказчик»;</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830</w:t>
            </w:r>
          </w:p>
        </w:tc>
        <w:tc>
          <w:tcPr>
            <w:tcW w:w="54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18 882 322,10   </w:t>
            </w:r>
          </w:p>
        </w:tc>
        <w:tc>
          <w:tcPr>
            <w:tcW w:w="549"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4 341 414,14   </w:t>
            </w:r>
          </w:p>
        </w:tc>
        <w:tc>
          <w:tcPr>
            <w:tcW w:w="560"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    </w:t>
            </w:r>
          </w:p>
        </w:tc>
        <w:tc>
          <w:tcPr>
            <w:tcW w:w="560"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23 223 736,24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Муниципальное казенное учреждение «Управление  культуры, </w:t>
            </w:r>
            <w:r w:rsidRPr="009406B8">
              <w:rPr>
                <w:rFonts w:ascii="Times New Roman" w:eastAsia="Times New Roman" w:hAnsi="Times New Roman"/>
                <w:color w:val="000000"/>
                <w:sz w:val="14"/>
                <w:szCs w:val="14"/>
                <w:lang w:eastAsia="ru-RU"/>
              </w:rPr>
              <w:lastRenderedPageBreak/>
              <w:t>физической культуры, спорта и молодежной политики  Богучанского района»</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lastRenderedPageBreak/>
              <w:t>856</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436 500 299,65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448 434 263,00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395 379 843,00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395 356 443,00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1 675 670 848,65   </w:t>
            </w:r>
          </w:p>
        </w:tc>
      </w:tr>
      <w:tr w:rsidR="009406B8" w:rsidRPr="009406B8" w:rsidTr="009406B8">
        <w:trPr>
          <w:trHeight w:val="20"/>
        </w:trPr>
        <w:tc>
          <w:tcPr>
            <w:tcW w:w="477" w:type="pct"/>
            <w:vMerge w:val="restar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lastRenderedPageBreak/>
              <w:t>Подпрограмма 1</w:t>
            </w:r>
          </w:p>
        </w:tc>
        <w:tc>
          <w:tcPr>
            <w:tcW w:w="566" w:type="pct"/>
            <w:vMerge w:val="restart"/>
            <w:shd w:val="clear" w:color="auto" w:fill="auto"/>
            <w:hideMark/>
          </w:tcPr>
          <w:p w:rsidR="009406B8" w:rsidRPr="009406B8" w:rsidRDefault="009406B8" w:rsidP="009406B8">
            <w:pPr>
              <w:spacing w:after="0" w:line="240" w:lineRule="auto"/>
              <w:rPr>
                <w:rFonts w:ascii="Times New Roman" w:eastAsia="Times New Roman" w:hAnsi="Times New Roman"/>
                <w:sz w:val="14"/>
                <w:szCs w:val="14"/>
                <w:lang w:eastAsia="ru-RU"/>
              </w:rPr>
            </w:pPr>
            <w:r w:rsidRPr="009406B8">
              <w:rPr>
                <w:rFonts w:ascii="Times New Roman" w:eastAsia="Times New Roman" w:hAnsi="Times New Roman"/>
                <w:sz w:val="14"/>
                <w:szCs w:val="14"/>
                <w:lang w:eastAsia="ru-RU"/>
              </w:rPr>
              <w:t>Культурное наследие</w:t>
            </w: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856</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66 824 600,39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70 336 187,00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61 187 887,00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61 164 487,00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259 513 161,39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в том числе по ГРБС:</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политики  Богучанского района»</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856</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66 824 600,39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70 336 187,00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61 187 887,00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61 164 487,00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259 513 161,39   </w:t>
            </w:r>
          </w:p>
        </w:tc>
      </w:tr>
      <w:tr w:rsidR="009406B8" w:rsidRPr="009406B8" w:rsidTr="009406B8">
        <w:trPr>
          <w:trHeight w:val="20"/>
        </w:trPr>
        <w:tc>
          <w:tcPr>
            <w:tcW w:w="477" w:type="pct"/>
            <w:vMerge w:val="restar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Подпрограмма 2</w:t>
            </w:r>
          </w:p>
        </w:tc>
        <w:tc>
          <w:tcPr>
            <w:tcW w:w="566" w:type="pct"/>
            <w:vMerge w:val="restar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Искусство и народное творчество</w:t>
            </w: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000</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139 358 605,14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149 246 844,00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129 446 844,00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129 446 844,00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547 499 137,14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в том числе по ГРБС:</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856</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139 358 605,14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149 246 844,00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129 446 844,00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129 446 844,00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547 499 137,14   </w:t>
            </w:r>
          </w:p>
        </w:tc>
      </w:tr>
      <w:tr w:rsidR="009406B8" w:rsidRPr="009406B8" w:rsidTr="009406B8">
        <w:trPr>
          <w:trHeight w:val="20"/>
        </w:trPr>
        <w:tc>
          <w:tcPr>
            <w:tcW w:w="477" w:type="pct"/>
            <w:vMerge w:val="restar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Подпрограмма 3</w:t>
            </w:r>
          </w:p>
        </w:tc>
        <w:tc>
          <w:tcPr>
            <w:tcW w:w="566" w:type="pct"/>
            <w:vMerge w:val="restar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000</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249 199 416,22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233 192 646,14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204 745 112,00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204 745 112,00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891 882 286,36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в том числе по ГРБС:</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Муниципальное казенное учреждение «Муниципальная служба Заказчик»;</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830</w:t>
            </w:r>
          </w:p>
        </w:tc>
        <w:tc>
          <w:tcPr>
            <w:tcW w:w="543"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18 882 322,10   </w:t>
            </w:r>
          </w:p>
        </w:tc>
        <w:tc>
          <w:tcPr>
            <w:tcW w:w="549"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4 341 414,14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    </w:t>
            </w:r>
          </w:p>
        </w:tc>
        <w:tc>
          <w:tcPr>
            <w:tcW w:w="560" w:type="pct"/>
            <w:shd w:val="clear" w:color="000000" w:fill="FFFFFF"/>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23 223 736,24   </w:t>
            </w:r>
          </w:p>
        </w:tc>
      </w:tr>
      <w:tr w:rsidR="009406B8" w:rsidRPr="009406B8" w:rsidTr="009406B8">
        <w:trPr>
          <w:trHeight w:val="20"/>
        </w:trPr>
        <w:tc>
          <w:tcPr>
            <w:tcW w:w="477"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9406B8" w:rsidRPr="009406B8" w:rsidRDefault="009406B8" w:rsidP="009406B8">
            <w:pPr>
              <w:spacing w:after="0" w:line="240" w:lineRule="auto"/>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br/>
              <w:t>Муниципальное казенное учреждение «Управление  культуры, физической культуры, спорта и молодежной политики  Богучанского района»*</w:t>
            </w:r>
          </w:p>
        </w:tc>
        <w:tc>
          <w:tcPr>
            <w:tcW w:w="440" w:type="pct"/>
            <w:shd w:val="clear" w:color="auto" w:fill="auto"/>
            <w:hideMark/>
          </w:tcPr>
          <w:p w:rsidR="009406B8" w:rsidRPr="009406B8" w:rsidRDefault="009406B8" w:rsidP="009406B8">
            <w:pPr>
              <w:spacing w:after="0" w:line="240" w:lineRule="auto"/>
              <w:jc w:val="center"/>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856</w:t>
            </w:r>
          </w:p>
        </w:tc>
        <w:tc>
          <w:tcPr>
            <w:tcW w:w="54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230 317 094,12   </w:t>
            </w:r>
          </w:p>
        </w:tc>
        <w:tc>
          <w:tcPr>
            <w:tcW w:w="549"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228 851 232,00   </w:t>
            </w:r>
          </w:p>
        </w:tc>
        <w:tc>
          <w:tcPr>
            <w:tcW w:w="560"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204 745 112,00   </w:t>
            </w:r>
          </w:p>
        </w:tc>
        <w:tc>
          <w:tcPr>
            <w:tcW w:w="560"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204 745 112,00   </w:t>
            </w:r>
          </w:p>
        </w:tc>
        <w:tc>
          <w:tcPr>
            <w:tcW w:w="663" w:type="pct"/>
            <w:shd w:val="clear" w:color="auto" w:fill="auto"/>
            <w:hideMark/>
          </w:tcPr>
          <w:p w:rsidR="009406B8" w:rsidRPr="009406B8" w:rsidRDefault="009406B8" w:rsidP="009406B8">
            <w:pPr>
              <w:spacing w:after="0" w:line="240" w:lineRule="auto"/>
              <w:jc w:val="right"/>
              <w:rPr>
                <w:rFonts w:ascii="Times New Roman" w:eastAsia="Times New Roman" w:hAnsi="Times New Roman"/>
                <w:color w:val="000000"/>
                <w:sz w:val="14"/>
                <w:szCs w:val="14"/>
                <w:lang w:eastAsia="ru-RU"/>
              </w:rPr>
            </w:pPr>
            <w:r w:rsidRPr="009406B8">
              <w:rPr>
                <w:rFonts w:ascii="Times New Roman" w:eastAsia="Times New Roman" w:hAnsi="Times New Roman"/>
                <w:color w:val="000000"/>
                <w:sz w:val="14"/>
                <w:szCs w:val="14"/>
                <w:lang w:eastAsia="ru-RU"/>
              </w:rPr>
              <w:t xml:space="preserve">              868 658 550,12   </w:t>
            </w:r>
          </w:p>
        </w:tc>
      </w:tr>
    </w:tbl>
    <w:p w:rsidR="00A61C8B" w:rsidRPr="00A61C8B" w:rsidRDefault="00A61C8B"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9406B8" w:rsidRPr="009406B8" w:rsidTr="009406B8">
        <w:trPr>
          <w:trHeight w:val="20"/>
        </w:trPr>
        <w:tc>
          <w:tcPr>
            <w:tcW w:w="5000" w:type="pct"/>
            <w:tcBorders>
              <w:top w:val="nil"/>
              <w:left w:val="nil"/>
              <w:right w:val="nil"/>
            </w:tcBorders>
            <w:shd w:val="clear" w:color="auto" w:fill="auto"/>
            <w:vAlign w:val="bottom"/>
            <w:hideMark/>
          </w:tcPr>
          <w:p w:rsidR="009406B8" w:rsidRDefault="009406B8" w:rsidP="009406B8">
            <w:pPr>
              <w:spacing w:after="0" w:line="240" w:lineRule="auto"/>
              <w:jc w:val="right"/>
              <w:rPr>
                <w:rFonts w:ascii="Times New Roman" w:eastAsia="Times New Roman" w:hAnsi="Times New Roman"/>
                <w:color w:val="000000"/>
                <w:sz w:val="18"/>
                <w:szCs w:val="18"/>
                <w:lang w:val="en-US" w:eastAsia="ru-RU"/>
              </w:rPr>
            </w:pPr>
            <w:r w:rsidRPr="009406B8">
              <w:rPr>
                <w:rFonts w:ascii="Times New Roman" w:eastAsia="Times New Roman" w:hAnsi="Times New Roman"/>
                <w:color w:val="000000"/>
                <w:sz w:val="18"/>
                <w:szCs w:val="18"/>
                <w:lang w:eastAsia="ru-RU"/>
              </w:rPr>
              <w:t xml:space="preserve">Приложение № 4 </w:t>
            </w:r>
          </w:p>
          <w:p w:rsidR="009406B8" w:rsidRPr="009406B8" w:rsidRDefault="009406B8" w:rsidP="009406B8">
            <w:pPr>
              <w:spacing w:after="0" w:line="240" w:lineRule="auto"/>
              <w:jc w:val="right"/>
              <w:rPr>
                <w:rFonts w:ascii="Times New Roman" w:eastAsia="Times New Roman" w:hAnsi="Times New Roman"/>
                <w:color w:val="000000"/>
                <w:sz w:val="18"/>
                <w:szCs w:val="18"/>
                <w:lang w:eastAsia="ru-RU"/>
              </w:rPr>
            </w:pPr>
            <w:r w:rsidRPr="009406B8">
              <w:rPr>
                <w:rFonts w:ascii="Times New Roman" w:eastAsia="Times New Roman" w:hAnsi="Times New Roman"/>
                <w:color w:val="000000"/>
                <w:sz w:val="18"/>
                <w:szCs w:val="18"/>
                <w:lang w:eastAsia="ru-RU"/>
              </w:rPr>
              <w:t xml:space="preserve">к постановлению администрации </w:t>
            </w:r>
          </w:p>
          <w:p w:rsidR="009406B8" w:rsidRDefault="009406B8" w:rsidP="009406B8">
            <w:pPr>
              <w:spacing w:after="0" w:line="240" w:lineRule="auto"/>
              <w:jc w:val="right"/>
              <w:rPr>
                <w:rFonts w:ascii="Times New Roman" w:eastAsia="Times New Roman" w:hAnsi="Times New Roman"/>
                <w:color w:val="000000"/>
                <w:sz w:val="18"/>
                <w:szCs w:val="18"/>
                <w:lang w:val="en-US" w:eastAsia="ru-RU"/>
              </w:rPr>
            </w:pPr>
            <w:r w:rsidRPr="009406B8">
              <w:rPr>
                <w:rFonts w:ascii="Times New Roman" w:eastAsia="Times New Roman" w:hAnsi="Times New Roman"/>
                <w:color w:val="000000"/>
                <w:sz w:val="18"/>
                <w:szCs w:val="18"/>
                <w:lang w:eastAsia="ru-RU"/>
              </w:rPr>
              <w:t xml:space="preserve">Богучанского района  от     "28"   02   2025г.   №152-п    </w:t>
            </w:r>
            <w:r w:rsidRPr="009406B8">
              <w:rPr>
                <w:rFonts w:ascii="Times New Roman" w:eastAsia="Times New Roman" w:hAnsi="Times New Roman"/>
                <w:color w:val="000000"/>
                <w:sz w:val="18"/>
                <w:szCs w:val="18"/>
                <w:lang w:eastAsia="ru-RU"/>
              </w:rPr>
              <w:br/>
              <w:t>Приложение №3</w:t>
            </w:r>
          </w:p>
          <w:p w:rsidR="009406B8" w:rsidRPr="009406B8" w:rsidRDefault="009406B8" w:rsidP="009406B8">
            <w:pPr>
              <w:spacing w:after="0" w:line="240" w:lineRule="auto"/>
              <w:jc w:val="right"/>
              <w:rPr>
                <w:rFonts w:ascii="Times New Roman" w:eastAsia="Times New Roman" w:hAnsi="Times New Roman"/>
                <w:color w:val="000000"/>
                <w:sz w:val="18"/>
                <w:szCs w:val="18"/>
                <w:lang w:eastAsia="ru-RU"/>
              </w:rPr>
            </w:pPr>
            <w:r w:rsidRPr="009406B8">
              <w:rPr>
                <w:rFonts w:ascii="Times New Roman" w:eastAsia="Times New Roman" w:hAnsi="Times New Roman"/>
                <w:color w:val="000000"/>
                <w:sz w:val="18"/>
                <w:szCs w:val="18"/>
                <w:lang w:eastAsia="ru-RU"/>
              </w:rPr>
              <w:t xml:space="preserve"> к  муниципальной программе </w:t>
            </w:r>
          </w:p>
          <w:p w:rsidR="009406B8" w:rsidRDefault="009406B8" w:rsidP="009406B8">
            <w:pPr>
              <w:spacing w:after="0" w:line="240" w:lineRule="auto"/>
              <w:jc w:val="right"/>
              <w:rPr>
                <w:rFonts w:ascii="Times New Roman" w:eastAsia="Times New Roman" w:hAnsi="Times New Roman"/>
                <w:color w:val="000000"/>
                <w:sz w:val="18"/>
                <w:szCs w:val="18"/>
                <w:lang w:val="en-US" w:eastAsia="ru-RU"/>
              </w:rPr>
            </w:pPr>
            <w:r w:rsidRPr="009406B8">
              <w:rPr>
                <w:rFonts w:ascii="Times New Roman" w:eastAsia="Times New Roman" w:hAnsi="Times New Roman"/>
                <w:color w:val="000000"/>
                <w:sz w:val="18"/>
                <w:szCs w:val="18"/>
                <w:lang w:eastAsia="ru-RU"/>
              </w:rPr>
              <w:t>Богучанского района "Развитие культуры"</w:t>
            </w:r>
          </w:p>
          <w:p w:rsidR="009406B8" w:rsidRPr="009406B8" w:rsidRDefault="009406B8" w:rsidP="009406B8">
            <w:pPr>
              <w:spacing w:after="0" w:line="240" w:lineRule="auto"/>
              <w:jc w:val="right"/>
              <w:rPr>
                <w:rFonts w:ascii="Times New Roman" w:eastAsia="Times New Roman" w:hAnsi="Times New Roman"/>
                <w:color w:val="000000"/>
                <w:sz w:val="18"/>
                <w:szCs w:val="18"/>
                <w:lang w:val="en-US" w:eastAsia="ru-RU"/>
              </w:rPr>
            </w:pPr>
          </w:p>
          <w:p w:rsidR="009406B8" w:rsidRPr="009406B8" w:rsidRDefault="009406B8" w:rsidP="009406B8">
            <w:pPr>
              <w:spacing w:after="0" w:line="240" w:lineRule="auto"/>
              <w:jc w:val="center"/>
              <w:rPr>
                <w:rFonts w:ascii="Times New Roman" w:eastAsia="Times New Roman" w:hAnsi="Times New Roman"/>
                <w:color w:val="000000"/>
                <w:sz w:val="20"/>
                <w:szCs w:val="20"/>
                <w:lang w:eastAsia="ru-RU"/>
              </w:rPr>
            </w:pPr>
            <w:r w:rsidRPr="009406B8">
              <w:rPr>
                <w:rFonts w:ascii="Times New Roman" w:eastAsia="Times New Roman" w:hAnsi="Times New Roman"/>
                <w:color w:val="000000"/>
                <w:sz w:val="20"/>
                <w:szCs w:val="20"/>
                <w:lang w:eastAsia="ru-RU"/>
              </w:rPr>
              <w:t xml:space="preserve">Информация о ресурсном обеспечении и прогнозной оценке расходов на реализацию целей </w:t>
            </w:r>
            <w:r w:rsidRPr="009406B8">
              <w:rPr>
                <w:rFonts w:ascii="Times New Roman" w:eastAsia="Times New Roman" w:hAnsi="Times New Roman"/>
                <w:color w:val="000000"/>
                <w:sz w:val="20"/>
                <w:szCs w:val="20"/>
                <w:lang w:eastAsia="ru-RU"/>
              </w:rPr>
              <w:br/>
              <w:t>муниципальной  программы Богучанского района «Развитие культуры» с уче</w:t>
            </w:r>
            <w:r>
              <w:rPr>
                <w:rFonts w:ascii="Times New Roman" w:eastAsia="Times New Roman" w:hAnsi="Times New Roman"/>
                <w:color w:val="000000"/>
                <w:sz w:val="20"/>
                <w:szCs w:val="20"/>
                <w:lang w:eastAsia="ru-RU"/>
              </w:rPr>
              <w:t xml:space="preserve">том источников финансирования, </w:t>
            </w:r>
            <w:r w:rsidRPr="009406B8">
              <w:rPr>
                <w:rFonts w:ascii="Times New Roman" w:eastAsia="Times New Roman" w:hAnsi="Times New Roman"/>
                <w:color w:val="000000"/>
                <w:sz w:val="20"/>
                <w:szCs w:val="20"/>
                <w:lang w:eastAsia="ru-RU"/>
              </w:rPr>
              <w:t>в том числе по уровням бюджетной системы</w:t>
            </w:r>
          </w:p>
        </w:tc>
      </w:tr>
    </w:tbl>
    <w:p w:rsidR="00A61C8B" w:rsidRPr="00A61C8B" w:rsidRDefault="00A61C8B"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108"/>
        <w:gridCol w:w="1504"/>
        <w:gridCol w:w="1108"/>
        <w:gridCol w:w="1260"/>
        <w:gridCol w:w="1153"/>
        <w:gridCol w:w="1109"/>
        <w:gridCol w:w="1145"/>
      </w:tblGrid>
      <w:tr w:rsidR="00BC0B78" w:rsidRPr="00BC0B78" w:rsidTr="00BC0B78">
        <w:trPr>
          <w:trHeight w:val="20"/>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Статус </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Наименование  программы,  подпрограммы</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Источники финансирования</w:t>
            </w:r>
          </w:p>
        </w:tc>
        <w:tc>
          <w:tcPr>
            <w:tcW w:w="3201" w:type="pct"/>
            <w:gridSpan w:val="5"/>
            <w:tcBorders>
              <w:top w:val="single" w:sz="4" w:space="0" w:color="auto"/>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Расходы по годам ( руб.)</w:t>
            </w:r>
          </w:p>
        </w:tc>
      </w:tr>
      <w:tr w:rsidR="00BC0B78" w:rsidRPr="00BC0B78" w:rsidTr="00BC0B78">
        <w:trPr>
          <w:trHeight w:val="20"/>
        </w:trPr>
        <w:tc>
          <w:tcPr>
            <w:tcW w:w="437"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2024 год</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2025 год</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2026 год</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2027 год</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Итого на  </w:t>
            </w:r>
            <w:r w:rsidRPr="00BC0B78">
              <w:rPr>
                <w:rFonts w:ascii="Times New Roman" w:eastAsia="Times New Roman" w:hAnsi="Times New Roman"/>
                <w:color w:val="000000"/>
                <w:sz w:val="14"/>
                <w:szCs w:val="14"/>
                <w:lang w:eastAsia="ru-RU"/>
              </w:rPr>
              <w:br/>
              <w:t>2024-2027 годы</w:t>
            </w:r>
          </w:p>
        </w:tc>
      </w:tr>
      <w:tr w:rsidR="00BC0B78" w:rsidRPr="00BC0B78" w:rsidTr="00BC0B78">
        <w:trPr>
          <w:trHeight w:val="20"/>
        </w:trPr>
        <w:tc>
          <w:tcPr>
            <w:tcW w:w="437" w:type="pct"/>
            <w:vMerge w:val="restart"/>
            <w:tcBorders>
              <w:top w:val="nil"/>
              <w:left w:val="single" w:sz="4" w:space="0" w:color="auto"/>
              <w:bottom w:val="nil"/>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Муниципальная </w:t>
            </w:r>
            <w:r w:rsidRPr="00BC0B78">
              <w:rPr>
                <w:rFonts w:ascii="Times New Roman" w:eastAsia="Times New Roman" w:hAnsi="Times New Roman"/>
                <w:color w:val="000000"/>
                <w:sz w:val="14"/>
                <w:szCs w:val="14"/>
                <w:lang w:eastAsia="ru-RU"/>
              </w:rPr>
              <w:lastRenderedPageBreak/>
              <w:t>программа</w:t>
            </w:r>
          </w:p>
        </w:tc>
        <w:tc>
          <w:tcPr>
            <w:tcW w:w="538" w:type="pct"/>
            <w:vMerge w:val="restart"/>
            <w:tcBorders>
              <w:top w:val="nil"/>
              <w:left w:val="single" w:sz="4" w:space="0" w:color="auto"/>
              <w:bottom w:val="nil"/>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Развитие </w:t>
            </w:r>
            <w:r w:rsidRPr="00BC0B78">
              <w:rPr>
                <w:rFonts w:ascii="Times New Roman" w:eastAsia="Times New Roman" w:hAnsi="Times New Roman"/>
                <w:color w:val="000000"/>
                <w:sz w:val="14"/>
                <w:szCs w:val="14"/>
                <w:lang w:eastAsia="ru-RU"/>
              </w:rPr>
              <w:lastRenderedPageBreak/>
              <w:t>культуры</w:t>
            </w: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Всего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455 </w:t>
            </w:r>
            <w:r w:rsidRPr="00BC0B78">
              <w:rPr>
                <w:rFonts w:ascii="Times New Roman" w:eastAsia="Times New Roman" w:hAnsi="Times New Roman"/>
                <w:color w:val="000000"/>
                <w:sz w:val="14"/>
                <w:szCs w:val="14"/>
                <w:lang w:eastAsia="ru-RU"/>
              </w:rPr>
              <w:lastRenderedPageBreak/>
              <w:t xml:space="preserve">382 621,75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                     452 </w:t>
            </w:r>
            <w:r w:rsidRPr="00BC0B78">
              <w:rPr>
                <w:rFonts w:ascii="Times New Roman" w:eastAsia="Times New Roman" w:hAnsi="Times New Roman"/>
                <w:color w:val="000000"/>
                <w:sz w:val="14"/>
                <w:szCs w:val="14"/>
                <w:lang w:eastAsia="ru-RU"/>
              </w:rPr>
              <w:lastRenderedPageBreak/>
              <w:t xml:space="preserve">775 677,14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                 395 </w:t>
            </w:r>
            <w:r w:rsidRPr="00BC0B78">
              <w:rPr>
                <w:rFonts w:ascii="Times New Roman" w:eastAsia="Times New Roman" w:hAnsi="Times New Roman"/>
                <w:color w:val="000000"/>
                <w:sz w:val="14"/>
                <w:szCs w:val="14"/>
                <w:lang w:eastAsia="ru-RU"/>
              </w:rPr>
              <w:lastRenderedPageBreak/>
              <w:t xml:space="preserve">379 843,00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               395 </w:t>
            </w:r>
            <w:r w:rsidRPr="00BC0B78">
              <w:rPr>
                <w:rFonts w:ascii="Times New Roman" w:eastAsia="Times New Roman" w:hAnsi="Times New Roman"/>
                <w:color w:val="000000"/>
                <w:sz w:val="14"/>
                <w:szCs w:val="14"/>
                <w:lang w:eastAsia="ru-RU"/>
              </w:rPr>
              <w:lastRenderedPageBreak/>
              <w:t xml:space="preserve">356 443,00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             1 698 </w:t>
            </w:r>
            <w:r w:rsidRPr="00BC0B78">
              <w:rPr>
                <w:rFonts w:ascii="Times New Roman" w:eastAsia="Times New Roman" w:hAnsi="Times New Roman"/>
                <w:color w:val="000000"/>
                <w:sz w:val="14"/>
                <w:szCs w:val="14"/>
                <w:lang w:eastAsia="ru-RU"/>
              </w:rPr>
              <w:lastRenderedPageBreak/>
              <w:t xml:space="preserve">894 584,89   </w:t>
            </w:r>
          </w:p>
        </w:tc>
      </w:tr>
      <w:tr w:rsidR="00BC0B78" w:rsidRPr="00BC0B78" w:rsidTr="00BC0B78">
        <w:trPr>
          <w:trHeight w:val="20"/>
        </w:trPr>
        <w:tc>
          <w:tcPr>
            <w:tcW w:w="437"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в том числе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r>
      <w:tr w:rsidR="00BC0B78" w:rsidRPr="00BC0B78" w:rsidTr="00BC0B78">
        <w:trPr>
          <w:trHeight w:val="20"/>
        </w:trPr>
        <w:tc>
          <w:tcPr>
            <w:tcW w:w="437"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федеральный бюджет</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265 900,66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197 329,34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192 021,16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168 446,68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823 697,84   </w:t>
            </w:r>
          </w:p>
        </w:tc>
      </w:tr>
      <w:tr w:rsidR="00BC0B78" w:rsidRPr="00BC0B78" w:rsidTr="00BC0B78">
        <w:trPr>
          <w:trHeight w:val="20"/>
        </w:trPr>
        <w:tc>
          <w:tcPr>
            <w:tcW w:w="437"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краевой бюджет</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75 412 967,34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57 795 290,66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448 178,84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448 353,32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134 104 790,16   </w:t>
            </w:r>
          </w:p>
        </w:tc>
      </w:tr>
      <w:tr w:rsidR="00BC0B78" w:rsidRPr="00BC0B78" w:rsidTr="00BC0B78">
        <w:trPr>
          <w:trHeight w:val="20"/>
        </w:trPr>
        <w:tc>
          <w:tcPr>
            <w:tcW w:w="437"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районный бюджет</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379 703 753,75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394 783 057,14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394 739 643,00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394 739 643,00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outlineLvl w:val="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1 563 966 096,89   </w:t>
            </w:r>
          </w:p>
        </w:tc>
      </w:tr>
      <w:tr w:rsidR="00BC0B78" w:rsidRPr="00BC0B78" w:rsidTr="00BC0B78">
        <w:trPr>
          <w:trHeight w:val="20"/>
        </w:trPr>
        <w:tc>
          <w:tcPr>
            <w:tcW w:w="437" w:type="pct"/>
            <w:vMerge w:val="restart"/>
            <w:tcBorders>
              <w:top w:val="single" w:sz="4" w:space="0" w:color="auto"/>
              <w:left w:val="single" w:sz="4" w:space="0" w:color="auto"/>
              <w:bottom w:val="nil"/>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Подпрограмма 1</w:t>
            </w:r>
          </w:p>
        </w:tc>
        <w:tc>
          <w:tcPr>
            <w:tcW w:w="538" w:type="pct"/>
            <w:vMerge w:val="restart"/>
            <w:tcBorders>
              <w:top w:val="single" w:sz="4" w:space="0" w:color="auto"/>
              <w:left w:val="single" w:sz="4" w:space="0" w:color="auto"/>
              <w:bottom w:val="nil"/>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Культурное наследие</w:t>
            </w: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Всего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66 824 600,39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70 336 187,00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61 187 887,00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61 164 487,00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259 513 161,39   </w:t>
            </w:r>
          </w:p>
        </w:tc>
      </w:tr>
      <w:tr w:rsidR="00BC0B78" w:rsidRPr="00BC0B78" w:rsidTr="00BC0B78">
        <w:trPr>
          <w:trHeight w:val="20"/>
        </w:trPr>
        <w:tc>
          <w:tcPr>
            <w:tcW w:w="437"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в том числе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r>
      <w:tr w:rsidR="00BC0B78" w:rsidRPr="00BC0B78" w:rsidTr="00BC0B78">
        <w:trPr>
          <w:trHeight w:val="20"/>
        </w:trPr>
        <w:tc>
          <w:tcPr>
            <w:tcW w:w="437"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федеральный бюджет</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196 669,89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197 329,34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192 021,16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168 446,68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754 467,07   </w:t>
            </w:r>
          </w:p>
        </w:tc>
      </w:tr>
      <w:tr w:rsidR="00BC0B78" w:rsidRPr="00BC0B78" w:rsidTr="00BC0B78">
        <w:trPr>
          <w:trHeight w:val="20"/>
        </w:trPr>
        <w:tc>
          <w:tcPr>
            <w:tcW w:w="437"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краевой бюджет</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10 303 830,11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9 591 170,66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448 178,84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448 353,32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20 791 532,93   </w:t>
            </w:r>
          </w:p>
        </w:tc>
      </w:tr>
      <w:tr w:rsidR="00BC0B78" w:rsidRPr="00BC0B78" w:rsidTr="00BC0B78">
        <w:trPr>
          <w:trHeight w:val="20"/>
        </w:trPr>
        <w:tc>
          <w:tcPr>
            <w:tcW w:w="437"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районный бюджет</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56 324 100,39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60 547 687,00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60 547 687,00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60 547 687,00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237 967 161,39   </w:t>
            </w:r>
          </w:p>
        </w:tc>
      </w:tr>
      <w:tr w:rsidR="00BC0B78" w:rsidRPr="00BC0B78" w:rsidTr="00BC0B78">
        <w:trPr>
          <w:trHeight w:val="20"/>
        </w:trPr>
        <w:tc>
          <w:tcPr>
            <w:tcW w:w="437" w:type="pct"/>
            <w:vMerge w:val="restart"/>
            <w:tcBorders>
              <w:top w:val="single" w:sz="4" w:space="0" w:color="auto"/>
              <w:left w:val="single" w:sz="4" w:space="0" w:color="auto"/>
              <w:bottom w:val="nil"/>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Подпрограмма 2</w:t>
            </w:r>
          </w:p>
        </w:tc>
        <w:tc>
          <w:tcPr>
            <w:tcW w:w="538" w:type="pct"/>
            <w:vMerge w:val="restart"/>
            <w:tcBorders>
              <w:top w:val="single" w:sz="4" w:space="0" w:color="auto"/>
              <w:left w:val="single" w:sz="4" w:space="0" w:color="auto"/>
              <w:bottom w:val="nil"/>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Исскуство и народное творчество</w:t>
            </w: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Всего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139 358 605,14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149 246 844,00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129 446 844,00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129 446 844,00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547 499 137,14   </w:t>
            </w:r>
          </w:p>
        </w:tc>
      </w:tr>
      <w:tr w:rsidR="00BC0B78" w:rsidRPr="00BC0B78" w:rsidTr="00BC0B78">
        <w:trPr>
          <w:trHeight w:val="20"/>
        </w:trPr>
        <w:tc>
          <w:tcPr>
            <w:tcW w:w="437"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в том числе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r>
      <w:tr w:rsidR="00BC0B78" w:rsidRPr="00BC0B78" w:rsidTr="00BC0B78">
        <w:trPr>
          <w:trHeight w:val="20"/>
        </w:trPr>
        <w:tc>
          <w:tcPr>
            <w:tcW w:w="437"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федеральный бюджет</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r>
      <w:tr w:rsidR="00BC0B78" w:rsidRPr="00BC0B78" w:rsidTr="00BC0B78">
        <w:trPr>
          <w:trHeight w:val="20"/>
        </w:trPr>
        <w:tc>
          <w:tcPr>
            <w:tcW w:w="437"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краевой бюджет</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17 547 500,00   </w:t>
            </w:r>
          </w:p>
        </w:tc>
        <w:tc>
          <w:tcPr>
            <w:tcW w:w="69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19 800 000,00   </w:t>
            </w:r>
          </w:p>
        </w:tc>
        <w:tc>
          <w:tcPr>
            <w:tcW w:w="6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37 347 500,00   </w:t>
            </w:r>
          </w:p>
        </w:tc>
      </w:tr>
      <w:tr w:rsidR="00BC0B78" w:rsidRPr="00BC0B78" w:rsidTr="00BC0B78">
        <w:trPr>
          <w:trHeight w:val="20"/>
        </w:trPr>
        <w:tc>
          <w:tcPr>
            <w:tcW w:w="437"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районный бюджет</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121 811 105,14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129 446 844,00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129 446 844,00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129 446 844,00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510 151 637,14   </w:t>
            </w:r>
          </w:p>
        </w:tc>
      </w:tr>
      <w:tr w:rsidR="00BC0B78" w:rsidRPr="00BC0B78" w:rsidTr="00BC0B78">
        <w:trPr>
          <w:trHeight w:val="20"/>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Подпрограмма 3</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Всего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249 199 416,22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233 192 646,14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204 745 112,00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204 745 112,00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891 882 286,36   </w:t>
            </w:r>
          </w:p>
        </w:tc>
      </w:tr>
      <w:tr w:rsidR="00BC0B78" w:rsidRPr="00BC0B78" w:rsidTr="00BC0B78">
        <w:trPr>
          <w:trHeight w:val="20"/>
        </w:trPr>
        <w:tc>
          <w:tcPr>
            <w:tcW w:w="437"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в том числе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9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16"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r>
      <w:tr w:rsidR="00BC0B78" w:rsidRPr="00BC0B78" w:rsidTr="00BC0B78">
        <w:trPr>
          <w:trHeight w:val="20"/>
        </w:trPr>
        <w:tc>
          <w:tcPr>
            <w:tcW w:w="437"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федеральный бюджет</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69 230,77   </w:t>
            </w:r>
          </w:p>
        </w:tc>
        <w:tc>
          <w:tcPr>
            <w:tcW w:w="69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c>
          <w:tcPr>
            <w:tcW w:w="6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69 230,77   </w:t>
            </w:r>
          </w:p>
        </w:tc>
      </w:tr>
      <w:tr w:rsidR="00BC0B78" w:rsidRPr="00BC0B78" w:rsidTr="00BC0B78">
        <w:trPr>
          <w:trHeight w:val="20"/>
        </w:trPr>
        <w:tc>
          <w:tcPr>
            <w:tcW w:w="437"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краевой бюджет</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47 561 637,23   </w:t>
            </w:r>
          </w:p>
        </w:tc>
        <w:tc>
          <w:tcPr>
            <w:tcW w:w="69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28 404 120,00   </w:t>
            </w:r>
          </w:p>
        </w:tc>
        <w:tc>
          <w:tcPr>
            <w:tcW w:w="6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75 965 757,23   </w:t>
            </w:r>
          </w:p>
        </w:tc>
      </w:tr>
      <w:tr w:rsidR="00BC0B78" w:rsidRPr="00BC0B78" w:rsidTr="00BC0B78">
        <w:trPr>
          <w:trHeight w:val="20"/>
        </w:trPr>
        <w:tc>
          <w:tcPr>
            <w:tcW w:w="437"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районный бюджет</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201 568 548,22   </w:t>
            </w:r>
          </w:p>
        </w:tc>
        <w:tc>
          <w:tcPr>
            <w:tcW w:w="69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204 788 526,14   </w:t>
            </w:r>
          </w:p>
        </w:tc>
        <w:tc>
          <w:tcPr>
            <w:tcW w:w="6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204 745 112,00   </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204 745 112,00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815 847 298,36   </w:t>
            </w:r>
          </w:p>
        </w:tc>
      </w:tr>
      <w:tr w:rsidR="00BC0B78" w:rsidRPr="00BC0B78" w:rsidTr="00BC0B78">
        <w:trPr>
          <w:trHeight w:val="20"/>
        </w:trPr>
        <w:tc>
          <w:tcPr>
            <w:tcW w:w="437"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ind w:firstLineChars="300" w:firstLine="420"/>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юридические лица</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9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16"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3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#ССЫЛКА!</w:t>
            </w:r>
          </w:p>
        </w:tc>
      </w:tr>
    </w:tbl>
    <w:p w:rsidR="00F2065E" w:rsidRDefault="00F2065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C0B78" w:rsidRPr="00BC0B78" w:rsidTr="00BC0B78">
        <w:trPr>
          <w:trHeight w:val="20"/>
        </w:trPr>
        <w:tc>
          <w:tcPr>
            <w:tcW w:w="5000" w:type="pct"/>
            <w:tcBorders>
              <w:top w:val="nil"/>
              <w:left w:val="nil"/>
              <w:right w:val="nil"/>
            </w:tcBorders>
            <w:shd w:val="clear" w:color="auto" w:fill="auto"/>
            <w:hideMark/>
          </w:tcPr>
          <w:p w:rsidR="00BC0B78" w:rsidRDefault="00BC0B78" w:rsidP="00BC0B78">
            <w:pPr>
              <w:spacing w:after="0" w:line="240" w:lineRule="auto"/>
              <w:jc w:val="right"/>
              <w:rPr>
                <w:rFonts w:ascii="Times New Roman" w:eastAsia="Times New Roman" w:hAnsi="Times New Roman"/>
                <w:color w:val="000000"/>
                <w:sz w:val="18"/>
                <w:szCs w:val="18"/>
                <w:lang w:val="en-US" w:eastAsia="ru-RU"/>
              </w:rPr>
            </w:pPr>
            <w:r w:rsidRPr="00BC0B78">
              <w:rPr>
                <w:rFonts w:ascii="Times New Roman" w:eastAsia="Times New Roman" w:hAnsi="Times New Roman"/>
                <w:color w:val="000000"/>
                <w:sz w:val="18"/>
                <w:szCs w:val="18"/>
                <w:lang w:eastAsia="ru-RU"/>
              </w:rPr>
              <w:t>Приложение № 5</w:t>
            </w:r>
          </w:p>
          <w:p w:rsidR="00BC0B78" w:rsidRPr="00BC0B78" w:rsidRDefault="00BC0B78" w:rsidP="00BC0B78">
            <w:pPr>
              <w:spacing w:after="0" w:line="240" w:lineRule="auto"/>
              <w:jc w:val="right"/>
              <w:rPr>
                <w:rFonts w:ascii="Times New Roman" w:eastAsia="Times New Roman" w:hAnsi="Times New Roman"/>
                <w:color w:val="000000"/>
                <w:sz w:val="18"/>
                <w:szCs w:val="18"/>
                <w:lang w:eastAsia="ru-RU"/>
              </w:rPr>
            </w:pPr>
            <w:r w:rsidRPr="00BC0B78">
              <w:rPr>
                <w:rFonts w:ascii="Times New Roman" w:eastAsia="Times New Roman" w:hAnsi="Times New Roman"/>
                <w:color w:val="000000"/>
                <w:sz w:val="18"/>
                <w:szCs w:val="18"/>
                <w:lang w:eastAsia="ru-RU"/>
              </w:rPr>
              <w:t xml:space="preserve"> к постановлению администрации</w:t>
            </w:r>
          </w:p>
          <w:p w:rsidR="00BC0B78" w:rsidRDefault="00BC0B78" w:rsidP="00BC0B78">
            <w:pPr>
              <w:spacing w:after="0" w:line="240" w:lineRule="auto"/>
              <w:jc w:val="right"/>
              <w:rPr>
                <w:rFonts w:ascii="Times New Roman" w:eastAsia="Times New Roman" w:hAnsi="Times New Roman"/>
                <w:color w:val="000000"/>
                <w:sz w:val="18"/>
                <w:szCs w:val="18"/>
                <w:lang w:val="en-US" w:eastAsia="ru-RU"/>
              </w:rPr>
            </w:pPr>
            <w:r w:rsidRPr="00BC0B78">
              <w:rPr>
                <w:rFonts w:ascii="Times New Roman" w:eastAsia="Times New Roman" w:hAnsi="Times New Roman"/>
                <w:color w:val="000000"/>
                <w:sz w:val="18"/>
                <w:szCs w:val="18"/>
                <w:lang w:eastAsia="ru-RU"/>
              </w:rPr>
              <w:t xml:space="preserve"> Богучанского района  от     "28"   02   2025г.   №152-п   </w:t>
            </w:r>
            <w:r w:rsidRPr="00BC0B78">
              <w:rPr>
                <w:rFonts w:ascii="Times New Roman" w:eastAsia="Times New Roman" w:hAnsi="Times New Roman"/>
                <w:color w:val="000000"/>
                <w:sz w:val="18"/>
                <w:szCs w:val="18"/>
                <w:lang w:eastAsia="ru-RU"/>
              </w:rPr>
              <w:br/>
              <w:t>Приложение №2</w:t>
            </w:r>
            <w:r w:rsidRPr="00BC0B78">
              <w:rPr>
                <w:rFonts w:ascii="Times New Roman" w:eastAsia="Times New Roman" w:hAnsi="Times New Roman"/>
                <w:color w:val="000000"/>
                <w:sz w:val="18"/>
                <w:szCs w:val="18"/>
                <w:lang w:eastAsia="ru-RU"/>
              </w:rPr>
              <w:br/>
              <w:t xml:space="preserve">к подпрограмме "Культурное наследие", </w:t>
            </w:r>
          </w:p>
          <w:p w:rsidR="00BC0B78" w:rsidRDefault="00BC0B78" w:rsidP="00BC0B78">
            <w:pPr>
              <w:spacing w:after="0" w:line="240" w:lineRule="auto"/>
              <w:jc w:val="right"/>
              <w:rPr>
                <w:rFonts w:ascii="Times New Roman" w:eastAsia="Times New Roman" w:hAnsi="Times New Roman"/>
                <w:color w:val="000000"/>
                <w:sz w:val="18"/>
                <w:szCs w:val="18"/>
                <w:lang w:val="en-US" w:eastAsia="ru-RU"/>
              </w:rPr>
            </w:pPr>
            <w:r w:rsidRPr="00BC0B78">
              <w:rPr>
                <w:rFonts w:ascii="Times New Roman" w:eastAsia="Times New Roman" w:hAnsi="Times New Roman"/>
                <w:color w:val="000000"/>
                <w:sz w:val="18"/>
                <w:szCs w:val="18"/>
                <w:lang w:eastAsia="ru-RU"/>
              </w:rPr>
              <w:t xml:space="preserve">реализуемой в рамках  муниципальной программы </w:t>
            </w:r>
          </w:p>
          <w:p w:rsidR="00BC0B78" w:rsidRDefault="00BC0B78" w:rsidP="00BC0B78">
            <w:pPr>
              <w:spacing w:after="0" w:line="240" w:lineRule="auto"/>
              <w:jc w:val="right"/>
              <w:rPr>
                <w:rFonts w:ascii="Times New Roman" w:eastAsia="Times New Roman" w:hAnsi="Times New Roman"/>
                <w:color w:val="000000"/>
                <w:sz w:val="18"/>
                <w:szCs w:val="18"/>
                <w:lang w:val="en-US" w:eastAsia="ru-RU"/>
              </w:rPr>
            </w:pPr>
            <w:r w:rsidRPr="00BC0B78">
              <w:rPr>
                <w:rFonts w:ascii="Times New Roman" w:eastAsia="Times New Roman" w:hAnsi="Times New Roman"/>
                <w:color w:val="000000"/>
                <w:sz w:val="18"/>
                <w:szCs w:val="18"/>
                <w:lang w:eastAsia="ru-RU"/>
              </w:rPr>
              <w:t>Богучанского района "Развитие культуры"</w:t>
            </w:r>
          </w:p>
          <w:p w:rsidR="00BC0B78" w:rsidRPr="00BC0B78" w:rsidRDefault="00BC0B78" w:rsidP="00BC0B78">
            <w:pPr>
              <w:spacing w:after="0" w:line="240" w:lineRule="auto"/>
              <w:jc w:val="right"/>
              <w:rPr>
                <w:rFonts w:ascii="Times New Roman" w:eastAsia="Times New Roman" w:hAnsi="Times New Roman"/>
                <w:color w:val="000000"/>
                <w:sz w:val="20"/>
                <w:szCs w:val="18"/>
                <w:lang w:val="en-US" w:eastAsia="ru-RU"/>
              </w:rPr>
            </w:pPr>
          </w:p>
          <w:p w:rsidR="00BC0B78" w:rsidRPr="00BC0B78" w:rsidRDefault="00BC0B78" w:rsidP="00BC0B78">
            <w:pPr>
              <w:spacing w:after="0" w:line="240" w:lineRule="auto"/>
              <w:jc w:val="center"/>
              <w:rPr>
                <w:rFonts w:ascii="Times New Roman" w:eastAsia="Times New Roman" w:hAnsi="Times New Roman"/>
                <w:color w:val="000000"/>
                <w:sz w:val="18"/>
                <w:szCs w:val="18"/>
                <w:lang w:eastAsia="ru-RU"/>
              </w:rPr>
            </w:pPr>
            <w:r w:rsidRPr="00BC0B78">
              <w:rPr>
                <w:rFonts w:ascii="Times New Roman" w:eastAsia="Times New Roman" w:hAnsi="Times New Roman"/>
                <w:bCs/>
                <w:color w:val="000000"/>
                <w:sz w:val="20"/>
                <w:szCs w:val="18"/>
                <w:lang w:eastAsia="ru-RU"/>
              </w:rPr>
              <w:t xml:space="preserve">Перечень мероприятий подпрограммы "Культурное наследие"  </w:t>
            </w:r>
            <w:r w:rsidRPr="00BC0B78">
              <w:rPr>
                <w:rFonts w:ascii="Times New Roman" w:eastAsia="Times New Roman" w:hAnsi="Times New Roman"/>
                <w:bCs/>
                <w:color w:val="000000"/>
                <w:sz w:val="20"/>
                <w:szCs w:val="18"/>
                <w:lang w:eastAsia="ru-RU"/>
              </w:rPr>
              <w:br/>
              <w:t>с указанием объема средств на их реализацию и ожидаемых результатов</w:t>
            </w:r>
          </w:p>
        </w:tc>
      </w:tr>
    </w:tbl>
    <w:p w:rsidR="00F2065E" w:rsidRPr="00F2065E" w:rsidRDefault="00F2065E"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426"/>
        <w:gridCol w:w="1355"/>
        <w:gridCol w:w="1320"/>
        <w:gridCol w:w="549"/>
        <w:gridCol w:w="521"/>
        <w:gridCol w:w="299"/>
        <w:gridCol w:w="376"/>
        <w:gridCol w:w="296"/>
        <w:gridCol w:w="607"/>
        <w:gridCol w:w="607"/>
        <w:gridCol w:w="607"/>
        <w:gridCol w:w="608"/>
        <w:gridCol w:w="712"/>
        <w:gridCol w:w="1287"/>
      </w:tblGrid>
      <w:tr w:rsidR="00BC0B78" w:rsidRPr="00BC0B78" w:rsidTr="00BC0B78">
        <w:trPr>
          <w:trHeight w:val="20"/>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w:t>
            </w:r>
          </w:p>
        </w:tc>
        <w:tc>
          <w:tcPr>
            <w:tcW w:w="60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Наименование  программы, подпрограммы</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ГРБС </w:t>
            </w:r>
          </w:p>
        </w:tc>
        <w:tc>
          <w:tcPr>
            <w:tcW w:w="778" w:type="pct"/>
            <w:gridSpan w:val="5"/>
            <w:tcBorders>
              <w:top w:val="single" w:sz="4" w:space="0" w:color="auto"/>
              <w:left w:val="nil"/>
              <w:bottom w:val="single" w:sz="4" w:space="0" w:color="auto"/>
              <w:right w:val="nil"/>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Код бюджетной классификации</w:t>
            </w:r>
          </w:p>
        </w:tc>
        <w:tc>
          <w:tcPr>
            <w:tcW w:w="2249" w:type="pct"/>
            <w:gridSpan w:val="5"/>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Расходы по годам</w:t>
            </w:r>
          </w:p>
        </w:tc>
        <w:tc>
          <w:tcPr>
            <w:tcW w:w="72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C0B78">
              <w:rPr>
                <w:rFonts w:ascii="Times New Roman" w:eastAsia="Times New Roman" w:hAnsi="Times New Roman"/>
                <w:color w:val="000000"/>
                <w:sz w:val="14"/>
                <w:szCs w:val="14"/>
                <w:lang w:eastAsia="ru-RU"/>
              </w:rPr>
              <w:br/>
              <w:t xml:space="preserve"> (в натуральном выражении)</w:t>
            </w:r>
          </w:p>
        </w:tc>
      </w:tr>
      <w:tr w:rsidR="00BC0B78" w:rsidRPr="00BC0B78" w:rsidTr="00BC0B78">
        <w:trPr>
          <w:trHeight w:val="2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single" w:sz="4" w:space="0" w:color="auto"/>
              <w:left w:val="single" w:sz="4" w:space="0" w:color="auto"/>
              <w:bottom w:val="single" w:sz="4" w:space="0" w:color="000000"/>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ГРБС</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РзПр</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ЦСР</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2024 год</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2025 год</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2026 год</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2027 год</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Итого на 2024 -2027 годы</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111" w:type="pct"/>
            <w:gridSpan w:val="12"/>
            <w:tcBorders>
              <w:top w:val="single" w:sz="4" w:space="0" w:color="auto"/>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1</w:t>
            </w:r>
          </w:p>
        </w:tc>
        <w:tc>
          <w:tcPr>
            <w:tcW w:w="1495" w:type="pct"/>
            <w:gridSpan w:val="4"/>
            <w:tcBorders>
              <w:top w:val="single" w:sz="4" w:space="0" w:color="auto"/>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Задача 1. Развитие библиотечного дела</w:t>
            </w:r>
          </w:p>
        </w:tc>
        <w:tc>
          <w:tcPr>
            <w:tcW w:w="113"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r>
      <w:tr w:rsidR="00BC0B78" w:rsidRPr="00BC0B78" w:rsidTr="00BC0B78">
        <w:trPr>
          <w:trHeight w:val="20"/>
        </w:trPr>
        <w:tc>
          <w:tcPr>
            <w:tcW w:w="166" w:type="pct"/>
            <w:vMerge w:val="restart"/>
            <w:tcBorders>
              <w:top w:val="nil"/>
              <w:left w:val="single" w:sz="4" w:space="0" w:color="auto"/>
              <w:bottom w:val="nil"/>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1.1.</w:t>
            </w:r>
          </w:p>
        </w:tc>
        <w:tc>
          <w:tcPr>
            <w:tcW w:w="605" w:type="pct"/>
            <w:vMerge w:val="restart"/>
            <w:tcBorders>
              <w:top w:val="nil"/>
              <w:left w:val="single" w:sz="4" w:space="0" w:color="auto"/>
              <w:bottom w:val="nil"/>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Предоставление услуг (выполнение работ) муниципальными библиотеками</w:t>
            </w:r>
          </w:p>
        </w:tc>
        <w:tc>
          <w:tcPr>
            <w:tcW w:w="479" w:type="pct"/>
            <w:vMerge w:val="restart"/>
            <w:tcBorders>
              <w:top w:val="nil"/>
              <w:left w:val="single" w:sz="4" w:space="0" w:color="auto"/>
              <w:bottom w:val="nil"/>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МКУ«Управление  культуры, физической культуры, спорта и молодежной политики  Богучанского района»</w:t>
            </w: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0510040000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43 630 822,00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47 397 489,00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47 397 489,00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47 397 489,00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185 823 289,00   </w:t>
            </w:r>
          </w:p>
        </w:tc>
        <w:tc>
          <w:tcPr>
            <w:tcW w:w="723" w:type="pct"/>
            <w:vMerge w:val="restart"/>
            <w:tcBorders>
              <w:top w:val="nil"/>
              <w:left w:val="single" w:sz="4" w:space="0" w:color="auto"/>
              <w:bottom w:val="nil"/>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Число посещений, учреждений библиотечного типа составит 979 694 чел.</w:t>
            </w: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0510027240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4 820 000,00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4 863 000,00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9 683 000,00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0510027242</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4 070 000,00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3 260 000,00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7 330 000,00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051004Г000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3 970 000,00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4 200 000,00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4 200 000,00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4 200 000,00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16 570 000,00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051004М000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50 000,00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60 000,00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230 000,00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051004Э000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1 160 000,00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1 240 000,00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1 240 000,00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1 240 000,00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4 880 000,00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tcBorders>
              <w:top w:val="single" w:sz="4" w:space="0" w:color="auto"/>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1.2.</w:t>
            </w:r>
          </w:p>
        </w:tc>
        <w:tc>
          <w:tcPr>
            <w:tcW w:w="60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Оплата стоимости проезда в отпуск в соответствии с </w:t>
            </w:r>
            <w:r w:rsidRPr="00BC0B78">
              <w:rPr>
                <w:rFonts w:ascii="Times New Roman" w:eastAsia="Times New Roman" w:hAnsi="Times New Roman"/>
                <w:color w:val="000000"/>
                <w:sz w:val="14"/>
                <w:szCs w:val="14"/>
                <w:lang w:eastAsia="ru-RU"/>
              </w:rPr>
              <w:lastRenderedPageBreak/>
              <w:t>законодательством</w:t>
            </w:r>
          </w:p>
        </w:tc>
        <w:tc>
          <w:tcPr>
            <w:tcW w:w="479" w:type="pct"/>
            <w:tcBorders>
              <w:top w:val="single" w:sz="4" w:space="0" w:color="auto"/>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МКУ«Управление  культуры, физической </w:t>
            </w:r>
            <w:r w:rsidRPr="00BC0B78">
              <w:rPr>
                <w:rFonts w:ascii="Times New Roman" w:eastAsia="Times New Roman" w:hAnsi="Times New Roman"/>
                <w:color w:val="000000"/>
                <w:sz w:val="14"/>
                <w:szCs w:val="14"/>
                <w:lang w:eastAsia="ru-RU"/>
              </w:rPr>
              <w:lastRenderedPageBreak/>
              <w:t>культуры, спорта и молодежной политики  Богучанского района»</w:t>
            </w: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0510047000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295 211,79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150 000,00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150 000,00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150 000,00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745 211,79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Оплата проезда к месту проведения отпуска и </w:t>
            </w:r>
            <w:r w:rsidRPr="00BC0B78">
              <w:rPr>
                <w:rFonts w:ascii="Times New Roman" w:eastAsia="Times New Roman" w:hAnsi="Times New Roman"/>
                <w:color w:val="000000"/>
                <w:sz w:val="14"/>
                <w:szCs w:val="14"/>
                <w:lang w:eastAsia="ru-RU"/>
              </w:rPr>
              <w:lastRenderedPageBreak/>
              <w:t>обратно 24 работников</w:t>
            </w:r>
          </w:p>
        </w:tc>
      </w:tr>
      <w:tr w:rsidR="00BC0B78" w:rsidRPr="00BC0B78" w:rsidTr="00BC0B78">
        <w:trPr>
          <w:trHeight w:val="20"/>
        </w:trPr>
        <w:tc>
          <w:tcPr>
            <w:tcW w:w="166" w:type="pct"/>
            <w:vMerge w:val="restart"/>
            <w:tcBorders>
              <w:top w:val="nil"/>
              <w:left w:val="single" w:sz="4" w:space="0" w:color="auto"/>
              <w:bottom w:val="nil"/>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1.3.</w:t>
            </w:r>
          </w:p>
        </w:tc>
        <w:tc>
          <w:tcPr>
            <w:tcW w:w="605" w:type="pct"/>
            <w:vMerge w:val="restart"/>
            <w:tcBorders>
              <w:top w:val="nil"/>
              <w:left w:val="single" w:sz="4" w:space="0" w:color="auto"/>
              <w:bottom w:val="nil"/>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Комплектование книжных фондов муниципальных библиотек</w:t>
            </w:r>
          </w:p>
        </w:tc>
        <w:tc>
          <w:tcPr>
            <w:tcW w:w="479" w:type="pct"/>
            <w:vMerge w:val="restart"/>
            <w:tcBorders>
              <w:top w:val="nil"/>
              <w:left w:val="single" w:sz="4" w:space="0" w:color="auto"/>
              <w:bottom w:val="nil"/>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05100S4880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88 570,00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88 525,00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88 509,00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87 427,00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353 031,00   </w:t>
            </w:r>
          </w:p>
        </w:tc>
        <w:tc>
          <w:tcPr>
            <w:tcW w:w="723" w:type="pct"/>
            <w:vMerge w:val="restart"/>
            <w:tcBorders>
              <w:top w:val="nil"/>
              <w:left w:val="single" w:sz="4" w:space="0" w:color="auto"/>
              <w:bottom w:val="nil"/>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Приобретение  9 100  экземпляров книг</w:t>
            </w: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05100S4880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353 500,00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353 600,00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353 600,00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353 600,00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1 414 300,00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05100L5190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80 330,11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84 570,66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94 578,84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94 753,32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354 232,93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05100L5190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196 669,89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197 329,34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192 021,16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168 446,68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754 467,07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05100L5190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2 805,00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2 850,00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2 866,00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3 948,00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12 469,00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1.4.</w:t>
            </w:r>
          </w:p>
        </w:tc>
        <w:tc>
          <w:tcPr>
            <w:tcW w:w="60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Модернизация сельских библиотек</w:t>
            </w:r>
          </w:p>
        </w:tc>
        <w:tc>
          <w:tcPr>
            <w:tcW w:w="47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0510080530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100 000,00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400 000,00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Приобретение основных средств, материальных запасов для улучшения показателей, приведение в соответствии с нормами СанПина, техническими условиями учреждений библиотечного типа</w:t>
            </w: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Итого  по задаче 1</w:t>
            </w:r>
          </w:p>
        </w:tc>
        <w:tc>
          <w:tcPr>
            <w:tcW w:w="47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58 817 908,79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61 997 364,00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53 879 064,00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53 855 664,00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228 550 000,79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w:t>
            </w:r>
          </w:p>
        </w:tc>
        <w:tc>
          <w:tcPr>
            <w:tcW w:w="1862" w:type="pct"/>
            <w:gridSpan w:val="7"/>
            <w:tcBorders>
              <w:top w:val="single" w:sz="4" w:space="0" w:color="auto"/>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Задача 2. Развитие музейного дела.</w:t>
            </w:r>
          </w:p>
        </w:tc>
        <w:tc>
          <w:tcPr>
            <w:tcW w:w="439"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r>
      <w:tr w:rsidR="00BC0B78" w:rsidRPr="00BC0B78" w:rsidTr="00BC0B78">
        <w:trPr>
          <w:trHeight w:val="20"/>
        </w:trPr>
        <w:tc>
          <w:tcPr>
            <w:tcW w:w="166" w:type="pct"/>
            <w:vMerge w:val="restart"/>
            <w:tcBorders>
              <w:top w:val="nil"/>
              <w:left w:val="single" w:sz="4" w:space="0" w:color="auto"/>
              <w:bottom w:val="nil"/>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2.1.</w:t>
            </w:r>
          </w:p>
        </w:tc>
        <w:tc>
          <w:tcPr>
            <w:tcW w:w="605" w:type="pct"/>
            <w:vMerge w:val="restart"/>
            <w:tcBorders>
              <w:top w:val="nil"/>
              <w:left w:val="single" w:sz="4" w:space="0" w:color="auto"/>
              <w:bottom w:val="nil"/>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Предоставление услуг (выполнение работ) бюджетным учреждением</w:t>
            </w:r>
          </w:p>
        </w:tc>
        <w:tc>
          <w:tcPr>
            <w:tcW w:w="479" w:type="pct"/>
            <w:vMerge w:val="restart"/>
            <w:tcBorders>
              <w:top w:val="nil"/>
              <w:left w:val="single" w:sz="4" w:space="0" w:color="auto"/>
              <w:bottom w:val="nil"/>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МКУ«Управление  культуры, физической культуры, спорта и молодежной политики  Богучанского района»</w:t>
            </w: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0510040000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6 008 830,00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6 502 163,00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6 502 163,00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6 502 163,00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25 515 319,00   </w:t>
            </w:r>
          </w:p>
        </w:tc>
        <w:tc>
          <w:tcPr>
            <w:tcW w:w="723" w:type="pct"/>
            <w:vMerge w:val="restart"/>
            <w:tcBorders>
              <w:top w:val="nil"/>
              <w:left w:val="single" w:sz="4" w:space="0" w:color="auto"/>
              <w:bottom w:val="nil"/>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Количество посетителей составит 26 810 человек</w:t>
            </w: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0510010330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0510027240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550 000,00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630 000,00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1 180 000,00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0510027242</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430 000,00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400 000,00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830 000,00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0510041000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110 000,00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110 000,00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110 000,00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430 000,00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051004М000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12 407,00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17 000,00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17 000,00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17 000,00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63 407,00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051004Г000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460 000,00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483 000,00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483 000,00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483 000,00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1 909 000,00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r>
      <w:tr w:rsidR="00BC0B78" w:rsidRPr="00BC0B78" w:rsidTr="00BC0B78">
        <w:trPr>
          <w:trHeight w:val="20"/>
        </w:trPr>
        <w:tc>
          <w:tcPr>
            <w:tcW w:w="166"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051004Э000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90 000,00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96 660,00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96 660,00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96 660,00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379 980,00   </w:t>
            </w:r>
          </w:p>
        </w:tc>
        <w:tc>
          <w:tcPr>
            <w:tcW w:w="723" w:type="pct"/>
            <w:vMerge/>
            <w:tcBorders>
              <w:top w:val="nil"/>
              <w:left w:val="single" w:sz="4" w:space="0" w:color="auto"/>
              <w:bottom w:val="nil"/>
              <w:right w:val="single" w:sz="4" w:space="0" w:color="auto"/>
            </w:tcBorders>
            <w:vAlign w:val="center"/>
            <w:hideMark/>
          </w:tcPr>
          <w:p w:rsidR="00BC0B78" w:rsidRPr="00BC0B78" w:rsidRDefault="00BC0B78" w:rsidP="00BC0B78">
            <w:pPr>
              <w:spacing w:after="0" w:line="240" w:lineRule="auto"/>
              <w:rPr>
                <w:rFonts w:ascii="Times New Roman" w:eastAsia="Times New Roman" w:hAnsi="Times New Roman"/>
                <w:sz w:val="14"/>
                <w:szCs w:val="14"/>
                <w:lang w:eastAsia="ru-RU"/>
              </w:rPr>
            </w:pP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2.2.</w:t>
            </w:r>
          </w:p>
        </w:tc>
        <w:tc>
          <w:tcPr>
            <w:tcW w:w="605" w:type="pct"/>
            <w:tcBorders>
              <w:top w:val="single" w:sz="4" w:space="0" w:color="auto"/>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79" w:type="pct"/>
            <w:tcBorders>
              <w:top w:val="single" w:sz="4" w:space="0" w:color="auto"/>
              <w:left w:val="nil"/>
              <w:bottom w:val="nil"/>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МКУ«Управление  культуры, физической культуры, спорта и молодежной политики  Богучанского района»</w:t>
            </w: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0510047000</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355 454,60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100 000,00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655 454,60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Оплата проезда к месту проведения отпуска и обратно 8 работников</w:t>
            </w: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Итого по задаче 2</w:t>
            </w:r>
          </w:p>
        </w:tc>
        <w:tc>
          <w:tcPr>
            <w:tcW w:w="47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113"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142" w:type="pct"/>
            <w:tcBorders>
              <w:top w:val="nil"/>
              <w:left w:val="nil"/>
              <w:bottom w:val="single" w:sz="4" w:space="0" w:color="auto"/>
              <w:right w:val="nil"/>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11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8 006 691,60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8 338 823,00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7 308 823,00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7 308 823,00   </w:t>
            </w:r>
          </w:p>
        </w:tc>
        <w:tc>
          <w:tcPr>
            <w:tcW w:w="492"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30 963 160,60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Итого по подпрограмме</w:t>
            </w:r>
          </w:p>
        </w:tc>
        <w:tc>
          <w:tcPr>
            <w:tcW w:w="47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113" w:type="pct"/>
            <w:tcBorders>
              <w:top w:val="nil"/>
              <w:left w:val="nil"/>
              <w:bottom w:val="single" w:sz="4" w:space="0" w:color="auto"/>
              <w:right w:val="nil"/>
            </w:tcBorders>
            <w:shd w:val="clear" w:color="auto" w:fill="auto"/>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142" w:type="pct"/>
            <w:tcBorders>
              <w:top w:val="nil"/>
              <w:left w:val="nil"/>
              <w:bottom w:val="single" w:sz="4" w:space="0" w:color="auto"/>
              <w:right w:val="nil"/>
            </w:tcBorders>
            <w:shd w:val="clear" w:color="auto" w:fill="auto"/>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66 824 600,39   </w:t>
            </w:r>
          </w:p>
        </w:tc>
        <w:tc>
          <w:tcPr>
            <w:tcW w:w="4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70 336 187,00   </w:t>
            </w:r>
          </w:p>
        </w:tc>
        <w:tc>
          <w:tcPr>
            <w:tcW w:w="4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61 187 887,00   </w:t>
            </w:r>
          </w:p>
        </w:tc>
        <w:tc>
          <w:tcPr>
            <w:tcW w:w="4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61 164 487,00   </w:t>
            </w:r>
          </w:p>
        </w:tc>
        <w:tc>
          <w:tcPr>
            <w:tcW w:w="49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xml:space="preserve">       259 513 161,39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sz w:val="14"/>
                <w:szCs w:val="14"/>
                <w:lang w:eastAsia="ru-RU"/>
              </w:rPr>
            </w:pPr>
            <w:r w:rsidRPr="00BC0B78">
              <w:rPr>
                <w:rFonts w:ascii="Times New Roman" w:eastAsia="Times New Roman" w:hAnsi="Times New Roman"/>
                <w:sz w:val="14"/>
                <w:szCs w:val="14"/>
                <w:lang w:eastAsia="ru-RU"/>
              </w:rPr>
              <w:t> </w:t>
            </w: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в том числе:</w:t>
            </w:r>
          </w:p>
        </w:tc>
        <w:tc>
          <w:tcPr>
            <w:tcW w:w="47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13" w:type="pct"/>
            <w:tcBorders>
              <w:top w:val="nil"/>
              <w:left w:val="nil"/>
              <w:bottom w:val="single" w:sz="4" w:space="0" w:color="auto"/>
              <w:right w:val="nil"/>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nil"/>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FF0000"/>
                <w:sz w:val="14"/>
                <w:szCs w:val="14"/>
                <w:lang w:eastAsia="ru-RU"/>
              </w:rPr>
            </w:pPr>
            <w:r w:rsidRPr="00BC0B78">
              <w:rPr>
                <w:rFonts w:ascii="Times New Roman" w:eastAsia="Times New Roman" w:hAnsi="Times New Roman"/>
                <w:color w:val="FF0000"/>
                <w:sz w:val="14"/>
                <w:szCs w:val="14"/>
                <w:lang w:eastAsia="ru-RU"/>
              </w:rPr>
              <w:t> </w:t>
            </w:r>
          </w:p>
        </w:tc>
        <w:tc>
          <w:tcPr>
            <w:tcW w:w="4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FF0000"/>
                <w:sz w:val="14"/>
                <w:szCs w:val="14"/>
                <w:lang w:eastAsia="ru-RU"/>
              </w:rPr>
            </w:pPr>
            <w:r w:rsidRPr="00BC0B78">
              <w:rPr>
                <w:rFonts w:ascii="Times New Roman" w:eastAsia="Times New Roman" w:hAnsi="Times New Roman"/>
                <w:color w:val="FF0000"/>
                <w:sz w:val="14"/>
                <w:szCs w:val="14"/>
                <w:lang w:eastAsia="ru-RU"/>
              </w:rPr>
              <w:t> </w:t>
            </w:r>
          </w:p>
        </w:tc>
        <w:tc>
          <w:tcPr>
            <w:tcW w:w="4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FF0000"/>
                <w:sz w:val="14"/>
                <w:szCs w:val="14"/>
                <w:lang w:eastAsia="ru-RU"/>
              </w:rPr>
            </w:pPr>
            <w:r w:rsidRPr="00BC0B78">
              <w:rPr>
                <w:rFonts w:ascii="Times New Roman" w:eastAsia="Times New Roman" w:hAnsi="Times New Roman"/>
                <w:color w:val="FF0000"/>
                <w:sz w:val="14"/>
                <w:szCs w:val="14"/>
                <w:lang w:eastAsia="ru-RU"/>
              </w:rPr>
              <w:t> </w:t>
            </w:r>
          </w:p>
        </w:tc>
        <w:tc>
          <w:tcPr>
            <w:tcW w:w="43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FF0000"/>
                <w:sz w:val="14"/>
                <w:szCs w:val="14"/>
                <w:lang w:eastAsia="ru-RU"/>
              </w:rPr>
            </w:pPr>
            <w:r w:rsidRPr="00BC0B78">
              <w:rPr>
                <w:rFonts w:ascii="Times New Roman" w:eastAsia="Times New Roman" w:hAnsi="Times New Roman"/>
                <w:color w:val="FF0000"/>
                <w:sz w:val="14"/>
                <w:szCs w:val="14"/>
                <w:lang w:eastAsia="ru-RU"/>
              </w:rPr>
              <w:t> </w:t>
            </w:r>
          </w:p>
        </w:tc>
        <w:tc>
          <w:tcPr>
            <w:tcW w:w="49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федеральный бюджет</w:t>
            </w:r>
          </w:p>
        </w:tc>
        <w:tc>
          <w:tcPr>
            <w:tcW w:w="47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13" w:type="pct"/>
            <w:tcBorders>
              <w:top w:val="nil"/>
              <w:left w:val="nil"/>
              <w:bottom w:val="single" w:sz="4" w:space="0" w:color="auto"/>
              <w:right w:val="nil"/>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nil"/>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196 669,89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197 329,34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192 021,16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168 446,68   </w:t>
            </w:r>
          </w:p>
        </w:tc>
        <w:tc>
          <w:tcPr>
            <w:tcW w:w="49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754 467,07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краевой бюджет</w:t>
            </w:r>
          </w:p>
        </w:tc>
        <w:tc>
          <w:tcPr>
            <w:tcW w:w="47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13" w:type="pct"/>
            <w:tcBorders>
              <w:top w:val="nil"/>
              <w:left w:val="nil"/>
              <w:bottom w:val="single" w:sz="4" w:space="0" w:color="auto"/>
              <w:right w:val="nil"/>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nil"/>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10 303 830,11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9 591 170,66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448 178,84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448 353,32   </w:t>
            </w:r>
          </w:p>
        </w:tc>
        <w:tc>
          <w:tcPr>
            <w:tcW w:w="49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20 791 532,93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r>
      <w:tr w:rsidR="00BC0B78" w:rsidRPr="00BC0B78" w:rsidTr="00BC0B78">
        <w:trPr>
          <w:trHeight w:val="20"/>
        </w:trPr>
        <w:tc>
          <w:tcPr>
            <w:tcW w:w="166" w:type="pct"/>
            <w:tcBorders>
              <w:top w:val="nil"/>
              <w:left w:val="single" w:sz="4" w:space="0" w:color="auto"/>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районный бюджет</w:t>
            </w:r>
          </w:p>
        </w:tc>
        <w:tc>
          <w:tcPr>
            <w:tcW w:w="479"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1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center"/>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t xml:space="preserve">     56 324 </w:t>
            </w:r>
            <w:r w:rsidRPr="00BC0B78">
              <w:rPr>
                <w:rFonts w:ascii="Times New Roman" w:eastAsia="Times New Roman" w:hAnsi="Times New Roman"/>
                <w:color w:val="000000"/>
                <w:sz w:val="14"/>
                <w:szCs w:val="14"/>
                <w:lang w:eastAsia="ru-RU"/>
              </w:rPr>
              <w:lastRenderedPageBreak/>
              <w:t xml:space="preserve">100,39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     60 547 </w:t>
            </w:r>
            <w:r w:rsidRPr="00BC0B78">
              <w:rPr>
                <w:rFonts w:ascii="Times New Roman" w:eastAsia="Times New Roman" w:hAnsi="Times New Roman"/>
                <w:color w:val="000000"/>
                <w:sz w:val="14"/>
                <w:szCs w:val="14"/>
                <w:lang w:eastAsia="ru-RU"/>
              </w:rPr>
              <w:lastRenderedPageBreak/>
              <w:t xml:space="preserve">687,00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     60 547 </w:t>
            </w:r>
            <w:r w:rsidRPr="00BC0B78">
              <w:rPr>
                <w:rFonts w:ascii="Times New Roman" w:eastAsia="Times New Roman" w:hAnsi="Times New Roman"/>
                <w:color w:val="000000"/>
                <w:sz w:val="14"/>
                <w:szCs w:val="14"/>
                <w:lang w:eastAsia="ru-RU"/>
              </w:rPr>
              <w:lastRenderedPageBreak/>
              <w:t xml:space="preserve">687,00   </w:t>
            </w:r>
          </w:p>
        </w:tc>
        <w:tc>
          <w:tcPr>
            <w:tcW w:w="439" w:type="pct"/>
            <w:tcBorders>
              <w:top w:val="nil"/>
              <w:left w:val="nil"/>
              <w:bottom w:val="single" w:sz="4" w:space="0" w:color="auto"/>
              <w:right w:val="single" w:sz="4" w:space="0" w:color="auto"/>
            </w:tcBorders>
            <w:shd w:val="clear" w:color="000000" w:fill="FFFFFF"/>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     60 547 </w:t>
            </w:r>
            <w:r w:rsidRPr="00BC0B78">
              <w:rPr>
                <w:rFonts w:ascii="Times New Roman" w:eastAsia="Times New Roman" w:hAnsi="Times New Roman"/>
                <w:color w:val="000000"/>
                <w:sz w:val="14"/>
                <w:szCs w:val="14"/>
                <w:lang w:eastAsia="ru-RU"/>
              </w:rPr>
              <w:lastRenderedPageBreak/>
              <w:t xml:space="preserve">687,00   </w:t>
            </w:r>
          </w:p>
        </w:tc>
        <w:tc>
          <w:tcPr>
            <w:tcW w:w="492"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jc w:val="right"/>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xml:space="preserve">       237 967 </w:t>
            </w:r>
            <w:r w:rsidRPr="00BC0B78">
              <w:rPr>
                <w:rFonts w:ascii="Times New Roman" w:eastAsia="Times New Roman" w:hAnsi="Times New Roman"/>
                <w:color w:val="000000"/>
                <w:sz w:val="14"/>
                <w:szCs w:val="14"/>
                <w:lang w:eastAsia="ru-RU"/>
              </w:rPr>
              <w:lastRenderedPageBreak/>
              <w:t xml:space="preserve">161,39   </w:t>
            </w:r>
          </w:p>
        </w:tc>
        <w:tc>
          <w:tcPr>
            <w:tcW w:w="723" w:type="pct"/>
            <w:tcBorders>
              <w:top w:val="nil"/>
              <w:left w:val="nil"/>
              <w:bottom w:val="single" w:sz="4" w:space="0" w:color="auto"/>
              <w:right w:val="single" w:sz="4" w:space="0" w:color="auto"/>
            </w:tcBorders>
            <w:shd w:val="clear" w:color="auto" w:fill="auto"/>
            <w:hideMark/>
          </w:tcPr>
          <w:p w:rsidR="00BC0B78" w:rsidRPr="00BC0B78" w:rsidRDefault="00BC0B78" w:rsidP="00BC0B78">
            <w:pPr>
              <w:spacing w:after="0" w:line="240" w:lineRule="auto"/>
              <w:rPr>
                <w:rFonts w:ascii="Times New Roman" w:eastAsia="Times New Roman" w:hAnsi="Times New Roman"/>
                <w:color w:val="000000"/>
                <w:sz w:val="14"/>
                <w:szCs w:val="14"/>
                <w:lang w:eastAsia="ru-RU"/>
              </w:rPr>
            </w:pPr>
            <w:r w:rsidRPr="00BC0B78">
              <w:rPr>
                <w:rFonts w:ascii="Times New Roman" w:eastAsia="Times New Roman" w:hAnsi="Times New Roman"/>
                <w:color w:val="000000"/>
                <w:sz w:val="14"/>
                <w:szCs w:val="14"/>
                <w:lang w:eastAsia="ru-RU"/>
              </w:rPr>
              <w:lastRenderedPageBreak/>
              <w:t> </w:t>
            </w:r>
          </w:p>
        </w:tc>
      </w:tr>
    </w:tbl>
    <w:p w:rsidR="00C61CFB" w:rsidRPr="00F2065E" w:rsidRDefault="00C61CFB"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A4298" w:rsidRPr="005A4298" w:rsidTr="005A4298">
        <w:trPr>
          <w:trHeight w:val="20"/>
        </w:trPr>
        <w:tc>
          <w:tcPr>
            <w:tcW w:w="5000" w:type="pct"/>
            <w:tcBorders>
              <w:top w:val="nil"/>
              <w:left w:val="nil"/>
              <w:right w:val="nil"/>
            </w:tcBorders>
            <w:shd w:val="clear" w:color="auto" w:fill="auto"/>
            <w:hideMark/>
          </w:tcPr>
          <w:p w:rsidR="005A4298" w:rsidRDefault="005A4298" w:rsidP="005A4298">
            <w:pPr>
              <w:spacing w:after="0" w:line="240" w:lineRule="auto"/>
              <w:jc w:val="right"/>
              <w:rPr>
                <w:rFonts w:ascii="Times New Roman" w:eastAsia="Times New Roman" w:hAnsi="Times New Roman"/>
                <w:color w:val="000000"/>
                <w:sz w:val="18"/>
                <w:szCs w:val="20"/>
                <w:lang w:val="en-US" w:eastAsia="ru-RU"/>
              </w:rPr>
            </w:pPr>
            <w:r w:rsidRPr="005A4298">
              <w:rPr>
                <w:rFonts w:ascii="Times New Roman" w:eastAsia="Times New Roman" w:hAnsi="Times New Roman"/>
                <w:color w:val="000000"/>
                <w:sz w:val="18"/>
                <w:szCs w:val="20"/>
                <w:lang w:eastAsia="ru-RU"/>
              </w:rPr>
              <w:t xml:space="preserve">Приложение № 6 </w:t>
            </w:r>
          </w:p>
          <w:p w:rsidR="005A4298" w:rsidRDefault="005A4298" w:rsidP="005A4298">
            <w:pPr>
              <w:spacing w:after="0" w:line="240" w:lineRule="auto"/>
              <w:jc w:val="right"/>
              <w:rPr>
                <w:rFonts w:ascii="Times New Roman" w:eastAsia="Times New Roman" w:hAnsi="Times New Roman"/>
                <w:color w:val="000000"/>
                <w:sz w:val="18"/>
                <w:szCs w:val="20"/>
                <w:lang w:val="en-US" w:eastAsia="ru-RU"/>
              </w:rPr>
            </w:pPr>
            <w:r w:rsidRPr="005A4298">
              <w:rPr>
                <w:rFonts w:ascii="Times New Roman" w:eastAsia="Times New Roman" w:hAnsi="Times New Roman"/>
                <w:color w:val="000000"/>
                <w:sz w:val="18"/>
                <w:szCs w:val="20"/>
                <w:lang w:eastAsia="ru-RU"/>
              </w:rPr>
              <w:t xml:space="preserve">к постановлению администрации </w:t>
            </w:r>
          </w:p>
          <w:p w:rsidR="005A4298" w:rsidRDefault="005A4298" w:rsidP="005A4298">
            <w:pPr>
              <w:spacing w:after="0" w:line="240" w:lineRule="auto"/>
              <w:jc w:val="right"/>
              <w:rPr>
                <w:rFonts w:ascii="Times New Roman" w:eastAsia="Times New Roman" w:hAnsi="Times New Roman"/>
                <w:color w:val="000000"/>
                <w:sz w:val="18"/>
                <w:szCs w:val="20"/>
                <w:lang w:val="en-US" w:eastAsia="ru-RU"/>
              </w:rPr>
            </w:pPr>
            <w:r w:rsidRPr="005A4298">
              <w:rPr>
                <w:rFonts w:ascii="Times New Roman" w:eastAsia="Times New Roman" w:hAnsi="Times New Roman"/>
                <w:color w:val="000000"/>
                <w:sz w:val="18"/>
                <w:szCs w:val="20"/>
                <w:lang w:eastAsia="ru-RU"/>
              </w:rPr>
              <w:t xml:space="preserve">Богучанского района  от     "28"   02   2025г.   №152-п  </w:t>
            </w:r>
            <w:r w:rsidRPr="005A4298">
              <w:rPr>
                <w:rFonts w:ascii="Times New Roman" w:eastAsia="Times New Roman" w:hAnsi="Times New Roman"/>
                <w:color w:val="000000"/>
                <w:sz w:val="18"/>
                <w:szCs w:val="20"/>
                <w:lang w:eastAsia="ru-RU"/>
              </w:rPr>
              <w:br/>
              <w:t>Приложение №2</w:t>
            </w:r>
          </w:p>
          <w:p w:rsidR="005A4298" w:rsidRDefault="005A4298" w:rsidP="005A4298">
            <w:pPr>
              <w:spacing w:after="0" w:line="240" w:lineRule="auto"/>
              <w:jc w:val="right"/>
              <w:rPr>
                <w:rFonts w:ascii="Times New Roman" w:eastAsia="Times New Roman" w:hAnsi="Times New Roman"/>
                <w:color w:val="000000"/>
                <w:sz w:val="18"/>
                <w:szCs w:val="20"/>
                <w:lang w:val="en-US" w:eastAsia="ru-RU"/>
              </w:rPr>
            </w:pPr>
            <w:r w:rsidRPr="005A4298">
              <w:rPr>
                <w:rFonts w:ascii="Times New Roman" w:eastAsia="Times New Roman" w:hAnsi="Times New Roman"/>
                <w:color w:val="000000"/>
                <w:sz w:val="18"/>
                <w:szCs w:val="20"/>
                <w:lang w:eastAsia="ru-RU"/>
              </w:rPr>
              <w:t xml:space="preserve"> к подпрограмме "Искусство и народное творчество", </w:t>
            </w:r>
          </w:p>
          <w:p w:rsidR="005A4298" w:rsidRPr="005A4298" w:rsidRDefault="005A4298" w:rsidP="005A4298">
            <w:pPr>
              <w:spacing w:after="0" w:line="240" w:lineRule="auto"/>
              <w:jc w:val="right"/>
              <w:rPr>
                <w:rFonts w:ascii="Times New Roman" w:eastAsia="Times New Roman" w:hAnsi="Times New Roman"/>
                <w:color w:val="000000"/>
                <w:sz w:val="18"/>
                <w:szCs w:val="20"/>
                <w:lang w:eastAsia="ru-RU"/>
              </w:rPr>
            </w:pPr>
            <w:r w:rsidRPr="005A4298">
              <w:rPr>
                <w:rFonts w:ascii="Times New Roman" w:eastAsia="Times New Roman" w:hAnsi="Times New Roman"/>
                <w:color w:val="000000"/>
                <w:sz w:val="18"/>
                <w:szCs w:val="20"/>
                <w:lang w:eastAsia="ru-RU"/>
              </w:rPr>
              <w:t>реализуемой в рамках  муниципальной программы</w:t>
            </w:r>
          </w:p>
          <w:p w:rsidR="005A4298" w:rsidRPr="005A4298" w:rsidRDefault="005A4298" w:rsidP="005A4298">
            <w:pPr>
              <w:spacing w:after="0" w:line="240" w:lineRule="auto"/>
              <w:jc w:val="right"/>
              <w:rPr>
                <w:rFonts w:ascii="Times New Roman" w:eastAsia="Times New Roman" w:hAnsi="Times New Roman"/>
                <w:color w:val="000000"/>
                <w:sz w:val="18"/>
                <w:szCs w:val="20"/>
                <w:lang w:eastAsia="ru-RU"/>
              </w:rPr>
            </w:pPr>
            <w:r w:rsidRPr="005A4298">
              <w:rPr>
                <w:rFonts w:ascii="Times New Roman" w:eastAsia="Times New Roman" w:hAnsi="Times New Roman"/>
                <w:color w:val="000000"/>
                <w:sz w:val="18"/>
                <w:szCs w:val="20"/>
                <w:lang w:eastAsia="ru-RU"/>
              </w:rPr>
              <w:t xml:space="preserve"> Богучанского района "Развитие культуры"</w:t>
            </w:r>
          </w:p>
          <w:p w:rsidR="005A4298" w:rsidRPr="005A4298" w:rsidRDefault="005A4298" w:rsidP="005A4298">
            <w:pPr>
              <w:spacing w:after="0" w:line="240" w:lineRule="auto"/>
              <w:jc w:val="right"/>
              <w:rPr>
                <w:rFonts w:ascii="Times New Roman" w:eastAsia="Times New Roman" w:hAnsi="Times New Roman"/>
                <w:color w:val="000000"/>
                <w:sz w:val="18"/>
                <w:szCs w:val="20"/>
                <w:lang w:eastAsia="ru-RU"/>
              </w:rPr>
            </w:pPr>
          </w:p>
          <w:p w:rsidR="005A4298" w:rsidRPr="005A4298" w:rsidRDefault="005A4298" w:rsidP="005A4298">
            <w:pPr>
              <w:spacing w:after="0" w:line="240" w:lineRule="auto"/>
              <w:jc w:val="center"/>
              <w:rPr>
                <w:rFonts w:ascii="Times New Roman" w:eastAsia="Times New Roman" w:hAnsi="Times New Roman"/>
                <w:color w:val="000000"/>
                <w:sz w:val="20"/>
                <w:szCs w:val="20"/>
                <w:lang w:eastAsia="ru-RU"/>
              </w:rPr>
            </w:pPr>
            <w:r w:rsidRPr="005A4298">
              <w:rPr>
                <w:rFonts w:ascii="Times New Roman" w:eastAsia="Times New Roman" w:hAnsi="Times New Roman"/>
                <w:bCs/>
                <w:sz w:val="20"/>
                <w:szCs w:val="20"/>
                <w:lang w:eastAsia="ru-RU"/>
              </w:rPr>
              <w:t>Перечень мероприятий подпрограммы «Искусство  и народное творчество»</w:t>
            </w:r>
            <w:r w:rsidRPr="005A4298">
              <w:rPr>
                <w:rFonts w:ascii="Times New Roman" w:eastAsia="Times New Roman" w:hAnsi="Times New Roman"/>
                <w:bCs/>
                <w:sz w:val="20"/>
                <w:szCs w:val="20"/>
                <w:lang w:eastAsia="ru-RU"/>
              </w:rPr>
              <w:br/>
              <w:t>с указанием объема средств на их реализацию и ожидаемых результатов</w:t>
            </w:r>
          </w:p>
        </w:tc>
      </w:tr>
    </w:tbl>
    <w:p w:rsidR="00403869" w:rsidRPr="00F22370" w:rsidRDefault="00403869"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415"/>
        <w:gridCol w:w="1292"/>
        <w:gridCol w:w="1258"/>
        <w:gridCol w:w="530"/>
        <w:gridCol w:w="504"/>
        <w:gridCol w:w="348"/>
        <w:gridCol w:w="414"/>
        <w:gridCol w:w="598"/>
        <w:gridCol w:w="668"/>
        <w:gridCol w:w="579"/>
        <w:gridCol w:w="579"/>
        <w:gridCol w:w="579"/>
        <w:gridCol w:w="579"/>
        <w:gridCol w:w="1227"/>
      </w:tblGrid>
      <w:tr w:rsidR="005A4298" w:rsidRPr="005A4298" w:rsidTr="005A4298">
        <w:trPr>
          <w:trHeight w:val="20"/>
        </w:trPr>
        <w:tc>
          <w:tcPr>
            <w:tcW w:w="21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w:t>
            </w:r>
          </w:p>
        </w:tc>
        <w:tc>
          <w:tcPr>
            <w:tcW w:w="67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Наименование  программы, подпрограммы</w:t>
            </w:r>
          </w:p>
        </w:tc>
        <w:tc>
          <w:tcPr>
            <w:tcW w:w="65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ГРБС </w:t>
            </w:r>
          </w:p>
        </w:tc>
        <w:tc>
          <w:tcPr>
            <w:tcW w:w="1251" w:type="pct"/>
            <w:gridSpan w:val="5"/>
            <w:tcBorders>
              <w:top w:val="single" w:sz="4" w:space="0" w:color="auto"/>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Код бюджетной классификации</w:t>
            </w:r>
          </w:p>
        </w:tc>
        <w:tc>
          <w:tcPr>
            <w:tcW w:w="1559" w:type="pct"/>
            <w:gridSpan w:val="5"/>
            <w:tcBorders>
              <w:top w:val="single" w:sz="4" w:space="0" w:color="auto"/>
              <w:left w:val="nil"/>
              <w:bottom w:val="single" w:sz="4" w:space="0" w:color="auto"/>
              <w:right w:val="single" w:sz="4" w:space="0" w:color="000000"/>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5A4298">
              <w:rPr>
                <w:rFonts w:ascii="Times New Roman" w:eastAsia="Times New Roman" w:hAnsi="Times New Roman"/>
                <w:color w:val="000000"/>
                <w:sz w:val="14"/>
                <w:szCs w:val="14"/>
                <w:lang w:eastAsia="ru-RU"/>
              </w:rPr>
              <w:br/>
              <w:t xml:space="preserve"> (в натуральном выражении)</w:t>
            </w:r>
          </w:p>
        </w:tc>
      </w:tr>
      <w:tr w:rsidR="005A4298" w:rsidRPr="005A4298" w:rsidTr="005A4298">
        <w:trPr>
          <w:trHeight w:val="20"/>
        </w:trPr>
        <w:tc>
          <w:tcPr>
            <w:tcW w:w="217" w:type="pct"/>
            <w:vMerge/>
            <w:tcBorders>
              <w:top w:val="single" w:sz="4" w:space="0" w:color="auto"/>
              <w:left w:val="single" w:sz="4" w:space="0" w:color="auto"/>
              <w:bottom w:val="single" w:sz="4" w:space="0" w:color="auto"/>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ГРБС</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РзПр</w:t>
            </w:r>
          </w:p>
        </w:tc>
        <w:tc>
          <w:tcPr>
            <w:tcW w:w="711" w:type="pct"/>
            <w:gridSpan w:val="3"/>
            <w:tcBorders>
              <w:top w:val="single" w:sz="4" w:space="0" w:color="auto"/>
              <w:left w:val="nil"/>
              <w:bottom w:val="single" w:sz="4" w:space="0" w:color="auto"/>
              <w:right w:val="single" w:sz="4" w:space="0" w:color="000000"/>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ЦСР</w:t>
            </w:r>
          </w:p>
        </w:tc>
        <w:tc>
          <w:tcPr>
            <w:tcW w:w="349"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2024год</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2025 год</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2026 год</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2027 год</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Итого на 2024 -2027 годы</w:t>
            </w: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7"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4142" w:type="pct"/>
            <w:gridSpan w:val="12"/>
            <w:tcBorders>
              <w:top w:val="single" w:sz="4" w:space="0" w:color="auto"/>
              <w:left w:val="nil"/>
              <w:bottom w:val="single" w:sz="4" w:space="0" w:color="auto"/>
              <w:right w:val="nil"/>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Цель. Обеспечение доступа населения Богучанского района к культурным благам и участию в культурной жизни</w:t>
            </w:r>
          </w:p>
        </w:tc>
        <w:tc>
          <w:tcPr>
            <w:tcW w:w="641"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7"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w:t>
            </w:r>
          </w:p>
        </w:tc>
        <w:tc>
          <w:tcPr>
            <w:tcW w:w="4142" w:type="pct"/>
            <w:gridSpan w:val="12"/>
            <w:tcBorders>
              <w:top w:val="single" w:sz="4" w:space="0" w:color="auto"/>
              <w:left w:val="nil"/>
              <w:bottom w:val="single" w:sz="4" w:space="0" w:color="auto"/>
              <w:right w:val="nil"/>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641"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7" w:type="pct"/>
            <w:vMerge w:val="restart"/>
            <w:tcBorders>
              <w:top w:val="nil"/>
              <w:left w:val="single" w:sz="4" w:space="0" w:color="auto"/>
              <w:bottom w:val="nil"/>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1.1.</w:t>
            </w:r>
          </w:p>
        </w:tc>
        <w:tc>
          <w:tcPr>
            <w:tcW w:w="675"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657"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40000</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89 985 379,00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96 998 712,00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96 998 712,00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96 998 712,00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380 981 515,00   </w:t>
            </w:r>
          </w:p>
        </w:tc>
        <w:tc>
          <w:tcPr>
            <w:tcW w:w="641"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Количество проведенных мероприятий  составит 14 752 </w:t>
            </w:r>
          </w:p>
        </w:tc>
      </w:tr>
      <w:tr w:rsidR="005A4298" w:rsidRPr="005A4298" w:rsidTr="005A4298">
        <w:trPr>
          <w:trHeight w:val="20"/>
        </w:trPr>
        <w:tc>
          <w:tcPr>
            <w:tcW w:w="21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5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27240</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9 927 500,00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13 100 000,00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23 027 500,00   </w:t>
            </w:r>
          </w:p>
        </w:tc>
        <w:tc>
          <w:tcPr>
            <w:tcW w:w="641"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5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27242</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7 620 000,00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6 700 000,00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14 320 000,00   </w:t>
            </w:r>
          </w:p>
        </w:tc>
        <w:tc>
          <w:tcPr>
            <w:tcW w:w="641"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5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41000</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520 000,00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520 000,00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520 000,00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520 000,00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2 080 000,00   </w:t>
            </w:r>
          </w:p>
        </w:tc>
        <w:tc>
          <w:tcPr>
            <w:tcW w:w="641"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5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45000</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1 008 503,00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651 297,00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651 297,00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651 297,00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2 962 394,00   </w:t>
            </w:r>
          </w:p>
        </w:tc>
        <w:tc>
          <w:tcPr>
            <w:tcW w:w="641"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5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4М000</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530 000,00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560 000,00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560 000,00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560 000,00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2 210 000,00   </w:t>
            </w:r>
          </w:p>
        </w:tc>
        <w:tc>
          <w:tcPr>
            <w:tcW w:w="641"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5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4Г000</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26 115 932,00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27 011 835,00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27 011 835,00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27 011 835,00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107 151 437,00   </w:t>
            </w:r>
          </w:p>
        </w:tc>
        <w:tc>
          <w:tcPr>
            <w:tcW w:w="641"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75"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57"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4Э000</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3 050 000,00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3 200 000,00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3 200 000,00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3 200 000,00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12 650 000,00   </w:t>
            </w:r>
          </w:p>
        </w:tc>
        <w:tc>
          <w:tcPr>
            <w:tcW w:w="641"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7" w:type="pc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1.2.</w:t>
            </w:r>
          </w:p>
        </w:tc>
        <w:tc>
          <w:tcPr>
            <w:tcW w:w="675"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657"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МКУ Управление культуры Богучанского района, МКУ«Управление  культуры, физической культуры, спорта и молодежной политики  Богучанского района»*</w:t>
            </w: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80020</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641"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5A4298" w:rsidRPr="005A4298" w:rsidTr="005A4298">
        <w:trPr>
          <w:trHeight w:val="20"/>
        </w:trPr>
        <w:tc>
          <w:tcPr>
            <w:tcW w:w="217"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1.2.</w:t>
            </w:r>
          </w:p>
        </w:tc>
        <w:tc>
          <w:tcPr>
            <w:tcW w:w="675"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65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77"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6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82"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6"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w:t>
            </w:r>
          </w:p>
        </w:tc>
        <w:tc>
          <w:tcPr>
            <w:tcW w:w="31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47000</w:t>
            </w:r>
          </w:p>
        </w:tc>
        <w:tc>
          <w:tcPr>
            <w:tcW w:w="349"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601 291,14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505 000,00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505 000,00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505 000,00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2 116 291,14   </w:t>
            </w:r>
          </w:p>
        </w:tc>
        <w:tc>
          <w:tcPr>
            <w:tcW w:w="641"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Оплата проезда к месту проведения отпуска и обратно 42 работников</w:t>
            </w:r>
          </w:p>
        </w:tc>
      </w:tr>
      <w:tr w:rsidR="005A4298" w:rsidRPr="005A4298" w:rsidTr="005A4298">
        <w:trPr>
          <w:trHeight w:val="20"/>
        </w:trPr>
        <w:tc>
          <w:tcPr>
            <w:tcW w:w="217"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75" w:type="pct"/>
            <w:tcBorders>
              <w:top w:val="single" w:sz="4" w:space="0" w:color="auto"/>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Итого  по задаче 1</w:t>
            </w:r>
          </w:p>
        </w:tc>
        <w:tc>
          <w:tcPr>
            <w:tcW w:w="65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7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82"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6"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1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49"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139 </w:t>
            </w:r>
            <w:r w:rsidRPr="005A4298">
              <w:rPr>
                <w:rFonts w:ascii="Times New Roman" w:eastAsia="Times New Roman" w:hAnsi="Times New Roman"/>
                <w:color w:val="000000"/>
                <w:sz w:val="14"/>
                <w:szCs w:val="14"/>
                <w:lang w:eastAsia="ru-RU"/>
              </w:rPr>
              <w:lastRenderedPageBreak/>
              <w:t xml:space="preserve">358 605,14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xml:space="preserve">       149 </w:t>
            </w:r>
            <w:r w:rsidRPr="005A4298">
              <w:rPr>
                <w:rFonts w:ascii="Times New Roman" w:eastAsia="Times New Roman" w:hAnsi="Times New Roman"/>
                <w:color w:val="000000"/>
                <w:sz w:val="14"/>
                <w:szCs w:val="14"/>
                <w:lang w:eastAsia="ru-RU"/>
              </w:rPr>
              <w:lastRenderedPageBreak/>
              <w:t xml:space="preserve">246 844,00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xml:space="preserve">        129 </w:t>
            </w:r>
            <w:r w:rsidRPr="005A4298">
              <w:rPr>
                <w:rFonts w:ascii="Times New Roman" w:eastAsia="Times New Roman" w:hAnsi="Times New Roman"/>
                <w:color w:val="000000"/>
                <w:sz w:val="14"/>
                <w:szCs w:val="14"/>
                <w:lang w:eastAsia="ru-RU"/>
              </w:rPr>
              <w:lastRenderedPageBreak/>
              <w:t xml:space="preserve">446 844,00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xml:space="preserve">        129 </w:t>
            </w:r>
            <w:r w:rsidRPr="005A4298">
              <w:rPr>
                <w:rFonts w:ascii="Times New Roman" w:eastAsia="Times New Roman" w:hAnsi="Times New Roman"/>
                <w:color w:val="000000"/>
                <w:sz w:val="14"/>
                <w:szCs w:val="14"/>
                <w:lang w:eastAsia="ru-RU"/>
              </w:rPr>
              <w:lastRenderedPageBreak/>
              <w:t xml:space="preserve">446 844,00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xml:space="preserve">                547 </w:t>
            </w:r>
            <w:r w:rsidRPr="005A4298">
              <w:rPr>
                <w:rFonts w:ascii="Times New Roman" w:eastAsia="Times New Roman" w:hAnsi="Times New Roman"/>
                <w:color w:val="000000"/>
                <w:sz w:val="14"/>
                <w:szCs w:val="14"/>
                <w:lang w:eastAsia="ru-RU"/>
              </w:rPr>
              <w:lastRenderedPageBreak/>
              <w:t xml:space="preserve">499 137,14   </w:t>
            </w:r>
          </w:p>
        </w:tc>
        <w:tc>
          <w:tcPr>
            <w:tcW w:w="641" w:type="pct"/>
            <w:tcBorders>
              <w:top w:val="single" w:sz="4" w:space="0" w:color="auto"/>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w:t>
            </w:r>
          </w:p>
        </w:tc>
      </w:tr>
      <w:tr w:rsidR="005A4298" w:rsidRPr="005A4298" w:rsidTr="005A4298">
        <w:trPr>
          <w:trHeight w:val="20"/>
        </w:trPr>
        <w:tc>
          <w:tcPr>
            <w:tcW w:w="217"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w:t>
            </w:r>
          </w:p>
        </w:tc>
        <w:tc>
          <w:tcPr>
            <w:tcW w:w="675"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Итого по подпрограмме</w:t>
            </w:r>
          </w:p>
        </w:tc>
        <w:tc>
          <w:tcPr>
            <w:tcW w:w="65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7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82"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6"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1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49"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139 358 605,14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149 246 844,00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129 446 844,00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129 446 844,00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547 499 137,14   </w:t>
            </w:r>
          </w:p>
        </w:tc>
        <w:tc>
          <w:tcPr>
            <w:tcW w:w="641"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7"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75"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в том числе:</w:t>
            </w:r>
          </w:p>
        </w:tc>
        <w:tc>
          <w:tcPr>
            <w:tcW w:w="65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7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82"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6"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1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49"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1"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7"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75"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краевой бюджет</w:t>
            </w:r>
          </w:p>
        </w:tc>
        <w:tc>
          <w:tcPr>
            <w:tcW w:w="65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7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82"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6"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1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49"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17 547 500,00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19 800 000,00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30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37 347 500,00   </w:t>
            </w:r>
          </w:p>
        </w:tc>
        <w:tc>
          <w:tcPr>
            <w:tcW w:w="641"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7"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75"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районный бюджет</w:t>
            </w:r>
          </w:p>
        </w:tc>
        <w:tc>
          <w:tcPr>
            <w:tcW w:w="65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77"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8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6"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1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49"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121 811 105,14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129 446 844,00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129 446 844,00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129 446 844,00   </w:t>
            </w:r>
          </w:p>
        </w:tc>
        <w:tc>
          <w:tcPr>
            <w:tcW w:w="30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510 151 637,14   </w:t>
            </w:r>
          </w:p>
        </w:tc>
        <w:tc>
          <w:tcPr>
            <w:tcW w:w="641"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bl>
    <w:p w:rsidR="00F56326" w:rsidRPr="00BC0B78" w:rsidRDefault="00F56326"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402"/>
        <w:gridCol w:w="1230"/>
        <w:gridCol w:w="1512"/>
        <w:gridCol w:w="512"/>
        <w:gridCol w:w="487"/>
        <w:gridCol w:w="341"/>
        <w:gridCol w:w="403"/>
        <w:gridCol w:w="576"/>
        <w:gridCol w:w="642"/>
        <w:gridCol w:w="559"/>
        <w:gridCol w:w="559"/>
        <w:gridCol w:w="559"/>
        <w:gridCol w:w="559"/>
        <w:gridCol w:w="1229"/>
      </w:tblGrid>
      <w:tr w:rsidR="005A4298" w:rsidRPr="005A4298" w:rsidTr="005A4298">
        <w:trPr>
          <w:trHeight w:val="20"/>
        </w:trPr>
        <w:tc>
          <w:tcPr>
            <w:tcW w:w="5000" w:type="pct"/>
            <w:gridSpan w:val="14"/>
            <w:tcBorders>
              <w:top w:val="nil"/>
              <w:left w:val="nil"/>
              <w:right w:val="nil"/>
            </w:tcBorders>
            <w:shd w:val="clear" w:color="auto" w:fill="auto"/>
            <w:hideMark/>
          </w:tcPr>
          <w:p w:rsidR="005A4298" w:rsidRDefault="005A4298" w:rsidP="005A4298">
            <w:pPr>
              <w:spacing w:after="0" w:line="240" w:lineRule="auto"/>
              <w:jc w:val="right"/>
              <w:rPr>
                <w:rFonts w:ascii="Times New Roman" w:eastAsia="Times New Roman" w:hAnsi="Times New Roman"/>
                <w:color w:val="000000"/>
                <w:sz w:val="18"/>
                <w:lang w:val="en-US" w:eastAsia="ru-RU"/>
              </w:rPr>
            </w:pPr>
            <w:r w:rsidRPr="005A4298">
              <w:rPr>
                <w:rFonts w:ascii="Times New Roman" w:eastAsia="Times New Roman" w:hAnsi="Times New Roman"/>
                <w:color w:val="000000"/>
                <w:sz w:val="18"/>
                <w:lang w:eastAsia="ru-RU"/>
              </w:rPr>
              <w:t>Приложение № 7</w:t>
            </w:r>
          </w:p>
          <w:p w:rsidR="005A4298" w:rsidRPr="005A4298" w:rsidRDefault="005A4298" w:rsidP="005A4298">
            <w:pPr>
              <w:spacing w:after="0" w:line="240" w:lineRule="auto"/>
              <w:jc w:val="right"/>
              <w:rPr>
                <w:rFonts w:ascii="Times New Roman" w:eastAsia="Times New Roman" w:hAnsi="Times New Roman"/>
                <w:color w:val="000000"/>
                <w:sz w:val="18"/>
                <w:lang w:eastAsia="ru-RU"/>
              </w:rPr>
            </w:pPr>
            <w:r w:rsidRPr="005A4298">
              <w:rPr>
                <w:rFonts w:ascii="Times New Roman" w:eastAsia="Times New Roman" w:hAnsi="Times New Roman"/>
                <w:color w:val="000000"/>
                <w:sz w:val="18"/>
                <w:lang w:eastAsia="ru-RU"/>
              </w:rPr>
              <w:t xml:space="preserve">  к постановлению администрации </w:t>
            </w:r>
          </w:p>
          <w:p w:rsidR="005A4298" w:rsidRDefault="005A4298" w:rsidP="005A4298">
            <w:pPr>
              <w:spacing w:after="0" w:line="240" w:lineRule="auto"/>
              <w:jc w:val="right"/>
              <w:rPr>
                <w:rFonts w:ascii="Times New Roman" w:eastAsia="Times New Roman" w:hAnsi="Times New Roman"/>
                <w:color w:val="000000"/>
                <w:sz w:val="18"/>
                <w:lang w:val="en-US" w:eastAsia="ru-RU"/>
              </w:rPr>
            </w:pPr>
            <w:r w:rsidRPr="005A4298">
              <w:rPr>
                <w:rFonts w:ascii="Times New Roman" w:eastAsia="Times New Roman" w:hAnsi="Times New Roman"/>
                <w:color w:val="000000"/>
                <w:sz w:val="18"/>
                <w:lang w:eastAsia="ru-RU"/>
              </w:rPr>
              <w:t xml:space="preserve">Богучанского района  от      "28"   02   2025г.   №152-п  </w:t>
            </w:r>
            <w:r w:rsidRPr="005A4298">
              <w:rPr>
                <w:rFonts w:ascii="Times New Roman" w:eastAsia="Times New Roman" w:hAnsi="Times New Roman"/>
                <w:color w:val="000000"/>
                <w:sz w:val="18"/>
                <w:lang w:eastAsia="ru-RU"/>
              </w:rPr>
              <w:br/>
              <w:t>Приложение №2</w:t>
            </w:r>
            <w:r w:rsidRPr="005A4298">
              <w:rPr>
                <w:rFonts w:ascii="Times New Roman" w:eastAsia="Times New Roman" w:hAnsi="Times New Roman"/>
                <w:color w:val="000000"/>
                <w:sz w:val="18"/>
                <w:lang w:eastAsia="ru-RU"/>
              </w:rPr>
              <w:br/>
              <w:t xml:space="preserve">к подпрограмме "Обеспечение условий </w:t>
            </w:r>
          </w:p>
          <w:p w:rsidR="005A4298" w:rsidRDefault="005A4298" w:rsidP="005A4298">
            <w:pPr>
              <w:spacing w:after="0" w:line="240" w:lineRule="auto"/>
              <w:jc w:val="right"/>
              <w:rPr>
                <w:rFonts w:ascii="Times New Roman" w:eastAsia="Times New Roman" w:hAnsi="Times New Roman"/>
                <w:color w:val="000000"/>
                <w:sz w:val="18"/>
                <w:lang w:val="en-US" w:eastAsia="ru-RU"/>
              </w:rPr>
            </w:pPr>
            <w:r w:rsidRPr="005A4298">
              <w:rPr>
                <w:rFonts w:ascii="Times New Roman" w:eastAsia="Times New Roman" w:hAnsi="Times New Roman"/>
                <w:color w:val="000000"/>
                <w:sz w:val="18"/>
                <w:lang w:eastAsia="ru-RU"/>
              </w:rPr>
              <w:t>реализации программы и прочие мероприятия",</w:t>
            </w:r>
          </w:p>
          <w:p w:rsidR="005A4298" w:rsidRPr="005A4298" w:rsidRDefault="005A4298" w:rsidP="005A4298">
            <w:pPr>
              <w:spacing w:after="0" w:line="240" w:lineRule="auto"/>
              <w:jc w:val="right"/>
              <w:rPr>
                <w:rFonts w:ascii="Times New Roman" w:eastAsia="Times New Roman" w:hAnsi="Times New Roman"/>
                <w:color w:val="000000"/>
                <w:sz w:val="18"/>
                <w:lang w:eastAsia="ru-RU"/>
              </w:rPr>
            </w:pPr>
            <w:r w:rsidRPr="005A4298">
              <w:rPr>
                <w:rFonts w:ascii="Times New Roman" w:eastAsia="Times New Roman" w:hAnsi="Times New Roman"/>
                <w:color w:val="000000"/>
                <w:sz w:val="18"/>
                <w:lang w:eastAsia="ru-RU"/>
              </w:rPr>
              <w:t xml:space="preserve"> реализуемой в рамках   муниципальной программы </w:t>
            </w:r>
          </w:p>
          <w:p w:rsidR="005A4298" w:rsidRDefault="005A4298" w:rsidP="005A4298">
            <w:pPr>
              <w:spacing w:after="0" w:line="240" w:lineRule="auto"/>
              <w:jc w:val="right"/>
              <w:rPr>
                <w:rFonts w:ascii="Times New Roman" w:eastAsia="Times New Roman" w:hAnsi="Times New Roman"/>
                <w:color w:val="000000"/>
                <w:sz w:val="18"/>
                <w:lang w:val="en-US" w:eastAsia="ru-RU"/>
              </w:rPr>
            </w:pPr>
            <w:r w:rsidRPr="005A4298">
              <w:rPr>
                <w:rFonts w:ascii="Times New Roman" w:eastAsia="Times New Roman" w:hAnsi="Times New Roman"/>
                <w:color w:val="000000"/>
                <w:sz w:val="18"/>
                <w:lang w:eastAsia="ru-RU"/>
              </w:rPr>
              <w:t>Богучанского района "Развитие культуры"</w:t>
            </w:r>
          </w:p>
          <w:p w:rsidR="005A4298" w:rsidRPr="005A4298" w:rsidRDefault="005A4298" w:rsidP="005A4298">
            <w:pPr>
              <w:spacing w:after="0" w:line="240" w:lineRule="auto"/>
              <w:jc w:val="right"/>
              <w:rPr>
                <w:rFonts w:ascii="Times New Roman" w:eastAsia="Times New Roman" w:hAnsi="Times New Roman"/>
                <w:color w:val="000000"/>
                <w:sz w:val="16"/>
                <w:lang w:val="en-US" w:eastAsia="ru-RU"/>
              </w:rPr>
            </w:pPr>
          </w:p>
          <w:p w:rsidR="005A4298" w:rsidRPr="005A4298" w:rsidRDefault="005A4298" w:rsidP="005A4298">
            <w:pPr>
              <w:spacing w:line="240" w:lineRule="auto"/>
              <w:jc w:val="center"/>
              <w:rPr>
                <w:rFonts w:ascii="Times New Roman" w:eastAsia="Times New Roman" w:hAnsi="Times New Roman"/>
                <w:color w:val="000000"/>
                <w:lang w:eastAsia="ru-RU"/>
              </w:rPr>
            </w:pPr>
            <w:r w:rsidRPr="005A4298">
              <w:rPr>
                <w:rFonts w:ascii="Times New Roman" w:eastAsia="Times New Roman" w:hAnsi="Times New Roman"/>
                <w:bCs/>
                <w:color w:val="000000"/>
                <w:sz w:val="20"/>
                <w:lang w:eastAsia="ru-RU"/>
              </w:rPr>
              <w:t>Перечень мероприятий подпрограммы «Обеспечение условий реализации  п</w:t>
            </w:r>
            <w:r>
              <w:rPr>
                <w:rFonts w:ascii="Times New Roman" w:eastAsia="Times New Roman" w:hAnsi="Times New Roman"/>
                <w:bCs/>
                <w:color w:val="000000"/>
                <w:sz w:val="20"/>
                <w:lang w:eastAsia="ru-RU"/>
              </w:rPr>
              <w:t>рограммы  и прочие мероприятия»</w:t>
            </w:r>
            <w:r w:rsidRPr="005A4298">
              <w:rPr>
                <w:rFonts w:ascii="Times New Roman" w:eastAsia="Times New Roman" w:hAnsi="Times New Roman"/>
                <w:bCs/>
                <w:color w:val="000000"/>
                <w:sz w:val="20"/>
                <w:lang w:eastAsia="ru-RU"/>
              </w:rPr>
              <w:t xml:space="preserve"> с указанием объема средств на их реализацию и ожидаемых результатов</w:t>
            </w:r>
          </w:p>
        </w:tc>
      </w:tr>
      <w:tr w:rsidR="005A4298" w:rsidRPr="005A4298" w:rsidTr="005A4298">
        <w:trPr>
          <w:trHeight w:val="20"/>
        </w:trPr>
        <w:tc>
          <w:tcPr>
            <w:tcW w:w="2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w:t>
            </w:r>
          </w:p>
        </w:tc>
        <w:tc>
          <w:tcPr>
            <w:tcW w:w="64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Наименование  программы, подпрограммы</w:t>
            </w:r>
          </w:p>
        </w:tc>
        <w:tc>
          <w:tcPr>
            <w:tcW w:w="79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ГРБС </w:t>
            </w:r>
          </w:p>
        </w:tc>
        <w:tc>
          <w:tcPr>
            <w:tcW w:w="1212" w:type="pct"/>
            <w:gridSpan w:val="5"/>
            <w:tcBorders>
              <w:top w:val="single" w:sz="4" w:space="0" w:color="auto"/>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Код бюджетной классификации</w:t>
            </w:r>
          </w:p>
        </w:tc>
        <w:tc>
          <w:tcPr>
            <w:tcW w:w="1504" w:type="pct"/>
            <w:gridSpan w:val="5"/>
            <w:tcBorders>
              <w:top w:val="single" w:sz="4" w:space="0" w:color="auto"/>
              <w:left w:val="nil"/>
              <w:bottom w:val="single" w:sz="4" w:space="0" w:color="auto"/>
              <w:right w:val="single" w:sz="4" w:space="0" w:color="000000"/>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5A4298">
              <w:rPr>
                <w:rFonts w:ascii="Times New Roman" w:eastAsia="Times New Roman" w:hAnsi="Times New Roman"/>
                <w:color w:val="000000"/>
                <w:sz w:val="14"/>
                <w:szCs w:val="14"/>
                <w:lang w:eastAsia="ru-RU"/>
              </w:rPr>
              <w:br/>
              <w:t xml:space="preserve"> (в натуральном выражении)</w:t>
            </w:r>
          </w:p>
        </w:tc>
      </w:tr>
      <w:tr w:rsidR="005A4298" w:rsidRPr="005A4298" w:rsidTr="005A4298">
        <w:trPr>
          <w:trHeight w:val="20"/>
        </w:trPr>
        <w:tc>
          <w:tcPr>
            <w:tcW w:w="210" w:type="pct"/>
            <w:vMerge/>
            <w:tcBorders>
              <w:top w:val="single" w:sz="4" w:space="0" w:color="auto"/>
              <w:left w:val="single" w:sz="4" w:space="0" w:color="auto"/>
              <w:bottom w:val="single" w:sz="4" w:space="0" w:color="auto"/>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single" w:sz="4" w:space="0" w:color="auto"/>
              <w:left w:val="single" w:sz="4" w:space="0" w:color="auto"/>
              <w:bottom w:val="single" w:sz="4" w:space="0" w:color="000000"/>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ГРБС</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РзПр</w:t>
            </w:r>
          </w:p>
        </w:tc>
        <w:tc>
          <w:tcPr>
            <w:tcW w:w="690" w:type="pct"/>
            <w:gridSpan w:val="3"/>
            <w:tcBorders>
              <w:top w:val="single" w:sz="4" w:space="0" w:color="auto"/>
              <w:left w:val="nil"/>
              <w:bottom w:val="single" w:sz="4" w:space="0" w:color="auto"/>
              <w:right w:val="single" w:sz="4" w:space="0" w:color="000000"/>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ЦСР</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2024год</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2025 год</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2026 год</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2027 год</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Итого на 2024 -2027 годы</w:t>
            </w: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4148" w:type="pct"/>
            <w:gridSpan w:val="12"/>
            <w:tcBorders>
              <w:top w:val="single" w:sz="4" w:space="0" w:color="auto"/>
              <w:left w:val="nil"/>
              <w:bottom w:val="single" w:sz="4" w:space="0" w:color="auto"/>
              <w:right w:val="nil"/>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w:t>
            </w:r>
          </w:p>
        </w:tc>
        <w:tc>
          <w:tcPr>
            <w:tcW w:w="4148" w:type="pct"/>
            <w:gridSpan w:val="12"/>
            <w:tcBorders>
              <w:top w:val="single" w:sz="4" w:space="0" w:color="auto"/>
              <w:left w:val="nil"/>
              <w:bottom w:val="single" w:sz="4" w:space="0" w:color="auto"/>
              <w:right w:val="nil"/>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vMerge w:val="restart"/>
            <w:tcBorders>
              <w:top w:val="nil"/>
              <w:left w:val="single" w:sz="4" w:space="0" w:color="auto"/>
              <w:bottom w:val="nil"/>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1.1.</w:t>
            </w:r>
          </w:p>
        </w:tc>
        <w:tc>
          <w:tcPr>
            <w:tcW w:w="643"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790"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40000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47 943 760,00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54 502 018,00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54 502 018,00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54 502 018,00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211 449 814,00   </w:t>
            </w:r>
          </w:p>
        </w:tc>
        <w:tc>
          <w:tcPr>
            <w:tcW w:w="642"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Число человеко-часов  составит 192 027,5 ч/час </w:t>
            </w: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27240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2 567 920,00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3 340 750,00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5 908 670,00   </w:t>
            </w:r>
          </w:p>
        </w:tc>
        <w:tc>
          <w:tcPr>
            <w:tcW w:w="642"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27242</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7 488 957,00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5 880 000,00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13 368 957,00   </w:t>
            </w:r>
          </w:p>
        </w:tc>
        <w:tc>
          <w:tcPr>
            <w:tcW w:w="642"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41000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18 670 000,00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13 961 850,00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13 961 850,00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13 961 850,00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60 555 550,00   </w:t>
            </w:r>
          </w:p>
        </w:tc>
        <w:tc>
          <w:tcPr>
            <w:tcW w:w="642"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45000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393 127,00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348 544,00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348 544,00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348 544,00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1 438 759,00   </w:t>
            </w:r>
          </w:p>
        </w:tc>
        <w:tc>
          <w:tcPr>
            <w:tcW w:w="642"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4М000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122 134,10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140 100,00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140 100,00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140 100,00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542 434,10   </w:t>
            </w:r>
          </w:p>
        </w:tc>
        <w:tc>
          <w:tcPr>
            <w:tcW w:w="642"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4Г000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5 247 535,90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5 880 160,00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5 880 160,00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5 880 160,00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22 888 015,90   </w:t>
            </w:r>
          </w:p>
        </w:tc>
        <w:tc>
          <w:tcPr>
            <w:tcW w:w="642"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4Э000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415 000,00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456 840,00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456 840,00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456 840,00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1 785 520,00   </w:t>
            </w:r>
          </w:p>
        </w:tc>
        <w:tc>
          <w:tcPr>
            <w:tcW w:w="642"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1.2.</w:t>
            </w:r>
          </w:p>
        </w:tc>
        <w:tc>
          <w:tcPr>
            <w:tcW w:w="643"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Оплата стоимости проезда в отпуск в соответствии с законодательств</w:t>
            </w:r>
            <w:r w:rsidRPr="005A4298">
              <w:rPr>
                <w:rFonts w:ascii="Times New Roman" w:eastAsia="Times New Roman" w:hAnsi="Times New Roman"/>
                <w:color w:val="000000"/>
                <w:sz w:val="14"/>
                <w:szCs w:val="14"/>
                <w:lang w:eastAsia="ru-RU"/>
              </w:rPr>
              <w:lastRenderedPageBreak/>
              <w:t>ом</w:t>
            </w:r>
          </w:p>
        </w:tc>
        <w:tc>
          <w:tcPr>
            <w:tcW w:w="790"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xml:space="preserve">МКУ«Управление  культуры, физической культуры, спорта и молодежной </w:t>
            </w:r>
            <w:r w:rsidRPr="005A4298">
              <w:rPr>
                <w:rFonts w:ascii="Times New Roman" w:eastAsia="Times New Roman" w:hAnsi="Times New Roman"/>
                <w:color w:val="000000"/>
                <w:sz w:val="14"/>
                <w:szCs w:val="14"/>
                <w:lang w:eastAsia="ru-RU"/>
              </w:rPr>
              <w:lastRenderedPageBreak/>
              <w:t>политики  Богучанского района»</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47000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784 794,78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420 000,00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420 000,00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420 000,00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2 044 794,78   </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Оплата проезда к месту проведения отпуска и обратно 34 </w:t>
            </w:r>
            <w:r w:rsidRPr="005A4298">
              <w:rPr>
                <w:rFonts w:ascii="Times New Roman" w:eastAsia="Times New Roman" w:hAnsi="Times New Roman"/>
                <w:color w:val="000000"/>
                <w:sz w:val="14"/>
                <w:szCs w:val="14"/>
                <w:lang w:eastAsia="ru-RU"/>
              </w:rPr>
              <w:lastRenderedPageBreak/>
              <w:t xml:space="preserve">работникам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w:t>
            </w:r>
          </w:p>
        </w:tc>
        <w:tc>
          <w:tcPr>
            <w:tcW w:w="643" w:type="pct"/>
            <w:tcBorders>
              <w:top w:val="single" w:sz="4" w:space="0" w:color="auto"/>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Итого по задаче 1</w:t>
            </w:r>
          </w:p>
        </w:tc>
        <w:tc>
          <w:tcPr>
            <w:tcW w:w="790" w:type="pct"/>
            <w:tcBorders>
              <w:top w:val="single" w:sz="4" w:space="0" w:color="auto"/>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83 633 228,78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84 930 262,00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75 709 512,00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75 709 512,00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319 982 514,78   </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w:t>
            </w:r>
          </w:p>
        </w:tc>
        <w:tc>
          <w:tcPr>
            <w:tcW w:w="4148" w:type="pct"/>
            <w:gridSpan w:val="12"/>
            <w:tcBorders>
              <w:top w:val="single" w:sz="4" w:space="0" w:color="auto"/>
              <w:left w:val="nil"/>
              <w:bottom w:val="single" w:sz="4" w:space="0" w:color="auto"/>
              <w:right w:val="nil"/>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Задача 2. Поддержка  творческих работников</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vMerge w:val="restart"/>
            <w:tcBorders>
              <w:top w:val="nil"/>
              <w:left w:val="single" w:sz="4" w:space="0" w:color="auto"/>
              <w:bottom w:val="nil"/>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2.1.</w:t>
            </w:r>
          </w:p>
        </w:tc>
        <w:tc>
          <w:tcPr>
            <w:tcW w:w="643"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 находящимися на территории сельских поселений Красноярского края, и их работникам</w:t>
            </w:r>
          </w:p>
        </w:tc>
        <w:tc>
          <w:tcPr>
            <w:tcW w:w="790"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МКУ «Управление  культуры, физической культуры, спорта и молодежной политики  Богучанского района»*</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690" w:type="pct"/>
            <w:gridSpan w:val="3"/>
            <w:tcBorders>
              <w:top w:val="single" w:sz="4" w:space="0" w:color="auto"/>
              <w:left w:val="nil"/>
              <w:bottom w:val="single" w:sz="4" w:space="0" w:color="auto"/>
              <w:right w:val="single" w:sz="4" w:space="0" w:color="000000"/>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053А255195</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30 769,23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30 769,23   </w:t>
            </w:r>
          </w:p>
        </w:tc>
        <w:tc>
          <w:tcPr>
            <w:tcW w:w="642" w:type="pct"/>
            <w:vMerge w:val="restart"/>
            <w:tcBorders>
              <w:top w:val="nil"/>
              <w:left w:val="single" w:sz="4" w:space="0" w:color="auto"/>
              <w:bottom w:val="single" w:sz="4" w:space="0" w:color="000000"/>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2024 г. Выплата денежного поощрения работнику МБУК БКМ им. Д.М. Андона, МБУК БМ РДК "Янтарь" </w:t>
            </w: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690" w:type="pct"/>
            <w:gridSpan w:val="3"/>
            <w:tcBorders>
              <w:top w:val="single" w:sz="4" w:space="0" w:color="auto"/>
              <w:left w:val="nil"/>
              <w:bottom w:val="single" w:sz="4" w:space="0" w:color="auto"/>
              <w:right w:val="single" w:sz="4" w:space="0" w:color="000000"/>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053А255195</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69 230,77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69 230,77   </w:t>
            </w:r>
          </w:p>
        </w:tc>
        <w:tc>
          <w:tcPr>
            <w:tcW w:w="642" w:type="pct"/>
            <w:vMerge/>
            <w:tcBorders>
              <w:top w:val="nil"/>
              <w:left w:val="single" w:sz="4" w:space="0" w:color="auto"/>
              <w:bottom w:val="single" w:sz="4" w:space="0" w:color="000000"/>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Итого  по задаче 2</w:t>
            </w:r>
          </w:p>
        </w:tc>
        <w:tc>
          <w:tcPr>
            <w:tcW w:w="790"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100 000,0</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0,0</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0,0</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0,0</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100 000,0</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w:t>
            </w:r>
          </w:p>
        </w:tc>
        <w:tc>
          <w:tcPr>
            <w:tcW w:w="4148" w:type="pct"/>
            <w:gridSpan w:val="12"/>
            <w:tcBorders>
              <w:top w:val="single" w:sz="4" w:space="0" w:color="auto"/>
              <w:left w:val="nil"/>
              <w:bottom w:val="single" w:sz="4" w:space="0" w:color="auto"/>
              <w:right w:val="nil"/>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Задача 3. Развитие инфраструктуры отрасли «культура»</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vMerge w:val="restart"/>
            <w:tcBorders>
              <w:top w:val="nil"/>
              <w:left w:val="single" w:sz="4" w:space="0" w:color="auto"/>
              <w:bottom w:val="single" w:sz="4" w:space="0" w:color="000000"/>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3.1.</w:t>
            </w:r>
          </w:p>
        </w:tc>
        <w:tc>
          <w:tcPr>
            <w:tcW w:w="643" w:type="pct"/>
            <w:vMerge w:val="restart"/>
            <w:tcBorders>
              <w:top w:val="nil"/>
              <w:left w:val="single" w:sz="4" w:space="0" w:color="auto"/>
              <w:bottom w:val="single" w:sz="4" w:space="0" w:color="000000"/>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790" w:type="pct"/>
            <w:vMerge w:val="restart"/>
            <w:tcBorders>
              <w:top w:val="nil"/>
              <w:left w:val="single" w:sz="4" w:space="0" w:color="auto"/>
              <w:bottom w:val="single" w:sz="4" w:space="0" w:color="000000"/>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S4720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1 822 000,00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1 822 000,00   </w:t>
            </w:r>
          </w:p>
        </w:tc>
        <w:tc>
          <w:tcPr>
            <w:tcW w:w="642" w:type="pct"/>
            <w:vMerge w:val="restart"/>
            <w:tcBorders>
              <w:top w:val="nil"/>
              <w:left w:val="single" w:sz="4" w:space="0" w:color="auto"/>
              <w:bottom w:val="single" w:sz="4" w:space="0" w:color="000000"/>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В 2024 году СДК "Юность"п. Чунояр приобретение светового  и спец оборудования </w:t>
            </w:r>
          </w:p>
        </w:tc>
      </w:tr>
      <w:tr w:rsidR="005A4298" w:rsidRPr="005A4298" w:rsidTr="005A4298">
        <w:trPr>
          <w:trHeight w:val="20"/>
        </w:trPr>
        <w:tc>
          <w:tcPr>
            <w:tcW w:w="210" w:type="pct"/>
            <w:vMerge/>
            <w:tcBorders>
              <w:top w:val="nil"/>
              <w:left w:val="single" w:sz="4" w:space="0" w:color="auto"/>
              <w:bottom w:val="single" w:sz="4" w:space="0" w:color="000000"/>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single" w:sz="4" w:space="0" w:color="000000"/>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single" w:sz="4" w:space="0" w:color="000000"/>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S4720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19 445,00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19 445,00   </w:t>
            </w:r>
          </w:p>
        </w:tc>
        <w:tc>
          <w:tcPr>
            <w:tcW w:w="642" w:type="pct"/>
            <w:vMerge/>
            <w:tcBorders>
              <w:top w:val="nil"/>
              <w:left w:val="single" w:sz="4" w:space="0" w:color="auto"/>
              <w:bottom w:val="single" w:sz="4" w:space="0" w:color="000000"/>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val="restart"/>
            <w:tcBorders>
              <w:top w:val="nil"/>
              <w:left w:val="single" w:sz="4" w:space="0" w:color="auto"/>
              <w:bottom w:val="nil"/>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3.2.</w:t>
            </w:r>
          </w:p>
        </w:tc>
        <w:tc>
          <w:tcPr>
            <w:tcW w:w="643"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Капитальный ремонт и реконструкция зданий и помещений муниципальных учреждений 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790"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района»Муниципальное казенное учреждение «Муниципальная служба Заказчик»;</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Ц0000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596 614,00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596 614,00   </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Проведение капитального ремонта в  учреждениях клубного типа</w:t>
            </w: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0703</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Ц0000</w:t>
            </w:r>
          </w:p>
        </w:tc>
        <w:tc>
          <w:tcPr>
            <w:tcW w:w="335"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505 092,50   </w:t>
            </w:r>
          </w:p>
        </w:tc>
        <w:tc>
          <w:tcPr>
            <w:tcW w:w="292"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nil"/>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505 092,50   </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Проведение работ по ремонту  капитального характера в детских школах искусств</w:t>
            </w: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830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S4840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17 391 991,00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4 298 000,00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21 689 991,00   </w:t>
            </w:r>
          </w:p>
        </w:tc>
        <w:tc>
          <w:tcPr>
            <w:tcW w:w="642" w:type="pct"/>
            <w:vMerge w:val="restart"/>
            <w:tcBorders>
              <w:top w:val="nil"/>
              <w:left w:val="single" w:sz="4" w:space="0" w:color="auto"/>
              <w:bottom w:val="single" w:sz="4" w:space="0" w:color="000000"/>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В 2024 году проведение капитального ремонта СДК п. Красногорьевский, </w:t>
            </w:r>
            <w:r w:rsidRPr="005A4298">
              <w:rPr>
                <w:rFonts w:ascii="Times New Roman" w:eastAsia="Times New Roman" w:hAnsi="Times New Roman"/>
                <w:color w:val="000000"/>
                <w:sz w:val="14"/>
                <w:szCs w:val="14"/>
                <w:lang w:eastAsia="ru-RU"/>
              </w:rPr>
              <w:br/>
              <w:t>2025 год разработка ПСД на реконструкцию СДК п. Новохайский</w:t>
            </w: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830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S4840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175 678,02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43 414,14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219 092,16   </w:t>
            </w:r>
          </w:p>
        </w:tc>
        <w:tc>
          <w:tcPr>
            <w:tcW w:w="642" w:type="pct"/>
            <w:vMerge/>
            <w:tcBorders>
              <w:top w:val="nil"/>
              <w:left w:val="single" w:sz="4" w:space="0" w:color="auto"/>
              <w:bottom w:val="single" w:sz="4" w:space="0" w:color="000000"/>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830</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S4840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1 314 653,08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1 314 653,08   </w:t>
            </w:r>
          </w:p>
        </w:tc>
        <w:tc>
          <w:tcPr>
            <w:tcW w:w="642" w:type="pct"/>
            <w:vMerge/>
            <w:tcBorders>
              <w:top w:val="nil"/>
              <w:left w:val="single" w:sz="4" w:space="0" w:color="auto"/>
              <w:bottom w:val="single" w:sz="4" w:space="0" w:color="000000"/>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0801</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80000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170 000,00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170 000,00   </w:t>
            </w:r>
          </w:p>
        </w:tc>
        <w:tc>
          <w:tcPr>
            <w:tcW w:w="64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Проведение ремонта фасада здания центральной библиотеки и прилегающей к ней территории.</w:t>
            </w:r>
            <w:r w:rsidRPr="005A4298">
              <w:rPr>
                <w:rFonts w:ascii="Times New Roman" w:eastAsia="Times New Roman" w:hAnsi="Times New Roman"/>
                <w:color w:val="000000"/>
                <w:sz w:val="14"/>
                <w:szCs w:val="14"/>
                <w:lang w:eastAsia="ru-RU"/>
              </w:rPr>
              <w:br/>
              <w:t xml:space="preserve"> В 2024 году разработка документации с целью приведения в соответствие с техническими нормами учреждений культуры</w:t>
            </w:r>
            <w:r w:rsidRPr="005A4298">
              <w:rPr>
                <w:rFonts w:ascii="Times New Roman" w:eastAsia="Times New Roman" w:hAnsi="Times New Roman"/>
                <w:color w:val="000000"/>
                <w:sz w:val="14"/>
                <w:szCs w:val="14"/>
                <w:lang w:eastAsia="ru-RU"/>
              </w:rPr>
              <w:br/>
            </w:r>
            <w:r w:rsidRPr="005A4298">
              <w:rPr>
                <w:rFonts w:ascii="Times New Roman" w:eastAsia="Times New Roman" w:hAnsi="Times New Roman"/>
                <w:color w:val="000000"/>
                <w:sz w:val="14"/>
                <w:szCs w:val="14"/>
                <w:lang w:eastAsia="ru-RU"/>
              </w:rPr>
              <w:br/>
            </w:r>
            <w:r w:rsidRPr="005A4298">
              <w:rPr>
                <w:rFonts w:ascii="Times New Roman" w:eastAsia="Times New Roman" w:hAnsi="Times New Roman"/>
                <w:color w:val="000000"/>
                <w:sz w:val="14"/>
                <w:szCs w:val="14"/>
                <w:lang w:eastAsia="ru-RU"/>
              </w:rPr>
              <w:lastRenderedPageBreak/>
              <w:t xml:space="preserve">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w:t>
            </w:r>
          </w:p>
        </w:tc>
        <w:tc>
          <w:tcPr>
            <w:tcW w:w="64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Итого  по задаче 3</w:t>
            </w:r>
          </w:p>
        </w:tc>
        <w:tc>
          <w:tcPr>
            <w:tcW w:w="790"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90" w:type="pct"/>
            <w:gridSpan w:val="3"/>
            <w:tcBorders>
              <w:top w:val="single" w:sz="4" w:space="0" w:color="auto"/>
              <w:left w:val="nil"/>
              <w:bottom w:val="single" w:sz="4" w:space="0" w:color="auto"/>
              <w:right w:val="single" w:sz="4" w:space="0" w:color="000000"/>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21 995 473,60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4 341 414,14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26 336 887,74   </w:t>
            </w:r>
          </w:p>
        </w:tc>
        <w:tc>
          <w:tcPr>
            <w:tcW w:w="64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tcBorders>
              <w:top w:val="nil"/>
              <w:left w:val="single" w:sz="4" w:space="0" w:color="auto"/>
              <w:bottom w:val="nil"/>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w:t>
            </w:r>
          </w:p>
        </w:tc>
        <w:tc>
          <w:tcPr>
            <w:tcW w:w="4148" w:type="pct"/>
            <w:gridSpan w:val="12"/>
            <w:tcBorders>
              <w:top w:val="single" w:sz="4" w:space="0" w:color="auto"/>
              <w:left w:val="nil"/>
              <w:bottom w:val="single" w:sz="4" w:space="0" w:color="auto"/>
              <w:right w:val="nil"/>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42" w:type="pct"/>
            <w:tcBorders>
              <w:top w:val="nil"/>
              <w:left w:val="nil"/>
              <w:bottom w:val="nil"/>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vMerge w:val="restart"/>
            <w:tcBorders>
              <w:top w:val="nil"/>
              <w:left w:val="single" w:sz="4" w:space="0" w:color="auto"/>
              <w:bottom w:val="nil"/>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4.1.</w:t>
            </w:r>
          </w:p>
        </w:tc>
        <w:tc>
          <w:tcPr>
            <w:tcW w:w="643"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790" w:type="pct"/>
            <w:vMerge w:val="restart"/>
            <w:tcBorders>
              <w:top w:val="nil"/>
              <w:left w:val="single" w:sz="4" w:space="0" w:color="auto"/>
              <w:bottom w:val="nil"/>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МКУ«Управление  культуры, физической культуры, спорта и молодежной политики  Богучанского района»*</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40000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37 965 073,00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53 123 471,00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53 123 471,00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53 123 471,00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197 335 486,00   </w:t>
            </w:r>
          </w:p>
        </w:tc>
        <w:tc>
          <w:tcPr>
            <w:tcW w:w="642" w:type="pct"/>
            <w:vMerge w:val="restart"/>
            <w:tcBorders>
              <w:top w:val="single" w:sz="4" w:space="0" w:color="auto"/>
              <w:left w:val="single" w:sz="4" w:space="0" w:color="auto"/>
              <w:bottom w:val="nil"/>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40000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11 423 773,35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15 973 828,00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15 973 828,00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15 973 828,00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59 345 257,35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40000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96 485,20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162 000,00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162 000,00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162 000,00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582 485,20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47000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939 407,38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580 000,00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580 000,00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580 000,00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2 679 407,38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40000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2 541 958,79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2 440 371,00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2 440 371,00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2 440 371,00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9 863 071,79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40000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17,04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13 500,00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13 500,00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13 500,00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40 517,04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4Ф000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205 700,00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205 700,00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4М000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48 805,32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54 280,00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54 280,00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54 280,00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211 645,32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4Г000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705 123,76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720 000,00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720 000,00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720 000,00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2 865 123,76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4Э000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210 000,00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840 000,00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41000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54 588 839,00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42 825 000,00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42 825 000,00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42 825 000,00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183 063 839,00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41000</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16 485 531,00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12 933 150,00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12 933 150,00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12 933 150,00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55 284 981,00   </w:t>
            </w:r>
          </w:p>
        </w:tc>
        <w:tc>
          <w:tcPr>
            <w:tcW w:w="642" w:type="pct"/>
            <w:vMerge/>
            <w:tcBorders>
              <w:top w:val="single" w:sz="4" w:space="0" w:color="auto"/>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27242</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14 024 553,00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11 432 696,00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25 457 249,00   </w:t>
            </w:r>
          </w:p>
        </w:tc>
        <w:tc>
          <w:tcPr>
            <w:tcW w:w="64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643"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790" w:type="pct"/>
            <w:vMerge/>
            <w:tcBorders>
              <w:top w:val="nil"/>
              <w:left w:val="single" w:sz="4" w:space="0" w:color="auto"/>
              <w:bottom w:val="nil"/>
              <w:right w:val="single" w:sz="4" w:space="0" w:color="auto"/>
            </w:tcBorders>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856</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0804</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05</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300</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27242</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4 235 447,00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3 452 674,00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7 688 121,00   </w:t>
            </w:r>
          </w:p>
        </w:tc>
        <w:tc>
          <w:tcPr>
            <w:tcW w:w="64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Итого  по задаче 4</w:t>
            </w:r>
          </w:p>
        </w:tc>
        <w:tc>
          <w:tcPr>
            <w:tcW w:w="790"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143 470 713,84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143 920 970,00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129 035 600,00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129 035 600,00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545 462 883,84   </w:t>
            </w:r>
          </w:p>
        </w:tc>
        <w:tc>
          <w:tcPr>
            <w:tcW w:w="64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Итого по подпрограмме</w:t>
            </w:r>
          </w:p>
        </w:tc>
        <w:tc>
          <w:tcPr>
            <w:tcW w:w="790"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 xml:space="preserve">      249 199 416,22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 xml:space="preserve">      233 192 646,14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 xml:space="preserve">      204 745 112,00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 xml:space="preserve">      204 745 112,00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 xml:space="preserve">              891 882 286,36   </w:t>
            </w:r>
          </w:p>
        </w:tc>
        <w:tc>
          <w:tcPr>
            <w:tcW w:w="64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в том числе:</w:t>
            </w:r>
          </w:p>
        </w:tc>
        <w:tc>
          <w:tcPr>
            <w:tcW w:w="790"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Федеральный бюджет</w:t>
            </w:r>
          </w:p>
        </w:tc>
        <w:tc>
          <w:tcPr>
            <w:tcW w:w="790"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69 230,77   </w:t>
            </w:r>
          </w:p>
        </w:tc>
        <w:tc>
          <w:tcPr>
            <w:tcW w:w="29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69 230,77   </w:t>
            </w:r>
          </w:p>
        </w:tc>
        <w:tc>
          <w:tcPr>
            <w:tcW w:w="64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643"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районный бюджет</w:t>
            </w:r>
          </w:p>
        </w:tc>
        <w:tc>
          <w:tcPr>
            <w:tcW w:w="790"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8"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54"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78"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1" w:type="pct"/>
            <w:tcBorders>
              <w:top w:val="nil"/>
              <w:left w:val="nil"/>
              <w:bottom w:val="single" w:sz="4" w:space="0" w:color="auto"/>
              <w:right w:val="nil"/>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201 568 548,22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204 788 </w:t>
            </w:r>
            <w:r w:rsidRPr="005A4298">
              <w:rPr>
                <w:rFonts w:ascii="Times New Roman" w:eastAsia="Times New Roman" w:hAnsi="Times New Roman"/>
                <w:color w:val="000000"/>
                <w:sz w:val="14"/>
                <w:szCs w:val="14"/>
                <w:lang w:eastAsia="ru-RU"/>
              </w:rPr>
              <w:lastRenderedPageBreak/>
              <w:t xml:space="preserve">526,14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xml:space="preserve">      204 745 </w:t>
            </w:r>
            <w:r w:rsidRPr="005A4298">
              <w:rPr>
                <w:rFonts w:ascii="Times New Roman" w:eastAsia="Times New Roman" w:hAnsi="Times New Roman"/>
                <w:color w:val="000000"/>
                <w:sz w:val="14"/>
                <w:szCs w:val="14"/>
                <w:lang w:eastAsia="ru-RU"/>
              </w:rPr>
              <w:lastRenderedPageBreak/>
              <w:t xml:space="preserve">112,00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xml:space="preserve">      204 745 </w:t>
            </w:r>
            <w:r w:rsidRPr="005A4298">
              <w:rPr>
                <w:rFonts w:ascii="Times New Roman" w:eastAsia="Times New Roman" w:hAnsi="Times New Roman"/>
                <w:color w:val="000000"/>
                <w:sz w:val="14"/>
                <w:szCs w:val="14"/>
                <w:lang w:eastAsia="ru-RU"/>
              </w:rPr>
              <w:lastRenderedPageBreak/>
              <w:t xml:space="preserve">112,00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xml:space="preserve">              815 847 </w:t>
            </w:r>
            <w:r w:rsidRPr="005A4298">
              <w:rPr>
                <w:rFonts w:ascii="Times New Roman" w:eastAsia="Times New Roman" w:hAnsi="Times New Roman"/>
                <w:color w:val="000000"/>
                <w:sz w:val="14"/>
                <w:szCs w:val="14"/>
                <w:lang w:eastAsia="ru-RU"/>
              </w:rPr>
              <w:lastRenderedPageBreak/>
              <w:t xml:space="preserve">298,36   </w:t>
            </w:r>
          </w:p>
        </w:tc>
        <w:tc>
          <w:tcPr>
            <w:tcW w:w="64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w:t>
            </w:r>
          </w:p>
        </w:tc>
      </w:tr>
      <w:tr w:rsidR="005A4298" w:rsidRPr="005A4298" w:rsidTr="005A4298">
        <w:trPr>
          <w:trHeight w:val="20"/>
        </w:trPr>
        <w:tc>
          <w:tcPr>
            <w:tcW w:w="210" w:type="pct"/>
            <w:tcBorders>
              <w:top w:val="nil"/>
              <w:left w:val="single" w:sz="4" w:space="0" w:color="auto"/>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lastRenderedPageBreak/>
              <w:t> </w:t>
            </w:r>
          </w:p>
        </w:tc>
        <w:tc>
          <w:tcPr>
            <w:tcW w:w="643"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краевой бюджет</w:t>
            </w:r>
          </w:p>
        </w:tc>
        <w:tc>
          <w:tcPr>
            <w:tcW w:w="790"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68"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54"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178"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211" w:type="pct"/>
            <w:tcBorders>
              <w:top w:val="nil"/>
              <w:left w:val="nil"/>
              <w:bottom w:val="single" w:sz="4" w:space="0" w:color="auto"/>
              <w:right w:val="nil"/>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47 561 637,23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28 404 120,00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    </w:t>
            </w:r>
          </w:p>
        </w:tc>
        <w:tc>
          <w:tcPr>
            <w:tcW w:w="292" w:type="pct"/>
            <w:tcBorders>
              <w:top w:val="nil"/>
              <w:left w:val="nil"/>
              <w:bottom w:val="single" w:sz="4" w:space="0" w:color="auto"/>
              <w:right w:val="single" w:sz="4" w:space="0" w:color="auto"/>
            </w:tcBorders>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75 965 757,23   </w:t>
            </w:r>
          </w:p>
        </w:tc>
        <w:tc>
          <w:tcPr>
            <w:tcW w:w="642" w:type="pct"/>
            <w:tcBorders>
              <w:top w:val="nil"/>
              <w:left w:val="nil"/>
              <w:bottom w:val="single" w:sz="4" w:space="0" w:color="auto"/>
              <w:right w:val="single" w:sz="4" w:space="0" w:color="auto"/>
            </w:tcBorders>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bl>
    <w:p w:rsidR="00BC0B78" w:rsidRPr="005A4298" w:rsidRDefault="00BC0B78" w:rsidP="00A44D53">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A4298" w:rsidRPr="005A4298" w:rsidTr="005A4298">
        <w:trPr>
          <w:trHeight w:val="20"/>
        </w:trPr>
        <w:tc>
          <w:tcPr>
            <w:tcW w:w="5000" w:type="pct"/>
            <w:tcBorders>
              <w:top w:val="nil"/>
              <w:left w:val="nil"/>
              <w:right w:val="nil"/>
            </w:tcBorders>
            <w:shd w:val="clear" w:color="auto" w:fill="auto"/>
            <w:vAlign w:val="bottom"/>
            <w:hideMark/>
          </w:tcPr>
          <w:p w:rsidR="005A4298" w:rsidRDefault="005A4298" w:rsidP="005A4298">
            <w:pPr>
              <w:spacing w:after="0" w:line="240" w:lineRule="auto"/>
              <w:jc w:val="right"/>
              <w:rPr>
                <w:rFonts w:ascii="Times New Roman" w:eastAsia="Times New Roman" w:hAnsi="Times New Roman"/>
                <w:color w:val="000000"/>
                <w:sz w:val="18"/>
                <w:szCs w:val="24"/>
                <w:lang w:val="en-US" w:eastAsia="ru-RU"/>
              </w:rPr>
            </w:pPr>
            <w:r w:rsidRPr="005A4298">
              <w:rPr>
                <w:rFonts w:ascii="Times New Roman" w:eastAsia="Times New Roman" w:hAnsi="Times New Roman"/>
                <w:color w:val="000000"/>
                <w:sz w:val="18"/>
                <w:szCs w:val="24"/>
                <w:lang w:eastAsia="ru-RU"/>
              </w:rPr>
              <w:t>Приложение № 8</w:t>
            </w:r>
          </w:p>
          <w:p w:rsidR="005A4298" w:rsidRPr="005A4298" w:rsidRDefault="005A4298" w:rsidP="005A4298">
            <w:pPr>
              <w:spacing w:after="0" w:line="240" w:lineRule="auto"/>
              <w:jc w:val="right"/>
              <w:rPr>
                <w:rFonts w:ascii="Times New Roman" w:eastAsia="Times New Roman" w:hAnsi="Times New Roman"/>
                <w:color w:val="000000"/>
                <w:sz w:val="18"/>
                <w:szCs w:val="24"/>
                <w:lang w:eastAsia="ru-RU"/>
              </w:rPr>
            </w:pPr>
            <w:r w:rsidRPr="005A4298">
              <w:rPr>
                <w:rFonts w:ascii="Times New Roman" w:eastAsia="Times New Roman" w:hAnsi="Times New Roman"/>
                <w:color w:val="000000"/>
                <w:sz w:val="18"/>
                <w:szCs w:val="24"/>
                <w:lang w:eastAsia="ru-RU"/>
              </w:rPr>
              <w:t xml:space="preserve"> к постановлению администрации </w:t>
            </w:r>
          </w:p>
          <w:p w:rsidR="005A4298" w:rsidRDefault="005A4298" w:rsidP="005A4298">
            <w:pPr>
              <w:spacing w:after="0" w:line="240" w:lineRule="auto"/>
              <w:jc w:val="right"/>
              <w:rPr>
                <w:rFonts w:ascii="Times New Roman" w:eastAsia="Times New Roman" w:hAnsi="Times New Roman"/>
                <w:color w:val="000000"/>
                <w:sz w:val="18"/>
                <w:szCs w:val="24"/>
                <w:lang w:val="en-US" w:eastAsia="ru-RU"/>
              </w:rPr>
            </w:pPr>
            <w:r w:rsidRPr="005A4298">
              <w:rPr>
                <w:rFonts w:ascii="Times New Roman" w:eastAsia="Times New Roman" w:hAnsi="Times New Roman"/>
                <w:color w:val="000000"/>
                <w:sz w:val="18"/>
                <w:szCs w:val="24"/>
                <w:lang w:eastAsia="ru-RU"/>
              </w:rPr>
              <w:t xml:space="preserve">Богучанского района  от    "28"   02   2025г.   №152-п  </w:t>
            </w:r>
            <w:r w:rsidRPr="005A4298">
              <w:rPr>
                <w:rFonts w:ascii="Times New Roman" w:eastAsia="Times New Roman" w:hAnsi="Times New Roman"/>
                <w:color w:val="000000"/>
                <w:sz w:val="18"/>
                <w:szCs w:val="24"/>
                <w:lang w:eastAsia="ru-RU"/>
              </w:rPr>
              <w:br/>
              <w:t xml:space="preserve">Приложение №4 </w:t>
            </w:r>
            <w:r w:rsidRPr="005A4298">
              <w:rPr>
                <w:rFonts w:ascii="Times New Roman" w:eastAsia="Times New Roman" w:hAnsi="Times New Roman"/>
                <w:color w:val="000000"/>
                <w:sz w:val="18"/>
                <w:szCs w:val="24"/>
                <w:lang w:eastAsia="ru-RU"/>
              </w:rPr>
              <w:br/>
              <w:t xml:space="preserve">к  муниципальной программы Богучанского района </w:t>
            </w:r>
          </w:p>
          <w:p w:rsidR="005A4298" w:rsidRDefault="005A4298" w:rsidP="005A4298">
            <w:pPr>
              <w:spacing w:after="0" w:line="240" w:lineRule="auto"/>
              <w:jc w:val="right"/>
              <w:rPr>
                <w:rFonts w:ascii="Times New Roman" w:eastAsia="Times New Roman" w:hAnsi="Times New Roman"/>
                <w:color w:val="000000"/>
                <w:sz w:val="18"/>
                <w:szCs w:val="24"/>
                <w:lang w:val="en-US" w:eastAsia="ru-RU"/>
              </w:rPr>
            </w:pPr>
            <w:r w:rsidRPr="005A4298">
              <w:rPr>
                <w:rFonts w:ascii="Times New Roman" w:eastAsia="Times New Roman" w:hAnsi="Times New Roman"/>
                <w:color w:val="000000"/>
                <w:sz w:val="18"/>
                <w:szCs w:val="24"/>
                <w:lang w:eastAsia="ru-RU"/>
              </w:rPr>
              <w:t>"Развитие культуры"</w:t>
            </w:r>
          </w:p>
          <w:p w:rsidR="005A4298" w:rsidRPr="005A4298" w:rsidRDefault="005A4298" w:rsidP="005A4298">
            <w:pPr>
              <w:spacing w:after="0" w:line="240" w:lineRule="auto"/>
              <w:jc w:val="right"/>
              <w:rPr>
                <w:rFonts w:ascii="Times New Roman" w:eastAsia="Times New Roman" w:hAnsi="Times New Roman"/>
                <w:color w:val="000000"/>
                <w:sz w:val="18"/>
                <w:szCs w:val="24"/>
                <w:lang w:val="en-US" w:eastAsia="ru-RU"/>
              </w:rPr>
            </w:pPr>
          </w:p>
          <w:p w:rsidR="005A4298" w:rsidRPr="005A4298" w:rsidRDefault="005A4298" w:rsidP="005A4298">
            <w:pPr>
              <w:spacing w:after="0" w:line="240" w:lineRule="auto"/>
              <w:jc w:val="center"/>
              <w:rPr>
                <w:rFonts w:ascii="Times New Roman" w:eastAsia="Times New Roman" w:hAnsi="Times New Roman"/>
                <w:color w:val="000000"/>
                <w:sz w:val="24"/>
                <w:szCs w:val="24"/>
                <w:lang w:eastAsia="ru-RU"/>
              </w:rPr>
            </w:pPr>
            <w:r w:rsidRPr="005A4298">
              <w:rPr>
                <w:rFonts w:ascii="Times New Roman" w:eastAsia="Times New Roman" w:hAnsi="Times New Roman"/>
                <w:color w:val="000000"/>
                <w:sz w:val="20"/>
                <w:szCs w:val="24"/>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w:t>
            </w:r>
          </w:p>
        </w:tc>
      </w:tr>
    </w:tbl>
    <w:p w:rsidR="005A4298" w:rsidRPr="005A4298" w:rsidRDefault="005A4298" w:rsidP="00A44D53">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9"/>
        <w:gridCol w:w="781"/>
        <w:gridCol w:w="781"/>
        <w:gridCol w:w="792"/>
        <w:gridCol w:w="790"/>
        <w:gridCol w:w="1049"/>
        <w:gridCol w:w="1011"/>
        <w:gridCol w:w="1011"/>
        <w:gridCol w:w="1076"/>
      </w:tblGrid>
      <w:tr w:rsidR="005A4298" w:rsidRPr="005A4298" w:rsidTr="005A4298">
        <w:trPr>
          <w:trHeight w:val="20"/>
        </w:trPr>
        <w:tc>
          <w:tcPr>
            <w:tcW w:w="1191" w:type="pct"/>
            <w:vMerge w:val="restart"/>
            <w:shd w:val="clear" w:color="auto" w:fill="auto"/>
            <w:hideMark/>
          </w:tcPr>
          <w:p w:rsidR="005A4298" w:rsidRPr="005A4298" w:rsidRDefault="005A4298" w:rsidP="005A4298">
            <w:pPr>
              <w:spacing w:after="0" w:line="240" w:lineRule="auto"/>
              <w:jc w:val="center"/>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Наименование услуги (работы)</w:t>
            </w:r>
          </w:p>
        </w:tc>
        <w:tc>
          <w:tcPr>
            <w:tcW w:w="1643" w:type="pct"/>
            <w:gridSpan w:val="4"/>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Значение показателя объема услуги (работы)</w:t>
            </w:r>
            <w:r w:rsidRPr="005A4298">
              <w:rPr>
                <w:rFonts w:ascii="Times New Roman" w:eastAsia="Times New Roman" w:hAnsi="Times New Roman"/>
                <w:color w:val="000000"/>
                <w:sz w:val="14"/>
                <w:szCs w:val="14"/>
                <w:lang w:eastAsia="ru-RU"/>
              </w:rPr>
              <w:br/>
              <w:t>по годам</w:t>
            </w:r>
          </w:p>
        </w:tc>
        <w:tc>
          <w:tcPr>
            <w:tcW w:w="2166" w:type="pct"/>
            <w:gridSpan w:val="4"/>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Расходы районного бюджета на оказание (выполнение муниципальной услуги (работы)  по годам; руб.</w:t>
            </w:r>
          </w:p>
        </w:tc>
      </w:tr>
      <w:tr w:rsidR="005A4298" w:rsidRPr="005A4298" w:rsidTr="005A4298">
        <w:trPr>
          <w:trHeight w:val="20"/>
        </w:trPr>
        <w:tc>
          <w:tcPr>
            <w:tcW w:w="1191" w:type="pct"/>
            <w:vMerge/>
            <w:vAlign w:val="center"/>
            <w:hideMark/>
          </w:tcPr>
          <w:p w:rsidR="005A4298" w:rsidRPr="005A4298" w:rsidRDefault="005A4298" w:rsidP="005A4298">
            <w:pPr>
              <w:spacing w:after="0" w:line="240" w:lineRule="auto"/>
              <w:rPr>
                <w:rFonts w:ascii="Times New Roman" w:eastAsia="Times New Roman" w:hAnsi="Times New Roman"/>
                <w:sz w:val="14"/>
                <w:szCs w:val="14"/>
                <w:lang w:eastAsia="ru-RU"/>
              </w:rPr>
            </w:pPr>
          </w:p>
        </w:tc>
        <w:tc>
          <w:tcPr>
            <w:tcW w:w="408"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2024год</w:t>
            </w:r>
          </w:p>
        </w:tc>
        <w:tc>
          <w:tcPr>
            <w:tcW w:w="408"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2025 год</w:t>
            </w:r>
          </w:p>
        </w:tc>
        <w:tc>
          <w:tcPr>
            <w:tcW w:w="413"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2026год</w:t>
            </w:r>
          </w:p>
        </w:tc>
        <w:tc>
          <w:tcPr>
            <w:tcW w:w="413"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2027год</w:t>
            </w:r>
          </w:p>
        </w:tc>
        <w:tc>
          <w:tcPr>
            <w:tcW w:w="548"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2024год</w:t>
            </w:r>
          </w:p>
        </w:tc>
        <w:tc>
          <w:tcPr>
            <w:tcW w:w="528"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2025 год</w:t>
            </w:r>
          </w:p>
        </w:tc>
        <w:tc>
          <w:tcPr>
            <w:tcW w:w="528"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2026 год</w:t>
            </w:r>
          </w:p>
        </w:tc>
        <w:tc>
          <w:tcPr>
            <w:tcW w:w="562"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2027 год</w:t>
            </w:r>
          </w:p>
        </w:tc>
      </w:tr>
      <w:tr w:rsidR="005A4298" w:rsidRPr="005A4298" w:rsidTr="005A4298">
        <w:trPr>
          <w:trHeight w:val="20"/>
        </w:trPr>
        <w:tc>
          <w:tcPr>
            <w:tcW w:w="5000" w:type="pct"/>
            <w:gridSpan w:val="9"/>
            <w:shd w:val="clear" w:color="auto" w:fill="auto"/>
            <w:vAlign w:val="bottom"/>
            <w:hideMark/>
          </w:tcPr>
          <w:p w:rsidR="005A4298" w:rsidRPr="005A4298" w:rsidRDefault="005A4298" w:rsidP="005A4298">
            <w:pPr>
              <w:spacing w:after="0" w:line="240" w:lineRule="auto"/>
              <w:rPr>
                <w:rFonts w:ascii="Times New Roman" w:eastAsia="Times New Roman" w:hAnsi="Times New Roman"/>
                <w:b/>
                <w:bCs/>
                <w:color w:val="000000"/>
                <w:sz w:val="14"/>
                <w:szCs w:val="14"/>
                <w:lang w:eastAsia="ru-RU"/>
              </w:rPr>
            </w:pPr>
            <w:r w:rsidRPr="005A4298">
              <w:rPr>
                <w:rFonts w:ascii="Times New Roman" w:eastAsia="Times New Roman" w:hAnsi="Times New Roman"/>
                <w:b/>
                <w:bCs/>
                <w:color w:val="000000"/>
                <w:sz w:val="14"/>
                <w:szCs w:val="14"/>
                <w:lang w:eastAsia="ru-RU"/>
              </w:rPr>
              <w:t xml:space="preserve">Наименование услуги и ее содержание: Осуществление библиотечного, библиографического и информационного обслуживания  пользователей библиотеки     </w:t>
            </w:r>
          </w:p>
        </w:tc>
      </w:tr>
      <w:tr w:rsidR="005A4298" w:rsidRPr="005A4298" w:rsidTr="005A4298">
        <w:trPr>
          <w:trHeight w:val="20"/>
        </w:trPr>
        <w:tc>
          <w:tcPr>
            <w:tcW w:w="1191" w:type="pct"/>
            <w:shd w:val="clear" w:color="auto" w:fill="auto"/>
            <w:hideMark/>
          </w:tcPr>
          <w:p w:rsidR="005A4298" w:rsidRPr="005A4298" w:rsidRDefault="005A4298" w:rsidP="005A4298">
            <w:pPr>
              <w:spacing w:after="0" w:line="240" w:lineRule="auto"/>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Подпрограмма 1. Культурное наследие</w:t>
            </w:r>
          </w:p>
        </w:tc>
        <w:tc>
          <w:tcPr>
            <w:tcW w:w="408"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408"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413"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413"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548"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528"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528"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c>
          <w:tcPr>
            <w:tcW w:w="562"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1191"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 Число посещений</w:t>
            </w:r>
          </w:p>
        </w:tc>
        <w:tc>
          <w:tcPr>
            <w:tcW w:w="408"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200956</w:t>
            </w:r>
          </w:p>
        </w:tc>
        <w:tc>
          <w:tcPr>
            <w:tcW w:w="408"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257035</w:t>
            </w:r>
          </w:p>
        </w:tc>
        <w:tc>
          <w:tcPr>
            <w:tcW w:w="413"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259579</w:t>
            </w:r>
          </w:p>
        </w:tc>
        <w:tc>
          <w:tcPr>
            <w:tcW w:w="413"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262124</w:t>
            </w:r>
          </w:p>
        </w:tc>
        <w:tc>
          <w:tcPr>
            <w:tcW w:w="548" w:type="pct"/>
            <w:vMerge w:val="restar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57 700 822,00</w:t>
            </w:r>
          </w:p>
        </w:tc>
        <w:tc>
          <w:tcPr>
            <w:tcW w:w="528" w:type="pct"/>
            <w:vMerge w:val="restar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61 020 489,00</w:t>
            </w:r>
          </w:p>
        </w:tc>
        <w:tc>
          <w:tcPr>
            <w:tcW w:w="528" w:type="pct"/>
            <w:vMerge w:val="restar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52 897 489,00</w:t>
            </w:r>
          </w:p>
        </w:tc>
        <w:tc>
          <w:tcPr>
            <w:tcW w:w="562" w:type="pct"/>
            <w:vMerge w:val="restar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52 897 489,00</w:t>
            </w:r>
          </w:p>
        </w:tc>
      </w:tr>
      <w:tr w:rsidR="005A4298" w:rsidRPr="005A4298" w:rsidTr="005A4298">
        <w:trPr>
          <w:trHeight w:val="20"/>
        </w:trPr>
        <w:tc>
          <w:tcPr>
            <w:tcW w:w="1191"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2.Количество проведенных мероприятий</w:t>
            </w:r>
          </w:p>
        </w:tc>
        <w:tc>
          <w:tcPr>
            <w:tcW w:w="408"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12</w:t>
            </w:r>
          </w:p>
        </w:tc>
        <w:tc>
          <w:tcPr>
            <w:tcW w:w="408"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12</w:t>
            </w:r>
          </w:p>
        </w:tc>
        <w:tc>
          <w:tcPr>
            <w:tcW w:w="413"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12</w:t>
            </w:r>
          </w:p>
        </w:tc>
        <w:tc>
          <w:tcPr>
            <w:tcW w:w="413"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12</w:t>
            </w:r>
          </w:p>
        </w:tc>
        <w:tc>
          <w:tcPr>
            <w:tcW w:w="54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2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2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5000" w:type="pct"/>
            <w:gridSpan w:val="9"/>
            <w:shd w:val="clear" w:color="auto" w:fill="auto"/>
            <w:vAlign w:val="bottom"/>
            <w:hideMark/>
          </w:tcPr>
          <w:p w:rsidR="005A4298" w:rsidRPr="005A4298" w:rsidRDefault="005A4298" w:rsidP="005A4298">
            <w:pPr>
              <w:spacing w:after="0" w:line="240" w:lineRule="auto"/>
              <w:rPr>
                <w:rFonts w:ascii="Times New Roman" w:eastAsia="Times New Roman" w:hAnsi="Times New Roman"/>
                <w:b/>
                <w:bCs/>
                <w:color w:val="000000"/>
                <w:sz w:val="14"/>
                <w:szCs w:val="14"/>
                <w:lang w:eastAsia="ru-RU"/>
              </w:rPr>
            </w:pPr>
            <w:r w:rsidRPr="005A4298">
              <w:rPr>
                <w:rFonts w:ascii="Times New Roman" w:eastAsia="Times New Roman" w:hAnsi="Times New Roman"/>
                <w:b/>
                <w:bCs/>
                <w:color w:val="000000"/>
                <w:sz w:val="14"/>
                <w:szCs w:val="14"/>
                <w:lang w:eastAsia="ru-RU"/>
              </w:rPr>
              <w:t>Наименование услуги и ее содержание: Публичный показ музейных предметов и музейных коллекций</w:t>
            </w:r>
          </w:p>
        </w:tc>
      </w:tr>
      <w:tr w:rsidR="005A4298" w:rsidRPr="005A4298" w:rsidTr="005A4298">
        <w:trPr>
          <w:trHeight w:val="20"/>
        </w:trPr>
        <w:tc>
          <w:tcPr>
            <w:tcW w:w="2421" w:type="pct"/>
            <w:gridSpan w:val="4"/>
            <w:shd w:val="clear" w:color="auto" w:fill="auto"/>
            <w:hideMark/>
          </w:tcPr>
          <w:p w:rsidR="005A4298" w:rsidRPr="005A4298" w:rsidRDefault="005A4298" w:rsidP="005A4298">
            <w:pPr>
              <w:spacing w:after="0" w:line="240" w:lineRule="auto"/>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Подпрограмма 1. Культурное наследие</w:t>
            </w:r>
          </w:p>
        </w:tc>
        <w:tc>
          <w:tcPr>
            <w:tcW w:w="413" w:type="pct"/>
            <w:shd w:val="clear" w:color="auto" w:fill="auto"/>
            <w:hideMark/>
          </w:tcPr>
          <w:p w:rsidR="005A4298" w:rsidRPr="005A4298" w:rsidRDefault="005A4298" w:rsidP="005A4298">
            <w:pPr>
              <w:spacing w:after="0" w:line="240" w:lineRule="auto"/>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 </w:t>
            </w:r>
          </w:p>
        </w:tc>
        <w:tc>
          <w:tcPr>
            <w:tcW w:w="548" w:type="pct"/>
            <w:vMerge w:val="restar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7 651 237,00</w:t>
            </w:r>
          </w:p>
        </w:tc>
        <w:tc>
          <w:tcPr>
            <w:tcW w:w="528" w:type="pct"/>
            <w:vMerge w:val="restar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8 238 823,00</w:t>
            </w:r>
          </w:p>
        </w:tc>
        <w:tc>
          <w:tcPr>
            <w:tcW w:w="528" w:type="pct"/>
            <w:vMerge w:val="restar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7 208 823,00</w:t>
            </w:r>
          </w:p>
        </w:tc>
        <w:tc>
          <w:tcPr>
            <w:tcW w:w="562" w:type="pct"/>
            <w:vMerge w:val="restar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7 208 823,00</w:t>
            </w:r>
          </w:p>
        </w:tc>
      </w:tr>
      <w:tr w:rsidR="005A4298" w:rsidRPr="005A4298" w:rsidTr="005A4298">
        <w:trPr>
          <w:trHeight w:val="20"/>
        </w:trPr>
        <w:tc>
          <w:tcPr>
            <w:tcW w:w="1191"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1.Число посещений</w:t>
            </w:r>
          </w:p>
        </w:tc>
        <w:tc>
          <w:tcPr>
            <w:tcW w:w="408"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7 310   </w:t>
            </w:r>
          </w:p>
        </w:tc>
        <w:tc>
          <w:tcPr>
            <w:tcW w:w="408"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6 500   </w:t>
            </w:r>
          </w:p>
        </w:tc>
        <w:tc>
          <w:tcPr>
            <w:tcW w:w="413"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6 500   </w:t>
            </w:r>
          </w:p>
        </w:tc>
        <w:tc>
          <w:tcPr>
            <w:tcW w:w="413"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6 500   </w:t>
            </w:r>
          </w:p>
        </w:tc>
        <w:tc>
          <w:tcPr>
            <w:tcW w:w="54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2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2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1191"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 Количество проведенных мероприятий</w:t>
            </w:r>
          </w:p>
        </w:tc>
        <w:tc>
          <w:tcPr>
            <w:tcW w:w="408"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21   </w:t>
            </w:r>
          </w:p>
        </w:tc>
        <w:tc>
          <w:tcPr>
            <w:tcW w:w="408"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40   </w:t>
            </w:r>
          </w:p>
        </w:tc>
        <w:tc>
          <w:tcPr>
            <w:tcW w:w="413"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40   </w:t>
            </w:r>
          </w:p>
        </w:tc>
        <w:tc>
          <w:tcPr>
            <w:tcW w:w="413"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                    40   </w:t>
            </w:r>
          </w:p>
        </w:tc>
        <w:tc>
          <w:tcPr>
            <w:tcW w:w="54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2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2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5000" w:type="pct"/>
            <w:gridSpan w:val="9"/>
            <w:shd w:val="clear" w:color="auto" w:fill="auto"/>
            <w:vAlign w:val="bottom"/>
            <w:hideMark/>
          </w:tcPr>
          <w:p w:rsidR="005A4298" w:rsidRPr="005A4298" w:rsidRDefault="005A4298" w:rsidP="005A4298">
            <w:pPr>
              <w:spacing w:after="0" w:line="240" w:lineRule="auto"/>
              <w:rPr>
                <w:rFonts w:ascii="Times New Roman" w:eastAsia="Times New Roman" w:hAnsi="Times New Roman"/>
                <w:b/>
                <w:bCs/>
                <w:color w:val="000000"/>
                <w:sz w:val="14"/>
                <w:szCs w:val="14"/>
                <w:lang w:eastAsia="ru-RU"/>
              </w:rPr>
            </w:pPr>
            <w:r w:rsidRPr="005A4298">
              <w:rPr>
                <w:rFonts w:ascii="Times New Roman" w:eastAsia="Times New Roman" w:hAnsi="Times New Roman"/>
                <w:b/>
                <w:bCs/>
                <w:color w:val="000000"/>
                <w:sz w:val="14"/>
                <w:szCs w:val="14"/>
                <w:lang w:eastAsia="ru-RU"/>
              </w:rPr>
              <w:t>Наименование услуги и ее содержание: Организация досуга в учреждениях клубного типа, организация деятельности клубных формирований и формирований самодеятельного народного творчества</w:t>
            </w:r>
          </w:p>
        </w:tc>
      </w:tr>
      <w:tr w:rsidR="005A4298" w:rsidRPr="005A4298" w:rsidTr="005A4298">
        <w:trPr>
          <w:trHeight w:val="20"/>
        </w:trPr>
        <w:tc>
          <w:tcPr>
            <w:tcW w:w="2421" w:type="pct"/>
            <w:gridSpan w:val="4"/>
            <w:shd w:val="clear" w:color="auto" w:fill="auto"/>
            <w:hideMark/>
          </w:tcPr>
          <w:p w:rsidR="005A4298" w:rsidRPr="005A4298" w:rsidRDefault="005A4298" w:rsidP="005A4298">
            <w:pPr>
              <w:spacing w:after="0" w:line="240" w:lineRule="auto"/>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Подпрограмма 2. Искусство  и народное творчество</w:t>
            </w:r>
          </w:p>
        </w:tc>
        <w:tc>
          <w:tcPr>
            <w:tcW w:w="2579" w:type="pct"/>
            <w:gridSpan w:val="5"/>
            <w:shd w:val="clear" w:color="auto" w:fill="auto"/>
            <w:hideMark/>
          </w:tcPr>
          <w:p w:rsidR="005A4298" w:rsidRPr="005A4298" w:rsidRDefault="005A4298" w:rsidP="005A4298">
            <w:pPr>
              <w:spacing w:after="0" w:line="240" w:lineRule="auto"/>
              <w:jc w:val="center"/>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 </w:t>
            </w:r>
          </w:p>
        </w:tc>
      </w:tr>
      <w:tr w:rsidR="005A4298" w:rsidRPr="005A4298" w:rsidTr="005A4298">
        <w:trPr>
          <w:trHeight w:val="20"/>
        </w:trPr>
        <w:tc>
          <w:tcPr>
            <w:tcW w:w="1191"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 Количество проведенных мероприятий</w:t>
            </w:r>
          </w:p>
        </w:tc>
        <w:tc>
          <w:tcPr>
            <w:tcW w:w="408"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3 688</w:t>
            </w:r>
          </w:p>
        </w:tc>
        <w:tc>
          <w:tcPr>
            <w:tcW w:w="408"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3 688</w:t>
            </w:r>
          </w:p>
        </w:tc>
        <w:tc>
          <w:tcPr>
            <w:tcW w:w="413"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3 688</w:t>
            </w:r>
          </w:p>
        </w:tc>
        <w:tc>
          <w:tcPr>
            <w:tcW w:w="413" w:type="pct"/>
            <w:shd w:val="clear" w:color="auto" w:fill="auto"/>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3 688</w:t>
            </w:r>
          </w:p>
        </w:tc>
        <w:tc>
          <w:tcPr>
            <w:tcW w:w="548" w:type="pct"/>
            <w:vMerge w:val="restart"/>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138 757 314,00</w:t>
            </w:r>
          </w:p>
        </w:tc>
        <w:tc>
          <w:tcPr>
            <w:tcW w:w="528" w:type="pct"/>
            <w:vMerge w:val="restart"/>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148 741 844,00</w:t>
            </w:r>
          </w:p>
        </w:tc>
        <w:tc>
          <w:tcPr>
            <w:tcW w:w="528" w:type="pct"/>
            <w:vMerge w:val="restart"/>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128 941 844,00</w:t>
            </w:r>
          </w:p>
        </w:tc>
        <w:tc>
          <w:tcPr>
            <w:tcW w:w="562" w:type="pct"/>
            <w:vMerge w:val="restart"/>
            <w:shd w:val="clear" w:color="000000" w:fill="FFFFFF"/>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128 941 844,00</w:t>
            </w:r>
          </w:p>
        </w:tc>
      </w:tr>
      <w:tr w:rsidR="005A4298" w:rsidRPr="005A4298" w:rsidTr="005A4298">
        <w:trPr>
          <w:trHeight w:val="20"/>
        </w:trPr>
        <w:tc>
          <w:tcPr>
            <w:tcW w:w="1191"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2.Количество клубных формирований</w:t>
            </w:r>
            <w:r w:rsidRPr="005A4298">
              <w:rPr>
                <w:rFonts w:ascii="Times New Roman" w:eastAsia="Times New Roman" w:hAnsi="Times New Roman"/>
                <w:color w:val="000000"/>
                <w:sz w:val="14"/>
                <w:szCs w:val="14"/>
                <w:lang w:eastAsia="ru-RU"/>
              </w:rPr>
              <w:br/>
              <w:t xml:space="preserve"> клубных формирований и формирований самодеятельного народного творчества;</w:t>
            </w:r>
          </w:p>
        </w:tc>
        <w:tc>
          <w:tcPr>
            <w:tcW w:w="408"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275</w:t>
            </w:r>
          </w:p>
        </w:tc>
        <w:tc>
          <w:tcPr>
            <w:tcW w:w="408"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345</w:t>
            </w:r>
          </w:p>
        </w:tc>
        <w:tc>
          <w:tcPr>
            <w:tcW w:w="413"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309</w:t>
            </w:r>
          </w:p>
        </w:tc>
        <w:tc>
          <w:tcPr>
            <w:tcW w:w="413"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309</w:t>
            </w:r>
          </w:p>
        </w:tc>
        <w:tc>
          <w:tcPr>
            <w:tcW w:w="54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2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28"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c>
          <w:tcPr>
            <w:tcW w:w="562" w:type="pct"/>
            <w:vMerge/>
            <w:vAlign w:val="center"/>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p>
        </w:tc>
      </w:tr>
      <w:tr w:rsidR="005A4298" w:rsidRPr="005A4298" w:rsidTr="005A4298">
        <w:trPr>
          <w:trHeight w:val="20"/>
        </w:trPr>
        <w:tc>
          <w:tcPr>
            <w:tcW w:w="5000" w:type="pct"/>
            <w:gridSpan w:val="9"/>
            <w:shd w:val="clear" w:color="auto" w:fill="auto"/>
            <w:vAlign w:val="bottom"/>
            <w:hideMark/>
          </w:tcPr>
          <w:p w:rsidR="005A4298" w:rsidRPr="005A4298" w:rsidRDefault="005A4298" w:rsidP="005A4298">
            <w:pPr>
              <w:spacing w:after="0" w:line="240" w:lineRule="auto"/>
              <w:rPr>
                <w:rFonts w:ascii="Times New Roman" w:eastAsia="Times New Roman" w:hAnsi="Times New Roman"/>
                <w:b/>
                <w:bCs/>
                <w:color w:val="000000"/>
                <w:sz w:val="14"/>
                <w:szCs w:val="14"/>
                <w:lang w:eastAsia="ru-RU"/>
              </w:rPr>
            </w:pPr>
            <w:r w:rsidRPr="005A4298">
              <w:rPr>
                <w:rFonts w:ascii="Times New Roman" w:eastAsia="Times New Roman" w:hAnsi="Times New Roman"/>
                <w:b/>
                <w:bCs/>
                <w:color w:val="000000"/>
                <w:sz w:val="14"/>
                <w:szCs w:val="14"/>
                <w:lang w:eastAsia="ru-RU"/>
              </w:rPr>
              <w:t>Наименование услуги и ее содержание: Предоставление дополнительного образования в сфере культуры и искусства,реализация дополнительных общеобразовательных общеразвивающих программ</w:t>
            </w:r>
          </w:p>
        </w:tc>
      </w:tr>
      <w:tr w:rsidR="005A4298" w:rsidRPr="005A4298" w:rsidTr="005A4298">
        <w:trPr>
          <w:trHeight w:val="20"/>
        </w:trPr>
        <w:tc>
          <w:tcPr>
            <w:tcW w:w="2834" w:type="pct"/>
            <w:gridSpan w:val="5"/>
            <w:shd w:val="clear" w:color="auto" w:fill="auto"/>
            <w:hideMark/>
          </w:tcPr>
          <w:p w:rsidR="005A4298" w:rsidRPr="005A4298" w:rsidRDefault="005A4298" w:rsidP="005A4298">
            <w:pPr>
              <w:spacing w:after="0" w:line="240" w:lineRule="auto"/>
              <w:rPr>
                <w:rFonts w:ascii="Times New Roman" w:eastAsia="Times New Roman" w:hAnsi="Times New Roman"/>
                <w:sz w:val="14"/>
                <w:szCs w:val="14"/>
                <w:lang w:eastAsia="ru-RU"/>
              </w:rPr>
            </w:pPr>
            <w:r w:rsidRPr="005A4298">
              <w:rPr>
                <w:rFonts w:ascii="Times New Roman" w:eastAsia="Times New Roman" w:hAnsi="Times New Roman"/>
                <w:sz w:val="14"/>
                <w:szCs w:val="14"/>
                <w:lang w:eastAsia="ru-RU"/>
              </w:rPr>
              <w:t>Подпрограмма 3. Обеспечение условий реализации программы и прочие мероприятия</w:t>
            </w:r>
          </w:p>
        </w:tc>
        <w:tc>
          <w:tcPr>
            <w:tcW w:w="2166" w:type="pct"/>
            <w:gridSpan w:val="4"/>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w:t>
            </w:r>
          </w:p>
        </w:tc>
      </w:tr>
      <w:tr w:rsidR="005A4298" w:rsidRPr="005A4298" w:rsidTr="005A4298">
        <w:trPr>
          <w:trHeight w:val="20"/>
        </w:trPr>
        <w:tc>
          <w:tcPr>
            <w:tcW w:w="1191" w:type="pct"/>
            <w:shd w:val="clear" w:color="auto" w:fill="auto"/>
            <w:hideMark/>
          </w:tcPr>
          <w:p w:rsidR="005A4298" w:rsidRPr="005A4298" w:rsidRDefault="005A4298" w:rsidP="005A4298">
            <w:pPr>
              <w:spacing w:after="0" w:line="240" w:lineRule="auto"/>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 xml:space="preserve">1. Число человеко-часов </w:t>
            </w:r>
          </w:p>
        </w:tc>
        <w:tc>
          <w:tcPr>
            <w:tcW w:w="408"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47 259</w:t>
            </w:r>
          </w:p>
        </w:tc>
        <w:tc>
          <w:tcPr>
            <w:tcW w:w="408"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45 789,5</w:t>
            </w:r>
          </w:p>
        </w:tc>
        <w:tc>
          <w:tcPr>
            <w:tcW w:w="413"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49 316</w:t>
            </w:r>
          </w:p>
        </w:tc>
        <w:tc>
          <w:tcPr>
            <w:tcW w:w="413" w:type="pct"/>
            <w:shd w:val="clear" w:color="000000" w:fill="FFFFFF"/>
            <w:hideMark/>
          </w:tcPr>
          <w:p w:rsidR="005A4298" w:rsidRPr="005A4298" w:rsidRDefault="005A4298" w:rsidP="005A4298">
            <w:pPr>
              <w:spacing w:after="0" w:line="240" w:lineRule="auto"/>
              <w:jc w:val="right"/>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49 663</w:t>
            </w:r>
          </w:p>
        </w:tc>
        <w:tc>
          <w:tcPr>
            <w:tcW w:w="548"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82 848 434,00</w:t>
            </w:r>
          </w:p>
        </w:tc>
        <w:tc>
          <w:tcPr>
            <w:tcW w:w="528"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84 510 262,00</w:t>
            </w:r>
          </w:p>
        </w:tc>
        <w:tc>
          <w:tcPr>
            <w:tcW w:w="528"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75 289 512,00</w:t>
            </w:r>
          </w:p>
        </w:tc>
        <w:tc>
          <w:tcPr>
            <w:tcW w:w="562" w:type="pct"/>
            <w:shd w:val="clear" w:color="auto" w:fill="auto"/>
            <w:hideMark/>
          </w:tcPr>
          <w:p w:rsidR="005A4298" w:rsidRPr="005A4298" w:rsidRDefault="005A4298" w:rsidP="005A4298">
            <w:pPr>
              <w:spacing w:after="0" w:line="240" w:lineRule="auto"/>
              <w:jc w:val="center"/>
              <w:rPr>
                <w:rFonts w:ascii="Times New Roman" w:eastAsia="Times New Roman" w:hAnsi="Times New Roman"/>
                <w:color w:val="000000"/>
                <w:sz w:val="14"/>
                <w:szCs w:val="14"/>
                <w:lang w:eastAsia="ru-RU"/>
              </w:rPr>
            </w:pPr>
            <w:r w:rsidRPr="005A4298">
              <w:rPr>
                <w:rFonts w:ascii="Times New Roman" w:eastAsia="Times New Roman" w:hAnsi="Times New Roman"/>
                <w:color w:val="000000"/>
                <w:sz w:val="14"/>
                <w:szCs w:val="14"/>
                <w:lang w:eastAsia="ru-RU"/>
              </w:rPr>
              <w:t>75 289 512,00</w:t>
            </w:r>
          </w:p>
        </w:tc>
      </w:tr>
    </w:tbl>
    <w:p w:rsidR="005A4298" w:rsidRDefault="005A4298" w:rsidP="00B45490">
      <w:pPr>
        <w:spacing w:after="0" w:line="240" w:lineRule="auto"/>
        <w:jc w:val="both"/>
        <w:rPr>
          <w:rFonts w:ascii="Times New Roman" w:eastAsia="Times New Roman" w:hAnsi="Times New Roman"/>
          <w:sz w:val="20"/>
          <w:szCs w:val="20"/>
          <w:lang w:val="en-US" w:eastAsia="ru-RU"/>
        </w:rPr>
      </w:pPr>
    </w:p>
    <w:p w:rsidR="00FA6AFA" w:rsidRPr="00FA6AFA" w:rsidRDefault="00FA6AFA" w:rsidP="00B45490">
      <w:pPr>
        <w:spacing w:after="0" w:line="240" w:lineRule="auto"/>
        <w:jc w:val="both"/>
        <w:rPr>
          <w:rFonts w:ascii="Times New Roman" w:eastAsia="Times New Roman" w:hAnsi="Times New Roman"/>
          <w:sz w:val="20"/>
          <w:szCs w:val="20"/>
          <w:lang w:val="en-US" w:eastAsia="ru-RU"/>
        </w:rPr>
      </w:pPr>
    </w:p>
    <w:p w:rsidR="00B45490" w:rsidRPr="00B45490" w:rsidRDefault="00B45490" w:rsidP="00B45490">
      <w:pPr>
        <w:widowControl w:val="0"/>
        <w:autoSpaceDE w:val="0"/>
        <w:autoSpaceDN w:val="0"/>
        <w:adjustRightInd w:val="0"/>
        <w:spacing w:after="0" w:line="240" w:lineRule="auto"/>
        <w:ind w:right="282"/>
        <w:jc w:val="center"/>
        <w:rPr>
          <w:rFonts w:ascii="Times New Roman" w:eastAsia="Times New Roman" w:hAnsi="Times New Roman"/>
          <w:sz w:val="20"/>
          <w:szCs w:val="20"/>
          <w:lang w:eastAsia="ru-RU"/>
        </w:rPr>
      </w:pPr>
      <w:r w:rsidRPr="00B45490">
        <w:rPr>
          <w:rFonts w:ascii="Times New Roman" w:eastAsia="Times New Roman" w:hAnsi="Times New Roman"/>
          <w:noProof/>
          <w:sz w:val="20"/>
          <w:szCs w:val="20"/>
          <w:lang w:eastAsia="ru-RU"/>
        </w:rPr>
        <w:drawing>
          <wp:inline distT="0" distB="0" distL="0" distR="0">
            <wp:extent cx="495300" cy="619125"/>
            <wp:effectExtent l="19050" t="0" r="0" b="0"/>
            <wp:docPr id="8"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41" cstate="print"/>
                    <a:srcRect/>
                    <a:stretch>
                      <a:fillRect/>
                    </a:stretch>
                  </pic:blipFill>
                  <pic:spPr bwMode="auto">
                    <a:xfrm>
                      <a:off x="0" y="0"/>
                      <a:ext cx="495300" cy="619125"/>
                    </a:xfrm>
                    <a:prstGeom prst="rect">
                      <a:avLst/>
                    </a:prstGeom>
                    <a:noFill/>
                    <a:ln w="9525">
                      <a:noFill/>
                      <a:miter lim="800000"/>
                      <a:headEnd/>
                      <a:tailEnd/>
                    </a:ln>
                  </pic:spPr>
                </pic:pic>
              </a:graphicData>
            </a:graphic>
          </wp:inline>
        </w:drawing>
      </w:r>
    </w:p>
    <w:p w:rsidR="00B45490" w:rsidRPr="00B45490" w:rsidRDefault="00B45490" w:rsidP="00B45490">
      <w:pPr>
        <w:widowControl w:val="0"/>
        <w:autoSpaceDE w:val="0"/>
        <w:autoSpaceDN w:val="0"/>
        <w:adjustRightInd w:val="0"/>
        <w:spacing w:after="0" w:line="240" w:lineRule="auto"/>
        <w:rPr>
          <w:rFonts w:ascii="Times New Roman" w:eastAsia="Times New Roman" w:hAnsi="Times New Roman"/>
          <w:sz w:val="20"/>
          <w:szCs w:val="20"/>
          <w:lang w:eastAsia="ru-RU"/>
        </w:rPr>
      </w:pP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B45490">
        <w:rPr>
          <w:rFonts w:ascii="Times New Roman" w:eastAsia="Times New Roman" w:hAnsi="Times New Roman"/>
          <w:spacing w:val="20"/>
          <w:sz w:val="18"/>
          <w:szCs w:val="20"/>
          <w:lang w:eastAsia="ru-RU"/>
        </w:rPr>
        <w:t>АДМИНИСТРАЦИЯ БОГУЧАНСКОГО РАЙОНА</w:t>
      </w: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B45490">
        <w:rPr>
          <w:rFonts w:ascii="Times New Roman" w:eastAsia="Times New Roman" w:hAnsi="Times New Roman"/>
          <w:spacing w:val="20"/>
          <w:sz w:val="18"/>
          <w:szCs w:val="20"/>
          <w:lang w:eastAsia="ru-RU"/>
        </w:rPr>
        <w:t>ПОСТАНОВЛЕНИЕ</w:t>
      </w:r>
    </w:p>
    <w:p w:rsidR="00B45490" w:rsidRPr="00B45490" w:rsidRDefault="00B45490" w:rsidP="00B45490">
      <w:pPr>
        <w:widowControl w:val="0"/>
        <w:autoSpaceDE w:val="0"/>
        <w:autoSpaceDN w:val="0"/>
        <w:adjustRightInd w:val="0"/>
        <w:spacing w:after="0" w:line="240" w:lineRule="auto"/>
        <w:ind w:right="282"/>
        <w:jc w:val="center"/>
        <w:rPr>
          <w:rFonts w:ascii="Times New Roman" w:eastAsia="Times New Roman" w:hAnsi="Times New Roman"/>
          <w:spacing w:val="-16"/>
          <w:sz w:val="20"/>
          <w:szCs w:val="20"/>
          <w:lang w:eastAsia="ru-RU"/>
        </w:rPr>
      </w:pPr>
      <w:r w:rsidRPr="00B45490">
        <w:rPr>
          <w:rFonts w:ascii="Times New Roman" w:eastAsia="Times New Roman" w:hAnsi="Times New Roman"/>
          <w:spacing w:val="-16"/>
          <w:sz w:val="20"/>
          <w:szCs w:val="20"/>
          <w:lang w:eastAsia="ru-RU"/>
        </w:rPr>
        <w:t>28.02. 2025</w:t>
      </w:r>
      <w:r w:rsidRPr="00B45490">
        <w:rPr>
          <w:rFonts w:ascii="Times New Roman" w:eastAsia="Times New Roman" w:hAnsi="Times New Roman"/>
          <w:spacing w:val="-16"/>
          <w:sz w:val="20"/>
          <w:szCs w:val="20"/>
          <w:lang w:eastAsia="ru-RU"/>
        </w:rPr>
        <w:tab/>
      </w:r>
      <w:r w:rsidRPr="00B45490">
        <w:rPr>
          <w:rFonts w:ascii="Times New Roman" w:eastAsia="Times New Roman" w:hAnsi="Times New Roman"/>
          <w:spacing w:val="-16"/>
          <w:sz w:val="20"/>
          <w:szCs w:val="20"/>
          <w:lang w:eastAsia="ru-RU"/>
        </w:rPr>
        <w:tab/>
      </w:r>
      <w:r w:rsidRPr="00B45490">
        <w:rPr>
          <w:rFonts w:ascii="Times New Roman" w:eastAsia="Times New Roman" w:hAnsi="Times New Roman"/>
          <w:spacing w:val="-16"/>
          <w:sz w:val="20"/>
          <w:szCs w:val="20"/>
          <w:lang w:eastAsia="ru-RU"/>
        </w:rPr>
        <w:tab/>
        <w:t xml:space="preserve">       </w:t>
      </w:r>
      <w:r>
        <w:rPr>
          <w:rFonts w:ascii="Times New Roman" w:eastAsia="Times New Roman" w:hAnsi="Times New Roman"/>
          <w:spacing w:val="-16"/>
          <w:sz w:val="20"/>
          <w:szCs w:val="20"/>
          <w:lang w:eastAsia="ru-RU"/>
        </w:rPr>
        <w:t xml:space="preserve">       </w:t>
      </w:r>
      <w:r w:rsidRPr="00B45490">
        <w:rPr>
          <w:rFonts w:ascii="Times New Roman" w:eastAsia="Times New Roman" w:hAnsi="Times New Roman"/>
          <w:spacing w:val="-16"/>
          <w:sz w:val="20"/>
          <w:szCs w:val="20"/>
          <w:lang w:eastAsia="ru-RU"/>
        </w:rPr>
        <w:t xml:space="preserve">     </w:t>
      </w:r>
      <w:r w:rsidRPr="00B45490">
        <w:rPr>
          <w:rFonts w:ascii="Times New Roman" w:eastAsia="Times New Roman" w:hAnsi="Times New Roman"/>
          <w:spacing w:val="-6"/>
          <w:sz w:val="20"/>
          <w:szCs w:val="20"/>
          <w:lang w:eastAsia="ru-RU"/>
        </w:rPr>
        <w:t>с. Богучаны</w:t>
      </w:r>
      <w:r w:rsidRPr="00B45490">
        <w:rPr>
          <w:rFonts w:ascii="Times New Roman" w:eastAsia="Times New Roman" w:hAnsi="Times New Roman"/>
          <w:spacing w:val="-6"/>
          <w:sz w:val="20"/>
          <w:szCs w:val="20"/>
          <w:lang w:eastAsia="ru-RU"/>
        </w:rPr>
        <w:tab/>
      </w:r>
      <w:r w:rsidRPr="00B45490">
        <w:rPr>
          <w:rFonts w:ascii="Times New Roman" w:eastAsia="Times New Roman" w:hAnsi="Times New Roman"/>
          <w:spacing w:val="-6"/>
          <w:sz w:val="20"/>
          <w:szCs w:val="20"/>
          <w:lang w:eastAsia="ru-RU"/>
        </w:rPr>
        <w:tab/>
      </w:r>
      <w:r w:rsidRPr="00B45490">
        <w:rPr>
          <w:rFonts w:ascii="Times New Roman" w:eastAsia="Times New Roman" w:hAnsi="Times New Roman"/>
          <w:spacing w:val="-6"/>
          <w:sz w:val="20"/>
          <w:szCs w:val="20"/>
          <w:lang w:eastAsia="ru-RU"/>
        </w:rPr>
        <w:tab/>
        <w:t xml:space="preserve">            </w:t>
      </w:r>
      <w:r w:rsidRPr="00B45490">
        <w:rPr>
          <w:rFonts w:ascii="Times New Roman" w:eastAsia="Times New Roman" w:hAnsi="Times New Roman"/>
          <w:sz w:val="20"/>
          <w:szCs w:val="20"/>
          <w:lang w:eastAsia="ru-RU"/>
        </w:rPr>
        <w:t>№ 153 - п</w:t>
      </w:r>
    </w:p>
    <w:p w:rsidR="00B45490" w:rsidRPr="00B45490" w:rsidRDefault="00B45490" w:rsidP="00B45490">
      <w:pPr>
        <w:spacing w:after="0" w:line="240" w:lineRule="auto"/>
        <w:jc w:val="center"/>
        <w:rPr>
          <w:rFonts w:ascii="Times New Roman" w:eastAsia="Times New Roman" w:hAnsi="Times New Roman"/>
          <w:sz w:val="20"/>
          <w:szCs w:val="20"/>
          <w:lang w:eastAsia="ru-RU"/>
        </w:rPr>
      </w:pPr>
    </w:p>
    <w:p w:rsidR="00B45490" w:rsidRPr="00B45490" w:rsidRDefault="00B45490" w:rsidP="00B45490">
      <w:pPr>
        <w:spacing w:after="0" w:line="240" w:lineRule="auto"/>
        <w:jc w:val="center"/>
        <w:rPr>
          <w:rFonts w:ascii="Times New Roman" w:eastAsia="Times New Roman" w:hAnsi="Times New Roman"/>
          <w:b/>
          <w:sz w:val="20"/>
          <w:szCs w:val="20"/>
          <w:lang w:eastAsia="ru-RU"/>
        </w:rPr>
      </w:pPr>
      <w:r w:rsidRPr="00B45490">
        <w:rPr>
          <w:rFonts w:ascii="Times New Roman" w:eastAsia="Times New Roman" w:hAnsi="Times New Roman"/>
          <w:sz w:val="20"/>
          <w:szCs w:val="20"/>
          <w:lang w:eastAsia="ru-RU"/>
        </w:rPr>
        <w:t xml:space="preserve">О создании Совета по защите традиционных российских духовно- нравственных ценностей, культуры и исторической памяти </w:t>
      </w:r>
      <w:r w:rsidRPr="00B45490">
        <w:rPr>
          <w:rFonts w:ascii="Times New Roman" w:eastAsia="Times New Roman" w:hAnsi="Times New Roman"/>
          <w:bCs/>
          <w:sz w:val="20"/>
          <w:szCs w:val="20"/>
          <w:lang w:eastAsia="ru-RU"/>
        </w:rPr>
        <w:t>при администрации</w:t>
      </w:r>
      <w:r w:rsidRPr="00B45490">
        <w:rPr>
          <w:rFonts w:ascii="Times New Roman" w:eastAsia="Times New Roman" w:hAnsi="Times New Roman"/>
          <w:b/>
          <w:sz w:val="20"/>
          <w:szCs w:val="20"/>
          <w:lang w:eastAsia="ru-RU"/>
        </w:rPr>
        <w:t xml:space="preserve"> </w:t>
      </w:r>
      <w:r w:rsidRPr="00B45490">
        <w:rPr>
          <w:rFonts w:ascii="Times New Roman" w:eastAsia="Times New Roman" w:hAnsi="Times New Roman"/>
          <w:sz w:val="20"/>
          <w:szCs w:val="20"/>
          <w:lang w:eastAsia="ru-RU"/>
        </w:rPr>
        <w:t>Богучанского района</w:t>
      </w:r>
    </w:p>
    <w:p w:rsidR="00B45490" w:rsidRPr="00B45490" w:rsidRDefault="00B45490" w:rsidP="00B45490">
      <w:pPr>
        <w:widowControl w:val="0"/>
        <w:autoSpaceDE w:val="0"/>
        <w:autoSpaceDN w:val="0"/>
        <w:adjustRightInd w:val="0"/>
        <w:spacing w:after="0" w:line="240" w:lineRule="auto"/>
        <w:ind w:right="282"/>
        <w:jc w:val="both"/>
        <w:rPr>
          <w:rFonts w:ascii="Times New Roman" w:eastAsia="Times New Roman" w:hAnsi="Times New Roman"/>
          <w:sz w:val="20"/>
          <w:szCs w:val="20"/>
          <w:lang w:eastAsia="ru-RU"/>
        </w:rPr>
      </w:pPr>
    </w:p>
    <w:p w:rsidR="00B45490" w:rsidRPr="00B45490" w:rsidRDefault="00B45490" w:rsidP="00B45490">
      <w:pPr>
        <w:widowControl w:val="0"/>
        <w:tabs>
          <w:tab w:val="left" w:pos="9214"/>
          <w:tab w:val="left" w:pos="9355"/>
        </w:tabs>
        <w:autoSpaceDE w:val="0"/>
        <w:autoSpaceDN w:val="0"/>
        <w:adjustRightInd w:val="0"/>
        <w:spacing w:after="0" w:line="240" w:lineRule="auto"/>
        <w:ind w:right="-1" w:firstLine="708"/>
        <w:jc w:val="both"/>
        <w:outlineLvl w:val="0"/>
        <w:rPr>
          <w:rFonts w:ascii="Times New Roman" w:eastAsia="Times New Roman" w:hAnsi="Times New Roman"/>
          <w:bCs/>
          <w:color w:val="000000"/>
          <w:sz w:val="20"/>
          <w:szCs w:val="20"/>
          <w:shd w:val="clear" w:color="auto" w:fill="FFFFFF"/>
          <w:lang w:eastAsia="ru-RU"/>
        </w:rPr>
      </w:pPr>
      <w:r w:rsidRPr="00B45490">
        <w:rPr>
          <w:rFonts w:ascii="Times New Roman" w:eastAsia="Times New Roman" w:hAnsi="Times New Roman"/>
          <w:sz w:val="20"/>
          <w:szCs w:val="20"/>
          <w:lang w:eastAsia="ru-RU"/>
        </w:rPr>
        <w:t>В целях реализации Указа Президента Российской Федерации от 9 ноября 2022 года № 809 «Об утверждении Основ государственной политики по сохранению и укреплению традиционных российских духовно-нравственных ценностей», а также в соответствии с пунктом 20 Плана мероприятий по реализации в 2024 - 2026 годах Основ государственной политики по сохранению и укреплению традиционных российских духовно-нравственных ценностей, утвержденного распоряжением Правительства Российской Федерации от 1 июля 2024 года № 1734-р, руководствуясь статьями 7, 8, 43, 47 Устава Богучанского района Красноярского края,</w:t>
      </w:r>
    </w:p>
    <w:p w:rsidR="00B45490" w:rsidRPr="00B45490" w:rsidRDefault="00B45490" w:rsidP="00B45490">
      <w:pPr>
        <w:widowControl w:val="0"/>
        <w:autoSpaceDE w:val="0"/>
        <w:autoSpaceDN w:val="0"/>
        <w:adjustRightInd w:val="0"/>
        <w:spacing w:after="0" w:line="240" w:lineRule="auto"/>
        <w:ind w:right="282"/>
        <w:jc w:val="both"/>
        <w:outlineLvl w:val="0"/>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ПОСТАНОВЛЯЮ:</w:t>
      </w:r>
    </w:p>
    <w:p w:rsidR="00B45490" w:rsidRPr="00B45490" w:rsidRDefault="00B45490" w:rsidP="00B45490">
      <w:pPr>
        <w:widowControl w:val="0"/>
        <w:tabs>
          <w:tab w:val="left" w:pos="9355"/>
        </w:tabs>
        <w:autoSpaceDE w:val="0"/>
        <w:autoSpaceDN w:val="0"/>
        <w:adjustRightInd w:val="0"/>
        <w:spacing w:after="0" w:line="240" w:lineRule="auto"/>
        <w:ind w:right="-1" w:firstLine="708"/>
        <w:jc w:val="both"/>
        <w:rPr>
          <w:rFonts w:ascii="Times New Roman" w:eastAsia="Times New Roman" w:hAnsi="Times New Roman"/>
          <w:bCs/>
          <w:sz w:val="20"/>
          <w:szCs w:val="20"/>
          <w:lang w:eastAsia="ru-RU"/>
        </w:rPr>
      </w:pPr>
      <w:r w:rsidRPr="00B45490">
        <w:rPr>
          <w:rFonts w:ascii="Times New Roman" w:eastAsia="Times New Roman" w:hAnsi="Times New Roman"/>
          <w:bCs/>
          <w:sz w:val="20"/>
          <w:szCs w:val="20"/>
          <w:lang w:eastAsia="ru-RU"/>
        </w:rPr>
        <w:t>1.</w:t>
      </w:r>
      <w:r w:rsidRPr="00B45490">
        <w:rPr>
          <w:rFonts w:ascii="Times New Roman" w:eastAsia="Times New Roman" w:hAnsi="Times New Roman"/>
          <w:sz w:val="20"/>
          <w:szCs w:val="20"/>
          <w:lang w:eastAsia="ru-RU"/>
        </w:rPr>
        <w:t xml:space="preserve"> Создать Совет по защите традиционных российских духовно-нравственных ценностей, культуры </w:t>
      </w:r>
      <w:r w:rsidRPr="00B45490">
        <w:rPr>
          <w:rFonts w:ascii="Times New Roman" w:eastAsia="Times New Roman" w:hAnsi="Times New Roman"/>
          <w:sz w:val="20"/>
          <w:szCs w:val="20"/>
          <w:lang w:eastAsia="ru-RU"/>
        </w:rPr>
        <w:lastRenderedPageBreak/>
        <w:t>и исторической памяти при администрации</w:t>
      </w:r>
      <w:r w:rsidRPr="00B45490">
        <w:rPr>
          <w:rFonts w:ascii="Times New Roman" w:eastAsia="Times New Roman" w:hAnsi="Times New Roman"/>
          <w:bCs/>
          <w:sz w:val="20"/>
          <w:szCs w:val="20"/>
          <w:lang w:eastAsia="ru-RU"/>
        </w:rPr>
        <w:t xml:space="preserve"> Богучанского района.</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2. Утвердить Положение о Совете по защите традиционных российских духовно-нравственных ценностей, культуры и исторической памяти при администрации Богучанского района, согласно приложению 1 к настоящему постановлению.</w:t>
      </w:r>
    </w:p>
    <w:p w:rsidR="00B45490" w:rsidRPr="00B45490" w:rsidRDefault="00B45490" w:rsidP="00B45490">
      <w:pPr>
        <w:widowControl w:val="0"/>
        <w:autoSpaceDE w:val="0"/>
        <w:autoSpaceDN w:val="0"/>
        <w:adjustRightInd w:val="0"/>
        <w:spacing w:after="0" w:line="240" w:lineRule="auto"/>
        <w:ind w:right="-1" w:firstLine="709"/>
        <w:jc w:val="both"/>
        <w:rPr>
          <w:rFonts w:ascii="Times New Roman" w:eastAsia="Times New Roman" w:hAnsi="Times New Roman"/>
          <w:bCs/>
          <w:sz w:val="20"/>
          <w:szCs w:val="20"/>
          <w:lang w:eastAsia="ru-RU"/>
        </w:rPr>
      </w:pPr>
      <w:r w:rsidRPr="00B45490">
        <w:rPr>
          <w:rFonts w:ascii="Times New Roman" w:eastAsia="Times New Roman" w:hAnsi="Times New Roman"/>
          <w:bCs/>
          <w:sz w:val="20"/>
          <w:szCs w:val="20"/>
          <w:lang w:eastAsia="ru-RU"/>
        </w:rPr>
        <w:t>3. Контроль за исполнением настоящего постановления возложить на заместителя Главы Богучанского района по социальным вопросам Брюханова И.М.</w:t>
      </w:r>
    </w:p>
    <w:p w:rsidR="00B45490" w:rsidRPr="00B45490" w:rsidRDefault="00B45490" w:rsidP="00B45490">
      <w:pPr>
        <w:widowControl w:val="0"/>
        <w:autoSpaceDE w:val="0"/>
        <w:autoSpaceDN w:val="0"/>
        <w:adjustRightInd w:val="0"/>
        <w:spacing w:after="0" w:line="240" w:lineRule="auto"/>
        <w:ind w:right="-1" w:firstLine="709"/>
        <w:jc w:val="both"/>
        <w:rPr>
          <w:rFonts w:ascii="Times New Roman" w:eastAsia="Times New Roman" w:hAnsi="Times New Roman"/>
          <w:bCs/>
          <w:sz w:val="20"/>
          <w:szCs w:val="20"/>
          <w:lang w:eastAsia="ru-RU"/>
        </w:rPr>
      </w:pPr>
      <w:r w:rsidRPr="00B45490">
        <w:rPr>
          <w:rFonts w:ascii="Times New Roman" w:eastAsia="Times New Roman" w:hAnsi="Times New Roman"/>
          <w:bCs/>
          <w:sz w:val="20"/>
          <w:szCs w:val="20"/>
          <w:lang w:eastAsia="ru-RU"/>
        </w:rPr>
        <w:t>4.</w:t>
      </w:r>
      <w:r w:rsidRPr="00B45490">
        <w:rPr>
          <w:rFonts w:ascii="Times New Roman" w:eastAsia="Times New Roman" w:hAnsi="Times New Roman"/>
          <w:sz w:val="20"/>
          <w:szCs w:val="20"/>
          <w:lang w:eastAsia="ru-RU"/>
        </w:rPr>
        <w:t xml:space="preserve"> Постановление вступает в силу со дня, следующего за днем его официального опубликования в Официальном вестнике Богучанского района</w:t>
      </w:r>
      <w:r w:rsidRPr="00B45490">
        <w:rPr>
          <w:rFonts w:ascii="Times New Roman" w:eastAsia="Times New Roman" w:hAnsi="Times New Roman"/>
          <w:bCs/>
          <w:sz w:val="20"/>
          <w:szCs w:val="20"/>
          <w:lang w:eastAsia="ru-RU"/>
        </w:rPr>
        <w:t>.</w:t>
      </w:r>
    </w:p>
    <w:p w:rsidR="00B45490" w:rsidRPr="00B45490" w:rsidRDefault="00B45490" w:rsidP="00B45490">
      <w:pPr>
        <w:widowControl w:val="0"/>
        <w:autoSpaceDE w:val="0"/>
        <w:autoSpaceDN w:val="0"/>
        <w:adjustRightInd w:val="0"/>
        <w:spacing w:after="0" w:line="240" w:lineRule="auto"/>
        <w:ind w:right="282"/>
        <w:jc w:val="both"/>
        <w:rPr>
          <w:rFonts w:ascii="Times New Roman" w:eastAsia="Times New Roman" w:hAnsi="Times New Roman"/>
          <w:bCs/>
          <w:sz w:val="20"/>
          <w:szCs w:val="20"/>
          <w:lang w:eastAsia="ru-RU"/>
        </w:rPr>
      </w:pPr>
    </w:p>
    <w:p w:rsidR="00B45490" w:rsidRDefault="00B45490" w:rsidP="00B45490">
      <w:pPr>
        <w:spacing w:after="0" w:line="240" w:lineRule="auto"/>
        <w:ind w:right="-1"/>
        <w:jc w:val="both"/>
        <w:rPr>
          <w:rFonts w:ascii="Times New Roman" w:eastAsia="Times New Roman" w:hAnsi="Times New Roman"/>
          <w:bCs/>
          <w:sz w:val="20"/>
          <w:szCs w:val="20"/>
          <w:lang w:eastAsia="ru-RU"/>
        </w:rPr>
      </w:pPr>
      <w:r w:rsidRPr="00B45490">
        <w:rPr>
          <w:rFonts w:ascii="Times New Roman" w:eastAsia="Times New Roman" w:hAnsi="Times New Roman"/>
          <w:bCs/>
          <w:sz w:val="20"/>
          <w:szCs w:val="20"/>
          <w:lang w:eastAsia="ru-RU"/>
        </w:rPr>
        <w:t>Глава Богучанского района</w:t>
      </w:r>
      <w:r w:rsidRPr="00B45490">
        <w:rPr>
          <w:rFonts w:ascii="Times New Roman" w:eastAsia="Times New Roman" w:hAnsi="Times New Roman"/>
          <w:bCs/>
          <w:sz w:val="20"/>
          <w:szCs w:val="20"/>
          <w:lang w:eastAsia="ru-RU"/>
        </w:rPr>
        <w:tab/>
      </w:r>
      <w:r w:rsidRPr="00B45490">
        <w:rPr>
          <w:rFonts w:ascii="Times New Roman" w:eastAsia="Times New Roman" w:hAnsi="Times New Roman"/>
          <w:bCs/>
          <w:sz w:val="20"/>
          <w:szCs w:val="20"/>
          <w:lang w:eastAsia="ru-RU"/>
        </w:rPr>
        <w:tab/>
      </w:r>
      <w:r w:rsidRPr="00B45490">
        <w:rPr>
          <w:rFonts w:ascii="Times New Roman" w:eastAsia="Times New Roman" w:hAnsi="Times New Roman"/>
          <w:bCs/>
          <w:sz w:val="20"/>
          <w:szCs w:val="20"/>
          <w:lang w:eastAsia="ru-RU"/>
        </w:rPr>
        <w:tab/>
        <w:t xml:space="preserve">                                     А.С. Медведев</w:t>
      </w:r>
    </w:p>
    <w:p w:rsidR="00B45490" w:rsidRPr="00B45490" w:rsidRDefault="00B45490" w:rsidP="00B45490">
      <w:pPr>
        <w:spacing w:after="0" w:line="240" w:lineRule="auto"/>
        <w:ind w:right="-1"/>
        <w:jc w:val="both"/>
        <w:rPr>
          <w:rFonts w:ascii="Times New Roman" w:eastAsia="Times New Roman" w:hAnsi="Times New Roman"/>
          <w:bCs/>
          <w:sz w:val="20"/>
          <w:szCs w:val="20"/>
          <w:lang w:eastAsia="ru-RU"/>
        </w:rPr>
      </w:pPr>
    </w:p>
    <w:p w:rsidR="00B45490" w:rsidRPr="00B45490" w:rsidRDefault="00B45490" w:rsidP="00B45490">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B45490">
        <w:rPr>
          <w:rFonts w:ascii="Times New Roman" w:eastAsia="Times New Roman" w:hAnsi="Times New Roman"/>
          <w:sz w:val="18"/>
          <w:szCs w:val="20"/>
          <w:lang w:eastAsia="ru-RU"/>
        </w:rPr>
        <w:t>Приложение № 1</w:t>
      </w:r>
    </w:p>
    <w:p w:rsidR="00B45490" w:rsidRPr="00B45490" w:rsidRDefault="00B45490" w:rsidP="00B45490">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B45490">
        <w:rPr>
          <w:rFonts w:ascii="Times New Roman" w:eastAsia="Times New Roman" w:hAnsi="Times New Roman"/>
          <w:sz w:val="18"/>
          <w:szCs w:val="20"/>
          <w:lang w:eastAsia="ru-RU"/>
        </w:rPr>
        <w:t xml:space="preserve">к постановлению администрации </w:t>
      </w:r>
    </w:p>
    <w:p w:rsidR="00B45490" w:rsidRPr="00B45490" w:rsidRDefault="00B45490" w:rsidP="00B45490">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B45490">
        <w:rPr>
          <w:rFonts w:ascii="Times New Roman" w:eastAsia="Times New Roman" w:hAnsi="Times New Roman"/>
          <w:sz w:val="18"/>
          <w:szCs w:val="20"/>
          <w:lang w:eastAsia="ru-RU"/>
        </w:rPr>
        <w:t>Богучанского района</w:t>
      </w:r>
    </w:p>
    <w:p w:rsidR="00B45490" w:rsidRPr="00B45490" w:rsidRDefault="00B45490" w:rsidP="00B45490">
      <w:pPr>
        <w:widowControl w:val="0"/>
        <w:autoSpaceDE w:val="0"/>
        <w:autoSpaceDN w:val="0"/>
        <w:adjustRightInd w:val="0"/>
        <w:spacing w:after="0" w:line="240" w:lineRule="auto"/>
        <w:jc w:val="right"/>
        <w:rPr>
          <w:rFonts w:ascii="Times New Roman" w:eastAsia="Times New Roman" w:hAnsi="Times New Roman"/>
          <w:sz w:val="18"/>
          <w:szCs w:val="20"/>
          <w:lang w:eastAsia="ru-RU"/>
        </w:rPr>
      </w:pPr>
      <w:bookmarkStart w:id="104" w:name="_Hlk192235155"/>
      <w:r w:rsidRPr="00B45490">
        <w:rPr>
          <w:rFonts w:ascii="Times New Roman" w:eastAsia="Times New Roman" w:hAnsi="Times New Roman"/>
          <w:sz w:val="18"/>
          <w:szCs w:val="20"/>
          <w:lang w:eastAsia="ru-RU"/>
        </w:rPr>
        <w:t xml:space="preserve">от «28» </w:t>
      </w:r>
      <w:bookmarkStart w:id="105" w:name="_Hlk179900597"/>
      <w:r w:rsidRPr="00B45490">
        <w:rPr>
          <w:rFonts w:ascii="Times New Roman" w:eastAsia="Times New Roman" w:hAnsi="Times New Roman"/>
          <w:sz w:val="18"/>
          <w:szCs w:val="20"/>
          <w:lang w:eastAsia="ru-RU"/>
        </w:rPr>
        <w:t>02.2025 года</w:t>
      </w:r>
      <w:bookmarkEnd w:id="105"/>
      <w:r w:rsidRPr="00B45490">
        <w:rPr>
          <w:rFonts w:ascii="Times New Roman" w:eastAsia="Times New Roman" w:hAnsi="Times New Roman"/>
          <w:sz w:val="18"/>
          <w:szCs w:val="20"/>
          <w:lang w:eastAsia="ru-RU"/>
        </w:rPr>
        <w:t xml:space="preserve"> № 153-п</w:t>
      </w:r>
    </w:p>
    <w:bookmarkEnd w:id="104"/>
    <w:p w:rsidR="00B45490" w:rsidRPr="00B45490" w:rsidRDefault="00B45490" w:rsidP="00B45490">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Положение</w:t>
      </w:r>
      <w:r>
        <w:rPr>
          <w:rFonts w:ascii="Times New Roman" w:eastAsia="Times New Roman" w:hAnsi="Times New Roman"/>
          <w:sz w:val="20"/>
          <w:szCs w:val="20"/>
          <w:lang w:eastAsia="ru-RU"/>
        </w:rPr>
        <w:t xml:space="preserve"> </w:t>
      </w:r>
      <w:r w:rsidRPr="00B45490">
        <w:rPr>
          <w:rFonts w:ascii="Times New Roman" w:eastAsia="Times New Roman" w:hAnsi="Times New Roman"/>
          <w:sz w:val="20"/>
          <w:szCs w:val="20"/>
          <w:lang w:eastAsia="ru-RU"/>
        </w:rPr>
        <w:t>о Совете по защите традиционных российских</w:t>
      </w: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 xml:space="preserve">духовно-нравственных ценностей, культуры и исторической памяти </w:t>
      </w: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при администрации Богучанского района</w:t>
      </w:r>
    </w:p>
    <w:p w:rsidR="00B45490" w:rsidRPr="00B45490" w:rsidRDefault="00B45490" w:rsidP="00B45490">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1. Общие положения</w:t>
      </w:r>
    </w:p>
    <w:p w:rsidR="00B45490" w:rsidRPr="00B45490" w:rsidRDefault="00B45490" w:rsidP="00B45490">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1.1. Совет по защите традиционных духовно-нравственных ценностей, культуры и исторической памяти при администрации Богучанского района (далее – Совет) является совещательным органом, созданным в целях выработки предложений по актуальным вопросам государственной политики по сохранению и укреплению традиционных российских духовно-нравственных ценностей, культуры и исторической памяти, укрепления духовного единства народов, проживающих на территории Богучанского района, взаимодействия и координации деятельности организаций, общественных объединений и иных некоммерческих организаций, осуществляющих деятельность на территории Богучанского района.</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1.2. Совет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а также настоящим Положением.</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2. Задачи Совета</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2.1. Основной задачей Совета является выработка предложений по реализации приоритетных направлений государственной политики по защите, сохранению и укреплению традиционных российских духовно-нравственных ценностей.</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2.2. Для достижения поставленной цели и решения задачи Совет:</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участвует в разработке проектов нормативных правовых актов, документов стратегического планирования, направленных на сохранение и укрепление традиционных ценностей, обеспечение их передачи от поколения к поколению;</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проводит анализ тенденций межнационального и межконфессионального согласия на основе объединяющей роли традиционных ценностей на территории Богучанского района;</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взаимодействует с общественными объединениями, духовенством и иными некоммерческими организациями по вопросам укрепления гражданского единства, общероссийской гражданской идентичности и российской самобытности;</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в целях реализации информационной политики, направленной на укрепление роли традиционных ценностей в массовом сознании и противодействие распространению деструктивной идеологии, взаимодействует со средствами массовой информации и массовых коммуникаций путем освещения основных направлений государственной политики по сохранению и укреплению традиционных ценностей.</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2.3. Для решения своих задач Совет вправе:</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в установленном порядке запрашивать и получать от общественных объединений, организаций, некоммерческих организаций информацию по вопросам, относящимся к компетенции Совета;</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приглашать на заседания Совета представителей организаций, общественных объединений, некоммерческих организаций для участия в обсуждении вопросов, относящихся к компетенции Совета.</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3. Организация работы Совета</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 xml:space="preserve">3.1. В состав Совета входит председатель, заместитель председателя, секретарь и члены Совета. </w:t>
      </w:r>
      <w:r w:rsidRPr="00B45490">
        <w:rPr>
          <w:rFonts w:ascii="Times New Roman" w:eastAsia="Times New Roman" w:hAnsi="Times New Roman"/>
          <w:sz w:val="20"/>
          <w:szCs w:val="20"/>
          <w:lang w:eastAsia="ru-RU"/>
        </w:rPr>
        <w:lastRenderedPageBreak/>
        <w:t>Состав Совета утверждается постановлением администрации Богучанского района. Все члены Совета участвуют в работе на общественных началах.</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3.2. Заседания Совета проводятся по мере необходимости, но не реже одного раза в год. Повестку дня заседаний и порядок их проведения определяет председатель Совета. План работы на будущий год утверждается председателем Совета. Заседание Совета считается правомочным, если на нем присутствуют не менее половины его членов.</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3.3. О дате, времени, месте проведения и повестке дня заседания члены Совета уведомляются секретарем Совета не позднее чем за 3 рабочих дня до дня проведения заседания. В случае невозможности присутствовать на заседании член Совета уведомляет секретаря Совета.</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3.4. Заседание Совета ведет председатель Совета, в случае его отсутствия - заместитель либо по поручению председателя Совета - один из членов Совета.</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3.5. Решения Совета принимаются большинством голосов присутствующих на заседании членов Совета путем открытого голосования и оформляются протоколом, который подписывает председатель Совета, либо лицо, его замещающее. В случае равного количества голосов, решающим считать голос председателя, либо лица, его замещающего. Решения Совета, принимаемые в соответствии с его компетенцией, имеют рекомендательный характер.</w:t>
      </w:r>
    </w:p>
    <w:p w:rsidR="00B45490" w:rsidRPr="00B45490" w:rsidRDefault="00B45490" w:rsidP="00B4549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3.6. Решения Совета направляются членам Совета, организациям, общественным объединениям, некоммерческим организациям, представители которых участвовали в заседании Совета.</w:t>
      </w:r>
    </w:p>
    <w:p w:rsidR="00B45490" w:rsidRPr="00B45490" w:rsidRDefault="00B45490" w:rsidP="00B45490">
      <w:pPr>
        <w:widowControl w:val="0"/>
        <w:tabs>
          <w:tab w:val="left" w:pos="1635"/>
        </w:tabs>
        <w:autoSpaceDE w:val="0"/>
        <w:autoSpaceDN w:val="0"/>
        <w:adjustRightInd w:val="0"/>
        <w:spacing w:after="0" w:line="240" w:lineRule="auto"/>
        <w:rPr>
          <w:rFonts w:ascii="Times New Roman" w:eastAsia="Times New Roman" w:hAnsi="Times New Roman"/>
          <w:sz w:val="20"/>
          <w:szCs w:val="20"/>
          <w:lang w:eastAsia="ru-RU"/>
        </w:rPr>
      </w:pPr>
    </w:p>
    <w:p w:rsidR="00B45490" w:rsidRPr="00B45490" w:rsidRDefault="00B45490" w:rsidP="00B45490">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 xml:space="preserve">Приложение № 2 </w:t>
      </w:r>
    </w:p>
    <w:p w:rsidR="00B45490" w:rsidRPr="00B45490" w:rsidRDefault="00B45490" w:rsidP="00B45490">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 xml:space="preserve">к постановлению администрации </w:t>
      </w:r>
    </w:p>
    <w:p w:rsidR="00B45490" w:rsidRPr="00B45490" w:rsidRDefault="00B45490" w:rsidP="00B45490">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Богучанского района</w:t>
      </w:r>
    </w:p>
    <w:p w:rsidR="00B45490" w:rsidRPr="00B45490" w:rsidRDefault="00B45490" w:rsidP="00B45490">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от «28» 02.2025 года № 153-п</w:t>
      </w:r>
    </w:p>
    <w:p w:rsidR="00B45490" w:rsidRPr="00B45490" w:rsidRDefault="00B45490" w:rsidP="00B45490">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 xml:space="preserve">                                                              </w:t>
      </w: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Состав</w:t>
      </w: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Совета по защите традиционных российских</w:t>
      </w: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духовно-нравственных ценностей, культуры и исторической памяти</w:t>
      </w: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при администрации Богучанского района</w:t>
      </w: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Style w:val="113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gridCol w:w="6095"/>
      </w:tblGrid>
      <w:tr w:rsidR="00B45490" w:rsidRPr="00B45490" w:rsidTr="001D69E2">
        <w:tc>
          <w:tcPr>
            <w:tcW w:w="3261" w:type="dxa"/>
          </w:tcPr>
          <w:p w:rsidR="00B45490" w:rsidRPr="00B45490" w:rsidRDefault="00B45490" w:rsidP="00B45490">
            <w:pPr>
              <w:spacing w:after="0" w:line="240" w:lineRule="auto"/>
              <w:rPr>
                <w:sz w:val="20"/>
                <w:szCs w:val="20"/>
                <w:lang w:eastAsia="ru-RU"/>
              </w:rPr>
            </w:pPr>
            <w:r w:rsidRPr="00B45490">
              <w:rPr>
                <w:sz w:val="20"/>
                <w:szCs w:val="20"/>
                <w:lang w:eastAsia="ru-RU"/>
              </w:rPr>
              <w:t>Брюханов Иван Маркович</w:t>
            </w:r>
          </w:p>
        </w:tc>
        <w:tc>
          <w:tcPr>
            <w:tcW w:w="6095" w:type="dxa"/>
          </w:tcPr>
          <w:p w:rsidR="00B45490" w:rsidRPr="00B45490" w:rsidRDefault="00B45490" w:rsidP="00B45490">
            <w:pPr>
              <w:spacing w:after="0" w:line="240" w:lineRule="auto"/>
              <w:jc w:val="both"/>
              <w:rPr>
                <w:sz w:val="20"/>
                <w:szCs w:val="20"/>
                <w:lang w:eastAsia="ru-RU"/>
              </w:rPr>
            </w:pPr>
            <w:r w:rsidRPr="00B45490">
              <w:rPr>
                <w:sz w:val="20"/>
                <w:szCs w:val="20"/>
                <w:lang w:eastAsia="ru-RU"/>
              </w:rPr>
              <w:t>заместитель Главы Богучанского района по социальным вопросам, председатель Совета;</w:t>
            </w:r>
          </w:p>
        </w:tc>
      </w:tr>
      <w:tr w:rsidR="00B45490" w:rsidRPr="00B45490" w:rsidTr="001D69E2">
        <w:tc>
          <w:tcPr>
            <w:tcW w:w="3261" w:type="dxa"/>
          </w:tcPr>
          <w:p w:rsidR="00B45490" w:rsidRPr="00B45490" w:rsidRDefault="00B45490" w:rsidP="00B45490">
            <w:pPr>
              <w:spacing w:after="0" w:line="240" w:lineRule="auto"/>
              <w:rPr>
                <w:sz w:val="20"/>
                <w:szCs w:val="20"/>
                <w:lang w:eastAsia="ru-RU"/>
              </w:rPr>
            </w:pPr>
          </w:p>
        </w:tc>
        <w:tc>
          <w:tcPr>
            <w:tcW w:w="6095" w:type="dxa"/>
          </w:tcPr>
          <w:p w:rsidR="00B45490" w:rsidRPr="00B45490" w:rsidRDefault="00B45490" w:rsidP="00B45490">
            <w:pPr>
              <w:spacing w:after="0" w:line="240" w:lineRule="auto"/>
              <w:rPr>
                <w:sz w:val="20"/>
                <w:szCs w:val="20"/>
                <w:lang w:eastAsia="ru-RU"/>
              </w:rPr>
            </w:pPr>
          </w:p>
        </w:tc>
      </w:tr>
      <w:tr w:rsidR="00B45490" w:rsidRPr="00B45490" w:rsidTr="001D69E2">
        <w:tc>
          <w:tcPr>
            <w:tcW w:w="3261" w:type="dxa"/>
          </w:tcPr>
          <w:p w:rsidR="00B45490" w:rsidRPr="00B45490" w:rsidRDefault="00B45490" w:rsidP="00B45490">
            <w:pPr>
              <w:spacing w:after="0" w:line="240" w:lineRule="auto"/>
              <w:rPr>
                <w:sz w:val="20"/>
                <w:szCs w:val="20"/>
                <w:lang w:eastAsia="ru-RU"/>
              </w:rPr>
            </w:pPr>
            <w:r w:rsidRPr="00B45490">
              <w:rPr>
                <w:sz w:val="20"/>
                <w:szCs w:val="20"/>
                <w:lang w:eastAsia="ru-RU"/>
              </w:rPr>
              <w:t>Петров Сергей Андреевич</w:t>
            </w:r>
          </w:p>
        </w:tc>
        <w:tc>
          <w:tcPr>
            <w:tcW w:w="6095" w:type="dxa"/>
          </w:tcPr>
          <w:p w:rsidR="00B45490" w:rsidRPr="00B45490" w:rsidRDefault="00B45490" w:rsidP="00B45490">
            <w:pPr>
              <w:spacing w:after="0" w:line="240" w:lineRule="auto"/>
              <w:jc w:val="both"/>
              <w:rPr>
                <w:sz w:val="20"/>
                <w:szCs w:val="20"/>
                <w:lang w:eastAsia="ru-RU"/>
              </w:rPr>
            </w:pPr>
            <w:r w:rsidRPr="00B45490">
              <w:rPr>
                <w:bCs/>
                <w:sz w:val="20"/>
                <w:szCs w:val="20"/>
                <w:lang w:eastAsia="ru-RU"/>
              </w:rPr>
              <w:t>заместитель Главы Богучанского района по общественно-политической работе, заместитель председателя</w:t>
            </w:r>
            <w:r w:rsidRPr="00B45490">
              <w:rPr>
                <w:sz w:val="20"/>
                <w:szCs w:val="20"/>
                <w:lang w:eastAsia="ru-RU"/>
              </w:rPr>
              <w:t>;</w:t>
            </w:r>
          </w:p>
        </w:tc>
      </w:tr>
      <w:tr w:rsidR="00B45490" w:rsidRPr="00B45490" w:rsidTr="001D69E2">
        <w:tc>
          <w:tcPr>
            <w:tcW w:w="3261" w:type="dxa"/>
          </w:tcPr>
          <w:p w:rsidR="00B45490" w:rsidRPr="00B45490" w:rsidRDefault="00B45490" w:rsidP="00B45490">
            <w:pPr>
              <w:spacing w:after="0" w:line="240" w:lineRule="auto"/>
              <w:rPr>
                <w:sz w:val="20"/>
                <w:szCs w:val="20"/>
                <w:lang w:eastAsia="ru-RU"/>
              </w:rPr>
            </w:pPr>
          </w:p>
        </w:tc>
        <w:tc>
          <w:tcPr>
            <w:tcW w:w="6095" w:type="dxa"/>
          </w:tcPr>
          <w:p w:rsidR="00B45490" w:rsidRPr="00B45490" w:rsidRDefault="00B45490" w:rsidP="00B45490">
            <w:pPr>
              <w:spacing w:after="0" w:line="240" w:lineRule="auto"/>
              <w:jc w:val="both"/>
              <w:rPr>
                <w:sz w:val="20"/>
                <w:szCs w:val="20"/>
                <w:lang w:eastAsia="ru-RU"/>
              </w:rPr>
            </w:pPr>
          </w:p>
        </w:tc>
      </w:tr>
      <w:tr w:rsidR="00B45490" w:rsidRPr="00B45490" w:rsidTr="001D69E2">
        <w:tc>
          <w:tcPr>
            <w:tcW w:w="3261" w:type="dxa"/>
          </w:tcPr>
          <w:p w:rsidR="00B45490" w:rsidRPr="00B45490" w:rsidRDefault="00B45490" w:rsidP="00B45490">
            <w:pPr>
              <w:spacing w:after="0" w:line="240" w:lineRule="auto"/>
              <w:rPr>
                <w:sz w:val="20"/>
                <w:szCs w:val="20"/>
                <w:lang w:eastAsia="ru-RU"/>
              </w:rPr>
            </w:pPr>
            <w:r w:rsidRPr="00B45490">
              <w:rPr>
                <w:sz w:val="20"/>
                <w:szCs w:val="20"/>
                <w:lang w:eastAsia="ru-RU"/>
              </w:rPr>
              <w:t>Верхотурова Виктория Валентиновна</w:t>
            </w:r>
          </w:p>
        </w:tc>
        <w:tc>
          <w:tcPr>
            <w:tcW w:w="6095" w:type="dxa"/>
          </w:tcPr>
          <w:p w:rsidR="00B45490" w:rsidRPr="00B45490" w:rsidRDefault="00B45490" w:rsidP="00B45490">
            <w:pPr>
              <w:spacing w:after="0" w:line="240" w:lineRule="auto"/>
              <w:jc w:val="both"/>
              <w:rPr>
                <w:sz w:val="20"/>
                <w:szCs w:val="20"/>
                <w:lang w:eastAsia="ru-RU"/>
              </w:rPr>
            </w:pPr>
            <w:r w:rsidRPr="00B45490">
              <w:rPr>
                <w:sz w:val="20"/>
                <w:szCs w:val="20"/>
                <w:lang w:eastAsia="ru-RU"/>
              </w:rPr>
              <w:t>заместитель начальника Муниципального казенного учреждения «Управления культуры, физической культуры, спорта и молодежной политики»;</w:t>
            </w:r>
          </w:p>
        </w:tc>
      </w:tr>
      <w:tr w:rsidR="00B45490" w:rsidRPr="00B45490" w:rsidTr="001D69E2">
        <w:tc>
          <w:tcPr>
            <w:tcW w:w="3261" w:type="dxa"/>
          </w:tcPr>
          <w:p w:rsidR="00B45490" w:rsidRPr="00B45490" w:rsidRDefault="00B45490" w:rsidP="00B45490">
            <w:pPr>
              <w:spacing w:after="0" w:line="240" w:lineRule="auto"/>
              <w:rPr>
                <w:sz w:val="20"/>
                <w:szCs w:val="20"/>
                <w:lang w:eastAsia="ru-RU"/>
              </w:rPr>
            </w:pPr>
          </w:p>
        </w:tc>
        <w:tc>
          <w:tcPr>
            <w:tcW w:w="6095" w:type="dxa"/>
          </w:tcPr>
          <w:p w:rsidR="00B45490" w:rsidRPr="00B45490" w:rsidRDefault="00B45490" w:rsidP="00B45490">
            <w:pPr>
              <w:spacing w:after="0" w:line="240" w:lineRule="auto"/>
              <w:jc w:val="both"/>
              <w:rPr>
                <w:sz w:val="20"/>
                <w:szCs w:val="20"/>
                <w:lang w:eastAsia="ru-RU"/>
              </w:rPr>
            </w:pPr>
          </w:p>
        </w:tc>
      </w:tr>
      <w:tr w:rsidR="00B45490" w:rsidRPr="00B45490" w:rsidTr="001D69E2">
        <w:tc>
          <w:tcPr>
            <w:tcW w:w="3261" w:type="dxa"/>
          </w:tcPr>
          <w:p w:rsidR="00B45490" w:rsidRPr="00B45490" w:rsidRDefault="00B45490" w:rsidP="00B45490">
            <w:pPr>
              <w:spacing w:after="0" w:line="240" w:lineRule="auto"/>
              <w:rPr>
                <w:sz w:val="20"/>
                <w:szCs w:val="20"/>
                <w:lang w:eastAsia="ru-RU"/>
              </w:rPr>
            </w:pPr>
            <w:r w:rsidRPr="00B45490">
              <w:rPr>
                <w:sz w:val="20"/>
                <w:szCs w:val="20"/>
                <w:lang w:eastAsia="ru-RU"/>
              </w:rPr>
              <w:t>Зайцева Нина Анатольевна</w:t>
            </w:r>
          </w:p>
        </w:tc>
        <w:tc>
          <w:tcPr>
            <w:tcW w:w="6095" w:type="dxa"/>
          </w:tcPr>
          <w:p w:rsidR="00B45490" w:rsidRPr="00B45490" w:rsidRDefault="00B45490" w:rsidP="00B45490">
            <w:pPr>
              <w:spacing w:after="0" w:line="240" w:lineRule="auto"/>
              <w:jc w:val="both"/>
              <w:rPr>
                <w:sz w:val="20"/>
                <w:szCs w:val="20"/>
                <w:lang w:eastAsia="ru-RU"/>
              </w:rPr>
            </w:pPr>
            <w:r w:rsidRPr="00B45490">
              <w:rPr>
                <w:sz w:val="20"/>
                <w:szCs w:val="20"/>
                <w:lang w:eastAsia="ru-RU"/>
              </w:rPr>
              <w:t>И.о. начальника Управления образования администрации Богучанского района;</w:t>
            </w:r>
          </w:p>
          <w:p w:rsidR="00B45490" w:rsidRPr="00B45490" w:rsidRDefault="00B45490" w:rsidP="00B45490">
            <w:pPr>
              <w:spacing w:after="0" w:line="240" w:lineRule="auto"/>
              <w:jc w:val="both"/>
              <w:rPr>
                <w:sz w:val="20"/>
                <w:szCs w:val="20"/>
                <w:lang w:eastAsia="ru-RU"/>
              </w:rPr>
            </w:pPr>
          </w:p>
        </w:tc>
      </w:tr>
      <w:tr w:rsidR="00B45490" w:rsidRPr="00B45490" w:rsidTr="001D69E2">
        <w:tc>
          <w:tcPr>
            <w:tcW w:w="3261" w:type="dxa"/>
          </w:tcPr>
          <w:p w:rsidR="00B45490" w:rsidRPr="00B45490" w:rsidRDefault="00B45490" w:rsidP="00B45490">
            <w:pPr>
              <w:spacing w:after="0" w:line="240" w:lineRule="auto"/>
              <w:rPr>
                <w:sz w:val="20"/>
                <w:szCs w:val="20"/>
                <w:lang w:eastAsia="ru-RU"/>
              </w:rPr>
            </w:pPr>
            <w:r w:rsidRPr="00B45490">
              <w:rPr>
                <w:sz w:val="20"/>
                <w:szCs w:val="20"/>
                <w:lang w:eastAsia="ru-RU"/>
              </w:rPr>
              <w:t>Метляев Степан Викторович</w:t>
            </w:r>
          </w:p>
        </w:tc>
        <w:tc>
          <w:tcPr>
            <w:tcW w:w="6095" w:type="dxa"/>
          </w:tcPr>
          <w:p w:rsidR="00B45490" w:rsidRPr="00B45490" w:rsidRDefault="00B45490" w:rsidP="00B45490">
            <w:pPr>
              <w:spacing w:after="0" w:line="240" w:lineRule="auto"/>
              <w:jc w:val="both"/>
              <w:rPr>
                <w:sz w:val="20"/>
                <w:szCs w:val="20"/>
                <w:lang w:eastAsia="ru-RU"/>
              </w:rPr>
            </w:pPr>
            <w:r w:rsidRPr="00B45490">
              <w:rPr>
                <w:sz w:val="20"/>
                <w:szCs w:val="20"/>
                <w:lang w:eastAsia="ru-RU"/>
              </w:rPr>
              <w:t>директор Муниципального бюджетного учреждения культуры «Богучанский краеведческий музей имени Д.М. Андона»;</w:t>
            </w:r>
          </w:p>
          <w:p w:rsidR="00B45490" w:rsidRPr="00B45490" w:rsidRDefault="00B45490" w:rsidP="00B45490">
            <w:pPr>
              <w:spacing w:after="0" w:line="240" w:lineRule="auto"/>
              <w:jc w:val="both"/>
              <w:rPr>
                <w:sz w:val="20"/>
                <w:szCs w:val="20"/>
                <w:lang w:eastAsia="ru-RU"/>
              </w:rPr>
            </w:pPr>
          </w:p>
        </w:tc>
      </w:tr>
      <w:tr w:rsidR="00B45490" w:rsidRPr="00B45490" w:rsidTr="001D69E2">
        <w:tc>
          <w:tcPr>
            <w:tcW w:w="3261" w:type="dxa"/>
          </w:tcPr>
          <w:p w:rsidR="00B45490" w:rsidRPr="00B45490" w:rsidRDefault="00B45490" w:rsidP="00B45490">
            <w:pPr>
              <w:spacing w:after="0" w:line="240" w:lineRule="auto"/>
              <w:rPr>
                <w:sz w:val="20"/>
                <w:szCs w:val="20"/>
                <w:lang w:eastAsia="ru-RU"/>
              </w:rPr>
            </w:pPr>
            <w:r w:rsidRPr="00B45490">
              <w:rPr>
                <w:sz w:val="20"/>
                <w:szCs w:val="20"/>
                <w:lang w:eastAsia="ru-RU"/>
              </w:rPr>
              <w:t>Цицилашвили Денис Гогиевич</w:t>
            </w:r>
          </w:p>
        </w:tc>
        <w:tc>
          <w:tcPr>
            <w:tcW w:w="6095" w:type="dxa"/>
          </w:tcPr>
          <w:p w:rsidR="00B45490" w:rsidRPr="00B45490" w:rsidRDefault="00B45490" w:rsidP="00B45490">
            <w:pPr>
              <w:spacing w:after="0" w:line="240" w:lineRule="auto"/>
              <w:jc w:val="both"/>
              <w:rPr>
                <w:sz w:val="20"/>
                <w:szCs w:val="20"/>
                <w:lang w:eastAsia="ru-RU"/>
              </w:rPr>
            </w:pPr>
            <w:r w:rsidRPr="00B45490">
              <w:rPr>
                <w:sz w:val="20"/>
                <w:szCs w:val="20"/>
                <w:lang w:eastAsia="ru-RU"/>
              </w:rPr>
              <w:t>председатель сельского Совета депутатов</w:t>
            </w:r>
          </w:p>
          <w:p w:rsidR="00B45490" w:rsidRPr="00B45490" w:rsidRDefault="00B45490" w:rsidP="00B45490">
            <w:pPr>
              <w:spacing w:after="0" w:line="240" w:lineRule="auto"/>
              <w:jc w:val="both"/>
              <w:rPr>
                <w:sz w:val="20"/>
                <w:szCs w:val="20"/>
                <w:lang w:eastAsia="ru-RU"/>
              </w:rPr>
            </w:pPr>
          </w:p>
        </w:tc>
      </w:tr>
      <w:tr w:rsidR="00B45490" w:rsidRPr="00B45490" w:rsidTr="001D69E2">
        <w:tc>
          <w:tcPr>
            <w:tcW w:w="3261" w:type="dxa"/>
          </w:tcPr>
          <w:p w:rsidR="00B45490" w:rsidRPr="00B45490" w:rsidRDefault="00B45490" w:rsidP="00B45490">
            <w:pPr>
              <w:spacing w:after="0" w:line="240" w:lineRule="auto"/>
              <w:rPr>
                <w:sz w:val="20"/>
                <w:szCs w:val="20"/>
                <w:lang w:eastAsia="ru-RU"/>
              </w:rPr>
            </w:pPr>
          </w:p>
          <w:p w:rsidR="00B45490" w:rsidRPr="00B45490" w:rsidRDefault="00B45490" w:rsidP="00B45490">
            <w:pPr>
              <w:spacing w:after="0" w:line="240" w:lineRule="auto"/>
              <w:rPr>
                <w:sz w:val="20"/>
                <w:szCs w:val="20"/>
                <w:lang w:eastAsia="ru-RU"/>
              </w:rPr>
            </w:pPr>
            <w:r w:rsidRPr="00B45490">
              <w:rPr>
                <w:sz w:val="20"/>
                <w:szCs w:val="20"/>
                <w:lang w:eastAsia="ru-RU"/>
              </w:rPr>
              <w:t>Павлюченко Ольга Анатольевна</w:t>
            </w:r>
          </w:p>
        </w:tc>
        <w:tc>
          <w:tcPr>
            <w:tcW w:w="6095" w:type="dxa"/>
          </w:tcPr>
          <w:p w:rsidR="00B45490" w:rsidRPr="00B45490" w:rsidRDefault="00B45490" w:rsidP="00B45490">
            <w:pPr>
              <w:spacing w:after="0" w:line="240" w:lineRule="auto"/>
              <w:jc w:val="both"/>
              <w:rPr>
                <w:sz w:val="20"/>
                <w:szCs w:val="20"/>
                <w:highlight w:val="yellow"/>
                <w:lang w:eastAsia="ru-RU"/>
              </w:rPr>
            </w:pPr>
          </w:p>
          <w:p w:rsidR="00B45490" w:rsidRPr="00B45490" w:rsidRDefault="00B45490" w:rsidP="00B45490">
            <w:pPr>
              <w:spacing w:after="0" w:line="240" w:lineRule="auto"/>
              <w:jc w:val="both"/>
              <w:rPr>
                <w:sz w:val="20"/>
                <w:szCs w:val="20"/>
                <w:lang w:eastAsia="ru-RU"/>
              </w:rPr>
            </w:pPr>
            <w:r w:rsidRPr="00B45490">
              <w:rPr>
                <w:sz w:val="20"/>
                <w:szCs w:val="20"/>
                <w:lang w:eastAsia="ru-RU"/>
              </w:rPr>
              <w:t>Председатель Богучанского  районного Совета депутатов;</w:t>
            </w:r>
          </w:p>
          <w:p w:rsidR="00B45490" w:rsidRPr="00B45490" w:rsidRDefault="00B45490" w:rsidP="00B45490">
            <w:pPr>
              <w:spacing w:after="0" w:line="240" w:lineRule="auto"/>
              <w:jc w:val="both"/>
              <w:rPr>
                <w:sz w:val="20"/>
                <w:szCs w:val="20"/>
                <w:lang w:eastAsia="ru-RU"/>
              </w:rPr>
            </w:pPr>
          </w:p>
        </w:tc>
      </w:tr>
      <w:tr w:rsidR="00B45490" w:rsidRPr="00B45490" w:rsidTr="001D69E2">
        <w:tc>
          <w:tcPr>
            <w:tcW w:w="3261" w:type="dxa"/>
          </w:tcPr>
          <w:p w:rsidR="00B45490" w:rsidRPr="00B45490" w:rsidRDefault="00B45490" w:rsidP="00B45490">
            <w:pPr>
              <w:spacing w:after="0" w:line="240" w:lineRule="auto"/>
              <w:rPr>
                <w:sz w:val="20"/>
                <w:szCs w:val="20"/>
                <w:lang w:eastAsia="ru-RU"/>
              </w:rPr>
            </w:pPr>
            <w:r w:rsidRPr="00B45490">
              <w:rPr>
                <w:sz w:val="20"/>
                <w:szCs w:val="20"/>
                <w:lang w:eastAsia="ru-RU"/>
              </w:rPr>
              <w:t>Роман Дмитрий Иванович</w:t>
            </w:r>
          </w:p>
        </w:tc>
        <w:tc>
          <w:tcPr>
            <w:tcW w:w="6095" w:type="dxa"/>
          </w:tcPr>
          <w:p w:rsidR="00B45490" w:rsidRPr="00B45490" w:rsidRDefault="00B45490" w:rsidP="00B45490">
            <w:pPr>
              <w:spacing w:after="0" w:line="240" w:lineRule="auto"/>
              <w:jc w:val="both"/>
              <w:rPr>
                <w:sz w:val="20"/>
                <w:szCs w:val="20"/>
                <w:lang w:eastAsia="ru-RU"/>
              </w:rPr>
            </w:pPr>
            <w:r w:rsidRPr="00B45490">
              <w:rPr>
                <w:sz w:val="20"/>
                <w:szCs w:val="20"/>
                <w:lang w:eastAsia="ru-RU"/>
              </w:rPr>
              <w:t xml:space="preserve"> Руководитель местной религиозной организации православный приход Храма святых первоверховных апостолов Петра и Павла с. Богучаны Богучанского района Красноярского края Канской Епархии русской православной церкви (Московский Патриарх);</w:t>
            </w:r>
          </w:p>
        </w:tc>
      </w:tr>
      <w:tr w:rsidR="00B45490" w:rsidRPr="00B45490" w:rsidTr="001D69E2">
        <w:tc>
          <w:tcPr>
            <w:tcW w:w="3261" w:type="dxa"/>
          </w:tcPr>
          <w:p w:rsidR="00B45490" w:rsidRPr="00B45490" w:rsidRDefault="00B45490" w:rsidP="00B45490">
            <w:pPr>
              <w:spacing w:after="0" w:line="240" w:lineRule="auto"/>
              <w:rPr>
                <w:sz w:val="20"/>
                <w:szCs w:val="20"/>
                <w:lang w:eastAsia="ru-RU"/>
              </w:rPr>
            </w:pPr>
          </w:p>
          <w:p w:rsidR="00B45490" w:rsidRPr="00B45490" w:rsidRDefault="00B45490" w:rsidP="00B45490">
            <w:pPr>
              <w:spacing w:after="0" w:line="240" w:lineRule="auto"/>
              <w:rPr>
                <w:sz w:val="20"/>
                <w:szCs w:val="20"/>
                <w:lang w:eastAsia="ru-RU"/>
              </w:rPr>
            </w:pPr>
            <w:r w:rsidRPr="00B45490">
              <w:rPr>
                <w:sz w:val="20"/>
                <w:szCs w:val="20"/>
                <w:lang w:eastAsia="ru-RU"/>
              </w:rPr>
              <w:t>Маклакова Елена Викторовна</w:t>
            </w:r>
          </w:p>
        </w:tc>
        <w:tc>
          <w:tcPr>
            <w:tcW w:w="6095" w:type="dxa"/>
          </w:tcPr>
          <w:p w:rsidR="00B45490" w:rsidRPr="00B45490" w:rsidRDefault="00B45490" w:rsidP="00B45490">
            <w:pPr>
              <w:spacing w:after="0" w:line="240" w:lineRule="auto"/>
              <w:jc w:val="both"/>
              <w:rPr>
                <w:sz w:val="20"/>
                <w:szCs w:val="20"/>
                <w:lang w:eastAsia="ru-RU"/>
              </w:rPr>
            </w:pPr>
          </w:p>
          <w:p w:rsidR="00B45490" w:rsidRPr="00B45490" w:rsidRDefault="00B45490" w:rsidP="00B45490">
            <w:pPr>
              <w:spacing w:after="0" w:line="240" w:lineRule="auto"/>
              <w:jc w:val="both"/>
              <w:rPr>
                <w:sz w:val="20"/>
                <w:szCs w:val="20"/>
                <w:lang w:eastAsia="ru-RU"/>
              </w:rPr>
            </w:pPr>
            <w:r w:rsidRPr="00B45490">
              <w:rPr>
                <w:sz w:val="20"/>
                <w:szCs w:val="20"/>
                <w:lang w:eastAsia="ru-RU"/>
              </w:rPr>
              <w:t>директор Муниципального бюджетного учреждения «Центр социализации и досуга молодежи»</w:t>
            </w:r>
          </w:p>
          <w:p w:rsidR="00B45490" w:rsidRPr="00B45490" w:rsidRDefault="00B45490" w:rsidP="00B45490">
            <w:pPr>
              <w:spacing w:after="0" w:line="240" w:lineRule="auto"/>
              <w:jc w:val="both"/>
              <w:rPr>
                <w:sz w:val="20"/>
                <w:szCs w:val="20"/>
                <w:lang w:eastAsia="ru-RU"/>
              </w:rPr>
            </w:pPr>
          </w:p>
        </w:tc>
      </w:tr>
      <w:tr w:rsidR="00B45490" w:rsidRPr="00B45490" w:rsidTr="001D69E2">
        <w:trPr>
          <w:trHeight w:val="80"/>
        </w:trPr>
        <w:tc>
          <w:tcPr>
            <w:tcW w:w="3261" w:type="dxa"/>
          </w:tcPr>
          <w:p w:rsidR="00B45490" w:rsidRPr="00B45490" w:rsidRDefault="00B45490" w:rsidP="00B45490">
            <w:pPr>
              <w:spacing w:after="0" w:line="240" w:lineRule="auto"/>
              <w:rPr>
                <w:sz w:val="20"/>
                <w:szCs w:val="20"/>
                <w:lang w:eastAsia="ru-RU"/>
              </w:rPr>
            </w:pPr>
            <w:r w:rsidRPr="00B45490">
              <w:rPr>
                <w:sz w:val="20"/>
                <w:szCs w:val="20"/>
                <w:lang w:eastAsia="ru-RU"/>
              </w:rPr>
              <w:t>Колпакова Арина Вячеславовна</w:t>
            </w:r>
          </w:p>
        </w:tc>
        <w:tc>
          <w:tcPr>
            <w:tcW w:w="6095" w:type="dxa"/>
          </w:tcPr>
          <w:p w:rsidR="00B45490" w:rsidRPr="00B45490" w:rsidRDefault="00B45490" w:rsidP="00B45490">
            <w:pPr>
              <w:spacing w:after="0" w:line="240" w:lineRule="auto"/>
              <w:jc w:val="both"/>
              <w:rPr>
                <w:sz w:val="20"/>
                <w:szCs w:val="20"/>
                <w:lang w:eastAsia="ru-RU"/>
              </w:rPr>
            </w:pPr>
            <w:r w:rsidRPr="00B45490">
              <w:rPr>
                <w:sz w:val="20"/>
                <w:szCs w:val="20"/>
                <w:lang w:eastAsia="ru-RU"/>
              </w:rPr>
              <w:t>председатель местного отделения общероссийского общественно-государственного движения детей и молодежи «Движение Первых» в Богучанском районе (по согласованию)</w:t>
            </w:r>
          </w:p>
          <w:p w:rsidR="00B45490" w:rsidRPr="00B45490" w:rsidRDefault="00B45490" w:rsidP="00B45490">
            <w:pPr>
              <w:spacing w:after="0" w:line="240" w:lineRule="auto"/>
              <w:jc w:val="both"/>
              <w:rPr>
                <w:sz w:val="20"/>
                <w:szCs w:val="20"/>
                <w:lang w:eastAsia="ru-RU"/>
              </w:rPr>
            </w:pPr>
          </w:p>
        </w:tc>
      </w:tr>
    </w:tbl>
    <w:p w:rsidR="00B45490" w:rsidRPr="00B45490" w:rsidRDefault="00B45490" w:rsidP="00B45490">
      <w:pPr>
        <w:widowControl w:val="0"/>
        <w:autoSpaceDE w:val="0"/>
        <w:autoSpaceDN w:val="0"/>
        <w:adjustRightInd w:val="0"/>
        <w:spacing w:after="0" w:line="240" w:lineRule="auto"/>
        <w:ind w:right="282"/>
        <w:jc w:val="center"/>
        <w:rPr>
          <w:rFonts w:ascii="Times New Roman" w:eastAsia="Times New Roman" w:hAnsi="Times New Roman"/>
          <w:sz w:val="20"/>
          <w:szCs w:val="20"/>
          <w:lang w:eastAsia="ru-RU"/>
        </w:rPr>
      </w:pPr>
      <w:r w:rsidRPr="00B45490">
        <w:rPr>
          <w:rFonts w:ascii="Times New Roman" w:eastAsia="Times New Roman" w:hAnsi="Times New Roman"/>
          <w:noProof/>
          <w:sz w:val="20"/>
          <w:szCs w:val="20"/>
          <w:lang w:eastAsia="ru-RU"/>
        </w:rPr>
        <w:lastRenderedPageBreak/>
        <w:drawing>
          <wp:inline distT="0" distB="0" distL="0" distR="0">
            <wp:extent cx="495300" cy="619125"/>
            <wp:effectExtent l="19050" t="0" r="0" b="0"/>
            <wp:docPr id="1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41" cstate="print"/>
                    <a:srcRect/>
                    <a:stretch>
                      <a:fillRect/>
                    </a:stretch>
                  </pic:blipFill>
                  <pic:spPr bwMode="auto">
                    <a:xfrm>
                      <a:off x="0" y="0"/>
                      <a:ext cx="495300" cy="619125"/>
                    </a:xfrm>
                    <a:prstGeom prst="rect">
                      <a:avLst/>
                    </a:prstGeom>
                    <a:noFill/>
                    <a:ln w="9525">
                      <a:noFill/>
                      <a:miter lim="800000"/>
                      <a:headEnd/>
                      <a:tailEnd/>
                    </a:ln>
                  </pic:spPr>
                </pic:pic>
              </a:graphicData>
            </a:graphic>
          </wp:inline>
        </w:drawing>
      </w:r>
    </w:p>
    <w:p w:rsidR="00B45490" w:rsidRPr="00B45490" w:rsidRDefault="00B45490" w:rsidP="00B45490">
      <w:pPr>
        <w:widowControl w:val="0"/>
        <w:autoSpaceDE w:val="0"/>
        <w:autoSpaceDN w:val="0"/>
        <w:adjustRightInd w:val="0"/>
        <w:spacing w:after="0" w:line="240" w:lineRule="auto"/>
        <w:rPr>
          <w:rFonts w:ascii="Times New Roman" w:eastAsia="Times New Roman" w:hAnsi="Times New Roman"/>
          <w:sz w:val="18"/>
          <w:szCs w:val="20"/>
          <w:lang w:eastAsia="ru-RU"/>
        </w:rPr>
      </w:pP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B45490">
        <w:rPr>
          <w:rFonts w:ascii="Times New Roman" w:eastAsia="Times New Roman" w:hAnsi="Times New Roman"/>
          <w:spacing w:val="20"/>
          <w:sz w:val="18"/>
          <w:szCs w:val="20"/>
          <w:lang w:eastAsia="ru-RU"/>
        </w:rPr>
        <w:t>АДМИНИСТРАЦИЯ БОГУЧАНСКОГО РАЙОНА</w:t>
      </w:r>
    </w:p>
    <w:p w:rsidR="00B45490" w:rsidRPr="00B45490" w:rsidRDefault="00B45490" w:rsidP="00B45490">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B45490">
        <w:rPr>
          <w:rFonts w:ascii="Times New Roman" w:eastAsia="Times New Roman" w:hAnsi="Times New Roman"/>
          <w:spacing w:val="20"/>
          <w:sz w:val="18"/>
          <w:szCs w:val="20"/>
          <w:lang w:eastAsia="ru-RU"/>
        </w:rPr>
        <w:t>ПОСТАНОВЛЕНИЕ</w:t>
      </w:r>
    </w:p>
    <w:p w:rsidR="00B45490" w:rsidRPr="00B45490" w:rsidRDefault="00B45490" w:rsidP="00B45490">
      <w:pPr>
        <w:widowControl w:val="0"/>
        <w:autoSpaceDE w:val="0"/>
        <w:autoSpaceDN w:val="0"/>
        <w:adjustRightInd w:val="0"/>
        <w:spacing w:after="0" w:line="240" w:lineRule="auto"/>
        <w:ind w:right="282"/>
        <w:jc w:val="center"/>
        <w:rPr>
          <w:rFonts w:ascii="Times New Roman" w:eastAsia="Times New Roman" w:hAnsi="Times New Roman"/>
          <w:spacing w:val="-16"/>
          <w:sz w:val="20"/>
          <w:szCs w:val="20"/>
          <w:lang w:eastAsia="ru-RU"/>
        </w:rPr>
      </w:pPr>
      <w:r w:rsidRPr="00B45490">
        <w:rPr>
          <w:rFonts w:ascii="Times New Roman" w:eastAsia="Times New Roman" w:hAnsi="Times New Roman"/>
          <w:spacing w:val="-16"/>
          <w:sz w:val="20"/>
          <w:szCs w:val="20"/>
          <w:lang w:eastAsia="ru-RU"/>
        </w:rPr>
        <w:t>28.02.2025</w:t>
      </w:r>
      <w:r w:rsidRPr="00B45490">
        <w:rPr>
          <w:rFonts w:ascii="Times New Roman" w:eastAsia="Times New Roman" w:hAnsi="Times New Roman"/>
          <w:spacing w:val="-16"/>
          <w:sz w:val="20"/>
          <w:szCs w:val="20"/>
          <w:lang w:eastAsia="ru-RU"/>
        </w:rPr>
        <w:tab/>
      </w:r>
      <w:r w:rsidRPr="00B45490">
        <w:rPr>
          <w:rFonts w:ascii="Times New Roman" w:eastAsia="Times New Roman" w:hAnsi="Times New Roman"/>
          <w:spacing w:val="-16"/>
          <w:sz w:val="20"/>
          <w:szCs w:val="20"/>
          <w:lang w:eastAsia="ru-RU"/>
        </w:rPr>
        <w:tab/>
      </w:r>
      <w:r w:rsidRPr="00B45490">
        <w:rPr>
          <w:rFonts w:ascii="Times New Roman" w:eastAsia="Times New Roman" w:hAnsi="Times New Roman"/>
          <w:spacing w:val="-16"/>
          <w:sz w:val="20"/>
          <w:szCs w:val="20"/>
          <w:lang w:eastAsia="ru-RU"/>
        </w:rPr>
        <w:tab/>
        <w:t xml:space="preserve">                      </w:t>
      </w:r>
      <w:r w:rsidRPr="00B45490">
        <w:rPr>
          <w:rFonts w:ascii="Times New Roman" w:eastAsia="Times New Roman" w:hAnsi="Times New Roman"/>
          <w:spacing w:val="-6"/>
          <w:sz w:val="20"/>
          <w:szCs w:val="20"/>
          <w:lang w:eastAsia="ru-RU"/>
        </w:rPr>
        <w:t>с. Богучаны</w:t>
      </w:r>
      <w:r w:rsidRPr="00B45490">
        <w:rPr>
          <w:rFonts w:ascii="Times New Roman" w:eastAsia="Times New Roman" w:hAnsi="Times New Roman"/>
          <w:spacing w:val="-6"/>
          <w:sz w:val="20"/>
          <w:szCs w:val="20"/>
          <w:lang w:eastAsia="ru-RU"/>
        </w:rPr>
        <w:tab/>
      </w:r>
      <w:r w:rsidRPr="00B45490">
        <w:rPr>
          <w:rFonts w:ascii="Times New Roman" w:eastAsia="Times New Roman" w:hAnsi="Times New Roman"/>
          <w:spacing w:val="-6"/>
          <w:sz w:val="20"/>
          <w:szCs w:val="20"/>
          <w:lang w:eastAsia="ru-RU"/>
        </w:rPr>
        <w:tab/>
      </w:r>
      <w:r w:rsidRPr="00B45490">
        <w:rPr>
          <w:rFonts w:ascii="Times New Roman" w:eastAsia="Times New Roman" w:hAnsi="Times New Roman"/>
          <w:spacing w:val="-6"/>
          <w:sz w:val="20"/>
          <w:szCs w:val="20"/>
          <w:lang w:eastAsia="ru-RU"/>
        </w:rPr>
        <w:tab/>
        <w:t xml:space="preserve">            </w:t>
      </w:r>
      <w:r w:rsidRPr="00B45490">
        <w:rPr>
          <w:rFonts w:ascii="Times New Roman" w:eastAsia="Times New Roman" w:hAnsi="Times New Roman"/>
          <w:sz w:val="20"/>
          <w:szCs w:val="20"/>
          <w:lang w:eastAsia="ru-RU"/>
        </w:rPr>
        <w:t>№ 154 - п</w:t>
      </w:r>
    </w:p>
    <w:p w:rsidR="00B45490" w:rsidRPr="00B45490" w:rsidRDefault="00B45490" w:rsidP="00B45490">
      <w:pPr>
        <w:widowControl w:val="0"/>
        <w:autoSpaceDE w:val="0"/>
        <w:autoSpaceDN w:val="0"/>
        <w:adjustRightInd w:val="0"/>
        <w:spacing w:after="0" w:line="240" w:lineRule="auto"/>
        <w:ind w:right="282"/>
        <w:jc w:val="center"/>
        <w:rPr>
          <w:rFonts w:ascii="Times New Roman" w:eastAsia="Times New Roman" w:hAnsi="Times New Roman"/>
          <w:sz w:val="20"/>
          <w:szCs w:val="20"/>
          <w:lang w:eastAsia="ru-RU"/>
        </w:rPr>
      </w:pPr>
    </w:p>
    <w:p w:rsidR="00B45490" w:rsidRPr="00B45490" w:rsidRDefault="00B45490" w:rsidP="00B45490">
      <w:pPr>
        <w:widowControl w:val="0"/>
        <w:tabs>
          <w:tab w:val="left" w:pos="9214"/>
          <w:tab w:val="left" w:pos="9355"/>
        </w:tabs>
        <w:autoSpaceDE w:val="0"/>
        <w:autoSpaceDN w:val="0"/>
        <w:adjustRightInd w:val="0"/>
        <w:spacing w:after="0" w:line="240" w:lineRule="auto"/>
        <w:ind w:right="-1"/>
        <w:jc w:val="center"/>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Об утверждении Плана мероприятий по реализации в 2025 году Основ государственной политики по сохранению и укреплению традиционных российских духовно-нравственных ценностей на территории муниципального образования Богучанский район</w:t>
      </w:r>
    </w:p>
    <w:p w:rsidR="00B45490" w:rsidRPr="00B45490" w:rsidRDefault="00B45490" w:rsidP="00B45490">
      <w:pPr>
        <w:widowControl w:val="0"/>
        <w:tabs>
          <w:tab w:val="left" w:pos="9214"/>
          <w:tab w:val="left" w:pos="9355"/>
        </w:tabs>
        <w:autoSpaceDE w:val="0"/>
        <w:autoSpaceDN w:val="0"/>
        <w:adjustRightInd w:val="0"/>
        <w:spacing w:after="0" w:line="240" w:lineRule="auto"/>
        <w:ind w:right="-1"/>
        <w:jc w:val="center"/>
        <w:rPr>
          <w:rFonts w:ascii="Times New Roman" w:eastAsia="Times New Roman" w:hAnsi="Times New Roman"/>
          <w:sz w:val="20"/>
          <w:szCs w:val="20"/>
          <w:lang w:eastAsia="ru-RU"/>
        </w:rPr>
      </w:pPr>
    </w:p>
    <w:p w:rsidR="00B45490" w:rsidRPr="00B45490" w:rsidRDefault="00B45490" w:rsidP="00B45490">
      <w:pPr>
        <w:widowControl w:val="0"/>
        <w:tabs>
          <w:tab w:val="left" w:pos="9214"/>
          <w:tab w:val="left" w:pos="9355"/>
        </w:tabs>
        <w:autoSpaceDE w:val="0"/>
        <w:autoSpaceDN w:val="0"/>
        <w:adjustRightInd w:val="0"/>
        <w:spacing w:after="0" w:line="240" w:lineRule="auto"/>
        <w:ind w:right="-1" w:firstLine="708"/>
        <w:jc w:val="both"/>
        <w:outlineLvl w:val="0"/>
        <w:rPr>
          <w:rFonts w:ascii="Times New Roman" w:eastAsia="Times New Roman" w:hAnsi="Times New Roman"/>
          <w:bCs/>
          <w:color w:val="000000"/>
          <w:sz w:val="20"/>
          <w:szCs w:val="20"/>
          <w:shd w:val="clear" w:color="auto" w:fill="FFFFFF"/>
          <w:lang w:eastAsia="ru-RU"/>
        </w:rPr>
      </w:pPr>
      <w:r w:rsidRPr="00B45490">
        <w:rPr>
          <w:rFonts w:ascii="Times New Roman" w:eastAsia="Times New Roman" w:hAnsi="Times New Roman"/>
          <w:sz w:val="20"/>
          <w:szCs w:val="20"/>
          <w:lang w:eastAsia="ru-RU"/>
        </w:rPr>
        <w:t>В соответствии с Федеральным Законом от 06.10.2003 № 131-ФЗ «Об общих принципах организации местного самоуправления в Российской Федерации», Указом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 руководствуясь статьями 7, 8, 43, 47 Устава Богучанского района Красноярского края,</w:t>
      </w:r>
    </w:p>
    <w:p w:rsidR="00B45490" w:rsidRPr="00B45490" w:rsidRDefault="00B45490" w:rsidP="00B45490">
      <w:pPr>
        <w:widowControl w:val="0"/>
        <w:autoSpaceDE w:val="0"/>
        <w:autoSpaceDN w:val="0"/>
        <w:adjustRightInd w:val="0"/>
        <w:spacing w:after="0" w:line="240" w:lineRule="auto"/>
        <w:ind w:right="282"/>
        <w:jc w:val="both"/>
        <w:outlineLvl w:val="0"/>
        <w:rPr>
          <w:rFonts w:ascii="Times New Roman" w:eastAsia="Times New Roman" w:hAnsi="Times New Roman"/>
          <w:sz w:val="20"/>
          <w:szCs w:val="20"/>
          <w:lang w:eastAsia="ru-RU"/>
        </w:rPr>
      </w:pPr>
      <w:r w:rsidRPr="00B45490">
        <w:rPr>
          <w:rFonts w:ascii="Times New Roman" w:eastAsia="Times New Roman" w:hAnsi="Times New Roman"/>
          <w:sz w:val="20"/>
          <w:szCs w:val="20"/>
          <w:lang w:eastAsia="ru-RU"/>
        </w:rPr>
        <w:t>ПОСТАНОВЛЯЮ:</w:t>
      </w:r>
    </w:p>
    <w:p w:rsidR="00B45490" w:rsidRPr="00B45490" w:rsidRDefault="00B45490" w:rsidP="00B45490">
      <w:pPr>
        <w:widowControl w:val="0"/>
        <w:tabs>
          <w:tab w:val="left" w:pos="9355"/>
        </w:tabs>
        <w:autoSpaceDE w:val="0"/>
        <w:autoSpaceDN w:val="0"/>
        <w:adjustRightInd w:val="0"/>
        <w:spacing w:after="0" w:line="240" w:lineRule="auto"/>
        <w:ind w:right="-1" w:firstLine="708"/>
        <w:jc w:val="both"/>
        <w:rPr>
          <w:rFonts w:ascii="Times New Roman" w:eastAsia="Times New Roman" w:hAnsi="Times New Roman"/>
          <w:sz w:val="20"/>
          <w:szCs w:val="20"/>
          <w:lang w:eastAsia="ru-RU"/>
        </w:rPr>
      </w:pPr>
      <w:r w:rsidRPr="00B45490">
        <w:rPr>
          <w:rFonts w:ascii="Times New Roman" w:eastAsia="Times New Roman" w:hAnsi="Times New Roman"/>
          <w:bCs/>
          <w:sz w:val="20"/>
          <w:szCs w:val="20"/>
          <w:lang w:eastAsia="ru-RU"/>
        </w:rPr>
        <w:t>1. Утвердить План мероприятий по реализации в 2025 году</w:t>
      </w:r>
      <w:r w:rsidRPr="00B45490">
        <w:rPr>
          <w:rFonts w:ascii="Times New Roman" w:eastAsia="Times New Roman" w:hAnsi="Times New Roman"/>
          <w:sz w:val="20"/>
          <w:szCs w:val="20"/>
          <w:lang w:eastAsia="ru-RU"/>
        </w:rPr>
        <w:t xml:space="preserve"> Основ государственной политики по сохранению и укреплению традиционных российских духовно-нравственных ценностей на территории муниципального образования Богучанский район (далее – План мероприятий), согласно приложению. </w:t>
      </w:r>
    </w:p>
    <w:p w:rsidR="00B45490" w:rsidRPr="00B45490" w:rsidRDefault="00B45490" w:rsidP="00B45490">
      <w:pPr>
        <w:widowControl w:val="0"/>
        <w:autoSpaceDE w:val="0"/>
        <w:autoSpaceDN w:val="0"/>
        <w:adjustRightInd w:val="0"/>
        <w:spacing w:after="0" w:line="240" w:lineRule="auto"/>
        <w:ind w:right="-1" w:firstLine="709"/>
        <w:jc w:val="both"/>
        <w:rPr>
          <w:rFonts w:ascii="Times New Roman" w:eastAsia="Times New Roman" w:hAnsi="Times New Roman"/>
          <w:bCs/>
          <w:sz w:val="20"/>
          <w:szCs w:val="20"/>
          <w:lang w:eastAsia="ru-RU"/>
        </w:rPr>
      </w:pPr>
      <w:r w:rsidRPr="00B45490">
        <w:rPr>
          <w:rFonts w:ascii="Times New Roman" w:eastAsia="Times New Roman" w:hAnsi="Times New Roman"/>
          <w:bCs/>
          <w:sz w:val="20"/>
          <w:szCs w:val="20"/>
          <w:lang w:eastAsia="ru-RU"/>
        </w:rPr>
        <w:t>2. Контроль за исполнением настоящего постановления возложить на заместителя Главы Богучанского района по социальным вопросам Брюханова И.М.</w:t>
      </w:r>
    </w:p>
    <w:p w:rsidR="00B45490" w:rsidRPr="00B45490" w:rsidRDefault="00B45490" w:rsidP="00B45490">
      <w:pPr>
        <w:widowControl w:val="0"/>
        <w:autoSpaceDE w:val="0"/>
        <w:autoSpaceDN w:val="0"/>
        <w:adjustRightInd w:val="0"/>
        <w:spacing w:after="0" w:line="240" w:lineRule="auto"/>
        <w:ind w:right="-1" w:firstLine="709"/>
        <w:jc w:val="both"/>
        <w:rPr>
          <w:rFonts w:ascii="Times New Roman" w:eastAsia="Times New Roman" w:hAnsi="Times New Roman"/>
          <w:bCs/>
          <w:sz w:val="20"/>
          <w:szCs w:val="20"/>
          <w:lang w:eastAsia="ru-RU"/>
        </w:rPr>
      </w:pPr>
      <w:r w:rsidRPr="00B45490">
        <w:rPr>
          <w:rFonts w:ascii="Times New Roman" w:eastAsia="Times New Roman" w:hAnsi="Times New Roman"/>
          <w:bCs/>
          <w:sz w:val="20"/>
          <w:szCs w:val="20"/>
          <w:lang w:eastAsia="ru-RU"/>
        </w:rPr>
        <w:t>3.</w:t>
      </w:r>
      <w:r w:rsidRPr="00B45490">
        <w:rPr>
          <w:rFonts w:ascii="Times New Roman" w:eastAsia="Times New Roman" w:hAnsi="Times New Roman"/>
          <w:sz w:val="20"/>
          <w:szCs w:val="20"/>
          <w:lang w:eastAsia="ru-RU"/>
        </w:rPr>
        <w:t xml:space="preserve"> Постановление вступает в силу со дня, следующего за днем его официального опубликования в Официальном вестнике Богучанского района</w:t>
      </w:r>
      <w:r w:rsidRPr="00B45490">
        <w:rPr>
          <w:rFonts w:ascii="Times New Roman" w:eastAsia="Times New Roman" w:hAnsi="Times New Roman"/>
          <w:bCs/>
          <w:sz w:val="20"/>
          <w:szCs w:val="20"/>
          <w:lang w:eastAsia="ru-RU"/>
        </w:rPr>
        <w:t>.</w:t>
      </w:r>
    </w:p>
    <w:p w:rsidR="00B45490" w:rsidRPr="00B45490" w:rsidRDefault="00B45490" w:rsidP="00B45490">
      <w:pPr>
        <w:widowControl w:val="0"/>
        <w:autoSpaceDE w:val="0"/>
        <w:autoSpaceDN w:val="0"/>
        <w:adjustRightInd w:val="0"/>
        <w:spacing w:after="0" w:line="240" w:lineRule="auto"/>
        <w:ind w:right="282"/>
        <w:jc w:val="both"/>
        <w:rPr>
          <w:rFonts w:ascii="Times New Roman" w:eastAsia="Times New Roman" w:hAnsi="Times New Roman"/>
          <w:bCs/>
          <w:sz w:val="20"/>
          <w:szCs w:val="20"/>
          <w:lang w:eastAsia="ru-RU"/>
        </w:rPr>
      </w:pPr>
    </w:p>
    <w:p w:rsidR="00B45490" w:rsidRPr="00B45490" w:rsidRDefault="00B45490" w:rsidP="00B45490">
      <w:pPr>
        <w:spacing w:after="0" w:line="240" w:lineRule="auto"/>
        <w:ind w:right="-1"/>
        <w:jc w:val="both"/>
        <w:rPr>
          <w:rFonts w:ascii="Times New Roman" w:eastAsia="Times New Roman" w:hAnsi="Times New Roman"/>
          <w:bCs/>
          <w:sz w:val="20"/>
          <w:szCs w:val="20"/>
          <w:lang w:eastAsia="ru-RU"/>
        </w:rPr>
      </w:pPr>
      <w:r w:rsidRPr="00B45490">
        <w:rPr>
          <w:rFonts w:ascii="Times New Roman" w:eastAsia="Times New Roman" w:hAnsi="Times New Roman"/>
          <w:bCs/>
          <w:sz w:val="20"/>
          <w:szCs w:val="20"/>
          <w:lang w:eastAsia="ru-RU"/>
        </w:rPr>
        <w:t>Глава Богучанского района</w:t>
      </w:r>
      <w:r w:rsidRPr="00B45490">
        <w:rPr>
          <w:rFonts w:ascii="Times New Roman" w:eastAsia="Times New Roman" w:hAnsi="Times New Roman"/>
          <w:bCs/>
          <w:sz w:val="20"/>
          <w:szCs w:val="20"/>
          <w:lang w:eastAsia="ru-RU"/>
        </w:rPr>
        <w:tab/>
      </w:r>
      <w:r w:rsidRPr="00B45490">
        <w:rPr>
          <w:rFonts w:ascii="Times New Roman" w:eastAsia="Times New Roman" w:hAnsi="Times New Roman"/>
          <w:bCs/>
          <w:sz w:val="20"/>
          <w:szCs w:val="20"/>
          <w:lang w:eastAsia="ru-RU"/>
        </w:rPr>
        <w:tab/>
      </w:r>
      <w:r w:rsidRPr="00B45490">
        <w:rPr>
          <w:rFonts w:ascii="Times New Roman" w:eastAsia="Times New Roman" w:hAnsi="Times New Roman"/>
          <w:bCs/>
          <w:sz w:val="20"/>
          <w:szCs w:val="20"/>
          <w:lang w:eastAsia="ru-RU"/>
        </w:rPr>
        <w:tab/>
        <w:t xml:space="preserve">                                     А.С. Медведев</w:t>
      </w:r>
    </w:p>
    <w:p w:rsidR="00B45490" w:rsidRPr="00B45490" w:rsidRDefault="00B45490" w:rsidP="001D69E2">
      <w:pPr>
        <w:widowControl w:val="0"/>
        <w:autoSpaceDE w:val="0"/>
        <w:autoSpaceDN w:val="0"/>
        <w:adjustRightInd w:val="0"/>
        <w:spacing w:after="0" w:line="240" w:lineRule="auto"/>
        <w:jc w:val="right"/>
        <w:rPr>
          <w:rFonts w:ascii="Times New Roman" w:eastAsia="Times New Roman" w:hAnsi="Times New Roman"/>
          <w:sz w:val="18"/>
          <w:szCs w:val="20"/>
          <w:lang w:eastAsia="ru-RU"/>
        </w:rPr>
      </w:pPr>
    </w:p>
    <w:p w:rsidR="001D69E2" w:rsidRPr="001D69E2" w:rsidRDefault="001D69E2" w:rsidP="001D69E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1D69E2">
        <w:rPr>
          <w:rFonts w:ascii="Times New Roman" w:eastAsia="Times New Roman" w:hAnsi="Times New Roman"/>
          <w:sz w:val="18"/>
          <w:szCs w:val="20"/>
          <w:lang w:eastAsia="ru-RU"/>
        </w:rPr>
        <w:t xml:space="preserve">Приложение </w:t>
      </w:r>
    </w:p>
    <w:p w:rsidR="001D69E2" w:rsidRPr="001D69E2" w:rsidRDefault="001D69E2" w:rsidP="001D69E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1D69E2">
        <w:rPr>
          <w:rFonts w:ascii="Times New Roman" w:eastAsia="Times New Roman" w:hAnsi="Times New Roman"/>
          <w:sz w:val="18"/>
          <w:szCs w:val="20"/>
          <w:lang w:eastAsia="ru-RU"/>
        </w:rPr>
        <w:t xml:space="preserve">к постановлению администрации </w:t>
      </w:r>
    </w:p>
    <w:p w:rsidR="001D69E2" w:rsidRPr="001D69E2" w:rsidRDefault="001D69E2" w:rsidP="001D69E2">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1D69E2">
        <w:rPr>
          <w:rFonts w:ascii="Times New Roman" w:eastAsia="Times New Roman" w:hAnsi="Times New Roman"/>
          <w:sz w:val="18"/>
          <w:szCs w:val="20"/>
          <w:lang w:eastAsia="ru-RU"/>
        </w:rPr>
        <w:t>Богучанского района</w:t>
      </w:r>
    </w:p>
    <w:p w:rsidR="001D69E2" w:rsidRPr="001D69E2" w:rsidRDefault="001D69E2" w:rsidP="00B95EC1">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1D69E2">
        <w:rPr>
          <w:rFonts w:ascii="Times New Roman" w:eastAsia="Times New Roman" w:hAnsi="Times New Roman"/>
          <w:sz w:val="18"/>
          <w:szCs w:val="20"/>
          <w:lang w:eastAsia="ru-RU"/>
        </w:rPr>
        <w:tab/>
      </w:r>
      <w:r w:rsidRPr="001D69E2">
        <w:rPr>
          <w:rFonts w:ascii="Times New Roman" w:eastAsia="Times New Roman" w:hAnsi="Times New Roman"/>
          <w:sz w:val="18"/>
          <w:szCs w:val="20"/>
          <w:lang w:eastAsia="ru-RU"/>
        </w:rPr>
        <w:tab/>
        <w:t xml:space="preserve">от </w:t>
      </w:r>
      <w:r w:rsidR="00B95EC1">
        <w:rPr>
          <w:rFonts w:ascii="Times New Roman" w:eastAsia="Times New Roman" w:hAnsi="Times New Roman"/>
          <w:sz w:val="18"/>
          <w:szCs w:val="20"/>
          <w:lang w:eastAsia="ru-RU"/>
        </w:rPr>
        <w:t>28.02.</w:t>
      </w:r>
      <w:r w:rsidRPr="001D69E2">
        <w:rPr>
          <w:rFonts w:ascii="Times New Roman" w:eastAsia="Times New Roman" w:hAnsi="Times New Roman"/>
          <w:sz w:val="18"/>
          <w:szCs w:val="20"/>
          <w:lang w:eastAsia="ru-RU"/>
        </w:rPr>
        <w:t>2025</w:t>
      </w:r>
      <w:r w:rsidR="00B95EC1">
        <w:rPr>
          <w:rFonts w:ascii="Times New Roman" w:eastAsia="Times New Roman" w:hAnsi="Times New Roman"/>
          <w:sz w:val="18"/>
          <w:szCs w:val="20"/>
          <w:lang w:eastAsia="ru-RU"/>
        </w:rPr>
        <w:t xml:space="preserve"> №154-п</w:t>
      </w:r>
    </w:p>
    <w:p w:rsidR="001D69E2" w:rsidRPr="001D69E2" w:rsidRDefault="001D69E2" w:rsidP="00B95EC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1D69E2" w:rsidRPr="001D69E2" w:rsidRDefault="001D69E2" w:rsidP="00B95EC1">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1D69E2">
        <w:rPr>
          <w:rFonts w:ascii="Times New Roman" w:eastAsia="Times New Roman" w:hAnsi="Times New Roman"/>
          <w:sz w:val="20"/>
          <w:szCs w:val="20"/>
          <w:lang w:eastAsia="ru-RU"/>
        </w:rPr>
        <w:t>План мероприятий</w:t>
      </w:r>
    </w:p>
    <w:p w:rsidR="00B45490" w:rsidRPr="00B45490" w:rsidRDefault="001D69E2" w:rsidP="00B95EC1">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1D69E2">
        <w:rPr>
          <w:rFonts w:ascii="Times New Roman" w:eastAsia="Times New Roman" w:hAnsi="Times New Roman"/>
          <w:sz w:val="20"/>
          <w:szCs w:val="20"/>
          <w:lang w:eastAsia="ru-RU"/>
        </w:rPr>
        <w:t>по реализации «Основ государственной политики по сохранению и укреплению традиционных российских духовно-нравственных ценностей» в Богучанском районе на 2025 год</w:t>
      </w:r>
    </w:p>
    <w:p w:rsidR="00B45490" w:rsidRPr="00B45490" w:rsidRDefault="00B45490" w:rsidP="00B45490">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pPr w:leftFromText="180" w:rightFromText="180" w:vertAnchor="text" w:tblpX="-147"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5919"/>
        <w:gridCol w:w="1216"/>
        <w:gridCol w:w="1754"/>
      </w:tblGrid>
      <w:tr w:rsidR="00B95EC1" w:rsidRPr="00B95EC1" w:rsidTr="00B95EC1">
        <w:trPr>
          <w:trHeight w:val="20"/>
        </w:trPr>
        <w:tc>
          <w:tcPr>
            <w:tcW w:w="315" w:type="pct"/>
            <w:shd w:val="clear" w:color="auto" w:fill="auto"/>
            <w:hideMark/>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 xml:space="preserve">№ </w:t>
            </w:r>
          </w:p>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п/п</w:t>
            </w:r>
          </w:p>
        </w:tc>
        <w:tc>
          <w:tcPr>
            <w:tcW w:w="3106" w:type="pct"/>
            <w:shd w:val="clear" w:color="auto" w:fill="auto"/>
            <w:hideMark/>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Наименование мероприятия</w:t>
            </w:r>
          </w:p>
        </w:tc>
        <w:tc>
          <w:tcPr>
            <w:tcW w:w="649" w:type="pct"/>
            <w:shd w:val="clear" w:color="auto" w:fill="auto"/>
            <w:hideMark/>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Срок выполнения</w:t>
            </w:r>
          </w:p>
        </w:tc>
        <w:tc>
          <w:tcPr>
            <w:tcW w:w="929" w:type="pct"/>
            <w:shd w:val="clear" w:color="auto" w:fill="auto"/>
            <w:hideMark/>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Ответственный исполнитель</w:t>
            </w:r>
          </w:p>
        </w:tc>
      </w:tr>
      <w:tr w:rsidR="00B95EC1" w:rsidRPr="00B95EC1" w:rsidTr="00B95EC1">
        <w:trPr>
          <w:trHeight w:val="20"/>
        </w:trPr>
        <w:tc>
          <w:tcPr>
            <w:tcW w:w="5000" w:type="pct"/>
            <w:gridSpan w:val="4"/>
            <w:shd w:val="clear" w:color="auto" w:fill="auto"/>
            <w:vAlign w:val="center"/>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bCs/>
                <w:color w:val="000000"/>
                <w:sz w:val="14"/>
                <w:szCs w:val="14"/>
                <w:lang w:val="en-US" w:eastAsia="ru-RU"/>
              </w:rPr>
              <w:t>I</w:t>
            </w:r>
            <w:r w:rsidRPr="00B95EC1">
              <w:rPr>
                <w:rFonts w:ascii="Times New Roman" w:eastAsia="Times New Roman" w:hAnsi="Times New Roman"/>
                <w:bCs/>
                <w:color w:val="000000"/>
                <w:sz w:val="14"/>
                <w:szCs w:val="14"/>
                <w:lang w:eastAsia="ru-RU"/>
              </w:rPr>
              <w:t>.Укрепление гражданского единства, общероссийской гражданской идентичности и российской самобытности, межнационального и межрелигиозного согласия на основе объединяющей роли традиционных ценностей</w:t>
            </w:r>
          </w:p>
        </w:tc>
      </w:tr>
      <w:tr w:rsidR="00B95EC1" w:rsidRPr="00B95EC1" w:rsidTr="00B95EC1">
        <w:trPr>
          <w:trHeight w:val="20"/>
        </w:trPr>
        <w:tc>
          <w:tcPr>
            <w:tcW w:w="315" w:type="pct"/>
            <w:shd w:val="clear" w:color="auto" w:fill="auto"/>
          </w:tcPr>
          <w:p w:rsidR="00B95EC1" w:rsidRPr="00B95EC1" w:rsidRDefault="00B95EC1" w:rsidP="00B95EC1">
            <w:pPr>
              <w:widowControl w:val="0"/>
              <w:spacing w:after="0" w:line="240" w:lineRule="auto"/>
              <w:ind w:left="360"/>
              <w:rPr>
                <w:rFonts w:ascii="Times New Roman" w:eastAsia="Times New Roman" w:hAnsi="Times New Roman"/>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ind w:left="29" w:hanging="29"/>
              <w:contextualSpacing/>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Проведение мероприятий, посвященных памятным историческим датам</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в течение года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Руководители учреждений образования и учреждения культуры</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highlight w:val="yellow"/>
                <w:lang w:eastAsia="ru-RU"/>
              </w:rPr>
            </w:pPr>
            <w:r w:rsidRPr="00B95EC1">
              <w:rPr>
                <w:rFonts w:ascii="Times New Roman" w:eastAsia="Times New Roman" w:hAnsi="Times New Roman"/>
                <w:color w:val="000000"/>
                <w:sz w:val="14"/>
                <w:szCs w:val="14"/>
                <w:lang w:eastAsia="ru-RU"/>
              </w:rPr>
              <w:t>Районный фестиваль по подледной рыбалке «Ангарская уха в дамбе»</w:t>
            </w:r>
          </w:p>
        </w:tc>
        <w:tc>
          <w:tcPr>
            <w:tcW w:w="64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март</w:t>
            </w:r>
          </w:p>
        </w:tc>
        <w:tc>
          <w:tcPr>
            <w:tcW w:w="92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К 80-летию Великой Победы</w:t>
            </w:r>
          </w:p>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«Калейдоскоп танца»</w:t>
            </w:r>
          </w:p>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Районный конкурс-фестиваль хореографических коллективов</w:t>
            </w:r>
          </w:p>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heme="minorHAnsi" w:hAnsi="Times New Roman"/>
                <w:sz w:val="14"/>
                <w:szCs w:val="14"/>
              </w:rPr>
              <w:t>Спецноминация - «Под знаменем Победы»</w:t>
            </w:r>
          </w:p>
        </w:tc>
        <w:tc>
          <w:tcPr>
            <w:tcW w:w="64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16 марта</w:t>
            </w:r>
          </w:p>
        </w:tc>
        <w:tc>
          <w:tcPr>
            <w:tcW w:w="92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heme="minorHAnsi" w:hAnsi="Times New Roman"/>
                <w:sz w:val="14"/>
                <w:szCs w:val="14"/>
              </w:rPr>
              <w:t>К 80-летию Великой Победы</w:t>
            </w:r>
            <w:r w:rsidRPr="00B95EC1">
              <w:rPr>
                <w:rFonts w:ascii="Times New Roman" w:eastAsia="Times New Roman" w:hAnsi="Times New Roman"/>
                <w:color w:val="000000"/>
                <w:sz w:val="14"/>
                <w:szCs w:val="14"/>
                <w:lang w:eastAsia="ru-RU"/>
              </w:rPr>
              <w:t>: Районный конкурс-фестиваль народной песни «Оттепель»</w:t>
            </w:r>
          </w:p>
          <w:p w:rsidR="00B95EC1" w:rsidRPr="00B95EC1" w:rsidRDefault="00B95EC1" w:rsidP="00B95EC1">
            <w:pPr>
              <w:widowControl w:val="0"/>
              <w:spacing w:after="0" w:line="240" w:lineRule="auto"/>
              <w:rPr>
                <w:rFonts w:ascii="Times New Roman" w:eastAsia="Times New Roman" w:hAnsi="Times New Roman"/>
                <w:color w:val="000000"/>
                <w:sz w:val="14"/>
                <w:szCs w:val="14"/>
                <w:highlight w:val="yellow"/>
                <w:lang w:eastAsia="ru-RU"/>
              </w:rPr>
            </w:pPr>
            <w:r w:rsidRPr="00B95EC1">
              <w:rPr>
                <w:rFonts w:ascii="Times New Roman" w:eastAsiaTheme="minorHAnsi" w:hAnsi="Times New Roman"/>
                <w:sz w:val="14"/>
                <w:szCs w:val="14"/>
              </w:rPr>
              <w:t>Специальная номинация - «Под знаменем Победы»</w:t>
            </w:r>
          </w:p>
        </w:tc>
        <w:tc>
          <w:tcPr>
            <w:tcW w:w="64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 xml:space="preserve">23 марта – 23 апреля </w:t>
            </w:r>
          </w:p>
        </w:tc>
        <w:tc>
          <w:tcPr>
            <w:tcW w:w="92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uppressLineNumbers/>
              <w:suppressAutoHyphens/>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80-летию Великой Победы посвящается:</w:t>
            </w:r>
          </w:p>
          <w:p w:rsidR="00B95EC1" w:rsidRPr="00B95EC1" w:rsidRDefault="00B95EC1" w:rsidP="00B95EC1">
            <w:pPr>
              <w:widowControl w:val="0"/>
              <w:suppressLineNumbers/>
              <w:suppressAutoHyphens/>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Районный конкурс-фестиваль самодеятельных театров «Таланты и поклонники»</w:t>
            </w:r>
          </w:p>
          <w:p w:rsidR="00B95EC1" w:rsidRPr="00B95EC1" w:rsidRDefault="00B95EC1" w:rsidP="00B95EC1">
            <w:pPr>
              <w:widowControl w:val="0"/>
              <w:spacing w:after="0" w:line="240" w:lineRule="auto"/>
              <w:rPr>
                <w:rFonts w:ascii="Times New Roman" w:eastAsiaTheme="minorHAnsi" w:hAnsi="Times New Roman"/>
                <w:sz w:val="14"/>
                <w:szCs w:val="14"/>
              </w:rPr>
            </w:pPr>
          </w:p>
        </w:tc>
        <w:tc>
          <w:tcPr>
            <w:tcW w:w="64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23 марта</w:t>
            </w:r>
          </w:p>
        </w:tc>
        <w:tc>
          <w:tcPr>
            <w:tcW w:w="92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Районный фестиваль хореографического искусства «Вы в танце»</w:t>
            </w:r>
          </w:p>
        </w:tc>
        <w:tc>
          <w:tcPr>
            <w:tcW w:w="64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26-27 апреля</w:t>
            </w:r>
          </w:p>
        </w:tc>
        <w:tc>
          <w:tcPr>
            <w:tcW w:w="92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 xml:space="preserve">МБУК БМ РДК «Янтарь» </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Празднование Дня Победы в Великой Отечественной войне 1941 - 1945 годов:</w:t>
            </w:r>
          </w:p>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К 80-летию Великой Победы</w:t>
            </w:r>
            <w:r w:rsidRPr="00B95EC1">
              <w:rPr>
                <w:rFonts w:ascii="Times New Roman" w:eastAsia="Times New Roman" w:hAnsi="Times New Roman"/>
                <w:color w:val="000000"/>
                <w:sz w:val="14"/>
                <w:szCs w:val="14"/>
                <w:lang w:eastAsia="ru-RU"/>
              </w:rPr>
              <w:t xml:space="preserve"> </w:t>
            </w:r>
            <w:r w:rsidRPr="00B95EC1">
              <w:rPr>
                <w:rFonts w:ascii="Times New Roman" w:eastAsiaTheme="minorHAnsi" w:hAnsi="Times New Roman"/>
                <w:sz w:val="14"/>
                <w:szCs w:val="14"/>
              </w:rPr>
              <w:t>«Под знаменем Победы»</w:t>
            </w:r>
          </w:p>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концерт победителей районных жанровых  конкурсов-фестивалей – лучших исполнителей и коллективов Богучанского района;</w:t>
            </w:r>
          </w:p>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«Автограф  Победы» (выставка ИЗО и ДПИ);</w:t>
            </w:r>
          </w:p>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Районный видео конкурс чтецов;</w:t>
            </w:r>
          </w:p>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Районный фестиваль воздушных змеев «Ветер Победы», посвященный празднованию Дня Победы</w:t>
            </w:r>
          </w:p>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Шествие «Бессмертного полка»</w:t>
            </w:r>
          </w:p>
          <w:p w:rsidR="00B95EC1" w:rsidRPr="00B95EC1" w:rsidRDefault="00B95EC1" w:rsidP="00B95EC1">
            <w:pPr>
              <w:suppressLineNumbers/>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«СТРЕЛЫ ПОБЕДЫ» Открытый муниципальный чемпионат Богучанского района по стрельбе из лука</w:t>
            </w:r>
          </w:p>
        </w:tc>
        <w:tc>
          <w:tcPr>
            <w:tcW w:w="64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highlight w:val="yellow"/>
                <w:lang w:eastAsia="ru-RU"/>
              </w:rPr>
            </w:pPr>
            <w:r w:rsidRPr="00B95EC1">
              <w:rPr>
                <w:rFonts w:ascii="Times New Roman" w:eastAsia="Times New Roman" w:hAnsi="Times New Roman"/>
                <w:color w:val="000000"/>
                <w:sz w:val="14"/>
                <w:szCs w:val="14"/>
                <w:lang w:eastAsia="ru-RU"/>
              </w:rPr>
              <w:t>апрель-май</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highlight w:val="yellow"/>
                <w:lang w:eastAsia="ru-RU"/>
              </w:rPr>
            </w:pPr>
            <w:r w:rsidRPr="00B95EC1">
              <w:rPr>
                <w:rFonts w:ascii="Times New Roman" w:eastAsia="Times New Roman" w:hAnsi="Times New Roman"/>
                <w:color w:val="000000"/>
                <w:sz w:val="14"/>
                <w:szCs w:val="14"/>
                <w:lang w:eastAsia="ru-RU"/>
              </w:rPr>
              <w:t>Учреждения культуры, образовательные учреждений</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«ШУБАРЬСКОЕ  ЗОЛОТО»</w:t>
            </w:r>
          </w:p>
          <w:p w:rsidR="00B95EC1" w:rsidRPr="00B95EC1" w:rsidRDefault="00B95EC1" w:rsidP="00B95EC1">
            <w:pPr>
              <w:snapToGrid w:val="0"/>
              <w:spacing w:after="0" w:line="240" w:lineRule="auto"/>
              <w:rPr>
                <w:rFonts w:ascii="Times New Roman" w:eastAsiaTheme="minorHAnsi" w:hAnsi="Times New Roman"/>
                <w:sz w:val="14"/>
                <w:szCs w:val="14"/>
                <w:highlight w:val="yellow"/>
              </w:rPr>
            </w:pPr>
            <w:r w:rsidRPr="00B95EC1">
              <w:rPr>
                <w:rFonts w:ascii="Times New Roman" w:eastAsiaTheme="minorHAnsi" w:hAnsi="Times New Roman"/>
                <w:sz w:val="14"/>
                <w:szCs w:val="14"/>
              </w:rPr>
              <w:lastRenderedPageBreak/>
              <w:t>Районный молодежный квест</w:t>
            </w:r>
          </w:p>
        </w:tc>
        <w:tc>
          <w:tcPr>
            <w:tcW w:w="64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highlight w:val="yellow"/>
                <w:lang w:eastAsia="ru-RU"/>
              </w:rPr>
            </w:pPr>
            <w:r w:rsidRPr="00B95EC1">
              <w:rPr>
                <w:rFonts w:ascii="Times New Roman" w:eastAsia="Times New Roman" w:hAnsi="Times New Roman"/>
                <w:color w:val="000000"/>
                <w:sz w:val="14"/>
                <w:szCs w:val="14"/>
                <w:lang w:eastAsia="ru-RU"/>
              </w:rPr>
              <w:lastRenderedPageBreak/>
              <w:t>28 июня</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highlight w:val="yellow"/>
                <w:lang w:eastAsia="ru-RU"/>
              </w:rPr>
            </w:pPr>
            <w:r w:rsidRPr="00B95EC1">
              <w:rPr>
                <w:rFonts w:ascii="Times New Roman" w:eastAsia="Times New Roman" w:hAnsi="Times New Roman"/>
                <w:color w:val="000000"/>
                <w:sz w:val="14"/>
                <w:szCs w:val="14"/>
                <w:lang w:eastAsia="ru-RU"/>
              </w:rPr>
              <w:t xml:space="preserve">МБУК БМ РДК </w:t>
            </w:r>
            <w:r w:rsidRPr="00B95EC1">
              <w:rPr>
                <w:rFonts w:ascii="Times New Roman" w:eastAsia="Times New Roman" w:hAnsi="Times New Roman"/>
                <w:color w:val="000000"/>
                <w:sz w:val="14"/>
                <w:szCs w:val="14"/>
                <w:lang w:eastAsia="ru-RU"/>
              </w:rPr>
              <w:lastRenderedPageBreak/>
              <w:t>«Янтарь»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День России</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II квартал</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УКФКСиМП, РУО</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imes New Roman" w:hAnsi="Times New Roman"/>
                <w:color w:val="000000"/>
                <w:sz w:val="14"/>
                <w:szCs w:val="14"/>
                <w:lang w:eastAsia="ru-RU"/>
              </w:rPr>
            </w:pPr>
            <w:r w:rsidRPr="00B95EC1">
              <w:rPr>
                <w:rFonts w:ascii="Times New Roman" w:eastAsiaTheme="minorHAnsi" w:hAnsi="Times New Roman"/>
                <w:sz w:val="14"/>
                <w:szCs w:val="14"/>
              </w:rPr>
              <w:t>«Семейный причал» Районный фестиваль семейного творчества.</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7 июля</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Районная творческая лаборатория «Танцуем и поем ВМЕСТЕ»</w:t>
            </w:r>
          </w:p>
        </w:tc>
        <w:tc>
          <w:tcPr>
            <w:tcW w:w="649" w:type="pct"/>
            <w:shd w:val="clear" w:color="auto" w:fill="auto"/>
          </w:tcPr>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28 июля- 3 августа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Фестиваль самодеятельного творчества «Мост дружбы»</w:t>
            </w:r>
          </w:p>
        </w:tc>
        <w:tc>
          <w:tcPr>
            <w:tcW w:w="649" w:type="pct"/>
            <w:shd w:val="clear" w:color="auto" w:fill="auto"/>
          </w:tcPr>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3 августа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«ВМЕСТЕ»</w:t>
            </w:r>
          </w:p>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Межрайонный фестиваль национальных культур</w:t>
            </w:r>
          </w:p>
        </w:tc>
        <w:tc>
          <w:tcPr>
            <w:tcW w:w="649" w:type="pct"/>
            <w:shd w:val="clear" w:color="auto" w:fill="auto"/>
          </w:tcPr>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17 августа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uppressLineNumbers/>
              <w:suppressAutoHyphens/>
              <w:spacing w:after="0" w:line="240" w:lineRule="auto"/>
              <w:rPr>
                <w:rFonts w:ascii="Times New Roman" w:eastAsia="Times New Roman" w:hAnsi="Times New Roman"/>
                <w:sz w:val="14"/>
                <w:szCs w:val="14"/>
                <w:lang w:eastAsia="ru-RU"/>
              </w:rPr>
            </w:pPr>
            <w:r w:rsidRPr="00B95EC1">
              <w:rPr>
                <w:rFonts w:ascii="Times New Roman" w:eastAsia="Times New Roman" w:hAnsi="Times New Roman"/>
                <w:sz w:val="14"/>
                <w:szCs w:val="14"/>
                <w:lang w:eastAsia="ru-RU"/>
              </w:rPr>
              <w:t xml:space="preserve">«Распахнись душа!» </w:t>
            </w:r>
          </w:p>
          <w:p w:rsidR="00B95EC1" w:rsidRPr="00B95EC1" w:rsidRDefault="00B95EC1" w:rsidP="00B95EC1">
            <w:pPr>
              <w:widowControl w:val="0"/>
              <w:suppressLineNumbers/>
              <w:suppressAutoHyphens/>
              <w:spacing w:after="0" w:line="240" w:lineRule="auto"/>
              <w:rPr>
                <w:rFonts w:ascii="Times New Roman" w:eastAsia="Times New Roman" w:hAnsi="Times New Roman"/>
                <w:sz w:val="14"/>
                <w:szCs w:val="14"/>
                <w:lang w:eastAsia="ru-RU"/>
              </w:rPr>
            </w:pPr>
            <w:r w:rsidRPr="00B95EC1">
              <w:rPr>
                <w:rFonts w:ascii="Times New Roman" w:eastAsia="Times New Roman" w:hAnsi="Times New Roman"/>
                <w:sz w:val="14"/>
                <w:szCs w:val="14"/>
                <w:lang w:eastAsia="ru-RU"/>
              </w:rPr>
              <w:t xml:space="preserve">Районный фестиваль казачьей культуры </w:t>
            </w:r>
          </w:p>
        </w:tc>
        <w:tc>
          <w:tcPr>
            <w:tcW w:w="649" w:type="pct"/>
            <w:shd w:val="clear" w:color="auto" w:fill="auto"/>
          </w:tcPr>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 xml:space="preserve"> октябрь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 xml:space="preserve">«Волшебная страна» </w:t>
            </w:r>
          </w:p>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Районный детский фестиваль вокального мастерства</w:t>
            </w:r>
          </w:p>
        </w:tc>
        <w:tc>
          <w:tcPr>
            <w:tcW w:w="649" w:type="pct"/>
            <w:shd w:val="clear" w:color="auto" w:fill="auto"/>
          </w:tcPr>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15 ноября</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«Душой и сердцем вы богаты»</w:t>
            </w:r>
          </w:p>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Районная  встреча с творчеством людей с ограниченными физическими возможностями</w:t>
            </w:r>
          </w:p>
        </w:tc>
        <w:tc>
          <w:tcPr>
            <w:tcW w:w="649" w:type="pct"/>
            <w:shd w:val="clear" w:color="auto" w:fill="auto"/>
          </w:tcPr>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2 декабря</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Учреждения культуры, образования</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Районный военно-патриотический фестиваль «Наследие Победы»</w:t>
            </w:r>
          </w:p>
        </w:tc>
        <w:tc>
          <w:tcPr>
            <w:tcW w:w="649" w:type="pct"/>
            <w:shd w:val="clear" w:color="auto" w:fill="auto"/>
          </w:tcPr>
          <w:p w:rsidR="00B95EC1" w:rsidRPr="00B95EC1" w:rsidRDefault="00B95EC1" w:rsidP="00B95EC1">
            <w:pPr>
              <w:widowControl w:val="0"/>
              <w:suppressLineNumbers/>
              <w:suppressAutoHyphens/>
              <w:snapToGrid w:val="0"/>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7 декабря</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Учреждения культуры, образования</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День Государственного флага Российской Федерации</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III квартал</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Руководители МБУК</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3"/>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День народного единства</w:t>
            </w:r>
          </w:p>
        </w:tc>
        <w:tc>
          <w:tcPr>
            <w:tcW w:w="649"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IV квартал</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Руководители МБУК</w:t>
            </w:r>
          </w:p>
        </w:tc>
      </w:tr>
      <w:tr w:rsidR="00B95EC1" w:rsidRPr="00B95EC1" w:rsidTr="00B95EC1">
        <w:trPr>
          <w:trHeight w:val="20"/>
        </w:trPr>
        <w:tc>
          <w:tcPr>
            <w:tcW w:w="5000" w:type="pct"/>
            <w:gridSpan w:val="4"/>
            <w:shd w:val="clear" w:color="auto" w:fill="auto"/>
            <w:vAlign w:val="center"/>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val="en-US" w:eastAsia="ru-RU"/>
              </w:rPr>
              <w:t>II</w:t>
            </w:r>
            <w:r w:rsidRPr="00B95EC1">
              <w:rPr>
                <w:rFonts w:ascii="Times New Roman" w:eastAsia="Times New Roman" w:hAnsi="Times New Roman"/>
                <w:color w:val="000000"/>
                <w:sz w:val="14"/>
                <w:szCs w:val="14"/>
                <w:lang w:eastAsia="ru-RU"/>
              </w:rPr>
              <w:t>.Сохранение исторической памяти, противодействие фальсификации истории, сбережение исторического опыта формирования традиционных ценностей и их влияния на российскую историю, жизнь и творчество выдающихся деятелей России</w:t>
            </w:r>
          </w:p>
        </w:tc>
      </w:tr>
      <w:tr w:rsidR="00B95EC1" w:rsidRPr="00B95EC1" w:rsidTr="00B95EC1">
        <w:trPr>
          <w:trHeight w:val="20"/>
        </w:trPr>
        <w:tc>
          <w:tcPr>
            <w:tcW w:w="315" w:type="pct"/>
            <w:shd w:val="clear" w:color="auto" w:fill="auto"/>
          </w:tcPr>
          <w:p w:rsidR="00B95EC1" w:rsidRPr="00B95EC1" w:rsidRDefault="00B95EC1" w:rsidP="00B95EC1">
            <w:pPr>
              <w:widowControl w:val="0"/>
              <w:spacing w:after="0" w:line="240" w:lineRule="auto"/>
              <w:ind w:left="360"/>
              <w:rPr>
                <w:rFonts w:ascii="Times New Roman" w:eastAsia="Times New Roman" w:hAnsi="Times New Roman"/>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Организация проведения  районных  мероприятий:</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Руководители учреждений культуры, образовательных учреждений</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Передвижная выставка «Музейный караван»</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в течение года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БКМ им. Д.М. Андона</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Серия музейных уроков «Вклад богучанцев в дело Великой Победы»</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в течение года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БКМ им. Д.М. Андона, образовательные учреждения</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Серия игр «Краеведческий брейн-ринг»</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в течение года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БКМ им. Д.М. Андона, образовательные учреждения</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Научно-практическая краеведческая конференция «Андоновские чтения»</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декабрь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БКМ им. Д.М. Андона, образовательные учреждения</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 xml:space="preserve">Районная сетевая акция «Георгиевская ленточка», посвящённая празднованию Дня Победы </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май</w:t>
            </w:r>
          </w:p>
        </w:tc>
        <w:tc>
          <w:tcPr>
            <w:tcW w:w="929" w:type="pct"/>
            <w:shd w:val="clear" w:color="auto" w:fill="auto"/>
            <w:vAlign w:val="center"/>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heme="minorHAnsi" w:hAnsi="Times New Roman"/>
                <w:sz w:val="14"/>
                <w:szCs w:val="14"/>
              </w:rPr>
              <w:t>Районный форум молодежи «Молодежь Приангарья»</w:t>
            </w:r>
            <w:r w:rsidRPr="00B95EC1">
              <w:rPr>
                <w:rFonts w:ascii="Times New Roman" w:eastAsia="Times New Roman" w:hAnsi="Times New Roman"/>
                <w:color w:val="000000"/>
                <w:sz w:val="14"/>
                <w:szCs w:val="14"/>
                <w:lang w:eastAsia="ru-RU"/>
              </w:rPr>
              <w:t>»</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июнь</w:t>
            </w:r>
          </w:p>
        </w:tc>
        <w:tc>
          <w:tcPr>
            <w:tcW w:w="929" w:type="pct"/>
            <w:shd w:val="clear" w:color="auto" w:fill="auto"/>
            <w:vAlign w:val="center"/>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jc w:val="both"/>
              <w:rPr>
                <w:rFonts w:ascii="Times New Roman" w:eastAsiaTheme="minorHAnsi" w:hAnsi="Times New Roman"/>
                <w:sz w:val="14"/>
                <w:szCs w:val="14"/>
              </w:rPr>
            </w:pPr>
            <w:r w:rsidRPr="00B95EC1">
              <w:rPr>
                <w:rFonts w:ascii="Times New Roman" w:eastAsiaTheme="minorHAnsi" w:hAnsi="Times New Roman"/>
                <w:sz w:val="14"/>
                <w:szCs w:val="14"/>
              </w:rPr>
              <w:t>Районный форум молодых семей</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июль</w:t>
            </w:r>
          </w:p>
        </w:tc>
        <w:tc>
          <w:tcPr>
            <w:tcW w:w="929" w:type="pct"/>
            <w:shd w:val="clear" w:color="auto" w:fill="auto"/>
            <w:vAlign w:val="center"/>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tabs>
                <w:tab w:val="left" w:pos="1610"/>
              </w:tabs>
              <w:spacing w:after="0" w:line="240" w:lineRule="auto"/>
              <w:jc w:val="both"/>
              <w:rPr>
                <w:rFonts w:ascii="Times New Roman" w:eastAsiaTheme="minorHAnsi" w:hAnsi="Times New Roman"/>
                <w:sz w:val="14"/>
                <w:szCs w:val="14"/>
              </w:rPr>
            </w:pPr>
            <w:r w:rsidRPr="00B95EC1">
              <w:rPr>
                <w:rFonts w:ascii="Times New Roman" w:eastAsiaTheme="minorHAnsi" w:hAnsi="Times New Roman"/>
                <w:sz w:val="14"/>
                <w:szCs w:val="14"/>
              </w:rPr>
              <w:t xml:space="preserve">Муниципальный доброфорум. Подведение итогов по работе добровольческих объединений района </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декабрь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 xml:space="preserve">Межнациональные мероприятия, посвящённые Дню народного единства </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ноябрь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Руководители МБУК</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4"/>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Межнациональное мероприятие, посвященное Дню Героев Отечества</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декабрь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Руководители МБУК</w:t>
            </w:r>
          </w:p>
        </w:tc>
      </w:tr>
      <w:tr w:rsidR="00B95EC1" w:rsidRPr="00B95EC1" w:rsidTr="00B95EC1">
        <w:trPr>
          <w:trHeight w:val="20"/>
        </w:trPr>
        <w:tc>
          <w:tcPr>
            <w:tcW w:w="5000" w:type="pct"/>
            <w:gridSpan w:val="4"/>
            <w:shd w:val="clear" w:color="auto" w:fill="auto"/>
            <w:hideMark/>
          </w:tcPr>
          <w:p w:rsidR="00B95EC1" w:rsidRPr="00B95EC1" w:rsidRDefault="00B95EC1" w:rsidP="00B95EC1">
            <w:pPr>
              <w:widowControl w:val="0"/>
              <w:spacing w:after="0" w:line="240" w:lineRule="auto"/>
              <w:jc w:val="center"/>
              <w:rPr>
                <w:rFonts w:ascii="Times New Roman" w:eastAsia="Times New Roman" w:hAnsi="Times New Roman"/>
                <w:bCs/>
                <w:color w:val="000000"/>
                <w:sz w:val="14"/>
                <w:szCs w:val="14"/>
                <w:highlight w:val="yellow"/>
                <w:lang w:eastAsia="ru-RU"/>
              </w:rPr>
            </w:pPr>
            <w:r w:rsidRPr="00B95EC1">
              <w:rPr>
                <w:rFonts w:ascii="Times New Roman" w:eastAsia="Times New Roman" w:hAnsi="Times New Roman"/>
                <w:bCs/>
                <w:color w:val="000000"/>
                <w:sz w:val="14"/>
                <w:szCs w:val="14"/>
                <w:lang w:val="en-US" w:eastAsia="ru-RU"/>
              </w:rPr>
              <w:t>III</w:t>
            </w:r>
            <w:r w:rsidRPr="00B95EC1">
              <w:rPr>
                <w:rFonts w:ascii="Times New Roman" w:eastAsia="Times New Roman" w:hAnsi="Times New Roman"/>
                <w:bCs/>
                <w:color w:val="000000"/>
                <w:sz w:val="14"/>
                <w:szCs w:val="14"/>
                <w:lang w:eastAsia="ru-RU"/>
              </w:rPr>
              <w:t>. Сохранение, укрепление и продвижение традиционных семейных ценностей, в том числе защита института брака как союза мужчины и женщины, обеспечение преемственности поколений, забота о достойной жизни старшего поколения, формирование представления о сбережении народа России как об основном стратегическом национальном приоритете</w:t>
            </w:r>
          </w:p>
        </w:tc>
      </w:tr>
      <w:tr w:rsidR="00B95EC1" w:rsidRPr="00B95EC1" w:rsidTr="00B95EC1">
        <w:trPr>
          <w:trHeight w:val="20"/>
        </w:trPr>
        <w:tc>
          <w:tcPr>
            <w:tcW w:w="315" w:type="pct"/>
            <w:shd w:val="clear" w:color="auto" w:fill="auto"/>
          </w:tcPr>
          <w:p w:rsidR="00B95EC1" w:rsidRPr="00B95EC1" w:rsidRDefault="00B95EC1" w:rsidP="00B95EC1">
            <w:pPr>
              <w:widowControl w:val="0"/>
              <w:spacing w:after="0" w:line="240" w:lineRule="auto"/>
              <w:ind w:left="360"/>
              <w:rPr>
                <w:rFonts w:ascii="Times New Roman" w:eastAsia="Times New Roman" w:hAnsi="Times New Roman"/>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highlight w:val="yellow"/>
                <w:lang w:eastAsia="ru-RU"/>
              </w:rPr>
            </w:pPr>
            <w:r w:rsidRPr="00B95EC1">
              <w:rPr>
                <w:rFonts w:ascii="Times New Roman" w:eastAsia="Times New Roman" w:hAnsi="Times New Roman"/>
                <w:color w:val="000000"/>
                <w:sz w:val="14"/>
                <w:szCs w:val="14"/>
                <w:lang w:eastAsia="ru-RU"/>
              </w:rPr>
              <w:t>Проведение мероприятий,</w:t>
            </w:r>
            <w:r w:rsidRPr="00B95EC1">
              <w:rPr>
                <w:rFonts w:ascii="Times New Roman" w:eastAsiaTheme="minorHAnsi" w:hAnsi="Times New Roman"/>
                <w:sz w:val="14"/>
                <w:szCs w:val="14"/>
              </w:rPr>
              <w:t xml:space="preserve"> </w:t>
            </w:r>
            <w:r w:rsidRPr="00B95EC1">
              <w:rPr>
                <w:rFonts w:ascii="Times New Roman" w:eastAsia="Times New Roman" w:hAnsi="Times New Roman"/>
                <w:color w:val="000000"/>
                <w:sz w:val="14"/>
                <w:szCs w:val="14"/>
                <w:lang w:eastAsia="ru-RU"/>
              </w:rPr>
              <w:t>направленных на укрепление института семьи:</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strike/>
                <w:color w:val="000000"/>
                <w:sz w:val="14"/>
                <w:szCs w:val="14"/>
                <w:lang w:eastAsia="ru-RU"/>
              </w:rPr>
            </w:pP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bCs/>
                <w:color w:val="000000"/>
                <w:sz w:val="14"/>
                <w:szCs w:val="14"/>
                <w:lang w:eastAsia="ru-RU"/>
              </w:rPr>
            </w:pPr>
            <w:r w:rsidRPr="00B95EC1">
              <w:rPr>
                <w:rFonts w:ascii="Times New Roman" w:eastAsia="Times New Roman" w:hAnsi="Times New Roman"/>
                <w:bCs/>
                <w:color w:val="000000"/>
                <w:sz w:val="14"/>
                <w:szCs w:val="14"/>
                <w:lang w:eastAsia="ru-RU"/>
              </w:rPr>
              <w:t>Руководители МБУ</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5"/>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День защитника Отечества</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февраль</w:t>
            </w:r>
          </w:p>
        </w:tc>
        <w:tc>
          <w:tcPr>
            <w:tcW w:w="929" w:type="pct"/>
            <w:shd w:val="clear" w:color="auto" w:fill="auto"/>
            <w:vAlign w:val="center"/>
          </w:tcPr>
          <w:p w:rsidR="00B95EC1" w:rsidRPr="00B95EC1" w:rsidRDefault="00B95EC1" w:rsidP="00B95EC1">
            <w:pPr>
              <w:widowControl w:val="0"/>
              <w:spacing w:after="0" w:line="240" w:lineRule="auto"/>
              <w:rPr>
                <w:rFonts w:ascii="Times New Roman" w:eastAsia="Times New Roman" w:hAnsi="Times New Roman"/>
                <w:sz w:val="14"/>
                <w:szCs w:val="14"/>
                <w:lang w:eastAsia="ru-RU"/>
              </w:rPr>
            </w:pPr>
            <w:r w:rsidRPr="00B95EC1">
              <w:rPr>
                <w:rFonts w:ascii="Times New Roman" w:eastAsia="Times New Roman" w:hAnsi="Times New Roman"/>
                <w:color w:val="000000"/>
                <w:sz w:val="14"/>
                <w:szCs w:val="14"/>
                <w:lang w:eastAsia="ru-RU"/>
              </w:rPr>
              <w:t>МБУК БМ РДК «Янтарь», МБУ ЦС и ДМ, МБУ ФСК «Ангара»</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5"/>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Международный женский день</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март</w:t>
            </w:r>
          </w:p>
        </w:tc>
        <w:tc>
          <w:tcPr>
            <w:tcW w:w="929" w:type="pct"/>
            <w:shd w:val="clear" w:color="auto" w:fill="auto"/>
            <w:vAlign w:val="center"/>
          </w:tcPr>
          <w:p w:rsidR="00B95EC1" w:rsidRPr="00B95EC1" w:rsidRDefault="00B95EC1" w:rsidP="00B95EC1">
            <w:pPr>
              <w:widowControl w:val="0"/>
              <w:spacing w:after="0" w:line="240" w:lineRule="auto"/>
              <w:rPr>
                <w:rFonts w:ascii="Times New Roman" w:eastAsia="Times New Roman" w:hAnsi="Times New Roman"/>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5"/>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imes New Roman" w:hAnsi="Times New Roman"/>
                <w:color w:val="000000"/>
                <w:sz w:val="14"/>
                <w:szCs w:val="14"/>
                <w:lang w:eastAsia="ru-RU"/>
              </w:rPr>
            </w:pPr>
            <w:r w:rsidRPr="00B95EC1">
              <w:rPr>
                <w:rFonts w:ascii="Times New Roman" w:eastAsiaTheme="minorHAnsi" w:hAnsi="Times New Roman"/>
                <w:sz w:val="14"/>
                <w:szCs w:val="14"/>
              </w:rPr>
              <w:t>«СЕМЕЙНЫЙ ПРИЧАЛ». Районный фестиваль семейного творчества</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июль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bCs/>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5"/>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highlight w:val="yellow"/>
                <w:lang w:eastAsia="ru-RU"/>
              </w:rPr>
            </w:pPr>
            <w:r w:rsidRPr="00B95EC1">
              <w:rPr>
                <w:rFonts w:ascii="Times New Roman" w:eastAsia="Times New Roman" w:hAnsi="Times New Roman"/>
                <w:color w:val="000000"/>
                <w:sz w:val="14"/>
                <w:szCs w:val="14"/>
                <w:lang w:eastAsia="ru-RU"/>
              </w:rPr>
              <w:t>Мероприятия, посвященные Международному дню защиты детей</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июнь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bCs/>
                <w:color w:val="000000"/>
                <w:sz w:val="14"/>
                <w:szCs w:val="14"/>
                <w:lang w:eastAsia="ru-RU"/>
              </w:rPr>
            </w:pPr>
            <w:r w:rsidRPr="00B95EC1">
              <w:rPr>
                <w:rFonts w:ascii="Times New Roman" w:eastAsia="Times New Roman" w:hAnsi="Times New Roman"/>
                <w:color w:val="000000"/>
                <w:sz w:val="14"/>
                <w:szCs w:val="14"/>
                <w:lang w:eastAsia="ru-RU"/>
              </w:rPr>
              <w:t>МБУК БМ РДК «Янтарь», МБУК БМЦРБ</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5"/>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День семьи, любви и верности</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III квартал</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Руководители МБУК</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5"/>
              </w:numPr>
              <w:spacing w:after="160" w:line="259" w:lineRule="auto"/>
              <w:contextualSpacing/>
              <w:rPr>
                <w:rFonts w:asciiTheme="minorHAnsi" w:eastAsia="Times New Roman" w:hAnsiTheme="minorHAnsi" w:cstheme="minorBidi"/>
                <w:color w:val="000000"/>
                <w:sz w:val="14"/>
                <w:szCs w:val="14"/>
                <w:lang w:val="en-US"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День  пожилого человека</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IV квартал</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Руководители МБУК</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5"/>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День матери</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IV квартал</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Руководители МБУК</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5"/>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heme="minorHAnsi" w:hAnsi="Times New Roman"/>
                <w:sz w:val="14"/>
                <w:szCs w:val="14"/>
              </w:rPr>
              <w:t>«ДУШОЙ И СЕРДЦЕМ ВЫ БОГАТЫ» . Районный многожанровый  фестиваль людей с ограниченными физическими возможностями</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декабрь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bCs/>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5000" w:type="pct"/>
            <w:gridSpan w:val="4"/>
            <w:shd w:val="clear" w:color="auto" w:fill="auto"/>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val="en-US" w:eastAsia="ru-RU"/>
              </w:rPr>
              <w:t>IV</w:t>
            </w:r>
            <w:r w:rsidRPr="00B95EC1">
              <w:rPr>
                <w:rFonts w:ascii="Times New Roman" w:eastAsia="Times New Roman" w:hAnsi="Times New Roman"/>
                <w:color w:val="000000"/>
                <w:sz w:val="14"/>
                <w:szCs w:val="14"/>
                <w:lang w:eastAsia="ru-RU"/>
              </w:rPr>
              <w:t>. Реализация государственной информационной политики, направленной на усиление роли традиционных ценностей в массовом сознании и противодействие распространению деструктивной идеологии</w:t>
            </w:r>
          </w:p>
        </w:tc>
      </w:tr>
      <w:tr w:rsidR="00B95EC1" w:rsidRPr="00B95EC1" w:rsidTr="00B95EC1">
        <w:trPr>
          <w:trHeight w:val="20"/>
        </w:trPr>
        <w:tc>
          <w:tcPr>
            <w:tcW w:w="315"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4.1</w:t>
            </w:r>
          </w:p>
        </w:tc>
        <w:tc>
          <w:tcPr>
            <w:tcW w:w="3106" w:type="pct"/>
            <w:tcBorders>
              <w:top w:val="single" w:sz="4" w:space="0" w:color="auto"/>
            </w:tcBorders>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Участие в краевых просветительских мероприятиях</w:t>
            </w:r>
          </w:p>
        </w:tc>
        <w:tc>
          <w:tcPr>
            <w:tcW w:w="649" w:type="pct"/>
            <w:tcBorders>
              <w:top w:val="single" w:sz="4" w:space="0" w:color="auto"/>
            </w:tcBorders>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sz w:val="14"/>
                <w:szCs w:val="14"/>
                <w:lang w:eastAsia="ru-RU"/>
              </w:rPr>
              <w:t>февраль</w:t>
            </w:r>
          </w:p>
        </w:tc>
        <w:tc>
          <w:tcPr>
            <w:tcW w:w="929" w:type="pct"/>
            <w:tcBorders>
              <w:top w:val="single" w:sz="4" w:space="0" w:color="auto"/>
            </w:tcBorders>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РУО</w:t>
            </w:r>
          </w:p>
        </w:tc>
      </w:tr>
      <w:tr w:rsidR="00B95EC1" w:rsidRPr="00B95EC1" w:rsidTr="00B95EC1">
        <w:trPr>
          <w:trHeight w:val="20"/>
        </w:trPr>
        <w:tc>
          <w:tcPr>
            <w:tcW w:w="5000" w:type="pct"/>
            <w:gridSpan w:val="4"/>
            <w:shd w:val="clear" w:color="auto" w:fill="auto"/>
            <w:vAlign w:val="center"/>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bCs/>
                <w:color w:val="000000"/>
                <w:sz w:val="14"/>
                <w:szCs w:val="14"/>
                <w:lang w:val="en-US" w:eastAsia="ru-RU"/>
              </w:rPr>
              <w:t>I</w:t>
            </w:r>
            <w:r w:rsidRPr="00B95EC1">
              <w:rPr>
                <w:rFonts w:ascii="Times New Roman" w:eastAsia="Times New Roman" w:hAnsi="Times New Roman"/>
                <w:bCs/>
                <w:color w:val="000000"/>
                <w:sz w:val="14"/>
                <w:szCs w:val="14"/>
                <w:lang w:eastAsia="ru-RU"/>
              </w:rPr>
              <w:t>V. Воспитание в духе уважения к традиционным ценностям как ключевой инструмент государственной политики в области образования и культуры, необходимый для формирования гармонично развитой личности</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6"/>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heme="minorHAnsi" w:hAnsi="Times New Roman"/>
                <w:sz w:val="14"/>
                <w:szCs w:val="14"/>
              </w:rPr>
              <w:t>Серия игр «Краеведческий брейн-ринг»</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В течение года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bCs/>
                <w:color w:val="000000"/>
                <w:sz w:val="14"/>
                <w:szCs w:val="14"/>
                <w:lang w:eastAsia="ru-RU"/>
              </w:rPr>
            </w:pPr>
            <w:r w:rsidRPr="00B95EC1">
              <w:rPr>
                <w:rFonts w:ascii="Times New Roman" w:eastAsia="Times New Roman" w:hAnsi="Times New Roman"/>
                <w:color w:val="000000"/>
                <w:sz w:val="14"/>
                <w:szCs w:val="14"/>
                <w:lang w:eastAsia="ru-RU"/>
              </w:rPr>
              <w:t>МБУК БКМ им. Д. М. Андона</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6"/>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Районные чтения Победы «И только книга оживит события военных лет»</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В течение года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ЦРБ</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6"/>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Районный фестиваль патриотической книги «Свет Великой Победы»</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октябрь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 xml:space="preserve">МБУК БМ ЦРБ </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6"/>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Выставки  художественных народных ремесел и декоративно-прикладного творчества</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В течение года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bCs/>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6"/>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uppressLineNumbers/>
              <w:suppressAutoHyphens/>
              <w:snapToGrid w:val="0"/>
              <w:spacing w:after="0" w:line="240" w:lineRule="auto"/>
              <w:rPr>
                <w:rFonts w:ascii="Times New Roman" w:eastAsia="Times New Roman" w:hAnsi="Times New Roman"/>
                <w:color w:val="000000"/>
                <w:kern w:val="1"/>
                <w:sz w:val="14"/>
                <w:szCs w:val="14"/>
                <w:lang w:eastAsia="ru-RU"/>
              </w:rPr>
            </w:pPr>
            <w:r w:rsidRPr="00B95EC1">
              <w:rPr>
                <w:rFonts w:ascii="Times New Roman" w:eastAsia="Lucida Sans Unicode" w:hAnsi="Times New Roman"/>
                <w:kern w:val="1"/>
                <w:sz w:val="14"/>
                <w:szCs w:val="14"/>
                <w:lang w:eastAsia="ar-SA"/>
              </w:rPr>
              <w:t>«КАЛЕЙДОСКОП  ТАНЦА». Гала-концерт районного конкурса-фестиваля хореографических коллективов</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Март</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6"/>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widowControl w:val="0"/>
              <w:suppressLineNumbers/>
              <w:suppressAutoHyphens/>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«ТАЛАНТЫ И ПОКЛОННИКИ»</w:t>
            </w:r>
            <w:r w:rsidRPr="00B95EC1">
              <w:rPr>
                <w:rFonts w:ascii="Times New Roman" w:eastAsia="Lucida Sans Unicode" w:hAnsi="Times New Roman"/>
                <w:bCs/>
                <w:kern w:val="1"/>
                <w:sz w:val="14"/>
                <w:szCs w:val="14"/>
                <w:lang w:eastAsia="ar-SA"/>
              </w:rPr>
              <w:t xml:space="preserve"> </w:t>
            </w:r>
            <w:r w:rsidRPr="00B95EC1">
              <w:rPr>
                <w:rFonts w:ascii="Times New Roman" w:eastAsia="Lucida Sans Unicode" w:hAnsi="Times New Roman"/>
                <w:kern w:val="1"/>
                <w:sz w:val="14"/>
                <w:szCs w:val="14"/>
                <w:lang w:eastAsia="ar-SA"/>
              </w:rPr>
              <w:t>Гала-концерт районного конкурса-фестиваля самодеятельных театров</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Март</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 РДК «Янтарь»</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6"/>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hideMark/>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Шильковские чтения</w:t>
            </w:r>
          </w:p>
          <w:p w:rsidR="00B95EC1" w:rsidRPr="00B95EC1" w:rsidRDefault="00B95EC1" w:rsidP="00B95EC1">
            <w:pPr>
              <w:widowControl w:val="0"/>
              <w:suppressLineNumbers/>
              <w:suppressAutoHyphens/>
              <w:spacing w:after="0" w:line="240" w:lineRule="auto"/>
              <w:rPr>
                <w:rFonts w:ascii="Times New Roman" w:eastAsia="Lucida Sans Unicode" w:hAnsi="Times New Roman"/>
                <w:kern w:val="1"/>
                <w:sz w:val="14"/>
                <w:szCs w:val="14"/>
                <w:lang w:eastAsia="ar-SA"/>
              </w:rPr>
            </w:pPr>
            <w:r w:rsidRPr="00B95EC1">
              <w:rPr>
                <w:rFonts w:ascii="Times New Roman" w:eastAsia="Lucida Sans Unicode" w:hAnsi="Times New Roman"/>
                <w:kern w:val="1"/>
                <w:sz w:val="14"/>
                <w:szCs w:val="14"/>
                <w:lang w:eastAsia="ar-SA"/>
              </w:rPr>
              <w:t>Тема: «На всех фронтах сражались земляки»</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май</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БМЦРБ</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6"/>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hAnsi="Times New Roman"/>
                <w:sz w:val="14"/>
                <w:szCs w:val="14"/>
              </w:rPr>
            </w:pPr>
            <w:r w:rsidRPr="00B95EC1">
              <w:rPr>
                <w:rFonts w:ascii="Times New Roman" w:eastAsiaTheme="minorHAnsi" w:hAnsi="Times New Roman"/>
                <w:sz w:val="14"/>
                <w:szCs w:val="14"/>
              </w:rPr>
              <w:t>Районная краеведческая научно-практическая конференция учащихся «Андоновские чтения»</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декабрь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БКМ им. Д. М. Андона</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6"/>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ind w:left="-52" w:right="-102" w:firstLine="52"/>
              <w:rPr>
                <w:rFonts w:ascii="Times New Roman" w:eastAsiaTheme="minorHAnsi" w:hAnsi="Times New Roman"/>
                <w:sz w:val="14"/>
                <w:szCs w:val="14"/>
              </w:rPr>
            </w:pPr>
            <w:r w:rsidRPr="00B95EC1">
              <w:rPr>
                <w:rFonts w:ascii="Times New Roman" w:eastAsiaTheme="minorHAnsi" w:hAnsi="Times New Roman"/>
                <w:sz w:val="14"/>
                <w:szCs w:val="14"/>
              </w:rPr>
              <w:t>День Сибири,  акция «Сибириада» Вечер-круиз «Сибирь Краса России»</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декабрь</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МБУК БМЦРБ</w:t>
            </w:r>
          </w:p>
        </w:tc>
      </w:tr>
      <w:tr w:rsidR="00B95EC1" w:rsidRPr="00B95EC1" w:rsidTr="00B95EC1">
        <w:trPr>
          <w:trHeight w:val="20"/>
        </w:trPr>
        <w:tc>
          <w:tcPr>
            <w:tcW w:w="5000" w:type="pct"/>
            <w:gridSpan w:val="4"/>
            <w:shd w:val="clear" w:color="auto" w:fill="auto"/>
            <w:vAlign w:val="center"/>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bCs/>
                <w:color w:val="000000"/>
                <w:sz w:val="14"/>
                <w:szCs w:val="14"/>
                <w:lang w:eastAsia="ru-RU"/>
              </w:rPr>
              <w:t>V. Поддержка общественных проектов и институтов гражданского общества в области патриотического воспитания и сохранения историко-культурного наследия народов России</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 xml:space="preserve">Участие в  социально значимых проектах в сфере культуры, образования, молодежной и национальной политики. </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в течение года</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РУО</w:t>
            </w:r>
          </w:p>
        </w:tc>
      </w:tr>
      <w:tr w:rsidR="00B95EC1" w:rsidRPr="00B95EC1" w:rsidTr="00B95EC1">
        <w:trPr>
          <w:trHeight w:val="20"/>
        </w:trPr>
        <w:tc>
          <w:tcPr>
            <w:tcW w:w="315" w:type="pct"/>
            <w:shd w:val="clear" w:color="auto" w:fill="auto"/>
            <w:hideMark/>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День памяти о россиянах, исполнявших служебный долг за пределами Отечества</w:t>
            </w:r>
          </w:p>
        </w:tc>
        <w:tc>
          <w:tcPr>
            <w:tcW w:w="649" w:type="pct"/>
            <w:shd w:val="clear" w:color="auto" w:fill="auto"/>
          </w:tcPr>
          <w:p w:rsidR="00B95EC1" w:rsidRPr="00B95EC1" w:rsidRDefault="00B95EC1" w:rsidP="00B95EC1">
            <w:pPr>
              <w:spacing w:after="0" w:line="240" w:lineRule="auto"/>
              <w:ind w:left="-57" w:right="-57"/>
              <w:rPr>
                <w:rFonts w:ascii="Times New Roman" w:eastAsiaTheme="minorHAnsi" w:hAnsi="Times New Roman"/>
                <w:sz w:val="14"/>
                <w:szCs w:val="14"/>
              </w:rPr>
            </w:pPr>
            <w:r w:rsidRPr="00B95EC1">
              <w:rPr>
                <w:rFonts w:ascii="Times New Roman" w:eastAsiaTheme="minorHAnsi" w:hAnsi="Times New Roman"/>
                <w:sz w:val="14"/>
                <w:szCs w:val="14"/>
              </w:rPr>
              <w:t>15 февраля</w:t>
            </w:r>
          </w:p>
        </w:tc>
        <w:tc>
          <w:tcPr>
            <w:tcW w:w="929"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День защитника Отечества</w:t>
            </w:r>
          </w:p>
        </w:tc>
        <w:tc>
          <w:tcPr>
            <w:tcW w:w="649" w:type="pct"/>
            <w:shd w:val="clear" w:color="auto" w:fill="auto"/>
          </w:tcPr>
          <w:p w:rsidR="00B95EC1" w:rsidRPr="00B95EC1" w:rsidRDefault="00B95EC1" w:rsidP="00B95EC1">
            <w:pPr>
              <w:spacing w:after="0" w:line="240" w:lineRule="auto"/>
              <w:ind w:left="-57" w:right="-57"/>
              <w:rPr>
                <w:rFonts w:ascii="Times New Roman" w:eastAsiaTheme="minorHAnsi" w:hAnsi="Times New Roman"/>
                <w:sz w:val="14"/>
                <w:szCs w:val="14"/>
              </w:rPr>
            </w:pPr>
            <w:r w:rsidRPr="00B95EC1">
              <w:rPr>
                <w:rFonts w:ascii="Times New Roman" w:eastAsiaTheme="minorHAnsi" w:hAnsi="Times New Roman"/>
                <w:sz w:val="14"/>
                <w:szCs w:val="14"/>
              </w:rPr>
              <w:t>23 февраля</w:t>
            </w:r>
          </w:p>
        </w:tc>
        <w:tc>
          <w:tcPr>
            <w:tcW w:w="929"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Руководители МБУ</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heme="minorHAnsi" w:hAnsi="Times New Roman"/>
                <w:sz w:val="14"/>
                <w:szCs w:val="14"/>
              </w:rPr>
              <w:t>Народное шествие «Бессмертный полк»</w:t>
            </w:r>
          </w:p>
        </w:tc>
        <w:tc>
          <w:tcPr>
            <w:tcW w:w="64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heme="minorHAnsi" w:hAnsi="Times New Roman"/>
                <w:sz w:val="14"/>
                <w:szCs w:val="14"/>
              </w:rPr>
              <w:t>9 мая</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Международная акция «Свеча памяти»</w:t>
            </w:r>
          </w:p>
        </w:tc>
        <w:tc>
          <w:tcPr>
            <w:tcW w:w="649" w:type="pct"/>
            <w:shd w:val="clear" w:color="auto" w:fill="auto"/>
          </w:tcPr>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22 июня</w:t>
            </w:r>
          </w:p>
        </w:tc>
        <w:tc>
          <w:tcPr>
            <w:tcW w:w="929" w:type="pct"/>
            <w:shd w:val="clear" w:color="auto" w:fill="auto"/>
          </w:tcPr>
          <w:p w:rsidR="00B95EC1" w:rsidRPr="00B95EC1" w:rsidRDefault="00B95EC1" w:rsidP="00B95EC1">
            <w:pPr>
              <w:widowControl w:val="0"/>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МБУ ЦС и ДМ, РУО</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День памяти и скорби – день начала Великой Отечественной войны</w:t>
            </w:r>
          </w:p>
        </w:tc>
        <w:tc>
          <w:tcPr>
            <w:tcW w:w="649" w:type="pct"/>
            <w:shd w:val="clear" w:color="auto" w:fill="auto"/>
          </w:tcPr>
          <w:p w:rsidR="00B95EC1" w:rsidRPr="00B95EC1" w:rsidRDefault="00B95EC1" w:rsidP="00B95EC1">
            <w:pPr>
              <w:spacing w:after="0" w:line="240" w:lineRule="auto"/>
              <w:ind w:left="-57"/>
              <w:rPr>
                <w:rFonts w:ascii="Times New Roman" w:eastAsiaTheme="minorHAnsi" w:hAnsi="Times New Roman"/>
                <w:sz w:val="14"/>
                <w:szCs w:val="14"/>
              </w:rPr>
            </w:pPr>
            <w:r w:rsidRPr="00B95EC1">
              <w:rPr>
                <w:rFonts w:ascii="Times New Roman" w:eastAsiaTheme="minorHAnsi" w:hAnsi="Times New Roman"/>
                <w:sz w:val="14"/>
                <w:szCs w:val="14"/>
              </w:rPr>
              <w:t>22 июня</w:t>
            </w:r>
          </w:p>
        </w:tc>
        <w:tc>
          <w:tcPr>
            <w:tcW w:w="929"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МБУК БМ РДК «Янтарь»</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Всероссийская акция «Российский триколор»</w:t>
            </w:r>
          </w:p>
        </w:tc>
        <w:tc>
          <w:tcPr>
            <w:tcW w:w="649" w:type="pct"/>
            <w:shd w:val="clear" w:color="auto" w:fill="auto"/>
          </w:tcPr>
          <w:p w:rsidR="00B95EC1" w:rsidRPr="00B95EC1" w:rsidRDefault="00B95EC1" w:rsidP="00B95EC1">
            <w:pPr>
              <w:widowControl w:val="0"/>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22 августа</w:t>
            </w:r>
          </w:p>
        </w:tc>
        <w:tc>
          <w:tcPr>
            <w:tcW w:w="929"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День разгрома советскими войсками немецко-фашистских войск в битве на Курской дуге</w:t>
            </w:r>
          </w:p>
        </w:tc>
        <w:tc>
          <w:tcPr>
            <w:tcW w:w="649" w:type="pct"/>
            <w:shd w:val="clear" w:color="auto" w:fill="auto"/>
          </w:tcPr>
          <w:p w:rsidR="00B95EC1" w:rsidRPr="00B95EC1" w:rsidRDefault="00B95EC1" w:rsidP="00B95EC1">
            <w:pPr>
              <w:spacing w:after="0" w:line="240" w:lineRule="auto"/>
              <w:ind w:left="-57"/>
              <w:rPr>
                <w:rFonts w:ascii="Times New Roman" w:eastAsiaTheme="minorHAnsi" w:hAnsi="Times New Roman"/>
                <w:sz w:val="14"/>
                <w:szCs w:val="14"/>
              </w:rPr>
            </w:pPr>
            <w:r w:rsidRPr="00B95EC1">
              <w:rPr>
                <w:rFonts w:ascii="Times New Roman" w:eastAsiaTheme="minorHAnsi" w:hAnsi="Times New Roman"/>
                <w:sz w:val="14"/>
                <w:szCs w:val="14"/>
              </w:rPr>
              <w:t>23 августа</w:t>
            </w:r>
          </w:p>
        </w:tc>
        <w:tc>
          <w:tcPr>
            <w:tcW w:w="929"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День окончания Второй мировой войны</w:t>
            </w:r>
          </w:p>
        </w:tc>
        <w:tc>
          <w:tcPr>
            <w:tcW w:w="649" w:type="pct"/>
            <w:shd w:val="clear" w:color="auto" w:fill="auto"/>
          </w:tcPr>
          <w:p w:rsidR="00B95EC1" w:rsidRPr="00B95EC1" w:rsidRDefault="00B95EC1" w:rsidP="00B95EC1">
            <w:pPr>
              <w:spacing w:after="0" w:line="240" w:lineRule="auto"/>
              <w:ind w:left="-57" w:right="-57"/>
              <w:rPr>
                <w:rFonts w:ascii="Times New Roman" w:eastAsiaTheme="minorHAnsi" w:hAnsi="Times New Roman"/>
                <w:sz w:val="14"/>
                <w:szCs w:val="14"/>
              </w:rPr>
            </w:pPr>
            <w:r w:rsidRPr="00B95EC1">
              <w:rPr>
                <w:rFonts w:ascii="Times New Roman" w:eastAsiaTheme="minorHAnsi" w:hAnsi="Times New Roman"/>
                <w:sz w:val="14"/>
                <w:szCs w:val="14"/>
              </w:rPr>
              <w:t>3 сентября</w:t>
            </w:r>
          </w:p>
        </w:tc>
        <w:tc>
          <w:tcPr>
            <w:tcW w:w="929"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День неизвестного солдата</w:t>
            </w:r>
          </w:p>
        </w:tc>
        <w:tc>
          <w:tcPr>
            <w:tcW w:w="649" w:type="pct"/>
            <w:shd w:val="clear" w:color="auto" w:fill="auto"/>
          </w:tcPr>
          <w:p w:rsidR="00B95EC1" w:rsidRPr="00B95EC1" w:rsidRDefault="00B95EC1" w:rsidP="00B95EC1">
            <w:pPr>
              <w:spacing w:after="0" w:line="240" w:lineRule="auto"/>
              <w:ind w:left="-57"/>
              <w:rPr>
                <w:rFonts w:ascii="Times New Roman" w:eastAsiaTheme="minorHAnsi" w:hAnsi="Times New Roman"/>
                <w:sz w:val="14"/>
                <w:szCs w:val="14"/>
              </w:rPr>
            </w:pPr>
            <w:r w:rsidRPr="00B95EC1">
              <w:rPr>
                <w:rFonts w:ascii="Times New Roman" w:eastAsiaTheme="minorHAnsi" w:hAnsi="Times New Roman"/>
                <w:sz w:val="14"/>
                <w:szCs w:val="14"/>
              </w:rPr>
              <w:t>3 декабря</w:t>
            </w:r>
          </w:p>
        </w:tc>
        <w:tc>
          <w:tcPr>
            <w:tcW w:w="929"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315" w:type="pct"/>
            <w:shd w:val="clear" w:color="auto" w:fill="auto"/>
          </w:tcPr>
          <w:p w:rsidR="00B95EC1" w:rsidRPr="00B95EC1" w:rsidRDefault="00B95EC1" w:rsidP="00B95EC1">
            <w:pPr>
              <w:widowControl w:val="0"/>
              <w:numPr>
                <w:ilvl w:val="0"/>
                <w:numId w:val="77"/>
              </w:numPr>
              <w:spacing w:after="160" w:line="259" w:lineRule="auto"/>
              <w:contextualSpacing/>
              <w:rPr>
                <w:rFonts w:asciiTheme="minorHAnsi" w:eastAsia="Times New Roman" w:hAnsiTheme="minorHAnsi" w:cstheme="minorBidi"/>
                <w:color w:val="000000"/>
                <w:sz w:val="14"/>
                <w:szCs w:val="14"/>
                <w:lang w:eastAsia="ru-RU"/>
              </w:rPr>
            </w:pP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День Героев Отечества</w:t>
            </w:r>
          </w:p>
        </w:tc>
        <w:tc>
          <w:tcPr>
            <w:tcW w:w="649" w:type="pct"/>
            <w:shd w:val="clear" w:color="auto" w:fill="auto"/>
          </w:tcPr>
          <w:p w:rsidR="00B95EC1" w:rsidRPr="00B95EC1" w:rsidRDefault="00B95EC1" w:rsidP="00B95EC1">
            <w:pPr>
              <w:spacing w:after="0" w:line="240" w:lineRule="auto"/>
              <w:ind w:left="-57"/>
              <w:rPr>
                <w:rFonts w:ascii="Times New Roman" w:eastAsiaTheme="minorHAnsi" w:hAnsi="Times New Roman"/>
                <w:sz w:val="14"/>
                <w:szCs w:val="14"/>
              </w:rPr>
            </w:pPr>
            <w:r w:rsidRPr="00B95EC1">
              <w:rPr>
                <w:rFonts w:ascii="Times New Roman" w:eastAsiaTheme="minorHAnsi" w:hAnsi="Times New Roman"/>
                <w:sz w:val="14"/>
                <w:szCs w:val="14"/>
              </w:rPr>
              <w:t>9 декабря</w:t>
            </w:r>
          </w:p>
        </w:tc>
        <w:tc>
          <w:tcPr>
            <w:tcW w:w="929"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imes New Roman" w:hAnsi="Times New Roman"/>
                <w:color w:val="000000"/>
                <w:sz w:val="14"/>
                <w:szCs w:val="14"/>
                <w:lang w:eastAsia="ru-RU"/>
              </w:rPr>
              <w:t>МБУ ЦС и ДМ</w:t>
            </w:r>
          </w:p>
        </w:tc>
      </w:tr>
      <w:tr w:rsidR="00B95EC1" w:rsidRPr="00B95EC1" w:rsidTr="00B95EC1">
        <w:trPr>
          <w:trHeight w:val="20"/>
        </w:trPr>
        <w:tc>
          <w:tcPr>
            <w:tcW w:w="5000" w:type="pct"/>
            <w:gridSpan w:val="4"/>
            <w:shd w:val="clear" w:color="auto" w:fill="auto"/>
          </w:tcPr>
          <w:p w:rsidR="00B95EC1" w:rsidRPr="00B95EC1" w:rsidRDefault="00B95EC1" w:rsidP="00B95EC1">
            <w:pPr>
              <w:widowControl w:val="0"/>
              <w:spacing w:after="0" w:line="240" w:lineRule="auto"/>
              <w:jc w:val="center"/>
              <w:rPr>
                <w:rFonts w:ascii="Times New Roman" w:eastAsia="Times New Roman" w:hAnsi="Times New Roman"/>
                <w:color w:val="000000"/>
                <w:sz w:val="14"/>
                <w:szCs w:val="14"/>
                <w:lang w:eastAsia="ru-RU"/>
              </w:rPr>
            </w:pPr>
            <w:r w:rsidRPr="00B95EC1">
              <w:rPr>
                <w:rFonts w:ascii="Times New Roman" w:eastAsia="Times New Roman" w:hAnsi="Times New Roman"/>
                <w:bCs/>
                <w:color w:val="000000"/>
                <w:sz w:val="14"/>
                <w:szCs w:val="14"/>
                <w:lang w:val="en-US" w:eastAsia="ru-RU"/>
              </w:rPr>
              <w:t>VI</w:t>
            </w:r>
            <w:r w:rsidRPr="00B95EC1">
              <w:rPr>
                <w:rFonts w:ascii="Times New Roman" w:eastAsia="Times New Roman" w:hAnsi="Times New Roman"/>
                <w:bCs/>
                <w:color w:val="000000"/>
                <w:sz w:val="14"/>
                <w:szCs w:val="14"/>
                <w:lang w:eastAsia="ru-RU"/>
              </w:rPr>
              <w:t>. Защита и поддержка русского языка как языка государствообразующего народа, обеспечение соблюдения норм современного русского литературного языка(недопущение использования нецензурной лексики), противодействие излишнему использованию иностранной лексики</w:t>
            </w:r>
          </w:p>
        </w:tc>
      </w:tr>
      <w:tr w:rsidR="00B95EC1" w:rsidRPr="00B95EC1" w:rsidTr="00B95EC1">
        <w:trPr>
          <w:trHeight w:val="20"/>
        </w:trPr>
        <w:tc>
          <w:tcPr>
            <w:tcW w:w="315" w:type="pct"/>
            <w:shd w:val="clear" w:color="auto" w:fill="auto"/>
          </w:tcPr>
          <w:p w:rsidR="00B95EC1" w:rsidRPr="00B95EC1" w:rsidRDefault="00B95EC1" w:rsidP="00B95EC1">
            <w:pPr>
              <w:widowControl w:val="0"/>
              <w:spacing w:after="0" w:line="240" w:lineRule="auto"/>
              <w:ind w:left="360"/>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1.</w:t>
            </w:r>
          </w:p>
        </w:tc>
        <w:tc>
          <w:tcPr>
            <w:tcW w:w="3106" w:type="pct"/>
            <w:shd w:val="clear" w:color="auto" w:fill="auto"/>
          </w:tcPr>
          <w:p w:rsidR="00B95EC1" w:rsidRPr="00B95EC1" w:rsidRDefault="00B95EC1" w:rsidP="00B95EC1">
            <w:pPr>
              <w:spacing w:after="0" w:line="240" w:lineRule="auto"/>
              <w:rPr>
                <w:rFonts w:ascii="Times New Roman" w:eastAsiaTheme="minorHAnsi" w:hAnsi="Times New Roman"/>
                <w:sz w:val="14"/>
                <w:szCs w:val="14"/>
              </w:rPr>
            </w:pPr>
            <w:r w:rsidRPr="00B95EC1">
              <w:rPr>
                <w:rFonts w:ascii="Times New Roman" w:eastAsiaTheme="minorHAnsi" w:hAnsi="Times New Roman"/>
                <w:sz w:val="14"/>
                <w:szCs w:val="14"/>
              </w:rPr>
              <w:t>День русского языка - Пушкинский день России</w:t>
            </w:r>
          </w:p>
        </w:tc>
        <w:tc>
          <w:tcPr>
            <w:tcW w:w="649" w:type="pct"/>
            <w:shd w:val="clear" w:color="auto" w:fill="auto"/>
          </w:tcPr>
          <w:p w:rsidR="00B95EC1" w:rsidRPr="00B95EC1" w:rsidRDefault="00B95EC1" w:rsidP="00B95EC1">
            <w:pPr>
              <w:spacing w:after="0" w:line="240" w:lineRule="auto"/>
              <w:ind w:left="-57"/>
              <w:rPr>
                <w:rFonts w:ascii="Times New Roman" w:eastAsiaTheme="minorHAnsi" w:hAnsi="Times New Roman"/>
                <w:sz w:val="14"/>
                <w:szCs w:val="14"/>
              </w:rPr>
            </w:pPr>
            <w:r w:rsidRPr="00B95EC1">
              <w:rPr>
                <w:rFonts w:ascii="Times New Roman" w:eastAsiaTheme="minorHAnsi" w:hAnsi="Times New Roman"/>
                <w:sz w:val="14"/>
                <w:szCs w:val="14"/>
              </w:rPr>
              <w:t>Июнь</w:t>
            </w:r>
          </w:p>
        </w:tc>
        <w:tc>
          <w:tcPr>
            <w:tcW w:w="929" w:type="pct"/>
            <w:shd w:val="clear" w:color="auto" w:fill="auto"/>
          </w:tcPr>
          <w:p w:rsidR="00B95EC1" w:rsidRPr="00B95EC1" w:rsidRDefault="00B95EC1" w:rsidP="00B95EC1">
            <w:pPr>
              <w:spacing w:after="0" w:line="240" w:lineRule="auto"/>
              <w:rPr>
                <w:rFonts w:ascii="Times New Roman" w:eastAsia="Times New Roman" w:hAnsi="Times New Roman"/>
                <w:color w:val="000000"/>
                <w:sz w:val="14"/>
                <w:szCs w:val="14"/>
                <w:lang w:eastAsia="ru-RU"/>
              </w:rPr>
            </w:pPr>
            <w:r w:rsidRPr="00B95EC1">
              <w:rPr>
                <w:rFonts w:ascii="Times New Roman" w:eastAsia="Times New Roman" w:hAnsi="Times New Roman"/>
                <w:color w:val="000000"/>
                <w:sz w:val="14"/>
                <w:szCs w:val="14"/>
                <w:lang w:eastAsia="ru-RU"/>
              </w:rPr>
              <w:t>РУО</w:t>
            </w:r>
          </w:p>
        </w:tc>
      </w:tr>
    </w:tbl>
    <w:p w:rsidR="00B45490" w:rsidRPr="00B45490" w:rsidRDefault="00B45490" w:rsidP="00B45490">
      <w:pPr>
        <w:widowControl w:val="0"/>
        <w:tabs>
          <w:tab w:val="left" w:pos="1635"/>
        </w:tabs>
        <w:autoSpaceDE w:val="0"/>
        <w:autoSpaceDN w:val="0"/>
        <w:adjustRightInd w:val="0"/>
        <w:spacing w:after="0" w:line="240" w:lineRule="auto"/>
        <w:rPr>
          <w:rFonts w:ascii="Times New Roman" w:eastAsia="Times New Roman" w:hAnsi="Times New Roman"/>
          <w:sz w:val="20"/>
          <w:szCs w:val="20"/>
          <w:lang w:eastAsia="ru-RU"/>
        </w:rPr>
      </w:pPr>
    </w:p>
    <w:p w:rsidR="00B45490" w:rsidRPr="00B45490" w:rsidRDefault="00B45490" w:rsidP="00B45490">
      <w:pPr>
        <w:widowControl w:val="0"/>
        <w:tabs>
          <w:tab w:val="left" w:pos="1635"/>
        </w:tabs>
        <w:autoSpaceDE w:val="0"/>
        <w:autoSpaceDN w:val="0"/>
        <w:adjustRightInd w:val="0"/>
        <w:spacing w:after="0" w:line="240" w:lineRule="auto"/>
        <w:rPr>
          <w:rFonts w:ascii="Times New Roman" w:eastAsia="Times New Roman" w:hAnsi="Times New Roman"/>
          <w:sz w:val="20"/>
          <w:szCs w:val="20"/>
          <w:lang w:eastAsia="ru-RU"/>
        </w:rPr>
      </w:pPr>
    </w:p>
    <w:p w:rsidR="0036405F" w:rsidRPr="0036405F" w:rsidRDefault="0036405F" w:rsidP="0036405F">
      <w:pPr>
        <w:spacing w:after="0" w:line="240" w:lineRule="auto"/>
        <w:jc w:val="center"/>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 xml:space="preserve">ИЗВЕЩЕНИЕ О ПРЕДОСТАВЛЕНИИ В АРЕНДУ ЗЕМЕЛЬНОГО УЧАСТКА </w:t>
      </w:r>
      <w:r w:rsidRPr="0036405F">
        <w:rPr>
          <w:rFonts w:ascii="Times New Roman" w:eastAsia="Times New Roman" w:hAnsi="Times New Roman"/>
          <w:sz w:val="20"/>
          <w:szCs w:val="20"/>
          <w:lang w:eastAsia="ru-RU"/>
        </w:rPr>
        <w:br/>
        <w:t>ДЛЯ ИНДИВИДУАЛЬНОГО ЖИЛИЩНОГО СТРОИТЕЛЬСТВА</w:t>
      </w:r>
    </w:p>
    <w:p w:rsidR="0036405F" w:rsidRPr="0036405F" w:rsidRDefault="0036405F" w:rsidP="0036405F">
      <w:pPr>
        <w:spacing w:after="0" w:line="240" w:lineRule="auto"/>
        <w:jc w:val="center"/>
        <w:rPr>
          <w:rFonts w:ascii="Times New Roman" w:eastAsia="Times New Roman" w:hAnsi="Times New Roman"/>
          <w:sz w:val="20"/>
          <w:szCs w:val="20"/>
          <w:lang w:eastAsia="ru-RU"/>
        </w:rPr>
      </w:pPr>
    </w:p>
    <w:p w:rsidR="0036405F" w:rsidRPr="0036405F" w:rsidRDefault="0036405F" w:rsidP="0036405F">
      <w:pPr>
        <w:numPr>
          <w:ilvl w:val="0"/>
          <w:numId w:val="78"/>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Организатор: Управление муниципальной собственностью Богучанского района</w:t>
      </w:r>
    </w:p>
    <w:p w:rsidR="0036405F" w:rsidRPr="0036405F" w:rsidRDefault="0036405F" w:rsidP="0036405F">
      <w:pPr>
        <w:numPr>
          <w:ilvl w:val="0"/>
          <w:numId w:val="78"/>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 xml:space="preserve">Орган, принявший решение о предварительном согласовании: администрация Богучанского района Красноярского края. </w:t>
      </w:r>
    </w:p>
    <w:p w:rsidR="0036405F" w:rsidRPr="0036405F" w:rsidRDefault="0036405F" w:rsidP="0036405F">
      <w:pPr>
        <w:numPr>
          <w:ilvl w:val="0"/>
          <w:numId w:val="78"/>
        </w:numPr>
        <w:spacing w:after="0" w:line="240" w:lineRule="auto"/>
        <w:ind w:left="0" w:firstLine="567"/>
        <w:jc w:val="both"/>
        <w:rPr>
          <w:rFonts w:ascii="Times New Roman" w:eastAsia="Times New Roman" w:hAnsi="Times New Roman"/>
          <w:i/>
          <w:sz w:val="20"/>
          <w:szCs w:val="20"/>
          <w:lang w:eastAsia="ru-RU"/>
        </w:rPr>
      </w:pPr>
      <w:r w:rsidRPr="0036405F">
        <w:rPr>
          <w:rFonts w:ascii="Times New Roman" w:eastAsia="Times New Roman" w:hAnsi="Times New Roman"/>
          <w:sz w:val="20"/>
          <w:szCs w:val="20"/>
          <w:lang w:eastAsia="ru-RU"/>
        </w:rPr>
        <w:t xml:space="preserve">Адрес подачи заявлений: 663430, Красноярский край, Богучанский район, с. Богучаны, ул. Октябрьская, 72. </w:t>
      </w:r>
    </w:p>
    <w:p w:rsidR="0036405F" w:rsidRPr="0036405F" w:rsidRDefault="0036405F" w:rsidP="0036405F">
      <w:pPr>
        <w:numPr>
          <w:ilvl w:val="0"/>
          <w:numId w:val="78"/>
        </w:numPr>
        <w:spacing w:after="0" w:line="240" w:lineRule="auto"/>
        <w:ind w:left="0" w:firstLine="567"/>
        <w:jc w:val="both"/>
        <w:rPr>
          <w:rFonts w:ascii="Times New Roman" w:eastAsia="Times New Roman" w:hAnsi="Times New Roman"/>
          <w:i/>
          <w:sz w:val="20"/>
          <w:szCs w:val="20"/>
          <w:lang w:eastAsia="ru-RU"/>
        </w:rPr>
      </w:pPr>
      <w:r w:rsidRPr="0036405F">
        <w:rPr>
          <w:rFonts w:ascii="Times New Roman" w:eastAsia="Times New Roman" w:hAnsi="Times New Roman"/>
          <w:sz w:val="20"/>
          <w:szCs w:val="20"/>
          <w:lang w:eastAsia="ru-RU"/>
        </w:rPr>
        <w:t>Способы подачи заявлений: в письменной форме лично либо через законного представителя, с обязательным приложением к заявлению копии паспорта.</w:t>
      </w:r>
    </w:p>
    <w:p w:rsidR="0036405F" w:rsidRPr="0036405F" w:rsidRDefault="0036405F" w:rsidP="0036405F">
      <w:pPr>
        <w:numPr>
          <w:ilvl w:val="0"/>
          <w:numId w:val="78"/>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Дата и время приема и окончания приема заявлений: начало 06.03.2025, ежедневно с 9.00 до 13.00 и с 14.00 до 17.00 часов местного времени, кроме субботы и воскресенья, окончание 04.04.2025.</w:t>
      </w:r>
    </w:p>
    <w:p w:rsidR="0036405F" w:rsidRPr="0036405F" w:rsidRDefault="0036405F" w:rsidP="0036405F">
      <w:pPr>
        <w:numPr>
          <w:ilvl w:val="0"/>
          <w:numId w:val="78"/>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Дата подведения итогов: 04.04.2025 в 17.00</w:t>
      </w:r>
    </w:p>
    <w:p w:rsidR="0036405F" w:rsidRPr="0036405F" w:rsidRDefault="0036405F" w:rsidP="0036405F">
      <w:pPr>
        <w:numPr>
          <w:ilvl w:val="0"/>
          <w:numId w:val="78"/>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Право на заключение договора аренды земельного участка.</w:t>
      </w:r>
    </w:p>
    <w:p w:rsidR="0036405F" w:rsidRPr="0036405F" w:rsidRDefault="0036405F" w:rsidP="0036405F">
      <w:pPr>
        <w:numPr>
          <w:ilvl w:val="0"/>
          <w:numId w:val="78"/>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 xml:space="preserve">Характеристики земельного участка: </w:t>
      </w:r>
    </w:p>
    <w:p w:rsidR="0036405F" w:rsidRPr="0036405F" w:rsidRDefault="0036405F" w:rsidP="0036405F">
      <w:pPr>
        <w:numPr>
          <w:ilvl w:val="0"/>
          <w:numId w:val="79"/>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Кадастровый номер: 24:07:1201007:3855;</w:t>
      </w:r>
    </w:p>
    <w:p w:rsidR="0036405F" w:rsidRPr="0036405F" w:rsidRDefault="0036405F" w:rsidP="0036405F">
      <w:pPr>
        <w:numPr>
          <w:ilvl w:val="0"/>
          <w:numId w:val="79"/>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Местоположение: Красноярский край, Богучанский район, с. Богучаны, ул. 8 Марта, 76;</w:t>
      </w:r>
    </w:p>
    <w:p w:rsidR="0036405F" w:rsidRPr="0036405F" w:rsidRDefault="0036405F" w:rsidP="0036405F">
      <w:pPr>
        <w:numPr>
          <w:ilvl w:val="0"/>
          <w:numId w:val="79"/>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 xml:space="preserve">Площадь: </w:t>
      </w:r>
      <w:r w:rsidRPr="0036405F">
        <w:rPr>
          <w:rFonts w:ascii="Times New Roman" w:eastAsia="Times New Roman" w:hAnsi="Times New Roman"/>
          <w:bCs/>
          <w:sz w:val="20"/>
          <w:szCs w:val="20"/>
          <w:lang w:eastAsia="ru-RU"/>
        </w:rPr>
        <w:t>1200</w:t>
      </w:r>
      <w:r w:rsidRPr="0036405F">
        <w:rPr>
          <w:rFonts w:ascii="Times New Roman" w:eastAsia="Times New Roman" w:hAnsi="Times New Roman"/>
          <w:sz w:val="20"/>
          <w:szCs w:val="20"/>
          <w:lang w:eastAsia="ru-RU"/>
        </w:rPr>
        <w:t xml:space="preserve"> кв. м;</w:t>
      </w:r>
    </w:p>
    <w:p w:rsidR="0036405F" w:rsidRPr="0036405F" w:rsidRDefault="0036405F" w:rsidP="0036405F">
      <w:pPr>
        <w:numPr>
          <w:ilvl w:val="0"/>
          <w:numId w:val="79"/>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Разрешенное использование: индивидуальная жилая застройка – одноквартирные и двухквартирные жилые дома с приусадебными земельными участками, участками личного подсобного хозяйства.</w:t>
      </w:r>
    </w:p>
    <w:p w:rsidR="0036405F" w:rsidRPr="0036405F" w:rsidRDefault="0036405F" w:rsidP="0036405F">
      <w:pPr>
        <w:numPr>
          <w:ilvl w:val="0"/>
          <w:numId w:val="78"/>
        </w:numPr>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Настоящее извещение опубликовано в порядке, установленном для официального опубликования (обнародования) муниципальных правовых актов уставом поселения, и размещено на официальном сайте.</w:t>
      </w:r>
    </w:p>
    <w:p w:rsidR="0036405F" w:rsidRPr="0036405F" w:rsidRDefault="0036405F" w:rsidP="0036405F">
      <w:pPr>
        <w:numPr>
          <w:ilvl w:val="0"/>
          <w:numId w:val="78"/>
        </w:numPr>
        <w:tabs>
          <w:tab w:val="left" w:pos="1418"/>
        </w:tabs>
        <w:spacing w:after="0" w:line="240" w:lineRule="auto"/>
        <w:ind w:left="0" w:firstLine="567"/>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Предоставление земельного участка осуществляется в порядке, предусмотренном ст. 39.18. ЗК РФ.</w:t>
      </w:r>
    </w:p>
    <w:p w:rsidR="0036405F" w:rsidRPr="0036405F" w:rsidRDefault="0036405F" w:rsidP="0036405F">
      <w:pPr>
        <w:spacing w:after="0" w:line="240" w:lineRule="auto"/>
        <w:jc w:val="both"/>
        <w:rPr>
          <w:rFonts w:ascii="Times New Roman" w:eastAsia="Times New Roman" w:hAnsi="Times New Roman"/>
          <w:sz w:val="20"/>
          <w:szCs w:val="20"/>
          <w:lang w:eastAsia="ru-RU"/>
        </w:rPr>
      </w:pPr>
    </w:p>
    <w:p w:rsidR="0036405F" w:rsidRPr="0036405F" w:rsidRDefault="0036405F" w:rsidP="0036405F">
      <w:pPr>
        <w:spacing w:after="0" w:line="240" w:lineRule="auto"/>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 xml:space="preserve">Главный специалист отдела по </w:t>
      </w:r>
    </w:p>
    <w:p w:rsidR="0036405F" w:rsidRPr="0036405F" w:rsidRDefault="0036405F" w:rsidP="0036405F">
      <w:pPr>
        <w:spacing w:after="0" w:line="240" w:lineRule="auto"/>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 xml:space="preserve">земельным ресурсам </w:t>
      </w:r>
    </w:p>
    <w:p w:rsidR="0036405F" w:rsidRPr="0036405F" w:rsidRDefault="0036405F" w:rsidP="0036405F">
      <w:pPr>
        <w:spacing w:after="0" w:line="240" w:lineRule="auto"/>
        <w:jc w:val="both"/>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 xml:space="preserve">УМС Богучанского района                                                          </w:t>
      </w:r>
      <w:r>
        <w:rPr>
          <w:rFonts w:ascii="Times New Roman" w:eastAsia="Times New Roman" w:hAnsi="Times New Roman"/>
          <w:sz w:val="20"/>
          <w:szCs w:val="20"/>
          <w:lang w:eastAsia="ru-RU"/>
        </w:rPr>
        <w:t xml:space="preserve">                               </w:t>
      </w:r>
      <w:r w:rsidRPr="0036405F">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36405F">
        <w:rPr>
          <w:rFonts w:ascii="Times New Roman" w:eastAsia="Times New Roman" w:hAnsi="Times New Roman"/>
          <w:sz w:val="20"/>
          <w:szCs w:val="20"/>
          <w:lang w:eastAsia="ru-RU"/>
        </w:rPr>
        <w:t xml:space="preserve">    Е.А. Теряева</w:t>
      </w:r>
    </w:p>
    <w:p w:rsidR="0036405F" w:rsidRPr="0036405F" w:rsidRDefault="0036405F" w:rsidP="0036405F">
      <w:pPr>
        <w:spacing w:after="0" w:line="240" w:lineRule="auto"/>
        <w:jc w:val="center"/>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 xml:space="preserve">                                    (документ подписан)</w:t>
      </w:r>
    </w:p>
    <w:p w:rsidR="0036405F" w:rsidRPr="0036405F" w:rsidRDefault="0036405F" w:rsidP="0036405F">
      <w:pPr>
        <w:spacing w:after="0" w:line="240" w:lineRule="auto"/>
        <w:jc w:val="right"/>
        <w:rPr>
          <w:rFonts w:ascii="Times New Roman" w:eastAsia="Times New Roman" w:hAnsi="Times New Roman"/>
          <w:sz w:val="20"/>
          <w:szCs w:val="20"/>
          <w:lang w:eastAsia="ru-RU"/>
        </w:rPr>
      </w:pPr>
    </w:p>
    <w:p w:rsidR="0036405F" w:rsidRPr="0036405F" w:rsidRDefault="0036405F" w:rsidP="0036405F">
      <w:pPr>
        <w:spacing w:after="0" w:line="240" w:lineRule="auto"/>
        <w:jc w:val="right"/>
        <w:rPr>
          <w:rFonts w:ascii="Times New Roman" w:eastAsia="Times New Roman" w:hAnsi="Times New Roman"/>
          <w:sz w:val="20"/>
          <w:szCs w:val="20"/>
          <w:lang w:eastAsia="ru-RU"/>
        </w:rPr>
      </w:pPr>
      <w:r w:rsidRPr="0036405F">
        <w:rPr>
          <w:rFonts w:ascii="Times New Roman" w:eastAsia="Times New Roman" w:hAnsi="Times New Roman"/>
          <w:sz w:val="20"/>
          <w:szCs w:val="20"/>
          <w:lang w:eastAsia="ru-RU"/>
        </w:rPr>
        <w:t>Дата публикации: 06.03.2025</w:t>
      </w:r>
    </w:p>
    <w:p w:rsidR="0036405F" w:rsidRPr="0036405F" w:rsidRDefault="0036405F" w:rsidP="0036405F">
      <w:pPr>
        <w:spacing w:after="0" w:line="240" w:lineRule="auto"/>
        <w:ind w:firstLine="567"/>
        <w:rPr>
          <w:rFonts w:ascii="Times New Roman" w:eastAsia="Times New Roman" w:hAnsi="Times New Roman"/>
          <w:sz w:val="20"/>
          <w:szCs w:val="20"/>
          <w:lang w:eastAsia="ru-RU"/>
        </w:rPr>
      </w:pPr>
    </w:p>
    <w:p w:rsidR="0036405F" w:rsidRPr="0036405F" w:rsidRDefault="0036405F" w:rsidP="0036405F">
      <w:pPr>
        <w:spacing w:after="0" w:line="240" w:lineRule="auto"/>
        <w:rPr>
          <w:rFonts w:ascii="Times New Roman" w:eastAsia="Times New Roman" w:hAnsi="Times New Roman"/>
          <w:sz w:val="20"/>
          <w:szCs w:val="20"/>
          <w:lang w:eastAsia="ru-RU"/>
        </w:rPr>
      </w:pPr>
    </w:p>
    <w:p w:rsidR="0036405F" w:rsidRPr="0036405F" w:rsidRDefault="0036405F" w:rsidP="0036405F">
      <w:pPr>
        <w:spacing w:after="0" w:line="240" w:lineRule="auto"/>
        <w:rPr>
          <w:rFonts w:ascii="Times New Roman" w:eastAsia="Times New Roman" w:hAnsi="Times New Roman"/>
          <w:sz w:val="20"/>
          <w:szCs w:val="20"/>
          <w:lang w:eastAsia="ru-RU"/>
        </w:rPr>
      </w:pPr>
    </w:p>
    <w:p w:rsidR="00650C19" w:rsidRPr="00FA6AFA" w:rsidRDefault="00650C19" w:rsidP="00A44D53">
      <w:pPr>
        <w:spacing w:after="0" w:line="240" w:lineRule="auto"/>
        <w:jc w:val="both"/>
        <w:rPr>
          <w:rFonts w:ascii="Times New Roman" w:eastAsia="Times New Roman" w:hAnsi="Times New Roman"/>
          <w:sz w:val="20"/>
          <w:szCs w:val="20"/>
          <w:lang w:val="en-US" w:eastAsia="ru-RU"/>
        </w:rPr>
      </w:pPr>
    </w:p>
    <w:p w:rsidR="0036405F" w:rsidRDefault="0036405F" w:rsidP="00A44D53">
      <w:pPr>
        <w:spacing w:after="0" w:line="240" w:lineRule="auto"/>
        <w:jc w:val="both"/>
        <w:rPr>
          <w:rFonts w:ascii="Times New Roman" w:eastAsia="Times New Roman" w:hAnsi="Times New Roman"/>
          <w:sz w:val="20"/>
          <w:szCs w:val="20"/>
          <w:lang w:eastAsia="ru-RU"/>
        </w:rPr>
      </w:pPr>
    </w:p>
    <w:p w:rsidR="0036405F" w:rsidRPr="00650C19" w:rsidRDefault="0036405F" w:rsidP="00A44D53">
      <w:pPr>
        <w:spacing w:after="0" w:line="240" w:lineRule="auto"/>
        <w:jc w:val="both"/>
        <w:rPr>
          <w:rFonts w:ascii="Times New Roman" w:eastAsia="Times New Roman" w:hAnsi="Times New Roman"/>
          <w:sz w:val="20"/>
          <w:szCs w:val="20"/>
          <w:lang w:eastAsia="ru-RU"/>
        </w:rPr>
      </w:pPr>
    </w:p>
    <w:tbl>
      <w:tblPr>
        <w:tblStyle w:val="a9"/>
        <w:tblW w:w="5000" w:type="pct"/>
        <w:tblLook w:val="04A0"/>
      </w:tblPr>
      <w:tblGrid>
        <w:gridCol w:w="4425"/>
        <w:gridCol w:w="3639"/>
        <w:gridCol w:w="1506"/>
      </w:tblGrid>
      <w:tr w:rsidR="00C40EA1" w:rsidRPr="00EA270E" w:rsidTr="0002563C">
        <w:tc>
          <w:tcPr>
            <w:tcW w:w="2312" w:type="pct"/>
          </w:tcPr>
          <w:p w:rsidR="00C40EA1" w:rsidRPr="00EA270E" w:rsidRDefault="00C40EA1" w:rsidP="0002563C">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C40EA1" w:rsidRPr="00EA270E" w:rsidRDefault="00C40EA1" w:rsidP="0002563C">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Pr>
                <w:rFonts w:ascii="Times New Roman" w:eastAsia="Times New Roman" w:hAnsi="Times New Roman"/>
                <w:sz w:val="18"/>
                <w:szCs w:val="18"/>
              </w:rPr>
              <w:t>Брюханов И.М</w:t>
            </w:r>
            <w:r w:rsidRPr="00EA270E">
              <w:rPr>
                <w:rFonts w:ascii="Times New Roman" w:eastAsia="Times New Roman" w:hAnsi="Times New Roman"/>
                <w:sz w:val="18"/>
                <w:szCs w:val="18"/>
              </w:rPr>
              <w:t>.</w:t>
            </w:r>
          </w:p>
        </w:tc>
        <w:tc>
          <w:tcPr>
            <w:tcW w:w="787" w:type="pct"/>
          </w:tcPr>
          <w:p w:rsidR="00C40EA1" w:rsidRPr="00EA270E" w:rsidRDefault="00C40EA1" w:rsidP="0002563C">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C40EA1" w:rsidRPr="00EA270E" w:rsidTr="0002563C">
        <w:tc>
          <w:tcPr>
            <w:tcW w:w="5000" w:type="pct"/>
            <w:gridSpan w:val="3"/>
          </w:tcPr>
          <w:p w:rsidR="00C40EA1" w:rsidRPr="00EA270E" w:rsidRDefault="00C40EA1" w:rsidP="0002563C">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C40EA1" w:rsidRPr="00EA270E" w:rsidRDefault="00C40EA1" w:rsidP="0002563C">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0345FA">
      <w:footerReference w:type="default" r:id="rId144"/>
      <w:footerReference w:type="first" r:id="rId145"/>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94A" w:rsidRDefault="008A594A" w:rsidP="00F3397A">
      <w:pPr>
        <w:spacing w:after="0" w:line="240" w:lineRule="auto"/>
      </w:pPr>
      <w:r>
        <w:separator/>
      </w:r>
    </w:p>
  </w:endnote>
  <w:endnote w:type="continuationSeparator" w:id="1">
    <w:p w:rsidR="008A594A" w:rsidRDefault="008A594A"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8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altica">
    <w:altName w:val="Arial"/>
    <w:panose1 w:val="020B0604020202020204"/>
    <w:charset w:val="00"/>
    <w:family w:val="swiss"/>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ExtB">
    <w:panose1 w:val="02010609060101010101"/>
    <w:charset w:val="86"/>
    <w:family w:val="modern"/>
    <w:pitch w:val="fixed"/>
    <w:sig w:usb0="00000003" w:usb1="0A0E0000" w:usb2="00000010" w:usb3="00000000" w:csb0="00040001" w:csb1="00000000"/>
  </w:font>
  <w:font w:name="font405">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1D69E2" w:rsidRDefault="001D69E2">
        <w:r>
          <w:rPr>
            <w:noProof/>
            <w:lang w:eastAsia="ru-RU"/>
          </w:rPr>
          <w:pict>
            <v:group id="Группа 33" o:spid="_x0000_s10244" style="position:absolute;margin-left:.9pt;margin-top:33.7pt;width:593.8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QrSAQAAA8OAAAOAAAAZHJzL2Uyb0RvYy54bWzsV9tu4zYQfS/QfyD07uhiyZaEKIvEl7RA&#10;2i6wad9pibq0EqmSTORsUaBAP6E/0j/oL+z+UYekLrazaRe72bYPtQGD5mU4c+bMGen8xb6p0T3h&#10;omI0sdwzx0KEpiyraJFY395uZ6GFhMQ0wzWjJLEeiLBeXHz+2XnXxsRjJaszwhEYoSLu2sQqpWxj&#10;2xZpSRoszlhLKCzmjDdYwl9e2BnHHVhvattznIXdMZ61nKVECJhdm0XrQtvPc5LKb/JcEInqxALf&#10;pP7l+nenfu2LcxwXHLdllfZu4A/wosEVhUtHU2ssMbrj1SNTTZVyJlguz1LW2CzPq5ToGCAa1zmJ&#10;5pqzu1bHUsRd0Y4wAbQnOH2w2fTr+5ccVRnkzkIUN5CiN7+9/eXtr2/+gO/vaD5XEHVtEcPOa96+&#10;al9yEycMb1j6g4Bl+3Rd/S/MZrTrvmIZmMV3kmmI9jlvlAkIHu11Jh7GTJC9RClMLgPf9RaQsBTW&#10;3MgJnD5VaQn5nI65frQcVzb9YdfzgsAcnZtzNo7NrdrT3jMVFpBOTLiKj8P1VYlbotMlFFo9rvMB&#10;11sV3BXbIy8wmOpdClAk9zCvUqBwEQZXRNmqxLQgl5yzriQ4A/dcdRKCGI+aIIQy8ndAu07ogDMK&#10;UD8KPUP9AfBFEBnEvDDUdwyI4bjlQl4T1iA1SCwONaX9xPc3Qip3pi3Kfcq2VV3DPI5rejQBG80M&#10;XApH1Zq6XpfJT5ETbcJN6M98b7GZ+c56PbvcrvzZYusug/V8vVqt3Z/Vva4fl1WWEaquGUrW9d8v&#10;db14mGIbi1awusqUOeWS4MVuVXN0j0EytvrTA3KwzT52Q4MAsZyE5Hq+c+VFs+0iXM78rR/MgK3h&#10;zHGjq2jh+JG/3h6HdFNR8vEhoS6xogBYpsN5MjZHfx7HhuOmkiDKddUkVjhuwrHi4IZmOrUSV7UZ&#10;H0Ch3J+ggHQPidaMVSQ1dJX73R6sKBrvWPYA3OUMmAXlDp0EBiXjry3UgSonlvjxDnNiofpLCvxX&#10;Ej4M+DDYDQNMUziaWNJCZriSRurvWl4VJVg2FUbZJYhRXmn2Tl70lQWKoHzrFcwMp3L2h3LW4oz6&#10;Un5meUR5XbVfDO4eCeWB4qniUWJ5oHfefFTDXidVAzYlv9SFjeO03Dx58N8USpBs04BUcrSWIm+p&#10;6NnL3Yqa1pPuad96RonUu28fWmgzRwppjqjzTyukxvq7E6wfozaBPbSlHusRskkGe6XcESpXjFIQ&#10;TMbnk2aqsiyyPlicfQ+dN29qeOwAyUHQ6caepRX2rwX2PWv9MlDfZ6j1/6iCj03nQI2MoBsVGlRJ&#10;t50TNTISBDzT8331/wMPBot38F2X6Cfmu9Za9TCgmabI2AuM6wXeqViMtHeiqH+m+jS8jxZLI1CQ&#10;sP95//gd4d1PLs/Me6iAse3pMbx16NLp35DUa83hf10z03vcxZ8AAAD//wMAUEsDBBQABgAIAAAA&#10;IQBmfCVt3QAAAAgBAAAPAAAAZHJzL2Rvd25yZXYueG1sTI/NTsMwEITvSLyDtUjcqNOq6k+IUwGC&#10;GwhRUuDoxkscEa+D7abh7dme4Lazs5r9ptiMrhMDhth6UjCdZCCQam9aahRUrw9XKxAxaTK684QK&#10;fjDCpjw/K3Ru/JFecNimRnAIxVwrsCn1uZSxtuh0nPgeib1PH5xOLEMjTdBHDnednGXZQjrdEn+w&#10;usc7i/XX9uAUzJa7ebz/6J9vn3bfb8Pje2VDUyl1eTHeXINIOKa/YzjhMzqUzLT3BzJRdKwZPClY&#10;LOcgTvZ0teZpr2DNG1kW8n+B8hcAAP//AwBQSwECLQAUAAYACAAAACEAtoM4kv4AAADhAQAAEwAA&#10;AAAAAAAAAAAAAAAAAAAAW0NvbnRlbnRfVHlwZXNdLnhtbFBLAQItABQABgAIAAAAIQA4/SH/1gAA&#10;AJQBAAALAAAAAAAAAAAAAAAAAC8BAABfcmVscy8ucmVsc1BLAQItABQABgAIAAAAIQAGjIQrSAQA&#10;AA8OAAAOAAAAAAAAAAAAAAAAAC4CAABkcnMvZTJvRG9jLnhtbFBLAQItABQABgAIAAAAIQBmfCVt&#10;3QAAAAgBAAAPAAAAAAAAAAAAAAAAAKIGAABkcnMvZG93bnJldi54bWxQSwUGAAAAAAQABADzAAAA&#10;rAcAAAAA&#10;">
              <v:shapetype id="_x0000_t202" coordsize="21600,21600" o:spt="202" path="m,l,21600r21600,l21600,xe">
                <v:stroke joinstyle="miter"/>
                <v:path gradientshapeok="t" o:connecttype="rect"/>
              </v:shapetype>
              <v:shape id="Text Box 25" o:spid="_x0000_s10248" type="#_x0000_t202" style="position:absolute;left:10803;top:14982;width:65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1D69E2" w:rsidRDefault="001D69E2">
                      <w:pPr>
                        <w:jc w:val="center"/>
                      </w:pPr>
                      <w:r w:rsidRPr="00762A78">
                        <w:fldChar w:fldCharType="begin"/>
                      </w:r>
                      <w:r>
                        <w:instrText>PAGE    \* MERGEFORMAT</w:instrText>
                      </w:r>
                      <w:r w:rsidRPr="00762A78">
                        <w:fldChar w:fldCharType="separate"/>
                      </w:r>
                      <w:r w:rsidR="00FA6AFA" w:rsidRPr="00FA6AFA">
                        <w:rPr>
                          <w:rFonts w:ascii="Times New Roman" w:eastAsia="Times New Roman" w:hAnsi="Times New Roman"/>
                          <w:noProof/>
                          <w:sz w:val="20"/>
                          <w:szCs w:val="20"/>
                          <w:lang w:eastAsia="ru-RU"/>
                        </w:rPr>
                        <w:t>222</w:t>
                      </w:r>
                      <w:r>
                        <w:rPr>
                          <w:color w:val="8C8C8C" w:themeColor="background1" w:themeShade="8C"/>
                        </w:rPr>
                        <w:fldChar w:fldCharType="end"/>
                      </w:r>
                    </w:p>
                    <w:p w:rsidR="001D69E2" w:rsidRDefault="001D69E2">
                      <w:pPr>
                        <w:spacing w:line="240" w:lineRule="auto"/>
                      </w:pPr>
                      <w:r>
                        <w:rPr>
                          <w:rStyle w:val="24"/>
                          <w:rFonts w:eastAsia="Calibri"/>
                        </w:rPr>
                        <w:t xml:space="preserve">Приложение </w:t>
                      </w:r>
                      <w:r w:rsidRPr="00762A78">
                        <w:fldChar w:fldCharType="begin"/>
                      </w:r>
                      <w:r>
                        <w:instrText xml:space="preserve"> PAGE \* MERGEFORMAT </w:instrText>
                      </w:r>
                      <w:r w:rsidRPr="00762A78">
                        <w:fldChar w:fldCharType="separate"/>
                      </w:r>
                      <w:r w:rsidR="00FA6AFA" w:rsidRPr="00FA6AFA">
                        <w:rPr>
                          <w:rStyle w:val="24"/>
                          <w:rFonts w:eastAsia="Calibri"/>
                          <w:noProof/>
                        </w:rPr>
                        <w:t>222</w:t>
                      </w:r>
                      <w:r>
                        <w:rPr>
                          <w:rStyle w:val="24"/>
                          <w:rFonts w:eastAsia="Calibri"/>
                          <w:noProof/>
                        </w:rPr>
                        <w:fldChar w:fldCharType="end"/>
                      </w:r>
                      <w:r>
                        <w:rPr>
                          <w:rStyle w:val="24"/>
                          <w:rFonts w:eastAsia="Calibri"/>
                        </w:rPr>
                        <w:t xml:space="preserve"> к постановлению</w:t>
                      </w:r>
                    </w:p>
                    <w:p w:rsidR="001D69E2" w:rsidRDefault="001D69E2">
                      <w:pPr>
                        <w:spacing w:line="240" w:lineRule="auto"/>
                      </w:pPr>
                      <w:r>
                        <w:rPr>
                          <w:rStyle w:val="24"/>
                          <w:rFonts w:eastAsia="Calibri"/>
                        </w:rPr>
                        <w:t>администрации Богучанского района</w:t>
                      </w:r>
                    </w:p>
                    <w:p w:rsidR="001D69E2" w:rsidRDefault="001D69E2">
                      <w:pPr>
                        <w:tabs>
                          <w:tab w:val="right" w:pos="2365"/>
                          <w:tab w:val="right" w:pos="3305"/>
                        </w:tabs>
                        <w:spacing w:line="240" w:lineRule="auto"/>
                      </w:pPr>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p>
                  </w:txbxContent>
                </v:textbox>
              </v:shape>
              <v:group id="Group 5" o:spid="_x0000_s1024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7"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246"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1D69E2" w:rsidRDefault="001D69E2">
        <w:pPr>
          <w:pStyle w:val="af2"/>
        </w:pPr>
        <w:r>
          <w:rPr>
            <w:noProof/>
            <w:lang w:eastAsia="ru-RU"/>
          </w:rPr>
          <w:pict>
            <v:group id="Group 31" o:spid="_x0000_s10241"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zy+gIAAOAIAAAOAAAAZHJzL2Uyb0RvYy54bWzsVslu2zAQvRfoPxC8O1pseREiB4GX9NAl&#10;QNLeaYlaWookSMayUfTfO6RoJ3HaokiKnGoDMqkZDmfeexz6/GLXMrSlSjeCZzg6CzGiPBdFw6sM&#10;f75dD6YYaUN4QZjgNMN7qvHF/O2b806mNBa1YAVVCIJwnXYyw7UxMg0Cnde0JfpMSMrBWArVEgNT&#10;VQWFIh1Eb1kQh+E46IQqpBI51RreLnsjnrv4ZUlz86ksNTWIZRhyM+6p3HNjn8H8nKSVIrJucp8G&#10;eUYWLWk4bHoMtSSGoDvVPAnVNrkSWpTmLBdtIMqyyamrAaqJwpNqrpS4k66WKu0qeYQJoD3B6dlh&#10;84/ba4WaIsMzjDhpgSK3KxpGFptOVim4XCl5I69VXyAM34v8mwZzcGq386p3RpvugyggHrkzwmGz&#10;K1WLStbId6AU9wbqRztHxv5IBt0ZlMPLySQZDhPgLAdbNBqHMHZs5TVQapdZbTnbbDI9mFZ+dRTH&#10;SdKvjYduYUBSm4BP2idpKwTh6Xts9cuwvamJpI4ybYHz2EZQRg/uJYDhfFA86QF2fgveo5vvuEcX&#10;cbGoCa+o877dS0DSUQKYP1hiJxqo+QPaX07QfgrbAfIoHnu8TzEjqVTaXFHRIjvI8IZysxCcwwET&#10;aujIJNv32jiJFL5YUnyNMCpbBkdqSxhKQvjYqoEL7w2jQ2S7lIt1w5ijmXHUgSqTOHHRtWBNYY3W&#10;Tatqs2AKQdAMXyb268M+cmsbA82FNW2Gp3ZrL6CakmLFC7eLIQ3rx5AJ4zY4oOELsbi4Q/x9Fs5W&#10;09V0NBjF49VgFC6Xg8v1YjQYr6NJshwuF4tl9MPmGY3SuikKym2qh4YSjf5OVL619a3g2FKOmASP&#10;ozsYIcXDr0vaqcMKolf2RhT7a2UR9zp/LcED708E7w7pI/WS9F8LXgkQZxR6ui2dvsdEcRKftouj&#10;7sPZ7DfN4l6eLxH+bDzpW9R/4f/ypnoV4bvLCq5Rd178lW/v6Ydzd1Du/5jMfwIAAP//AwBQSwME&#10;FAAGAAgAAAAhAMoXtg/eAAAACgEAAA8AAABkcnMvZG93bnJldi54bWxMj8FOwzAMhu9IvENkJG5b&#10;sqqFqdSdJiQQQlwoMO2YNaataJyqybby9qQndrT96ff3F5vJ9uJEo+8cI6yWCgRx7UzHDcLnx9Ni&#10;DcIHzUb3jgnhlzxsyuurQufGnfmdTlVoRAxhn2uENoQhl9LXLVntl24gjrdvN1od4jg20oz6HMNt&#10;LxOl7qTVHccPrR7osaX6pzpahK9tl1K627++qZroxcj9c9WliLc30/YBRKAp/MMw60d1KKPTwR3Z&#10;eNEjLO5VFlGEJImdZmCVzZsDQpopkGUhLyuUfwAAAP//AwBQSwECLQAUAAYACAAAACEAtoM4kv4A&#10;AADhAQAAEwAAAAAAAAAAAAAAAAAAAAAAW0NvbnRlbnRfVHlwZXNdLnhtbFBLAQItABQABgAIAAAA&#10;IQA4/SH/1gAAAJQBAAALAAAAAAAAAAAAAAAAAC8BAABfcmVscy8ucmVsc1BLAQItABQABgAIAAAA&#10;IQD0RSzy+gIAAOAIAAAOAAAAAAAAAAAAAAAAAC4CAABkcnMvZTJvRG9jLnhtbFBLAQItABQABgAI&#10;AAAAIQDKF7YP3gAAAAoBAAAPAAAAAAAAAAAAAAAAAFQ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3"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242"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94A" w:rsidRDefault="008A594A" w:rsidP="00F3397A">
      <w:pPr>
        <w:spacing w:after="0" w:line="240" w:lineRule="auto"/>
      </w:pPr>
      <w:r>
        <w:separator/>
      </w:r>
    </w:p>
  </w:footnote>
  <w:footnote w:type="continuationSeparator" w:id="1">
    <w:p w:rsidR="008A594A" w:rsidRDefault="008A594A"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3E69EB"/>
    <w:multiLevelType w:val="hybridMultilevel"/>
    <w:tmpl w:val="BFD0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670D7B"/>
    <w:multiLevelType w:val="hybridMultilevel"/>
    <w:tmpl w:val="F8BC119C"/>
    <w:lvl w:ilvl="0" w:tplc="FADAFED6">
      <w:start w:val="1"/>
      <w:numFmt w:val="decimal"/>
      <w:lvlText w:val="%1."/>
      <w:lvlJc w:val="left"/>
      <w:pPr>
        <w:ind w:left="733" w:hanging="450"/>
      </w:pPr>
      <w:rPr>
        <w:rFonts w:hint="default"/>
        <w:b w:val="0"/>
        <w:sz w:val="20"/>
        <w:szCs w:val="2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00F721AA"/>
    <w:multiLevelType w:val="singleLevel"/>
    <w:tmpl w:val="616CC8C2"/>
    <w:lvl w:ilvl="0">
      <w:start w:val="1"/>
      <w:numFmt w:val="decimal"/>
      <w:pStyle w:val="2"/>
      <w:lvlText w:val="%1."/>
      <w:lvlJc w:val="left"/>
      <w:pPr>
        <w:tabs>
          <w:tab w:val="num" w:pos="927"/>
        </w:tabs>
        <w:ind w:firstLine="567"/>
      </w:pPr>
    </w:lvl>
  </w:abstractNum>
  <w:abstractNum w:abstractNumId="10">
    <w:nsid w:val="03976A24"/>
    <w:multiLevelType w:val="multilevel"/>
    <w:tmpl w:val="4386C02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666F0B"/>
    <w:multiLevelType w:val="hybridMultilevel"/>
    <w:tmpl w:val="8A64AB02"/>
    <w:lvl w:ilvl="0" w:tplc="4A76298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2">
    <w:nsid w:val="05646C35"/>
    <w:multiLevelType w:val="multilevel"/>
    <w:tmpl w:val="80D04196"/>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4">
    <w:nsid w:val="0AE773A5"/>
    <w:multiLevelType w:val="multilevel"/>
    <w:tmpl w:val="35CA073E"/>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5B22A0"/>
    <w:multiLevelType w:val="hybridMultilevel"/>
    <w:tmpl w:val="25B050F0"/>
    <w:lvl w:ilvl="0" w:tplc="444EB780">
      <w:start w:val="1"/>
      <w:numFmt w:val="bullet"/>
      <w:lvlText w:val=""/>
      <w:lvlJc w:val="left"/>
      <w:pPr>
        <w:tabs>
          <w:tab w:val="num" w:pos="2134"/>
        </w:tabs>
        <w:ind w:left="213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0C780C4C"/>
    <w:multiLevelType w:val="multilevel"/>
    <w:tmpl w:val="5F1AC148"/>
    <w:lvl w:ilvl="0">
      <w:start w:val="1"/>
      <w:numFmt w:val="decimal"/>
      <w:lvlText w:val="1.%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AA76A6"/>
    <w:multiLevelType w:val="multilevel"/>
    <w:tmpl w:val="104224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4A69A7"/>
    <w:multiLevelType w:val="multilevel"/>
    <w:tmpl w:val="E6585B5E"/>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FC2DAE"/>
    <w:multiLevelType w:val="multilevel"/>
    <w:tmpl w:val="559831C0"/>
    <w:lvl w:ilvl="0">
      <w:start w:val="1"/>
      <w:numFmt w:val="decimal"/>
      <w:lvlText w:val="4.2.%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2524E2"/>
    <w:multiLevelType w:val="multilevel"/>
    <w:tmpl w:val="2CCE5778"/>
    <w:lvl w:ilvl="0">
      <w:start w:val="1"/>
      <w:numFmt w:val="decimal"/>
      <w:lvlText w:val="5.%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656413"/>
    <w:multiLevelType w:val="multilevel"/>
    <w:tmpl w:val="E2440F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8A40E13"/>
    <w:multiLevelType w:val="hybridMultilevel"/>
    <w:tmpl w:val="F6AA5ED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8B34DB"/>
    <w:multiLevelType w:val="multilevel"/>
    <w:tmpl w:val="E0ACC3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CD96BD9"/>
    <w:multiLevelType w:val="multilevel"/>
    <w:tmpl w:val="079657D8"/>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6B1937"/>
    <w:multiLevelType w:val="hybridMultilevel"/>
    <w:tmpl w:val="2EE20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750FB5"/>
    <w:multiLevelType w:val="multilevel"/>
    <w:tmpl w:val="AF525142"/>
    <w:lvl w:ilvl="0">
      <w:start w:val="1"/>
      <w:numFmt w:val="decimal"/>
      <w:lvlText w:val="3.1.%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FC6319F"/>
    <w:multiLevelType w:val="hybridMultilevel"/>
    <w:tmpl w:val="47ECA35C"/>
    <w:lvl w:ilvl="0" w:tplc="A638238A">
      <w:start w:val="1"/>
      <w:numFmt w:val="decimal"/>
      <w:lvlText w:val="%1."/>
      <w:lvlJc w:val="left"/>
      <w:pPr>
        <w:ind w:left="1683" w:hanging="975"/>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23757FF5"/>
    <w:multiLevelType w:val="multilevel"/>
    <w:tmpl w:val="62942E16"/>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A35D2D"/>
    <w:multiLevelType w:val="hybridMultilevel"/>
    <w:tmpl w:val="EAD6AED6"/>
    <w:lvl w:ilvl="0" w:tplc="3DB4B2F4">
      <w:start w:val="1"/>
      <w:numFmt w:val="decimal"/>
      <w:lvlText w:val="%1."/>
      <w:lvlJc w:val="left"/>
      <w:pPr>
        <w:ind w:left="1211"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0">
    <w:nsid w:val="252546D7"/>
    <w:multiLevelType w:val="multilevel"/>
    <w:tmpl w:val="C5806216"/>
    <w:lvl w:ilvl="0">
      <w:start w:val="1"/>
      <w:numFmt w:val="decimal"/>
      <w:lvlText w:val="3.%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54C0732"/>
    <w:multiLevelType w:val="hybridMultilevel"/>
    <w:tmpl w:val="66822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60D74C5"/>
    <w:multiLevelType w:val="hybridMultilevel"/>
    <w:tmpl w:val="5A1A2718"/>
    <w:lvl w:ilvl="0" w:tplc="41B06D8E">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6391D58"/>
    <w:multiLevelType w:val="hybridMultilevel"/>
    <w:tmpl w:val="AFB09CD4"/>
    <w:lvl w:ilvl="0" w:tplc="C8B432D6">
      <w:start w:val="1"/>
      <w:numFmt w:val="decimal"/>
      <w:lvlText w:val="%1."/>
      <w:lvlJc w:val="left"/>
      <w:pPr>
        <w:ind w:left="2148" w:hanging="14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28132B2B"/>
    <w:multiLevelType w:val="hybridMultilevel"/>
    <w:tmpl w:val="BB6EF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8614ECD"/>
    <w:multiLevelType w:val="multilevel"/>
    <w:tmpl w:val="16B44EBC"/>
    <w:lvl w:ilvl="0">
      <w:start w:val="1"/>
      <w:numFmt w:val="decimal"/>
      <w:lvlText w:val="%1."/>
      <w:lvlJc w:val="left"/>
      <w:pPr>
        <w:ind w:left="1065" w:hanging="360"/>
      </w:pPr>
      <w:rPr>
        <w:rFonts w:hint="default"/>
      </w:rPr>
    </w:lvl>
    <w:lvl w:ilvl="1">
      <w:start w:val="1"/>
      <w:numFmt w:val="decimal"/>
      <w:isLgl/>
      <w:lvlText w:val="%1.%2"/>
      <w:lvlJc w:val="left"/>
      <w:pPr>
        <w:ind w:left="1125"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6">
    <w:nsid w:val="289A4A7D"/>
    <w:multiLevelType w:val="multilevel"/>
    <w:tmpl w:val="647E9DB0"/>
    <w:lvl w:ilvl="0">
      <w:start w:val="5"/>
      <w:numFmt w:val="decimal"/>
      <w:lvlText w:val="%1."/>
      <w:lvlJc w:val="left"/>
      <w:pPr>
        <w:ind w:left="648" w:hanging="648"/>
      </w:pPr>
      <w:rPr>
        <w:rFonts w:hint="default"/>
      </w:rPr>
    </w:lvl>
    <w:lvl w:ilvl="1">
      <w:start w:val="2"/>
      <w:numFmt w:val="decimal"/>
      <w:lvlText w:val="%1.%2."/>
      <w:lvlJc w:val="left"/>
      <w:pPr>
        <w:ind w:left="1076" w:hanging="720"/>
      </w:pPr>
      <w:rPr>
        <w:rFonts w:hint="default"/>
      </w:rPr>
    </w:lvl>
    <w:lvl w:ilvl="2">
      <w:start w:val="1"/>
      <w:numFmt w:val="decimal"/>
      <w:lvlText w:val="%1.%2.%3."/>
      <w:lvlJc w:val="left"/>
      <w:pPr>
        <w:ind w:left="1432" w:hanging="720"/>
      </w:pPr>
      <w:rPr>
        <w:rFonts w:hint="default"/>
        <w:i w:val="0"/>
        <w:iCs w:val="0"/>
      </w:rPr>
    </w:lvl>
    <w:lvl w:ilvl="3">
      <w:start w:val="1"/>
      <w:numFmt w:val="decimal"/>
      <w:lvlText w:val="%1.%2.%3.%4."/>
      <w:lvlJc w:val="left"/>
      <w:pPr>
        <w:ind w:left="2148" w:hanging="108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3220" w:hanging="1440"/>
      </w:pPr>
      <w:rPr>
        <w:rFonts w:hint="default"/>
      </w:rPr>
    </w:lvl>
    <w:lvl w:ilvl="6">
      <w:start w:val="1"/>
      <w:numFmt w:val="decimal"/>
      <w:lvlText w:val="%1.%2.%3.%4.%5.%6.%7."/>
      <w:lvlJc w:val="left"/>
      <w:pPr>
        <w:ind w:left="3936" w:hanging="1800"/>
      </w:pPr>
      <w:rPr>
        <w:rFonts w:hint="default"/>
      </w:rPr>
    </w:lvl>
    <w:lvl w:ilvl="7">
      <w:start w:val="1"/>
      <w:numFmt w:val="decimal"/>
      <w:lvlText w:val="%1.%2.%3.%4.%5.%6.%7.%8."/>
      <w:lvlJc w:val="left"/>
      <w:pPr>
        <w:ind w:left="4292" w:hanging="1800"/>
      </w:pPr>
      <w:rPr>
        <w:rFonts w:hint="default"/>
      </w:rPr>
    </w:lvl>
    <w:lvl w:ilvl="8">
      <w:start w:val="1"/>
      <w:numFmt w:val="decimal"/>
      <w:lvlText w:val="%1.%2.%3.%4.%5.%6.%7.%8.%9."/>
      <w:lvlJc w:val="left"/>
      <w:pPr>
        <w:ind w:left="5008" w:hanging="2160"/>
      </w:pPr>
      <w:rPr>
        <w:rFonts w:hint="default"/>
      </w:rPr>
    </w:lvl>
  </w:abstractNum>
  <w:abstractNum w:abstractNumId="37">
    <w:nsid w:val="29D87FAC"/>
    <w:multiLevelType w:val="multilevel"/>
    <w:tmpl w:val="3BA6AEA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2B7273DD"/>
    <w:multiLevelType w:val="hybridMultilevel"/>
    <w:tmpl w:val="536A6060"/>
    <w:lvl w:ilvl="0" w:tplc="647EB822">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114530"/>
    <w:multiLevelType w:val="multilevel"/>
    <w:tmpl w:val="E7A07D6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D777A4B"/>
    <w:multiLevelType w:val="multilevel"/>
    <w:tmpl w:val="70BA33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DAF3F14"/>
    <w:multiLevelType w:val="hybridMultilevel"/>
    <w:tmpl w:val="CC904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DD62D33"/>
    <w:multiLevelType w:val="multilevel"/>
    <w:tmpl w:val="511C2EFE"/>
    <w:lvl w:ilvl="0">
      <w:start w:val="1"/>
      <w:numFmt w:val="decimal"/>
      <w:lvlText w:val="2.2.%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start w:val="3"/>
      <w:numFmt w:val="decimal"/>
      <w:lvlText w:val="%1.%2."/>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34F2D3C"/>
    <w:multiLevelType w:val="multilevel"/>
    <w:tmpl w:val="15327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4F73190"/>
    <w:multiLevelType w:val="multilevel"/>
    <w:tmpl w:val="2A0EDC9C"/>
    <w:lvl w:ilvl="0">
      <w:start w:val="1"/>
      <w:numFmt w:val="decimal"/>
      <w:lvlText w:val="%1."/>
      <w:lvlJc w:val="left"/>
      <w:pPr>
        <w:ind w:left="432" w:hanging="432"/>
      </w:pPr>
      <w:rPr>
        <w:rFonts w:hint="default"/>
      </w:rPr>
    </w:lvl>
    <w:lvl w:ilvl="1">
      <w:start w:val="2"/>
      <w:numFmt w:val="decimal"/>
      <w:lvlText w:val="%1.%2."/>
      <w:lvlJc w:val="left"/>
      <w:pPr>
        <w:ind w:left="743" w:hanging="720"/>
      </w:pPr>
      <w:rPr>
        <w:rFonts w:hint="default"/>
      </w:rPr>
    </w:lvl>
    <w:lvl w:ilvl="2">
      <w:start w:val="1"/>
      <w:numFmt w:val="decimal"/>
      <w:lvlText w:val="%1.%2.%3."/>
      <w:lvlJc w:val="left"/>
      <w:pPr>
        <w:ind w:left="766" w:hanging="720"/>
      </w:pPr>
      <w:rPr>
        <w:rFonts w:hint="default"/>
      </w:rPr>
    </w:lvl>
    <w:lvl w:ilvl="3">
      <w:start w:val="1"/>
      <w:numFmt w:val="decimal"/>
      <w:lvlText w:val="%1.%2.%3.%4."/>
      <w:lvlJc w:val="left"/>
      <w:pPr>
        <w:ind w:left="1149" w:hanging="108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555" w:hanging="1440"/>
      </w:pPr>
      <w:rPr>
        <w:rFonts w:hint="default"/>
      </w:rPr>
    </w:lvl>
    <w:lvl w:ilvl="6">
      <w:start w:val="1"/>
      <w:numFmt w:val="decimal"/>
      <w:lvlText w:val="%1.%2.%3.%4.%5.%6.%7."/>
      <w:lvlJc w:val="left"/>
      <w:pPr>
        <w:ind w:left="1938" w:hanging="1800"/>
      </w:pPr>
      <w:rPr>
        <w:rFonts w:hint="default"/>
      </w:rPr>
    </w:lvl>
    <w:lvl w:ilvl="7">
      <w:start w:val="1"/>
      <w:numFmt w:val="decimal"/>
      <w:lvlText w:val="%1.%2.%3.%4.%5.%6.%7.%8."/>
      <w:lvlJc w:val="left"/>
      <w:pPr>
        <w:ind w:left="1961" w:hanging="1800"/>
      </w:pPr>
      <w:rPr>
        <w:rFonts w:hint="default"/>
      </w:rPr>
    </w:lvl>
    <w:lvl w:ilvl="8">
      <w:start w:val="1"/>
      <w:numFmt w:val="decimal"/>
      <w:lvlText w:val="%1.%2.%3.%4.%5.%6.%7.%8.%9."/>
      <w:lvlJc w:val="left"/>
      <w:pPr>
        <w:ind w:left="2344" w:hanging="2160"/>
      </w:pPr>
      <w:rPr>
        <w:rFonts w:hint="default"/>
      </w:rPr>
    </w:lvl>
  </w:abstractNum>
  <w:abstractNum w:abstractNumId="45">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37433FA0"/>
    <w:multiLevelType w:val="multilevel"/>
    <w:tmpl w:val="6CA80C3C"/>
    <w:lvl w:ilvl="0">
      <w:start w:val="1"/>
      <w:numFmt w:val="decimal"/>
      <w:lvlText w:val="4.3.%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7921106"/>
    <w:multiLevelType w:val="hybridMultilevel"/>
    <w:tmpl w:val="A97A2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7CB332D"/>
    <w:multiLevelType w:val="multilevel"/>
    <w:tmpl w:val="0944EF1E"/>
    <w:lvl w:ilvl="0">
      <w:start w:val="1"/>
      <w:numFmt w:val="decimal"/>
      <w:lvlText w:val="1.3.%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8CF1A0A"/>
    <w:multiLevelType w:val="multilevel"/>
    <w:tmpl w:val="657CA5A6"/>
    <w:lvl w:ilvl="0">
      <w:start w:val="5"/>
      <w:numFmt w:val="decimal"/>
      <w:lvlText w:val="%1."/>
      <w:lvlJc w:val="left"/>
      <w:pPr>
        <w:ind w:left="648" w:hanging="648"/>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0">
    <w:nsid w:val="39024CC1"/>
    <w:multiLevelType w:val="hybridMultilevel"/>
    <w:tmpl w:val="6E1EFBE8"/>
    <w:lvl w:ilvl="0" w:tplc="B0D8CA1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F2F3F6E"/>
    <w:multiLevelType w:val="multilevel"/>
    <w:tmpl w:val="CF188BBC"/>
    <w:lvl w:ilvl="0">
      <w:start w:val="1"/>
      <w:numFmt w:val="decimal"/>
      <w:lvlText w:val="%1."/>
      <w:lvlJc w:val="left"/>
      <w:pPr>
        <w:ind w:left="546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44036675"/>
    <w:multiLevelType w:val="multilevel"/>
    <w:tmpl w:val="62F6DDB4"/>
    <w:lvl w:ilvl="0">
      <w:start w:val="1"/>
      <w:numFmt w:val="decimal"/>
      <w:lvlText w:val="4.%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4913C80"/>
    <w:multiLevelType w:val="multilevel"/>
    <w:tmpl w:val="7D5A4778"/>
    <w:lvl w:ilvl="0">
      <w:start w:val="1"/>
      <w:numFmt w:val="decimal"/>
      <w:lvlText w:val="2.%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62650C3"/>
    <w:multiLevelType w:val="hybridMultilevel"/>
    <w:tmpl w:val="7632E1FE"/>
    <w:lvl w:ilvl="0" w:tplc="8F80B200">
      <w:start w:val="1"/>
      <w:numFmt w:val="decimal"/>
      <w:lvlText w:val="%1."/>
      <w:lvlJc w:val="left"/>
      <w:pPr>
        <w:tabs>
          <w:tab w:val="num" w:pos="720"/>
        </w:tabs>
        <w:ind w:left="720" w:hanging="360"/>
      </w:pPr>
    </w:lvl>
    <w:lvl w:ilvl="1" w:tplc="4036D748">
      <w:numFmt w:val="none"/>
      <w:lvlText w:val=""/>
      <w:lvlJc w:val="left"/>
      <w:pPr>
        <w:tabs>
          <w:tab w:val="num" w:pos="360"/>
        </w:tabs>
        <w:ind w:left="0" w:firstLine="0"/>
      </w:pPr>
    </w:lvl>
    <w:lvl w:ilvl="2" w:tplc="85C8CC0E">
      <w:numFmt w:val="none"/>
      <w:lvlText w:val=""/>
      <w:lvlJc w:val="left"/>
      <w:pPr>
        <w:tabs>
          <w:tab w:val="num" w:pos="360"/>
        </w:tabs>
        <w:ind w:left="0" w:firstLine="0"/>
      </w:pPr>
    </w:lvl>
    <w:lvl w:ilvl="3" w:tplc="D0DAF7F8">
      <w:numFmt w:val="none"/>
      <w:lvlText w:val=""/>
      <w:lvlJc w:val="left"/>
      <w:pPr>
        <w:tabs>
          <w:tab w:val="num" w:pos="360"/>
        </w:tabs>
        <w:ind w:left="0" w:firstLine="0"/>
      </w:pPr>
    </w:lvl>
    <w:lvl w:ilvl="4" w:tplc="81529EBA">
      <w:numFmt w:val="none"/>
      <w:lvlText w:val=""/>
      <w:lvlJc w:val="left"/>
      <w:pPr>
        <w:tabs>
          <w:tab w:val="num" w:pos="360"/>
        </w:tabs>
        <w:ind w:left="0" w:firstLine="0"/>
      </w:pPr>
    </w:lvl>
    <w:lvl w:ilvl="5" w:tplc="B8BC9C56">
      <w:numFmt w:val="none"/>
      <w:lvlText w:val=""/>
      <w:lvlJc w:val="left"/>
      <w:pPr>
        <w:tabs>
          <w:tab w:val="num" w:pos="360"/>
        </w:tabs>
        <w:ind w:left="0" w:firstLine="0"/>
      </w:pPr>
    </w:lvl>
    <w:lvl w:ilvl="6" w:tplc="F79CAA5C">
      <w:numFmt w:val="none"/>
      <w:lvlText w:val=""/>
      <w:lvlJc w:val="left"/>
      <w:pPr>
        <w:tabs>
          <w:tab w:val="num" w:pos="360"/>
        </w:tabs>
        <w:ind w:left="0" w:firstLine="0"/>
      </w:pPr>
    </w:lvl>
    <w:lvl w:ilvl="7" w:tplc="09BA7B80">
      <w:numFmt w:val="none"/>
      <w:lvlText w:val=""/>
      <w:lvlJc w:val="left"/>
      <w:pPr>
        <w:tabs>
          <w:tab w:val="num" w:pos="360"/>
        </w:tabs>
        <w:ind w:left="0" w:firstLine="0"/>
      </w:pPr>
    </w:lvl>
    <w:lvl w:ilvl="8" w:tplc="71A062D8">
      <w:numFmt w:val="none"/>
      <w:lvlText w:val=""/>
      <w:lvlJc w:val="left"/>
      <w:pPr>
        <w:tabs>
          <w:tab w:val="num" w:pos="360"/>
        </w:tabs>
        <w:ind w:left="0" w:firstLine="0"/>
      </w:pPr>
    </w:lvl>
  </w:abstractNum>
  <w:abstractNum w:abstractNumId="55">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56">
    <w:nsid w:val="49FC0248"/>
    <w:multiLevelType w:val="hybridMultilevel"/>
    <w:tmpl w:val="66822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58">
    <w:nsid w:val="55C52EF5"/>
    <w:multiLevelType w:val="multilevel"/>
    <w:tmpl w:val="4B1E0E0E"/>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6320A1B"/>
    <w:multiLevelType w:val="multilevel"/>
    <w:tmpl w:val="AB6CEDBC"/>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61">
    <w:nsid w:val="57E1165D"/>
    <w:multiLevelType w:val="hybridMultilevel"/>
    <w:tmpl w:val="9F0E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
    <w:nsid w:val="58E814F6"/>
    <w:multiLevelType w:val="hybridMultilevel"/>
    <w:tmpl w:val="CF9AC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A1809B5"/>
    <w:multiLevelType w:val="multilevel"/>
    <w:tmpl w:val="E11C97F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A901541"/>
    <w:multiLevelType w:val="hybridMultilevel"/>
    <w:tmpl w:val="D64A7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AA373CB"/>
    <w:multiLevelType w:val="multilevel"/>
    <w:tmpl w:val="5B705BCA"/>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DE02BEA"/>
    <w:multiLevelType w:val="hybridMultilevel"/>
    <w:tmpl w:val="CFB85E66"/>
    <w:lvl w:ilvl="0" w:tplc="5812199C">
      <w:start w:val="1"/>
      <w:numFmt w:val="decimal"/>
      <w:lvlText w:val="%1."/>
      <w:lvlJc w:val="left"/>
      <w:pPr>
        <w:ind w:left="39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F7440C1"/>
    <w:multiLevelType w:val="multilevel"/>
    <w:tmpl w:val="034E004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0A20190"/>
    <w:multiLevelType w:val="hybridMultilevel"/>
    <w:tmpl w:val="3B766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2632888"/>
    <w:multiLevelType w:val="multilevel"/>
    <w:tmpl w:val="44802DD6"/>
    <w:lvl w:ilvl="0">
      <w:start w:val="5"/>
      <w:numFmt w:val="decimal"/>
      <w:lvlText w:val="%1."/>
      <w:lvlJc w:val="left"/>
      <w:pPr>
        <w:ind w:left="648" w:hanging="648"/>
      </w:pPr>
      <w:rPr>
        <w:rFonts w:hint="default"/>
      </w:rPr>
    </w:lvl>
    <w:lvl w:ilvl="1">
      <w:start w:val="2"/>
      <w:numFmt w:val="decimal"/>
      <w:lvlText w:val="%1.%2."/>
      <w:lvlJc w:val="left"/>
      <w:pPr>
        <w:ind w:left="1076" w:hanging="720"/>
      </w:pPr>
      <w:rPr>
        <w:rFonts w:hint="default"/>
      </w:rPr>
    </w:lvl>
    <w:lvl w:ilvl="2">
      <w:start w:val="4"/>
      <w:numFmt w:val="decimal"/>
      <w:lvlText w:val="%1.%2.%3."/>
      <w:lvlJc w:val="left"/>
      <w:pPr>
        <w:ind w:left="1432" w:hanging="720"/>
      </w:pPr>
      <w:rPr>
        <w:rFonts w:hint="default"/>
      </w:rPr>
    </w:lvl>
    <w:lvl w:ilvl="3">
      <w:start w:val="1"/>
      <w:numFmt w:val="decimal"/>
      <w:lvlText w:val="%1.%2.%3.%4."/>
      <w:lvlJc w:val="left"/>
      <w:pPr>
        <w:ind w:left="2148" w:hanging="108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3220" w:hanging="1440"/>
      </w:pPr>
      <w:rPr>
        <w:rFonts w:hint="default"/>
      </w:rPr>
    </w:lvl>
    <w:lvl w:ilvl="6">
      <w:start w:val="1"/>
      <w:numFmt w:val="decimal"/>
      <w:lvlText w:val="%1.%2.%3.%4.%5.%6.%7."/>
      <w:lvlJc w:val="left"/>
      <w:pPr>
        <w:ind w:left="3936" w:hanging="1800"/>
      </w:pPr>
      <w:rPr>
        <w:rFonts w:hint="default"/>
      </w:rPr>
    </w:lvl>
    <w:lvl w:ilvl="7">
      <w:start w:val="1"/>
      <w:numFmt w:val="decimal"/>
      <w:lvlText w:val="%1.%2.%3.%4.%5.%6.%7.%8."/>
      <w:lvlJc w:val="left"/>
      <w:pPr>
        <w:ind w:left="4292" w:hanging="1800"/>
      </w:pPr>
      <w:rPr>
        <w:rFonts w:hint="default"/>
      </w:rPr>
    </w:lvl>
    <w:lvl w:ilvl="8">
      <w:start w:val="1"/>
      <w:numFmt w:val="decimal"/>
      <w:lvlText w:val="%1.%2.%3.%4.%5.%6.%7.%8.%9."/>
      <w:lvlJc w:val="left"/>
      <w:pPr>
        <w:ind w:left="5008" w:hanging="2160"/>
      </w:pPr>
      <w:rPr>
        <w:rFonts w:hint="default"/>
      </w:rPr>
    </w:lvl>
  </w:abstractNum>
  <w:abstractNum w:abstractNumId="71">
    <w:nsid w:val="64E3350B"/>
    <w:multiLevelType w:val="multilevel"/>
    <w:tmpl w:val="49A820D4"/>
    <w:lvl w:ilvl="0">
      <w:start w:val="12"/>
      <w:numFmt w:val="decimal"/>
      <w:lvlText w:val="2.%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4F3013B"/>
    <w:multiLevelType w:val="multilevel"/>
    <w:tmpl w:val="188CFD5C"/>
    <w:lvl w:ilvl="0">
      <w:start w:val="1"/>
      <w:numFmt w:val="decimal"/>
      <w:lvlText w:val="%1."/>
      <w:lvlJc w:val="left"/>
      <w:pPr>
        <w:ind w:left="1069" w:hanging="360"/>
      </w:pPr>
      <w:rPr>
        <w:rFonts w:hint="default"/>
      </w:rPr>
    </w:lvl>
    <w:lvl w:ilvl="1">
      <w:start w:val="9"/>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3">
    <w:nsid w:val="67463635"/>
    <w:multiLevelType w:val="multilevel"/>
    <w:tmpl w:val="8832882C"/>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74">
    <w:nsid w:val="677F4C46"/>
    <w:multiLevelType w:val="multilevel"/>
    <w:tmpl w:val="2F9CD168"/>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93614C8"/>
    <w:multiLevelType w:val="multilevel"/>
    <w:tmpl w:val="FAA4F28E"/>
    <w:lvl w:ilvl="0">
      <w:start w:val="1"/>
      <w:numFmt w:val="decimal"/>
      <w:lvlText w:val="%1."/>
      <w:lvlJc w:val="left"/>
      <w:pPr>
        <w:ind w:left="720" w:hanging="360"/>
      </w:pPr>
      <w:rPr>
        <w:rFonts w:hint="default"/>
      </w:rPr>
    </w:lvl>
    <w:lvl w:ilvl="1">
      <w:start w:val="1"/>
      <w:numFmt w:val="decimal"/>
      <w:isLgl/>
      <w:lvlText w:val="%1.%2."/>
      <w:lvlJc w:val="left"/>
      <w:pPr>
        <w:ind w:left="138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60" w:hanging="1800"/>
      </w:pPr>
      <w:rPr>
        <w:rFonts w:hint="default"/>
      </w:rPr>
    </w:lvl>
    <w:lvl w:ilvl="8">
      <w:start w:val="1"/>
      <w:numFmt w:val="decimal"/>
      <w:isLgl/>
      <w:lvlText w:val="%1.%2.%3.%4.%5.%6.%7.%8.%9."/>
      <w:lvlJc w:val="left"/>
      <w:pPr>
        <w:ind w:left="4920" w:hanging="2160"/>
      </w:pPr>
      <w:rPr>
        <w:rFonts w:hint="default"/>
      </w:rPr>
    </w:lvl>
  </w:abstractNum>
  <w:abstractNum w:abstractNumId="76">
    <w:nsid w:val="6AB4562A"/>
    <w:multiLevelType w:val="hybridMultilevel"/>
    <w:tmpl w:val="326E335E"/>
    <w:lvl w:ilvl="0" w:tplc="83AE5040">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2213155"/>
    <w:multiLevelType w:val="hybridMultilevel"/>
    <w:tmpl w:val="6E22A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2847A67"/>
    <w:multiLevelType w:val="multilevel"/>
    <w:tmpl w:val="FAAE8978"/>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85F182D"/>
    <w:multiLevelType w:val="hybridMultilevel"/>
    <w:tmpl w:val="C2EC4F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AA366836">
      <w:start w:val="1"/>
      <w:numFmt w:val="decimal"/>
      <w:lvlText w:val="%5."/>
      <w:lvlJc w:val="left"/>
      <w:pPr>
        <w:ind w:left="3600" w:hanging="360"/>
      </w:pPr>
      <w:rPr>
        <w:sz w:val="20"/>
        <w:szCs w:val="20"/>
      </w:r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88143BB"/>
    <w:multiLevelType w:val="multilevel"/>
    <w:tmpl w:val="9E629288"/>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2">
    <w:nsid w:val="7E6C5279"/>
    <w:multiLevelType w:val="multilevel"/>
    <w:tmpl w:val="8FC29E96"/>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F577441"/>
    <w:multiLevelType w:val="hybridMultilevel"/>
    <w:tmpl w:val="7A0EF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F872149"/>
    <w:multiLevelType w:val="multilevel"/>
    <w:tmpl w:val="92FA1058"/>
    <w:lvl w:ilvl="0">
      <w:start w:val="1"/>
      <w:numFmt w:val="decimal"/>
      <w:lvlText w:val="2.13.%1."/>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1">
      <w:start w:val="14"/>
      <w:numFmt w:val="decimal"/>
      <w:lvlText w:val="%1.%2."/>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2"/>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9"/>
  </w:num>
  <w:num w:numId="3">
    <w:abstractNumId w:val="81"/>
  </w:num>
  <w:num w:numId="4">
    <w:abstractNumId w:val="13"/>
  </w:num>
  <w:num w:numId="5">
    <w:abstractNumId w:val="62"/>
  </w:num>
  <w:num w:numId="6">
    <w:abstractNumId w:val="57"/>
  </w:num>
  <w:num w:numId="7">
    <w:abstractNumId w:val="60"/>
  </w:num>
  <w:num w:numId="8">
    <w:abstractNumId w:val="45"/>
  </w:num>
  <w:num w:numId="9">
    <w:abstractNumId w:val="55"/>
  </w:num>
  <w:num w:numId="10">
    <w:abstractNumId w:val="79"/>
  </w:num>
  <w:num w:numId="11">
    <w:abstractNumId w:val="73"/>
  </w:num>
  <w:num w:numId="12">
    <w:abstractNumId w:val="35"/>
  </w:num>
  <w:num w:numId="13">
    <w:abstractNumId w:val="16"/>
  </w:num>
  <w:num w:numId="14">
    <w:abstractNumId w:val="17"/>
  </w:num>
  <w:num w:numId="15">
    <w:abstractNumId w:val="48"/>
  </w:num>
  <w:num w:numId="16">
    <w:abstractNumId w:val="59"/>
  </w:num>
  <w:num w:numId="17">
    <w:abstractNumId w:val="82"/>
  </w:num>
  <w:num w:numId="18">
    <w:abstractNumId w:val="53"/>
  </w:num>
  <w:num w:numId="19">
    <w:abstractNumId w:val="44"/>
  </w:num>
  <w:num w:numId="20">
    <w:abstractNumId w:val="42"/>
  </w:num>
  <w:num w:numId="21">
    <w:abstractNumId w:val="68"/>
  </w:num>
  <w:num w:numId="22">
    <w:abstractNumId w:val="28"/>
  </w:num>
  <w:num w:numId="23">
    <w:abstractNumId w:val="40"/>
  </w:num>
  <w:num w:numId="24">
    <w:abstractNumId w:val="58"/>
  </w:num>
  <w:num w:numId="25">
    <w:abstractNumId w:val="12"/>
  </w:num>
  <w:num w:numId="26">
    <w:abstractNumId w:val="78"/>
  </w:num>
  <w:num w:numId="27">
    <w:abstractNumId w:val="10"/>
  </w:num>
  <w:num w:numId="28">
    <w:abstractNumId w:val="80"/>
  </w:num>
  <w:num w:numId="29">
    <w:abstractNumId w:val="71"/>
  </w:num>
  <w:num w:numId="30">
    <w:abstractNumId w:val="84"/>
  </w:num>
  <w:num w:numId="31">
    <w:abstractNumId w:val="74"/>
  </w:num>
  <w:num w:numId="32">
    <w:abstractNumId w:val="30"/>
  </w:num>
  <w:num w:numId="33">
    <w:abstractNumId w:val="26"/>
  </w:num>
  <w:num w:numId="34">
    <w:abstractNumId w:val="14"/>
  </w:num>
  <w:num w:numId="35">
    <w:abstractNumId w:val="52"/>
  </w:num>
  <w:num w:numId="36">
    <w:abstractNumId w:val="18"/>
  </w:num>
  <w:num w:numId="37">
    <w:abstractNumId w:val="19"/>
  </w:num>
  <w:num w:numId="38">
    <w:abstractNumId w:val="46"/>
  </w:num>
  <w:num w:numId="39">
    <w:abstractNumId w:val="24"/>
  </w:num>
  <w:num w:numId="40">
    <w:abstractNumId w:val="20"/>
  </w:num>
  <w:num w:numId="41">
    <w:abstractNumId w:val="64"/>
  </w:num>
  <w:num w:numId="42">
    <w:abstractNumId w:val="39"/>
  </w:num>
  <w:num w:numId="43">
    <w:abstractNumId w:val="49"/>
  </w:num>
  <w:num w:numId="44">
    <w:abstractNumId w:val="66"/>
  </w:num>
  <w:num w:numId="45">
    <w:abstractNumId w:val="36"/>
  </w:num>
  <w:num w:numId="46">
    <w:abstractNumId w:val="70"/>
  </w:num>
  <w:num w:numId="47">
    <w:abstractNumId w:val="43"/>
  </w:num>
  <w:num w:numId="48">
    <w:abstractNumId w:val="21"/>
  </w:num>
  <w:num w:numId="49">
    <w:abstractNumId w:val="23"/>
  </w:num>
  <w:num w:numId="50">
    <w:abstractNumId w:val="29"/>
  </w:num>
  <w:num w:numId="51">
    <w:abstractNumId w:val="11"/>
  </w:num>
  <w:num w:numId="52">
    <w:abstractNumId w:val="8"/>
  </w:num>
  <w:num w:numId="53">
    <w:abstractNumId w:val="7"/>
  </w:num>
  <w:num w:numId="54">
    <w:abstractNumId w:val="61"/>
  </w:num>
  <w:num w:numId="55">
    <w:abstractNumId w:val="75"/>
  </w:num>
  <w:num w:numId="56">
    <w:abstractNumId w:val="72"/>
  </w:num>
  <w:num w:numId="57">
    <w:abstractNumId w:val="83"/>
  </w:num>
  <w:num w:numId="58">
    <w:abstractNumId w:val="69"/>
  </w:num>
  <w:num w:numId="59">
    <w:abstractNumId w:val="41"/>
  </w:num>
  <w:num w:numId="60">
    <w:abstractNumId w:val="15"/>
  </w:num>
  <w:num w:numId="61">
    <w:abstractNumId w:val="67"/>
  </w:num>
  <w:num w:numId="62">
    <w:abstractNumId w:val="51"/>
  </w:num>
  <w:num w:numId="63">
    <w:abstractNumId w:val="37"/>
  </w:num>
  <w:num w:numId="64">
    <w:abstractNumId w:val="65"/>
  </w:num>
  <w:num w:numId="65">
    <w:abstractNumId w:val="47"/>
  </w:num>
  <w:num w:numId="66">
    <w:abstractNumId w:val="22"/>
  </w:num>
  <w:num w:numId="67">
    <w:abstractNumId w:val="54"/>
    <w:lvlOverride w:ilvl="0">
      <w:startOverride w:val="1"/>
    </w:lvlOverride>
    <w:lvlOverride w:ilvl="1"/>
    <w:lvlOverride w:ilvl="2"/>
    <w:lvlOverride w:ilvl="3"/>
    <w:lvlOverride w:ilvl="4"/>
    <w:lvlOverride w:ilvl="5"/>
    <w:lvlOverride w:ilvl="6"/>
    <w:lvlOverride w:ilvl="7"/>
    <w:lvlOverride w:ilvl="8"/>
  </w:num>
  <w:num w:numId="68">
    <w:abstractNumId w:val="76"/>
  </w:num>
  <w:num w:numId="69">
    <w:abstractNumId w:val="33"/>
  </w:num>
  <w:num w:numId="70">
    <w:abstractNumId w:val="56"/>
  </w:num>
  <w:num w:numId="71">
    <w:abstractNumId w:val="31"/>
  </w:num>
  <w:num w:numId="72">
    <w:abstractNumId w:val="27"/>
  </w:num>
  <w:num w:numId="73">
    <w:abstractNumId w:val="50"/>
  </w:num>
  <w:num w:numId="74">
    <w:abstractNumId w:val="25"/>
  </w:num>
  <w:num w:numId="75">
    <w:abstractNumId w:val="34"/>
  </w:num>
  <w:num w:numId="76">
    <w:abstractNumId w:val="63"/>
  </w:num>
  <w:num w:numId="77">
    <w:abstractNumId w:val="77"/>
  </w:num>
  <w:num w:numId="78">
    <w:abstractNumId w:val="32"/>
  </w:num>
  <w:num w:numId="79">
    <w:abstractNumId w:val="3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hideSpellingErrors/>
  <w:defaultTabStop w:val="708"/>
  <w:drawingGridHorizontalSpacing w:val="110"/>
  <w:displayHorizontalDrawingGridEvery w:val="2"/>
  <w:characterSpacingControl w:val="doNotCompress"/>
  <w:hdrShapeDefaults>
    <o:shapedefaults v:ext="edit" spidmax="94210"/>
    <o:shapelayout v:ext="edit">
      <o:idmap v:ext="edit" data="10"/>
      <o:rules v:ext="edit">
        <o:r id="V:Rule3" type="connector" idref="#AutoShape 27"/>
        <o:r id="V:Rule4" type="connector" idref="#AutoShape 28"/>
        <o:r id="V:Rule6" type="connector" idref="#AutoShape 27"/>
        <o:r id="V:Rule8" type="connector" idref="#AutoShape 28"/>
      </o:rules>
    </o:shapelayout>
  </w:hdrShapeDefaults>
  <w:footnotePr>
    <w:footnote w:id="0"/>
    <w:footnote w:id="1"/>
  </w:footnotePr>
  <w:endnotePr>
    <w:endnote w:id="0"/>
    <w:endnote w:id="1"/>
  </w:endnotePr>
  <w:compat/>
  <w:rsids>
    <w:rsidRoot w:val="008804A3"/>
    <w:rsid w:val="00000A8D"/>
    <w:rsid w:val="0000148D"/>
    <w:rsid w:val="000014A0"/>
    <w:rsid w:val="00001596"/>
    <w:rsid w:val="00001D02"/>
    <w:rsid w:val="00002235"/>
    <w:rsid w:val="00002414"/>
    <w:rsid w:val="00002B66"/>
    <w:rsid w:val="00002B78"/>
    <w:rsid w:val="00002CB4"/>
    <w:rsid w:val="0000324C"/>
    <w:rsid w:val="000035A2"/>
    <w:rsid w:val="00003637"/>
    <w:rsid w:val="00003FE3"/>
    <w:rsid w:val="00004859"/>
    <w:rsid w:val="0000497F"/>
    <w:rsid w:val="000056CF"/>
    <w:rsid w:val="00006588"/>
    <w:rsid w:val="00006B00"/>
    <w:rsid w:val="00006D3F"/>
    <w:rsid w:val="00006DDC"/>
    <w:rsid w:val="00007203"/>
    <w:rsid w:val="00007779"/>
    <w:rsid w:val="0000787D"/>
    <w:rsid w:val="00007A9A"/>
    <w:rsid w:val="000102C2"/>
    <w:rsid w:val="00010EB0"/>
    <w:rsid w:val="0001154F"/>
    <w:rsid w:val="000115D3"/>
    <w:rsid w:val="00012088"/>
    <w:rsid w:val="00012A11"/>
    <w:rsid w:val="0001326E"/>
    <w:rsid w:val="00013A60"/>
    <w:rsid w:val="000142CC"/>
    <w:rsid w:val="00014D74"/>
    <w:rsid w:val="000150E6"/>
    <w:rsid w:val="000155D1"/>
    <w:rsid w:val="00015861"/>
    <w:rsid w:val="00015D72"/>
    <w:rsid w:val="000163D5"/>
    <w:rsid w:val="000164A5"/>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79E"/>
    <w:rsid w:val="00022A39"/>
    <w:rsid w:val="00022D26"/>
    <w:rsid w:val="000231DF"/>
    <w:rsid w:val="000234AC"/>
    <w:rsid w:val="0002351B"/>
    <w:rsid w:val="000242F8"/>
    <w:rsid w:val="0002476A"/>
    <w:rsid w:val="00024CDC"/>
    <w:rsid w:val="00024D3D"/>
    <w:rsid w:val="00024D6D"/>
    <w:rsid w:val="00024F00"/>
    <w:rsid w:val="0002502B"/>
    <w:rsid w:val="00025213"/>
    <w:rsid w:val="0002530E"/>
    <w:rsid w:val="00025407"/>
    <w:rsid w:val="00025556"/>
    <w:rsid w:val="0002563C"/>
    <w:rsid w:val="000257E9"/>
    <w:rsid w:val="00025B8B"/>
    <w:rsid w:val="00025F33"/>
    <w:rsid w:val="000262AA"/>
    <w:rsid w:val="000262B0"/>
    <w:rsid w:val="00026768"/>
    <w:rsid w:val="00026C2C"/>
    <w:rsid w:val="00026D30"/>
    <w:rsid w:val="00026EC9"/>
    <w:rsid w:val="00027266"/>
    <w:rsid w:val="00027737"/>
    <w:rsid w:val="00027B70"/>
    <w:rsid w:val="000302A6"/>
    <w:rsid w:val="00030412"/>
    <w:rsid w:val="000304AB"/>
    <w:rsid w:val="00030866"/>
    <w:rsid w:val="000308FB"/>
    <w:rsid w:val="00030EE2"/>
    <w:rsid w:val="00031050"/>
    <w:rsid w:val="000311A8"/>
    <w:rsid w:val="000313D3"/>
    <w:rsid w:val="0003147C"/>
    <w:rsid w:val="000316D0"/>
    <w:rsid w:val="00031AD3"/>
    <w:rsid w:val="00031C40"/>
    <w:rsid w:val="00031E9F"/>
    <w:rsid w:val="000320FD"/>
    <w:rsid w:val="0003311C"/>
    <w:rsid w:val="0003333C"/>
    <w:rsid w:val="000337CC"/>
    <w:rsid w:val="00033D3E"/>
    <w:rsid w:val="000345FA"/>
    <w:rsid w:val="00034DF4"/>
    <w:rsid w:val="00034F7D"/>
    <w:rsid w:val="00035313"/>
    <w:rsid w:val="00035530"/>
    <w:rsid w:val="00036632"/>
    <w:rsid w:val="000368F2"/>
    <w:rsid w:val="00036E2C"/>
    <w:rsid w:val="00036EB9"/>
    <w:rsid w:val="00036F38"/>
    <w:rsid w:val="00036FB2"/>
    <w:rsid w:val="00037213"/>
    <w:rsid w:val="00037435"/>
    <w:rsid w:val="000374A1"/>
    <w:rsid w:val="000375FE"/>
    <w:rsid w:val="00037980"/>
    <w:rsid w:val="00037AA8"/>
    <w:rsid w:val="00037B6D"/>
    <w:rsid w:val="0004018F"/>
    <w:rsid w:val="000407F5"/>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2C0"/>
    <w:rsid w:val="00044492"/>
    <w:rsid w:val="0004495F"/>
    <w:rsid w:val="00044C76"/>
    <w:rsid w:val="00045598"/>
    <w:rsid w:val="00045C55"/>
    <w:rsid w:val="00045C8A"/>
    <w:rsid w:val="0004606B"/>
    <w:rsid w:val="000464B3"/>
    <w:rsid w:val="00046552"/>
    <w:rsid w:val="000472AD"/>
    <w:rsid w:val="0004780E"/>
    <w:rsid w:val="000509B5"/>
    <w:rsid w:val="00050EC6"/>
    <w:rsid w:val="0005122F"/>
    <w:rsid w:val="000514D2"/>
    <w:rsid w:val="00051574"/>
    <w:rsid w:val="00051856"/>
    <w:rsid w:val="0005206D"/>
    <w:rsid w:val="00052BE8"/>
    <w:rsid w:val="00052C30"/>
    <w:rsid w:val="00053220"/>
    <w:rsid w:val="00053EE9"/>
    <w:rsid w:val="0005449F"/>
    <w:rsid w:val="000548B2"/>
    <w:rsid w:val="00054938"/>
    <w:rsid w:val="00054B40"/>
    <w:rsid w:val="0005502B"/>
    <w:rsid w:val="00055663"/>
    <w:rsid w:val="0005588E"/>
    <w:rsid w:val="00055AFE"/>
    <w:rsid w:val="00055C28"/>
    <w:rsid w:val="00055C89"/>
    <w:rsid w:val="000561BE"/>
    <w:rsid w:val="00056577"/>
    <w:rsid w:val="000567FB"/>
    <w:rsid w:val="00056BB7"/>
    <w:rsid w:val="00056F0C"/>
    <w:rsid w:val="0005799C"/>
    <w:rsid w:val="00057B22"/>
    <w:rsid w:val="00057B3C"/>
    <w:rsid w:val="00057C8B"/>
    <w:rsid w:val="00057D62"/>
    <w:rsid w:val="000604C8"/>
    <w:rsid w:val="0006100D"/>
    <w:rsid w:val="0006132C"/>
    <w:rsid w:val="000619CF"/>
    <w:rsid w:val="00061BEE"/>
    <w:rsid w:val="00062542"/>
    <w:rsid w:val="00062D16"/>
    <w:rsid w:val="00062DE7"/>
    <w:rsid w:val="00063424"/>
    <w:rsid w:val="000637B4"/>
    <w:rsid w:val="00063985"/>
    <w:rsid w:val="00063C65"/>
    <w:rsid w:val="000641C7"/>
    <w:rsid w:val="00064AAC"/>
    <w:rsid w:val="00064B58"/>
    <w:rsid w:val="0006501E"/>
    <w:rsid w:val="000650A0"/>
    <w:rsid w:val="00065AC7"/>
    <w:rsid w:val="00065E72"/>
    <w:rsid w:val="00065F76"/>
    <w:rsid w:val="0006671A"/>
    <w:rsid w:val="00066B8F"/>
    <w:rsid w:val="00067560"/>
    <w:rsid w:val="0006770B"/>
    <w:rsid w:val="00070084"/>
    <w:rsid w:val="00070D7A"/>
    <w:rsid w:val="000710C8"/>
    <w:rsid w:val="00071FE5"/>
    <w:rsid w:val="000726BF"/>
    <w:rsid w:val="000726D6"/>
    <w:rsid w:val="00072A40"/>
    <w:rsid w:val="00072D0D"/>
    <w:rsid w:val="00072D96"/>
    <w:rsid w:val="000733B2"/>
    <w:rsid w:val="000733FD"/>
    <w:rsid w:val="000737A2"/>
    <w:rsid w:val="000739C3"/>
    <w:rsid w:val="00073AD9"/>
    <w:rsid w:val="00073E1F"/>
    <w:rsid w:val="00073E31"/>
    <w:rsid w:val="00074FAD"/>
    <w:rsid w:val="000758BA"/>
    <w:rsid w:val="000761B5"/>
    <w:rsid w:val="0007643E"/>
    <w:rsid w:val="000764E5"/>
    <w:rsid w:val="00076A04"/>
    <w:rsid w:val="000772C2"/>
    <w:rsid w:val="00077674"/>
    <w:rsid w:val="0007782D"/>
    <w:rsid w:val="00080065"/>
    <w:rsid w:val="0008059F"/>
    <w:rsid w:val="00081165"/>
    <w:rsid w:val="00081ABE"/>
    <w:rsid w:val="00081BC6"/>
    <w:rsid w:val="00081CF9"/>
    <w:rsid w:val="00082A6A"/>
    <w:rsid w:val="0008307D"/>
    <w:rsid w:val="0008335C"/>
    <w:rsid w:val="00083727"/>
    <w:rsid w:val="000839CE"/>
    <w:rsid w:val="0008413E"/>
    <w:rsid w:val="00084197"/>
    <w:rsid w:val="0008435B"/>
    <w:rsid w:val="00084366"/>
    <w:rsid w:val="000844BA"/>
    <w:rsid w:val="00084675"/>
    <w:rsid w:val="0008471E"/>
    <w:rsid w:val="00084858"/>
    <w:rsid w:val="00084992"/>
    <w:rsid w:val="000849AC"/>
    <w:rsid w:val="00084A01"/>
    <w:rsid w:val="00084DA7"/>
    <w:rsid w:val="0008514C"/>
    <w:rsid w:val="000852AE"/>
    <w:rsid w:val="00085575"/>
    <w:rsid w:val="00085714"/>
    <w:rsid w:val="000859E8"/>
    <w:rsid w:val="00086216"/>
    <w:rsid w:val="00087042"/>
    <w:rsid w:val="000873A9"/>
    <w:rsid w:val="0008741C"/>
    <w:rsid w:val="000876FA"/>
    <w:rsid w:val="000878CC"/>
    <w:rsid w:val="00087A08"/>
    <w:rsid w:val="00087A61"/>
    <w:rsid w:val="00087C24"/>
    <w:rsid w:val="00087CF2"/>
    <w:rsid w:val="00090498"/>
    <w:rsid w:val="00090769"/>
    <w:rsid w:val="00090B74"/>
    <w:rsid w:val="00090F23"/>
    <w:rsid w:val="00090F39"/>
    <w:rsid w:val="000911BD"/>
    <w:rsid w:val="000913AB"/>
    <w:rsid w:val="000913BB"/>
    <w:rsid w:val="000919A4"/>
    <w:rsid w:val="00091C96"/>
    <w:rsid w:val="00091CAF"/>
    <w:rsid w:val="00091D76"/>
    <w:rsid w:val="00091F26"/>
    <w:rsid w:val="00092276"/>
    <w:rsid w:val="000922BC"/>
    <w:rsid w:val="00092BD1"/>
    <w:rsid w:val="00092F51"/>
    <w:rsid w:val="000933BE"/>
    <w:rsid w:val="00093719"/>
    <w:rsid w:val="00093FDE"/>
    <w:rsid w:val="0009446E"/>
    <w:rsid w:val="00094677"/>
    <w:rsid w:val="000949F1"/>
    <w:rsid w:val="00094ADF"/>
    <w:rsid w:val="00094B9B"/>
    <w:rsid w:val="00094E75"/>
    <w:rsid w:val="00095881"/>
    <w:rsid w:val="00095947"/>
    <w:rsid w:val="00095A37"/>
    <w:rsid w:val="00095B21"/>
    <w:rsid w:val="000966C9"/>
    <w:rsid w:val="000966DF"/>
    <w:rsid w:val="00096A28"/>
    <w:rsid w:val="00096ECC"/>
    <w:rsid w:val="00097DFA"/>
    <w:rsid w:val="000A0436"/>
    <w:rsid w:val="000A0F1F"/>
    <w:rsid w:val="000A12CD"/>
    <w:rsid w:val="000A1545"/>
    <w:rsid w:val="000A179D"/>
    <w:rsid w:val="000A1958"/>
    <w:rsid w:val="000A1AC8"/>
    <w:rsid w:val="000A249D"/>
    <w:rsid w:val="000A2D06"/>
    <w:rsid w:val="000A3064"/>
    <w:rsid w:val="000A30E8"/>
    <w:rsid w:val="000A31D7"/>
    <w:rsid w:val="000A36B9"/>
    <w:rsid w:val="000A3F7F"/>
    <w:rsid w:val="000A445C"/>
    <w:rsid w:val="000A4DE5"/>
    <w:rsid w:val="000A55F4"/>
    <w:rsid w:val="000A5B19"/>
    <w:rsid w:val="000A5BAD"/>
    <w:rsid w:val="000A71F7"/>
    <w:rsid w:val="000A72BA"/>
    <w:rsid w:val="000A739D"/>
    <w:rsid w:val="000A74DE"/>
    <w:rsid w:val="000A7523"/>
    <w:rsid w:val="000B03B6"/>
    <w:rsid w:val="000B0566"/>
    <w:rsid w:val="000B06B9"/>
    <w:rsid w:val="000B0775"/>
    <w:rsid w:val="000B10AA"/>
    <w:rsid w:val="000B1688"/>
    <w:rsid w:val="000B17DE"/>
    <w:rsid w:val="000B198F"/>
    <w:rsid w:val="000B1A28"/>
    <w:rsid w:val="000B2073"/>
    <w:rsid w:val="000B2933"/>
    <w:rsid w:val="000B3450"/>
    <w:rsid w:val="000B3524"/>
    <w:rsid w:val="000B368B"/>
    <w:rsid w:val="000B4675"/>
    <w:rsid w:val="000B4F0E"/>
    <w:rsid w:val="000B5182"/>
    <w:rsid w:val="000B58E7"/>
    <w:rsid w:val="000B5AD3"/>
    <w:rsid w:val="000B5AFC"/>
    <w:rsid w:val="000B5C74"/>
    <w:rsid w:val="000B5C99"/>
    <w:rsid w:val="000B5FE1"/>
    <w:rsid w:val="000B6C8D"/>
    <w:rsid w:val="000B6D54"/>
    <w:rsid w:val="000B7181"/>
    <w:rsid w:val="000B7381"/>
    <w:rsid w:val="000B7C9E"/>
    <w:rsid w:val="000B7CBC"/>
    <w:rsid w:val="000B7FAE"/>
    <w:rsid w:val="000C0CC0"/>
    <w:rsid w:val="000C0CC9"/>
    <w:rsid w:val="000C0D4A"/>
    <w:rsid w:val="000C160B"/>
    <w:rsid w:val="000C1D79"/>
    <w:rsid w:val="000C1F09"/>
    <w:rsid w:val="000C2B02"/>
    <w:rsid w:val="000C2C01"/>
    <w:rsid w:val="000C2D01"/>
    <w:rsid w:val="000C2DEE"/>
    <w:rsid w:val="000C2E47"/>
    <w:rsid w:val="000C2FE3"/>
    <w:rsid w:val="000C360C"/>
    <w:rsid w:val="000C3760"/>
    <w:rsid w:val="000C387B"/>
    <w:rsid w:val="000C39C1"/>
    <w:rsid w:val="000C4094"/>
    <w:rsid w:val="000C44C6"/>
    <w:rsid w:val="000C479D"/>
    <w:rsid w:val="000C48D4"/>
    <w:rsid w:val="000C50A6"/>
    <w:rsid w:val="000C5589"/>
    <w:rsid w:val="000C597F"/>
    <w:rsid w:val="000C5ECF"/>
    <w:rsid w:val="000C60F8"/>
    <w:rsid w:val="000C6171"/>
    <w:rsid w:val="000C6818"/>
    <w:rsid w:val="000C685D"/>
    <w:rsid w:val="000C6B50"/>
    <w:rsid w:val="000C71D0"/>
    <w:rsid w:val="000C7890"/>
    <w:rsid w:val="000D031F"/>
    <w:rsid w:val="000D06F2"/>
    <w:rsid w:val="000D09F7"/>
    <w:rsid w:val="000D0DC6"/>
    <w:rsid w:val="000D0F74"/>
    <w:rsid w:val="000D12EB"/>
    <w:rsid w:val="000D12F0"/>
    <w:rsid w:val="000D1319"/>
    <w:rsid w:val="000D19BD"/>
    <w:rsid w:val="000D1C50"/>
    <w:rsid w:val="000D2538"/>
    <w:rsid w:val="000D255E"/>
    <w:rsid w:val="000D294C"/>
    <w:rsid w:val="000D2C0A"/>
    <w:rsid w:val="000D2EEB"/>
    <w:rsid w:val="000D2F51"/>
    <w:rsid w:val="000D3149"/>
    <w:rsid w:val="000D3742"/>
    <w:rsid w:val="000D3B24"/>
    <w:rsid w:val="000D3BDF"/>
    <w:rsid w:val="000D3CE6"/>
    <w:rsid w:val="000D3FB8"/>
    <w:rsid w:val="000D40A8"/>
    <w:rsid w:val="000D41C5"/>
    <w:rsid w:val="000D4748"/>
    <w:rsid w:val="000D482A"/>
    <w:rsid w:val="000D4B0F"/>
    <w:rsid w:val="000D4E9F"/>
    <w:rsid w:val="000D5540"/>
    <w:rsid w:val="000D63BF"/>
    <w:rsid w:val="000D64FB"/>
    <w:rsid w:val="000D65F9"/>
    <w:rsid w:val="000D6A61"/>
    <w:rsid w:val="000D6AA1"/>
    <w:rsid w:val="000D6C96"/>
    <w:rsid w:val="000D731A"/>
    <w:rsid w:val="000D77EE"/>
    <w:rsid w:val="000D78E4"/>
    <w:rsid w:val="000D79E7"/>
    <w:rsid w:val="000D7A16"/>
    <w:rsid w:val="000D7F59"/>
    <w:rsid w:val="000E02EB"/>
    <w:rsid w:val="000E0479"/>
    <w:rsid w:val="000E0766"/>
    <w:rsid w:val="000E07A7"/>
    <w:rsid w:val="000E0B84"/>
    <w:rsid w:val="000E134D"/>
    <w:rsid w:val="000E1C3A"/>
    <w:rsid w:val="000E2373"/>
    <w:rsid w:val="000E2541"/>
    <w:rsid w:val="000E2C38"/>
    <w:rsid w:val="000E2DF7"/>
    <w:rsid w:val="000E31D5"/>
    <w:rsid w:val="000E34A9"/>
    <w:rsid w:val="000E34EB"/>
    <w:rsid w:val="000E3520"/>
    <w:rsid w:val="000E3B4A"/>
    <w:rsid w:val="000E3E97"/>
    <w:rsid w:val="000E4450"/>
    <w:rsid w:val="000E4510"/>
    <w:rsid w:val="000E48A2"/>
    <w:rsid w:val="000E5934"/>
    <w:rsid w:val="000E596B"/>
    <w:rsid w:val="000E5D00"/>
    <w:rsid w:val="000E6255"/>
    <w:rsid w:val="000E6284"/>
    <w:rsid w:val="000E644C"/>
    <w:rsid w:val="000E6CFD"/>
    <w:rsid w:val="000E6D85"/>
    <w:rsid w:val="000E78E7"/>
    <w:rsid w:val="000E7BA7"/>
    <w:rsid w:val="000F08EE"/>
    <w:rsid w:val="000F0A9B"/>
    <w:rsid w:val="000F0B0E"/>
    <w:rsid w:val="000F0CE4"/>
    <w:rsid w:val="000F103E"/>
    <w:rsid w:val="000F1675"/>
    <w:rsid w:val="000F200E"/>
    <w:rsid w:val="000F26FA"/>
    <w:rsid w:val="000F29AC"/>
    <w:rsid w:val="000F2A3F"/>
    <w:rsid w:val="000F2CD6"/>
    <w:rsid w:val="000F39AC"/>
    <w:rsid w:val="000F3A1E"/>
    <w:rsid w:val="000F3A3A"/>
    <w:rsid w:val="000F3D79"/>
    <w:rsid w:val="000F4447"/>
    <w:rsid w:val="000F493D"/>
    <w:rsid w:val="000F4C2F"/>
    <w:rsid w:val="000F4D62"/>
    <w:rsid w:val="000F4FEB"/>
    <w:rsid w:val="000F5092"/>
    <w:rsid w:val="000F5098"/>
    <w:rsid w:val="000F5186"/>
    <w:rsid w:val="000F59AD"/>
    <w:rsid w:val="000F5E29"/>
    <w:rsid w:val="000F5E32"/>
    <w:rsid w:val="000F604D"/>
    <w:rsid w:val="000F672F"/>
    <w:rsid w:val="000F6767"/>
    <w:rsid w:val="000F7319"/>
    <w:rsid w:val="000F7580"/>
    <w:rsid w:val="000F76A2"/>
    <w:rsid w:val="0010008D"/>
    <w:rsid w:val="00100814"/>
    <w:rsid w:val="00100BD2"/>
    <w:rsid w:val="00100D18"/>
    <w:rsid w:val="00101271"/>
    <w:rsid w:val="00101B90"/>
    <w:rsid w:val="00101BCC"/>
    <w:rsid w:val="00101CCE"/>
    <w:rsid w:val="001026D5"/>
    <w:rsid w:val="00102D3E"/>
    <w:rsid w:val="00102D59"/>
    <w:rsid w:val="00103347"/>
    <w:rsid w:val="0010340D"/>
    <w:rsid w:val="00103DAC"/>
    <w:rsid w:val="0010443B"/>
    <w:rsid w:val="00104746"/>
    <w:rsid w:val="001047C2"/>
    <w:rsid w:val="00104D6C"/>
    <w:rsid w:val="00104F24"/>
    <w:rsid w:val="001059DB"/>
    <w:rsid w:val="00105B0A"/>
    <w:rsid w:val="0010613D"/>
    <w:rsid w:val="0010621E"/>
    <w:rsid w:val="00106406"/>
    <w:rsid w:val="00106408"/>
    <w:rsid w:val="00106AF5"/>
    <w:rsid w:val="00106DEE"/>
    <w:rsid w:val="00106DFF"/>
    <w:rsid w:val="00106E75"/>
    <w:rsid w:val="00107740"/>
    <w:rsid w:val="00110697"/>
    <w:rsid w:val="001107D8"/>
    <w:rsid w:val="00111122"/>
    <w:rsid w:val="0011114E"/>
    <w:rsid w:val="00112100"/>
    <w:rsid w:val="00112243"/>
    <w:rsid w:val="001124F5"/>
    <w:rsid w:val="00113077"/>
    <w:rsid w:val="001131AF"/>
    <w:rsid w:val="001132EF"/>
    <w:rsid w:val="0011392E"/>
    <w:rsid w:val="0011448B"/>
    <w:rsid w:val="00114702"/>
    <w:rsid w:val="001158FD"/>
    <w:rsid w:val="00115A2A"/>
    <w:rsid w:val="001163E4"/>
    <w:rsid w:val="00116475"/>
    <w:rsid w:val="0011652E"/>
    <w:rsid w:val="0011669F"/>
    <w:rsid w:val="00116B3D"/>
    <w:rsid w:val="00116F40"/>
    <w:rsid w:val="00117277"/>
    <w:rsid w:val="00117292"/>
    <w:rsid w:val="00117C90"/>
    <w:rsid w:val="00120A57"/>
    <w:rsid w:val="00120CA1"/>
    <w:rsid w:val="00121157"/>
    <w:rsid w:val="00121751"/>
    <w:rsid w:val="00122487"/>
    <w:rsid w:val="001225F7"/>
    <w:rsid w:val="00122CE7"/>
    <w:rsid w:val="001232AE"/>
    <w:rsid w:val="001235E3"/>
    <w:rsid w:val="001237B1"/>
    <w:rsid w:val="00123ED8"/>
    <w:rsid w:val="00123F9C"/>
    <w:rsid w:val="001246C7"/>
    <w:rsid w:val="00124B36"/>
    <w:rsid w:val="00124D5E"/>
    <w:rsid w:val="001256AB"/>
    <w:rsid w:val="001261D7"/>
    <w:rsid w:val="001263A4"/>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08ED"/>
    <w:rsid w:val="00141221"/>
    <w:rsid w:val="0014134A"/>
    <w:rsid w:val="00141F03"/>
    <w:rsid w:val="00141FCC"/>
    <w:rsid w:val="00142D1D"/>
    <w:rsid w:val="00142E50"/>
    <w:rsid w:val="00142FB1"/>
    <w:rsid w:val="001430F3"/>
    <w:rsid w:val="0014375A"/>
    <w:rsid w:val="00143BF5"/>
    <w:rsid w:val="00143EC4"/>
    <w:rsid w:val="00143F9B"/>
    <w:rsid w:val="00144128"/>
    <w:rsid w:val="0014470E"/>
    <w:rsid w:val="001448AE"/>
    <w:rsid w:val="0014577E"/>
    <w:rsid w:val="00145EEA"/>
    <w:rsid w:val="00145F9E"/>
    <w:rsid w:val="001473DB"/>
    <w:rsid w:val="0014770B"/>
    <w:rsid w:val="001479A1"/>
    <w:rsid w:val="00147A06"/>
    <w:rsid w:val="00147BD8"/>
    <w:rsid w:val="00147C1C"/>
    <w:rsid w:val="00147C46"/>
    <w:rsid w:val="00147CD1"/>
    <w:rsid w:val="0015074E"/>
    <w:rsid w:val="0015141C"/>
    <w:rsid w:val="001515FB"/>
    <w:rsid w:val="001518C6"/>
    <w:rsid w:val="00151AFD"/>
    <w:rsid w:val="00151C4F"/>
    <w:rsid w:val="00151E10"/>
    <w:rsid w:val="00152180"/>
    <w:rsid w:val="001523F1"/>
    <w:rsid w:val="001524F8"/>
    <w:rsid w:val="00152D5F"/>
    <w:rsid w:val="00152DA6"/>
    <w:rsid w:val="00152E05"/>
    <w:rsid w:val="00153089"/>
    <w:rsid w:val="001531D1"/>
    <w:rsid w:val="0015323C"/>
    <w:rsid w:val="0015326C"/>
    <w:rsid w:val="00153758"/>
    <w:rsid w:val="00153BF8"/>
    <w:rsid w:val="001541B0"/>
    <w:rsid w:val="00154229"/>
    <w:rsid w:val="001543A9"/>
    <w:rsid w:val="001549E1"/>
    <w:rsid w:val="00154A53"/>
    <w:rsid w:val="00154BFD"/>
    <w:rsid w:val="001553DE"/>
    <w:rsid w:val="0015552B"/>
    <w:rsid w:val="00155C35"/>
    <w:rsid w:val="00156179"/>
    <w:rsid w:val="00156247"/>
    <w:rsid w:val="0015678B"/>
    <w:rsid w:val="00156CF1"/>
    <w:rsid w:val="001603E3"/>
    <w:rsid w:val="00160445"/>
    <w:rsid w:val="00160C05"/>
    <w:rsid w:val="00160C08"/>
    <w:rsid w:val="00160F22"/>
    <w:rsid w:val="001610F1"/>
    <w:rsid w:val="001613DF"/>
    <w:rsid w:val="00161E01"/>
    <w:rsid w:val="00162572"/>
    <w:rsid w:val="001625BF"/>
    <w:rsid w:val="0016271E"/>
    <w:rsid w:val="00162EB9"/>
    <w:rsid w:val="00163043"/>
    <w:rsid w:val="001633C7"/>
    <w:rsid w:val="001636A4"/>
    <w:rsid w:val="001639C1"/>
    <w:rsid w:val="00163B4E"/>
    <w:rsid w:val="00163BD1"/>
    <w:rsid w:val="001645B6"/>
    <w:rsid w:val="001645C4"/>
    <w:rsid w:val="0016497C"/>
    <w:rsid w:val="00164AE0"/>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2816"/>
    <w:rsid w:val="001734D2"/>
    <w:rsid w:val="001739E5"/>
    <w:rsid w:val="00173C8D"/>
    <w:rsid w:val="00173F15"/>
    <w:rsid w:val="0017409A"/>
    <w:rsid w:val="001741EF"/>
    <w:rsid w:val="00174242"/>
    <w:rsid w:val="0017483E"/>
    <w:rsid w:val="00175B90"/>
    <w:rsid w:val="00175BBC"/>
    <w:rsid w:val="00175BEA"/>
    <w:rsid w:val="001761B4"/>
    <w:rsid w:val="0017673B"/>
    <w:rsid w:val="0018008F"/>
    <w:rsid w:val="001804DB"/>
    <w:rsid w:val="0018055F"/>
    <w:rsid w:val="00180ADA"/>
    <w:rsid w:val="00180C5B"/>
    <w:rsid w:val="00180F1C"/>
    <w:rsid w:val="0018154B"/>
    <w:rsid w:val="001817FE"/>
    <w:rsid w:val="001821C2"/>
    <w:rsid w:val="001821F1"/>
    <w:rsid w:val="001823FB"/>
    <w:rsid w:val="00182822"/>
    <w:rsid w:val="00182A0A"/>
    <w:rsid w:val="00182C7B"/>
    <w:rsid w:val="00183845"/>
    <w:rsid w:val="00183CC5"/>
    <w:rsid w:val="00184244"/>
    <w:rsid w:val="001844A3"/>
    <w:rsid w:val="00184777"/>
    <w:rsid w:val="00184909"/>
    <w:rsid w:val="00184914"/>
    <w:rsid w:val="00184ABC"/>
    <w:rsid w:val="00184EF1"/>
    <w:rsid w:val="0018502E"/>
    <w:rsid w:val="0018504C"/>
    <w:rsid w:val="00185BCF"/>
    <w:rsid w:val="00185D50"/>
    <w:rsid w:val="001864DA"/>
    <w:rsid w:val="001869C8"/>
    <w:rsid w:val="00186BA6"/>
    <w:rsid w:val="00186D0E"/>
    <w:rsid w:val="001871B8"/>
    <w:rsid w:val="00187249"/>
    <w:rsid w:val="0018736F"/>
    <w:rsid w:val="001874C7"/>
    <w:rsid w:val="00187605"/>
    <w:rsid w:val="00187781"/>
    <w:rsid w:val="00187CD5"/>
    <w:rsid w:val="001900F7"/>
    <w:rsid w:val="00190B6F"/>
    <w:rsid w:val="00190BEA"/>
    <w:rsid w:val="00190FD7"/>
    <w:rsid w:val="00191181"/>
    <w:rsid w:val="00191274"/>
    <w:rsid w:val="001914B7"/>
    <w:rsid w:val="001917CA"/>
    <w:rsid w:val="001920A5"/>
    <w:rsid w:val="00193060"/>
    <w:rsid w:val="0019326F"/>
    <w:rsid w:val="0019356B"/>
    <w:rsid w:val="0019374D"/>
    <w:rsid w:val="00193CCC"/>
    <w:rsid w:val="00193CFD"/>
    <w:rsid w:val="00193FAE"/>
    <w:rsid w:val="0019432D"/>
    <w:rsid w:val="00194861"/>
    <w:rsid w:val="0019493E"/>
    <w:rsid w:val="00194CB9"/>
    <w:rsid w:val="00195420"/>
    <w:rsid w:val="00195BD5"/>
    <w:rsid w:val="00195DE2"/>
    <w:rsid w:val="00195E42"/>
    <w:rsid w:val="00196445"/>
    <w:rsid w:val="00196A20"/>
    <w:rsid w:val="00196F9C"/>
    <w:rsid w:val="0019703D"/>
    <w:rsid w:val="001978E1"/>
    <w:rsid w:val="00197A3A"/>
    <w:rsid w:val="00197A94"/>
    <w:rsid w:val="00197D2A"/>
    <w:rsid w:val="00197F92"/>
    <w:rsid w:val="001A09C9"/>
    <w:rsid w:val="001A1390"/>
    <w:rsid w:val="001A13E6"/>
    <w:rsid w:val="001A146A"/>
    <w:rsid w:val="001A1848"/>
    <w:rsid w:val="001A185D"/>
    <w:rsid w:val="001A18BD"/>
    <w:rsid w:val="001A1DB5"/>
    <w:rsid w:val="001A20D3"/>
    <w:rsid w:val="001A2D92"/>
    <w:rsid w:val="001A3693"/>
    <w:rsid w:val="001A3CDE"/>
    <w:rsid w:val="001A3E86"/>
    <w:rsid w:val="001A423A"/>
    <w:rsid w:val="001A57FF"/>
    <w:rsid w:val="001A5B8D"/>
    <w:rsid w:val="001A5CDB"/>
    <w:rsid w:val="001A5DA9"/>
    <w:rsid w:val="001A61C7"/>
    <w:rsid w:val="001A6C37"/>
    <w:rsid w:val="001A6C9B"/>
    <w:rsid w:val="001A76BB"/>
    <w:rsid w:val="001A76E4"/>
    <w:rsid w:val="001A79EF"/>
    <w:rsid w:val="001A7BDC"/>
    <w:rsid w:val="001B0BC7"/>
    <w:rsid w:val="001B0BDA"/>
    <w:rsid w:val="001B0BE9"/>
    <w:rsid w:val="001B103D"/>
    <w:rsid w:val="001B192D"/>
    <w:rsid w:val="001B1B47"/>
    <w:rsid w:val="001B1DB8"/>
    <w:rsid w:val="001B22B0"/>
    <w:rsid w:val="001B2B2C"/>
    <w:rsid w:val="001B2F45"/>
    <w:rsid w:val="001B322B"/>
    <w:rsid w:val="001B360F"/>
    <w:rsid w:val="001B3BCD"/>
    <w:rsid w:val="001B3FF8"/>
    <w:rsid w:val="001B4BEE"/>
    <w:rsid w:val="001B54EC"/>
    <w:rsid w:val="001B556B"/>
    <w:rsid w:val="001B56D2"/>
    <w:rsid w:val="001B5CC6"/>
    <w:rsid w:val="001B60AF"/>
    <w:rsid w:val="001B6E4B"/>
    <w:rsid w:val="001B6F4E"/>
    <w:rsid w:val="001B7090"/>
    <w:rsid w:val="001B70A5"/>
    <w:rsid w:val="001B7A12"/>
    <w:rsid w:val="001B7B06"/>
    <w:rsid w:val="001B7BF6"/>
    <w:rsid w:val="001C07C4"/>
    <w:rsid w:val="001C0D9C"/>
    <w:rsid w:val="001C0EA2"/>
    <w:rsid w:val="001C1091"/>
    <w:rsid w:val="001C1933"/>
    <w:rsid w:val="001C1A5A"/>
    <w:rsid w:val="001C1B3B"/>
    <w:rsid w:val="001C203F"/>
    <w:rsid w:val="001C20EC"/>
    <w:rsid w:val="001C259E"/>
    <w:rsid w:val="001C2B56"/>
    <w:rsid w:val="001C2C92"/>
    <w:rsid w:val="001C3053"/>
    <w:rsid w:val="001C3111"/>
    <w:rsid w:val="001C3551"/>
    <w:rsid w:val="001C40B9"/>
    <w:rsid w:val="001C4348"/>
    <w:rsid w:val="001C4E64"/>
    <w:rsid w:val="001C56E2"/>
    <w:rsid w:val="001C5963"/>
    <w:rsid w:val="001C5F42"/>
    <w:rsid w:val="001C64B0"/>
    <w:rsid w:val="001C64F3"/>
    <w:rsid w:val="001C68DA"/>
    <w:rsid w:val="001C750A"/>
    <w:rsid w:val="001C7F3C"/>
    <w:rsid w:val="001D01EA"/>
    <w:rsid w:val="001D0356"/>
    <w:rsid w:val="001D066F"/>
    <w:rsid w:val="001D06C4"/>
    <w:rsid w:val="001D0B0F"/>
    <w:rsid w:val="001D0B51"/>
    <w:rsid w:val="001D0BE9"/>
    <w:rsid w:val="001D0C34"/>
    <w:rsid w:val="001D0D20"/>
    <w:rsid w:val="001D0F9E"/>
    <w:rsid w:val="001D1638"/>
    <w:rsid w:val="001D1A0F"/>
    <w:rsid w:val="001D20B3"/>
    <w:rsid w:val="001D21FF"/>
    <w:rsid w:val="001D254D"/>
    <w:rsid w:val="001D25FB"/>
    <w:rsid w:val="001D2626"/>
    <w:rsid w:val="001D2799"/>
    <w:rsid w:val="001D2A9E"/>
    <w:rsid w:val="001D2C05"/>
    <w:rsid w:val="001D2CB5"/>
    <w:rsid w:val="001D32C7"/>
    <w:rsid w:val="001D353F"/>
    <w:rsid w:val="001D37FE"/>
    <w:rsid w:val="001D54C5"/>
    <w:rsid w:val="001D554F"/>
    <w:rsid w:val="001D57E3"/>
    <w:rsid w:val="001D5EB2"/>
    <w:rsid w:val="001D5ED2"/>
    <w:rsid w:val="001D65C6"/>
    <w:rsid w:val="001D69E2"/>
    <w:rsid w:val="001D7213"/>
    <w:rsid w:val="001D73E5"/>
    <w:rsid w:val="001D768B"/>
    <w:rsid w:val="001D78FB"/>
    <w:rsid w:val="001E00EA"/>
    <w:rsid w:val="001E02FE"/>
    <w:rsid w:val="001E0935"/>
    <w:rsid w:val="001E0C3C"/>
    <w:rsid w:val="001E15AF"/>
    <w:rsid w:val="001E181A"/>
    <w:rsid w:val="001E1B3B"/>
    <w:rsid w:val="001E1B81"/>
    <w:rsid w:val="001E2636"/>
    <w:rsid w:val="001E2712"/>
    <w:rsid w:val="001E275A"/>
    <w:rsid w:val="001E387A"/>
    <w:rsid w:val="001E38A7"/>
    <w:rsid w:val="001E3D74"/>
    <w:rsid w:val="001E415F"/>
    <w:rsid w:val="001E43E7"/>
    <w:rsid w:val="001E4536"/>
    <w:rsid w:val="001E48E4"/>
    <w:rsid w:val="001E559E"/>
    <w:rsid w:val="001E563C"/>
    <w:rsid w:val="001E5978"/>
    <w:rsid w:val="001E630B"/>
    <w:rsid w:val="001E674C"/>
    <w:rsid w:val="001E691D"/>
    <w:rsid w:val="001E6D24"/>
    <w:rsid w:val="001E745F"/>
    <w:rsid w:val="001E7AF5"/>
    <w:rsid w:val="001E7DC1"/>
    <w:rsid w:val="001F01C4"/>
    <w:rsid w:val="001F0CDA"/>
    <w:rsid w:val="001F11B4"/>
    <w:rsid w:val="001F11BB"/>
    <w:rsid w:val="001F1C58"/>
    <w:rsid w:val="001F24BC"/>
    <w:rsid w:val="001F2A79"/>
    <w:rsid w:val="001F2E4C"/>
    <w:rsid w:val="001F3002"/>
    <w:rsid w:val="001F38B6"/>
    <w:rsid w:val="001F3E59"/>
    <w:rsid w:val="001F46CE"/>
    <w:rsid w:val="001F4BE8"/>
    <w:rsid w:val="001F4D44"/>
    <w:rsid w:val="001F50CD"/>
    <w:rsid w:val="001F50E0"/>
    <w:rsid w:val="001F5240"/>
    <w:rsid w:val="001F5BE6"/>
    <w:rsid w:val="001F5E08"/>
    <w:rsid w:val="001F5F23"/>
    <w:rsid w:val="001F5F5A"/>
    <w:rsid w:val="001F6C81"/>
    <w:rsid w:val="001F6ED4"/>
    <w:rsid w:val="001F7031"/>
    <w:rsid w:val="001F70C2"/>
    <w:rsid w:val="001F714E"/>
    <w:rsid w:val="001F7540"/>
    <w:rsid w:val="001F758A"/>
    <w:rsid w:val="001F7A42"/>
    <w:rsid w:val="002001D6"/>
    <w:rsid w:val="002002C0"/>
    <w:rsid w:val="002007E1"/>
    <w:rsid w:val="00200C81"/>
    <w:rsid w:val="0020106B"/>
    <w:rsid w:val="00201BBD"/>
    <w:rsid w:val="0020211B"/>
    <w:rsid w:val="00202509"/>
    <w:rsid w:val="0020283B"/>
    <w:rsid w:val="002030CF"/>
    <w:rsid w:val="002030E0"/>
    <w:rsid w:val="00203160"/>
    <w:rsid w:val="002036DA"/>
    <w:rsid w:val="00203858"/>
    <w:rsid w:val="002047FF"/>
    <w:rsid w:val="00204A8C"/>
    <w:rsid w:val="00204C92"/>
    <w:rsid w:val="00204D0D"/>
    <w:rsid w:val="00204D9E"/>
    <w:rsid w:val="00205405"/>
    <w:rsid w:val="00205A92"/>
    <w:rsid w:val="00205B5D"/>
    <w:rsid w:val="00205EAD"/>
    <w:rsid w:val="00205EBE"/>
    <w:rsid w:val="00206936"/>
    <w:rsid w:val="00206D53"/>
    <w:rsid w:val="0020733C"/>
    <w:rsid w:val="00207E3E"/>
    <w:rsid w:val="002100F7"/>
    <w:rsid w:val="002101B6"/>
    <w:rsid w:val="00210E67"/>
    <w:rsid w:val="00210FF5"/>
    <w:rsid w:val="002119AD"/>
    <w:rsid w:val="00211C6F"/>
    <w:rsid w:val="00211D74"/>
    <w:rsid w:val="00211E9D"/>
    <w:rsid w:val="0021255D"/>
    <w:rsid w:val="00212B72"/>
    <w:rsid w:val="00212F99"/>
    <w:rsid w:val="00213A00"/>
    <w:rsid w:val="00213B68"/>
    <w:rsid w:val="00213C28"/>
    <w:rsid w:val="00214710"/>
    <w:rsid w:val="002148A1"/>
    <w:rsid w:val="00214A91"/>
    <w:rsid w:val="00214C29"/>
    <w:rsid w:val="00215422"/>
    <w:rsid w:val="00215874"/>
    <w:rsid w:val="0021595D"/>
    <w:rsid w:val="00215FF5"/>
    <w:rsid w:val="00216114"/>
    <w:rsid w:val="00216270"/>
    <w:rsid w:val="00216D5C"/>
    <w:rsid w:val="00217760"/>
    <w:rsid w:val="00220817"/>
    <w:rsid w:val="00220A3E"/>
    <w:rsid w:val="00221630"/>
    <w:rsid w:val="00221663"/>
    <w:rsid w:val="0022169B"/>
    <w:rsid w:val="002216D8"/>
    <w:rsid w:val="00221720"/>
    <w:rsid w:val="002218A3"/>
    <w:rsid w:val="002219C0"/>
    <w:rsid w:val="00221C82"/>
    <w:rsid w:val="00221D5B"/>
    <w:rsid w:val="00221F2F"/>
    <w:rsid w:val="0022206C"/>
    <w:rsid w:val="00222B1C"/>
    <w:rsid w:val="00222C67"/>
    <w:rsid w:val="00223354"/>
    <w:rsid w:val="00223579"/>
    <w:rsid w:val="002239C5"/>
    <w:rsid w:val="00223B08"/>
    <w:rsid w:val="00223C4A"/>
    <w:rsid w:val="00223DB3"/>
    <w:rsid w:val="002242F8"/>
    <w:rsid w:val="00224463"/>
    <w:rsid w:val="002249AB"/>
    <w:rsid w:val="00224D33"/>
    <w:rsid w:val="00224EAD"/>
    <w:rsid w:val="00224FC5"/>
    <w:rsid w:val="00225583"/>
    <w:rsid w:val="00225738"/>
    <w:rsid w:val="00225B96"/>
    <w:rsid w:val="00225E55"/>
    <w:rsid w:val="00225F7B"/>
    <w:rsid w:val="00225FE0"/>
    <w:rsid w:val="002264A3"/>
    <w:rsid w:val="00226C74"/>
    <w:rsid w:val="00226C99"/>
    <w:rsid w:val="00226E0C"/>
    <w:rsid w:val="00227239"/>
    <w:rsid w:val="00227889"/>
    <w:rsid w:val="002279F9"/>
    <w:rsid w:val="00227DBF"/>
    <w:rsid w:val="00227E7F"/>
    <w:rsid w:val="00230B4F"/>
    <w:rsid w:val="00230BC6"/>
    <w:rsid w:val="00230F26"/>
    <w:rsid w:val="0023125E"/>
    <w:rsid w:val="002313EC"/>
    <w:rsid w:val="002315B0"/>
    <w:rsid w:val="00231796"/>
    <w:rsid w:val="00231D9D"/>
    <w:rsid w:val="00231DB6"/>
    <w:rsid w:val="00231E6E"/>
    <w:rsid w:val="002320F8"/>
    <w:rsid w:val="0023299B"/>
    <w:rsid w:val="00232C82"/>
    <w:rsid w:val="00232E4E"/>
    <w:rsid w:val="00232F9D"/>
    <w:rsid w:val="00233BBB"/>
    <w:rsid w:val="00233C0F"/>
    <w:rsid w:val="00233E32"/>
    <w:rsid w:val="00234053"/>
    <w:rsid w:val="0023423F"/>
    <w:rsid w:val="002344B9"/>
    <w:rsid w:val="002345E8"/>
    <w:rsid w:val="00234EBB"/>
    <w:rsid w:val="002359A9"/>
    <w:rsid w:val="00235C91"/>
    <w:rsid w:val="00235DA3"/>
    <w:rsid w:val="00236621"/>
    <w:rsid w:val="002366BB"/>
    <w:rsid w:val="00236B2A"/>
    <w:rsid w:val="00236BE4"/>
    <w:rsid w:val="00237419"/>
    <w:rsid w:val="00237D32"/>
    <w:rsid w:val="00240065"/>
    <w:rsid w:val="002402E3"/>
    <w:rsid w:val="002403CC"/>
    <w:rsid w:val="002404CF"/>
    <w:rsid w:val="00240FEA"/>
    <w:rsid w:val="0024100F"/>
    <w:rsid w:val="0024109A"/>
    <w:rsid w:val="00241E38"/>
    <w:rsid w:val="00241F58"/>
    <w:rsid w:val="00242073"/>
    <w:rsid w:val="00243005"/>
    <w:rsid w:val="002432D5"/>
    <w:rsid w:val="00243451"/>
    <w:rsid w:val="00243B48"/>
    <w:rsid w:val="00244371"/>
    <w:rsid w:val="0024445E"/>
    <w:rsid w:val="00244DFA"/>
    <w:rsid w:val="00245183"/>
    <w:rsid w:val="0024612B"/>
    <w:rsid w:val="002461F8"/>
    <w:rsid w:val="00246DD5"/>
    <w:rsid w:val="00247236"/>
    <w:rsid w:val="0024782C"/>
    <w:rsid w:val="00247CFB"/>
    <w:rsid w:val="00247F1F"/>
    <w:rsid w:val="00250063"/>
    <w:rsid w:val="00250958"/>
    <w:rsid w:val="00250E29"/>
    <w:rsid w:val="00250F40"/>
    <w:rsid w:val="00251AB7"/>
    <w:rsid w:val="002527D1"/>
    <w:rsid w:val="00252DD2"/>
    <w:rsid w:val="00252E19"/>
    <w:rsid w:val="002531BD"/>
    <w:rsid w:val="00253330"/>
    <w:rsid w:val="002537EB"/>
    <w:rsid w:val="00253812"/>
    <w:rsid w:val="00253AFE"/>
    <w:rsid w:val="002546D1"/>
    <w:rsid w:val="00254705"/>
    <w:rsid w:val="00254998"/>
    <w:rsid w:val="00254A79"/>
    <w:rsid w:val="00254C93"/>
    <w:rsid w:val="00255116"/>
    <w:rsid w:val="002551A4"/>
    <w:rsid w:val="002551E3"/>
    <w:rsid w:val="002552B3"/>
    <w:rsid w:val="0025559D"/>
    <w:rsid w:val="00255F40"/>
    <w:rsid w:val="00256FBE"/>
    <w:rsid w:val="00257464"/>
    <w:rsid w:val="0025754E"/>
    <w:rsid w:val="00257AC5"/>
    <w:rsid w:val="00257AE7"/>
    <w:rsid w:val="00257B56"/>
    <w:rsid w:val="002602C8"/>
    <w:rsid w:val="002611E2"/>
    <w:rsid w:val="002617EC"/>
    <w:rsid w:val="00261B3E"/>
    <w:rsid w:val="00261EBA"/>
    <w:rsid w:val="00262060"/>
    <w:rsid w:val="002621D6"/>
    <w:rsid w:val="00262343"/>
    <w:rsid w:val="002623A8"/>
    <w:rsid w:val="00263010"/>
    <w:rsid w:val="002630B9"/>
    <w:rsid w:val="002636AD"/>
    <w:rsid w:val="002636B7"/>
    <w:rsid w:val="00263959"/>
    <w:rsid w:val="00263CAC"/>
    <w:rsid w:val="00263D75"/>
    <w:rsid w:val="00264178"/>
    <w:rsid w:val="00264423"/>
    <w:rsid w:val="00264D32"/>
    <w:rsid w:val="0026571C"/>
    <w:rsid w:val="00265C68"/>
    <w:rsid w:val="00265D70"/>
    <w:rsid w:val="002661BA"/>
    <w:rsid w:val="00266318"/>
    <w:rsid w:val="00266F06"/>
    <w:rsid w:val="002673BB"/>
    <w:rsid w:val="00267474"/>
    <w:rsid w:val="0026773B"/>
    <w:rsid w:val="00267B0A"/>
    <w:rsid w:val="002706E7"/>
    <w:rsid w:val="00270A3E"/>
    <w:rsid w:val="00270CBB"/>
    <w:rsid w:val="00270D44"/>
    <w:rsid w:val="00271B21"/>
    <w:rsid w:val="002722CB"/>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881"/>
    <w:rsid w:val="00276CAF"/>
    <w:rsid w:val="00276F0B"/>
    <w:rsid w:val="00276FBC"/>
    <w:rsid w:val="002774EC"/>
    <w:rsid w:val="00277C3D"/>
    <w:rsid w:val="00280346"/>
    <w:rsid w:val="002807ED"/>
    <w:rsid w:val="002808CA"/>
    <w:rsid w:val="00280CEE"/>
    <w:rsid w:val="00280F71"/>
    <w:rsid w:val="00281993"/>
    <w:rsid w:val="002819D4"/>
    <w:rsid w:val="00281C22"/>
    <w:rsid w:val="00282159"/>
    <w:rsid w:val="00282B0F"/>
    <w:rsid w:val="002831B7"/>
    <w:rsid w:val="002837D5"/>
    <w:rsid w:val="0028453F"/>
    <w:rsid w:val="00284C19"/>
    <w:rsid w:val="00284E32"/>
    <w:rsid w:val="00284EBC"/>
    <w:rsid w:val="002850C4"/>
    <w:rsid w:val="002850DA"/>
    <w:rsid w:val="0028545D"/>
    <w:rsid w:val="00285C35"/>
    <w:rsid w:val="00285C80"/>
    <w:rsid w:val="002861B1"/>
    <w:rsid w:val="00286229"/>
    <w:rsid w:val="00286F24"/>
    <w:rsid w:val="00287028"/>
    <w:rsid w:val="002870B0"/>
    <w:rsid w:val="00287266"/>
    <w:rsid w:val="00287A99"/>
    <w:rsid w:val="00287DF0"/>
    <w:rsid w:val="00287E8E"/>
    <w:rsid w:val="0029067E"/>
    <w:rsid w:val="00290985"/>
    <w:rsid w:val="00291051"/>
    <w:rsid w:val="00291139"/>
    <w:rsid w:val="00291815"/>
    <w:rsid w:val="00292704"/>
    <w:rsid w:val="00292B82"/>
    <w:rsid w:val="00293078"/>
    <w:rsid w:val="002932B7"/>
    <w:rsid w:val="00293567"/>
    <w:rsid w:val="002937D6"/>
    <w:rsid w:val="002946CE"/>
    <w:rsid w:val="00294D63"/>
    <w:rsid w:val="00294FDD"/>
    <w:rsid w:val="00295314"/>
    <w:rsid w:val="0029593B"/>
    <w:rsid w:val="00295AFE"/>
    <w:rsid w:val="00295B99"/>
    <w:rsid w:val="002960F7"/>
    <w:rsid w:val="00296101"/>
    <w:rsid w:val="002963BB"/>
    <w:rsid w:val="002A0377"/>
    <w:rsid w:val="002A03CD"/>
    <w:rsid w:val="002A0489"/>
    <w:rsid w:val="002A0521"/>
    <w:rsid w:val="002A0BFF"/>
    <w:rsid w:val="002A11EB"/>
    <w:rsid w:val="002A13C3"/>
    <w:rsid w:val="002A1509"/>
    <w:rsid w:val="002A193C"/>
    <w:rsid w:val="002A26DC"/>
    <w:rsid w:val="002A2BCF"/>
    <w:rsid w:val="002A307E"/>
    <w:rsid w:val="002A3A3C"/>
    <w:rsid w:val="002A46CE"/>
    <w:rsid w:val="002A4D56"/>
    <w:rsid w:val="002A5412"/>
    <w:rsid w:val="002A5707"/>
    <w:rsid w:val="002A5AF3"/>
    <w:rsid w:val="002A5B87"/>
    <w:rsid w:val="002A5DD5"/>
    <w:rsid w:val="002A6E2B"/>
    <w:rsid w:val="002A6EA7"/>
    <w:rsid w:val="002A73E8"/>
    <w:rsid w:val="002A7D95"/>
    <w:rsid w:val="002A7F0C"/>
    <w:rsid w:val="002B00A0"/>
    <w:rsid w:val="002B062B"/>
    <w:rsid w:val="002B0ED4"/>
    <w:rsid w:val="002B10A8"/>
    <w:rsid w:val="002B1643"/>
    <w:rsid w:val="002B17F3"/>
    <w:rsid w:val="002B1E6D"/>
    <w:rsid w:val="002B2011"/>
    <w:rsid w:val="002B2AA7"/>
    <w:rsid w:val="002B2C72"/>
    <w:rsid w:val="002B3176"/>
    <w:rsid w:val="002B3A3E"/>
    <w:rsid w:val="002B3B8C"/>
    <w:rsid w:val="002B3F47"/>
    <w:rsid w:val="002B40F3"/>
    <w:rsid w:val="002B443F"/>
    <w:rsid w:val="002B45CC"/>
    <w:rsid w:val="002B5139"/>
    <w:rsid w:val="002B5797"/>
    <w:rsid w:val="002B5895"/>
    <w:rsid w:val="002B5D37"/>
    <w:rsid w:val="002B5FBA"/>
    <w:rsid w:val="002B62DD"/>
    <w:rsid w:val="002B6433"/>
    <w:rsid w:val="002B6697"/>
    <w:rsid w:val="002B69D9"/>
    <w:rsid w:val="002B6BF0"/>
    <w:rsid w:val="002B764F"/>
    <w:rsid w:val="002B79F1"/>
    <w:rsid w:val="002B7B73"/>
    <w:rsid w:val="002B7CC4"/>
    <w:rsid w:val="002B7F0C"/>
    <w:rsid w:val="002C0201"/>
    <w:rsid w:val="002C0281"/>
    <w:rsid w:val="002C05B6"/>
    <w:rsid w:val="002C0EDC"/>
    <w:rsid w:val="002C1333"/>
    <w:rsid w:val="002C1D50"/>
    <w:rsid w:val="002C1EC4"/>
    <w:rsid w:val="002C2115"/>
    <w:rsid w:val="002C22DD"/>
    <w:rsid w:val="002C2384"/>
    <w:rsid w:val="002C27E8"/>
    <w:rsid w:val="002C2892"/>
    <w:rsid w:val="002C2A69"/>
    <w:rsid w:val="002C2CCD"/>
    <w:rsid w:val="002C2CFC"/>
    <w:rsid w:val="002C35E1"/>
    <w:rsid w:val="002C36AD"/>
    <w:rsid w:val="002C490D"/>
    <w:rsid w:val="002C4D03"/>
    <w:rsid w:val="002C619A"/>
    <w:rsid w:val="002C6950"/>
    <w:rsid w:val="002C6E3E"/>
    <w:rsid w:val="002C6EA7"/>
    <w:rsid w:val="002C7733"/>
    <w:rsid w:val="002C7767"/>
    <w:rsid w:val="002C7A00"/>
    <w:rsid w:val="002C7E5D"/>
    <w:rsid w:val="002D0536"/>
    <w:rsid w:val="002D0AAF"/>
    <w:rsid w:val="002D0FED"/>
    <w:rsid w:val="002D103E"/>
    <w:rsid w:val="002D14FA"/>
    <w:rsid w:val="002D1C5D"/>
    <w:rsid w:val="002D1E7C"/>
    <w:rsid w:val="002D2110"/>
    <w:rsid w:val="002D23C6"/>
    <w:rsid w:val="002D26B5"/>
    <w:rsid w:val="002D440E"/>
    <w:rsid w:val="002D4637"/>
    <w:rsid w:val="002D47A4"/>
    <w:rsid w:val="002D4B45"/>
    <w:rsid w:val="002D5909"/>
    <w:rsid w:val="002D5C00"/>
    <w:rsid w:val="002D5D26"/>
    <w:rsid w:val="002D63E9"/>
    <w:rsid w:val="002D7664"/>
    <w:rsid w:val="002D7F3B"/>
    <w:rsid w:val="002E0362"/>
    <w:rsid w:val="002E06D1"/>
    <w:rsid w:val="002E0892"/>
    <w:rsid w:val="002E13A6"/>
    <w:rsid w:val="002E1C95"/>
    <w:rsid w:val="002E1EAD"/>
    <w:rsid w:val="002E2649"/>
    <w:rsid w:val="002E34AC"/>
    <w:rsid w:val="002E35E3"/>
    <w:rsid w:val="002E3F8E"/>
    <w:rsid w:val="002E4285"/>
    <w:rsid w:val="002E4391"/>
    <w:rsid w:val="002E4399"/>
    <w:rsid w:val="002E47BA"/>
    <w:rsid w:val="002E4AB3"/>
    <w:rsid w:val="002E4C37"/>
    <w:rsid w:val="002E5215"/>
    <w:rsid w:val="002E52FF"/>
    <w:rsid w:val="002E59B4"/>
    <w:rsid w:val="002E5A19"/>
    <w:rsid w:val="002E5D33"/>
    <w:rsid w:val="002E62B9"/>
    <w:rsid w:val="002E668D"/>
    <w:rsid w:val="002E6AFC"/>
    <w:rsid w:val="002E6B50"/>
    <w:rsid w:val="002E6BAE"/>
    <w:rsid w:val="002E6CCD"/>
    <w:rsid w:val="002E6CE9"/>
    <w:rsid w:val="002E7909"/>
    <w:rsid w:val="002E7D58"/>
    <w:rsid w:val="002E7DF1"/>
    <w:rsid w:val="002E7FBF"/>
    <w:rsid w:val="002F0224"/>
    <w:rsid w:val="002F0631"/>
    <w:rsid w:val="002F06CD"/>
    <w:rsid w:val="002F0EF4"/>
    <w:rsid w:val="002F11BD"/>
    <w:rsid w:val="002F14A9"/>
    <w:rsid w:val="002F18A4"/>
    <w:rsid w:val="002F1A1E"/>
    <w:rsid w:val="002F2614"/>
    <w:rsid w:val="002F26D9"/>
    <w:rsid w:val="002F2873"/>
    <w:rsid w:val="002F354E"/>
    <w:rsid w:val="002F377A"/>
    <w:rsid w:val="002F3852"/>
    <w:rsid w:val="002F3B04"/>
    <w:rsid w:val="002F4069"/>
    <w:rsid w:val="002F4106"/>
    <w:rsid w:val="002F4158"/>
    <w:rsid w:val="002F41A6"/>
    <w:rsid w:val="002F458F"/>
    <w:rsid w:val="002F473F"/>
    <w:rsid w:val="002F504E"/>
    <w:rsid w:val="002F51B2"/>
    <w:rsid w:val="002F5959"/>
    <w:rsid w:val="002F5DF2"/>
    <w:rsid w:val="002F62C0"/>
    <w:rsid w:val="002F682D"/>
    <w:rsid w:val="002F69E5"/>
    <w:rsid w:val="002F6CA6"/>
    <w:rsid w:val="002F6D31"/>
    <w:rsid w:val="002F7277"/>
    <w:rsid w:val="002F73C3"/>
    <w:rsid w:val="002F76B1"/>
    <w:rsid w:val="002F7D05"/>
    <w:rsid w:val="002F7F5F"/>
    <w:rsid w:val="003006DB"/>
    <w:rsid w:val="0030076E"/>
    <w:rsid w:val="0030092B"/>
    <w:rsid w:val="00300C17"/>
    <w:rsid w:val="0030203A"/>
    <w:rsid w:val="003021B9"/>
    <w:rsid w:val="00302D9C"/>
    <w:rsid w:val="003030FB"/>
    <w:rsid w:val="00303D6B"/>
    <w:rsid w:val="00304DED"/>
    <w:rsid w:val="0030524E"/>
    <w:rsid w:val="003055B2"/>
    <w:rsid w:val="00305782"/>
    <w:rsid w:val="00306157"/>
    <w:rsid w:val="003068B0"/>
    <w:rsid w:val="00306948"/>
    <w:rsid w:val="00306B90"/>
    <w:rsid w:val="003071F8"/>
    <w:rsid w:val="00307506"/>
    <w:rsid w:val="00307681"/>
    <w:rsid w:val="003077B7"/>
    <w:rsid w:val="003077CD"/>
    <w:rsid w:val="00307F7C"/>
    <w:rsid w:val="0031039E"/>
    <w:rsid w:val="003104D4"/>
    <w:rsid w:val="00310EAD"/>
    <w:rsid w:val="003120B3"/>
    <w:rsid w:val="00312BE6"/>
    <w:rsid w:val="00313029"/>
    <w:rsid w:val="00313438"/>
    <w:rsid w:val="003134F7"/>
    <w:rsid w:val="00313666"/>
    <w:rsid w:val="003139B8"/>
    <w:rsid w:val="00313BB3"/>
    <w:rsid w:val="00313BDC"/>
    <w:rsid w:val="00313F38"/>
    <w:rsid w:val="00313FC5"/>
    <w:rsid w:val="00314092"/>
    <w:rsid w:val="003140D6"/>
    <w:rsid w:val="0031411A"/>
    <w:rsid w:val="0031411C"/>
    <w:rsid w:val="00314942"/>
    <w:rsid w:val="00314C13"/>
    <w:rsid w:val="00314ED2"/>
    <w:rsid w:val="00315325"/>
    <w:rsid w:val="003153BD"/>
    <w:rsid w:val="003154D3"/>
    <w:rsid w:val="003155FE"/>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1D77"/>
    <w:rsid w:val="0032230F"/>
    <w:rsid w:val="003226E6"/>
    <w:rsid w:val="0032272B"/>
    <w:rsid w:val="00322B6A"/>
    <w:rsid w:val="00322C13"/>
    <w:rsid w:val="00322EC0"/>
    <w:rsid w:val="00323561"/>
    <w:rsid w:val="00323C1B"/>
    <w:rsid w:val="00323D4E"/>
    <w:rsid w:val="0032430B"/>
    <w:rsid w:val="00324752"/>
    <w:rsid w:val="003249FA"/>
    <w:rsid w:val="00324E4C"/>
    <w:rsid w:val="003257D4"/>
    <w:rsid w:val="003260F5"/>
    <w:rsid w:val="0032637D"/>
    <w:rsid w:val="003264A4"/>
    <w:rsid w:val="00326BC0"/>
    <w:rsid w:val="00327E10"/>
    <w:rsid w:val="00330871"/>
    <w:rsid w:val="00330D41"/>
    <w:rsid w:val="00331111"/>
    <w:rsid w:val="003312E7"/>
    <w:rsid w:val="0033184A"/>
    <w:rsid w:val="00331A6D"/>
    <w:rsid w:val="00331B94"/>
    <w:rsid w:val="0033201E"/>
    <w:rsid w:val="00332273"/>
    <w:rsid w:val="00332280"/>
    <w:rsid w:val="00332782"/>
    <w:rsid w:val="00332808"/>
    <w:rsid w:val="00333918"/>
    <w:rsid w:val="00334178"/>
    <w:rsid w:val="003344AA"/>
    <w:rsid w:val="00334B03"/>
    <w:rsid w:val="003353B0"/>
    <w:rsid w:val="003354B2"/>
    <w:rsid w:val="00335E08"/>
    <w:rsid w:val="003365A9"/>
    <w:rsid w:val="003371E3"/>
    <w:rsid w:val="003376D2"/>
    <w:rsid w:val="003377EF"/>
    <w:rsid w:val="00337B2C"/>
    <w:rsid w:val="00337C75"/>
    <w:rsid w:val="00340544"/>
    <w:rsid w:val="00340911"/>
    <w:rsid w:val="00340FB3"/>
    <w:rsid w:val="00341019"/>
    <w:rsid w:val="0034105F"/>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4B"/>
    <w:rsid w:val="00345CCE"/>
    <w:rsid w:val="00345E32"/>
    <w:rsid w:val="00345F7D"/>
    <w:rsid w:val="003461B1"/>
    <w:rsid w:val="00346353"/>
    <w:rsid w:val="00346D12"/>
    <w:rsid w:val="00347179"/>
    <w:rsid w:val="00347208"/>
    <w:rsid w:val="0034743E"/>
    <w:rsid w:val="00347583"/>
    <w:rsid w:val="00347AAC"/>
    <w:rsid w:val="00347DAD"/>
    <w:rsid w:val="00350022"/>
    <w:rsid w:val="00350207"/>
    <w:rsid w:val="003505D3"/>
    <w:rsid w:val="003506ED"/>
    <w:rsid w:val="00350B5A"/>
    <w:rsid w:val="00350B8C"/>
    <w:rsid w:val="00351751"/>
    <w:rsid w:val="003519C7"/>
    <w:rsid w:val="00351A1F"/>
    <w:rsid w:val="00351BFC"/>
    <w:rsid w:val="003522DF"/>
    <w:rsid w:val="00352819"/>
    <w:rsid w:val="0035308C"/>
    <w:rsid w:val="003531A8"/>
    <w:rsid w:val="003531E9"/>
    <w:rsid w:val="0035340D"/>
    <w:rsid w:val="00353CE0"/>
    <w:rsid w:val="00353F8E"/>
    <w:rsid w:val="00355A88"/>
    <w:rsid w:val="00355F60"/>
    <w:rsid w:val="003566CB"/>
    <w:rsid w:val="0035768B"/>
    <w:rsid w:val="00357722"/>
    <w:rsid w:val="00357894"/>
    <w:rsid w:val="003579C5"/>
    <w:rsid w:val="00360565"/>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1A"/>
    <w:rsid w:val="0036247A"/>
    <w:rsid w:val="003625C5"/>
    <w:rsid w:val="003625E8"/>
    <w:rsid w:val="00362602"/>
    <w:rsid w:val="00362F39"/>
    <w:rsid w:val="00363611"/>
    <w:rsid w:val="00363C9B"/>
    <w:rsid w:val="0036405F"/>
    <w:rsid w:val="0036428D"/>
    <w:rsid w:val="0036458F"/>
    <w:rsid w:val="003648A8"/>
    <w:rsid w:val="00365287"/>
    <w:rsid w:val="00365679"/>
    <w:rsid w:val="0036585D"/>
    <w:rsid w:val="00365A15"/>
    <w:rsid w:val="003663A8"/>
    <w:rsid w:val="00366600"/>
    <w:rsid w:val="00366DDC"/>
    <w:rsid w:val="00367AB0"/>
    <w:rsid w:val="00367D5E"/>
    <w:rsid w:val="00367E33"/>
    <w:rsid w:val="00370134"/>
    <w:rsid w:val="00370315"/>
    <w:rsid w:val="00370662"/>
    <w:rsid w:val="003707FF"/>
    <w:rsid w:val="00370B4D"/>
    <w:rsid w:val="0037125E"/>
    <w:rsid w:val="00371453"/>
    <w:rsid w:val="00371456"/>
    <w:rsid w:val="003714E8"/>
    <w:rsid w:val="003715E2"/>
    <w:rsid w:val="00371C3E"/>
    <w:rsid w:val="00371F35"/>
    <w:rsid w:val="003725FD"/>
    <w:rsid w:val="00372857"/>
    <w:rsid w:val="00372A49"/>
    <w:rsid w:val="00372D01"/>
    <w:rsid w:val="003732DA"/>
    <w:rsid w:val="00373BD2"/>
    <w:rsid w:val="0037458E"/>
    <w:rsid w:val="00374880"/>
    <w:rsid w:val="00374B1C"/>
    <w:rsid w:val="00374FAE"/>
    <w:rsid w:val="00375944"/>
    <w:rsid w:val="00375CAC"/>
    <w:rsid w:val="00375CFE"/>
    <w:rsid w:val="00375F91"/>
    <w:rsid w:val="00376A02"/>
    <w:rsid w:val="00376B64"/>
    <w:rsid w:val="00376C7E"/>
    <w:rsid w:val="0037738E"/>
    <w:rsid w:val="003774C1"/>
    <w:rsid w:val="00377955"/>
    <w:rsid w:val="00377A7B"/>
    <w:rsid w:val="00377F53"/>
    <w:rsid w:val="00380812"/>
    <w:rsid w:val="00380FD9"/>
    <w:rsid w:val="003810A8"/>
    <w:rsid w:val="00381105"/>
    <w:rsid w:val="00381182"/>
    <w:rsid w:val="003815DB"/>
    <w:rsid w:val="00381B34"/>
    <w:rsid w:val="00381C16"/>
    <w:rsid w:val="00381EAC"/>
    <w:rsid w:val="00382287"/>
    <w:rsid w:val="003824A2"/>
    <w:rsid w:val="003825B5"/>
    <w:rsid w:val="003826AA"/>
    <w:rsid w:val="00382F15"/>
    <w:rsid w:val="00383607"/>
    <w:rsid w:val="003838A6"/>
    <w:rsid w:val="00383BAA"/>
    <w:rsid w:val="003841FB"/>
    <w:rsid w:val="00384F4B"/>
    <w:rsid w:val="003850C4"/>
    <w:rsid w:val="00385787"/>
    <w:rsid w:val="00385E29"/>
    <w:rsid w:val="0038616F"/>
    <w:rsid w:val="00386721"/>
    <w:rsid w:val="0038677F"/>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4BA7"/>
    <w:rsid w:val="0039541E"/>
    <w:rsid w:val="00395535"/>
    <w:rsid w:val="00395A58"/>
    <w:rsid w:val="00395BBD"/>
    <w:rsid w:val="00395C4A"/>
    <w:rsid w:val="00395D49"/>
    <w:rsid w:val="00396435"/>
    <w:rsid w:val="00396FA6"/>
    <w:rsid w:val="003975E9"/>
    <w:rsid w:val="00397738"/>
    <w:rsid w:val="00397A2F"/>
    <w:rsid w:val="00397B27"/>
    <w:rsid w:val="003A0351"/>
    <w:rsid w:val="003A08E1"/>
    <w:rsid w:val="003A1701"/>
    <w:rsid w:val="003A190C"/>
    <w:rsid w:val="003A1ABE"/>
    <w:rsid w:val="003A214E"/>
    <w:rsid w:val="003A2659"/>
    <w:rsid w:val="003A269F"/>
    <w:rsid w:val="003A2A59"/>
    <w:rsid w:val="003A2C12"/>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0B0"/>
    <w:rsid w:val="003A61D8"/>
    <w:rsid w:val="003A6222"/>
    <w:rsid w:val="003A62C0"/>
    <w:rsid w:val="003A646D"/>
    <w:rsid w:val="003A64E7"/>
    <w:rsid w:val="003A65D9"/>
    <w:rsid w:val="003A6693"/>
    <w:rsid w:val="003A6DD1"/>
    <w:rsid w:val="003A6E70"/>
    <w:rsid w:val="003A7476"/>
    <w:rsid w:val="003A7600"/>
    <w:rsid w:val="003A79A4"/>
    <w:rsid w:val="003B00A9"/>
    <w:rsid w:val="003B01C7"/>
    <w:rsid w:val="003B05AE"/>
    <w:rsid w:val="003B0658"/>
    <w:rsid w:val="003B0AC5"/>
    <w:rsid w:val="003B0D79"/>
    <w:rsid w:val="003B0EDB"/>
    <w:rsid w:val="003B1AC3"/>
    <w:rsid w:val="003B2217"/>
    <w:rsid w:val="003B29B0"/>
    <w:rsid w:val="003B2C18"/>
    <w:rsid w:val="003B2CE8"/>
    <w:rsid w:val="003B2D51"/>
    <w:rsid w:val="003B33BF"/>
    <w:rsid w:val="003B35BE"/>
    <w:rsid w:val="003B38D3"/>
    <w:rsid w:val="003B3E7B"/>
    <w:rsid w:val="003B4019"/>
    <w:rsid w:val="003B4167"/>
    <w:rsid w:val="003B430D"/>
    <w:rsid w:val="003B445F"/>
    <w:rsid w:val="003B44C6"/>
    <w:rsid w:val="003B46DD"/>
    <w:rsid w:val="003B479A"/>
    <w:rsid w:val="003B4A9B"/>
    <w:rsid w:val="003B4E63"/>
    <w:rsid w:val="003B4E8E"/>
    <w:rsid w:val="003B5119"/>
    <w:rsid w:val="003B5DC0"/>
    <w:rsid w:val="003B6645"/>
    <w:rsid w:val="003B68B6"/>
    <w:rsid w:val="003B6F39"/>
    <w:rsid w:val="003B78F7"/>
    <w:rsid w:val="003B7F90"/>
    <w:rsid w:val="003C016E"/>
    <w:rsid w:val="003C034E"/>
    <w:rsid w:val="003C0392"/>
    <w:rsid w:val="003C03F7"/>
    <w:rsid w:val="003C04FF"/>
    <w:rsid w:val="003C148F"/>
    <w:rsid w:val="003C1669"/>
    <w:rsid w:val="003C194E"/>
    <w:rsid w:val="003C1970"/>
    <w:rsid w:val="003C19AE"/>
    <w:rsid w:val="003C1D5D"/>
    <w:rsid w:val="003C211C"/>
    <w:rsid w:val="003C24CF"/>
    <w:rsid w:val="003C2964"/>
    <w:rsid w:val="003C2AD4"/>
    <w:rsid w:val="003C31A4"/>
    <w:rsid w:val="003C348D"/>
    <w:rsid w:val="003C359F"/>
    <w:rsid w:val="003C378E"/>
    <w:rsid w:val="003C3B9D"/>
    <w:rsid w:val="003C3D05"/>
    <w:rsid w:val="003C3FD9"/>
    <w:rsid w:val="003C4A61"/>
    <w:rsid w:val="003C4C1E"/>
    <w:rsid w:val="003C4ED1"/>
    <w:rsid w:val="003C555B"/>
    <w:rsid w:val="003C574B"/>
    <w:rsid w:val="003C58D6"/>
    <w:rsid w:val="003C61E4"/>
    <w:rsid w:val="003C6525"/>
    <w:rsid w:val="003C694F"/>
    <w:rsid w:val="003C74D2"/>
    <w:rsid w:val="003C7649"/>
    <w:rsid w:val="003D02C0"/>
    <w:rsid w:val="003D0CFC"/>
    <w:rsid w:val="003D0D68"/>
    <w:rsid w:val="003D12DE"/>
    <w:rsid w:val="003D163F"/>
    <w:rsid w:val="003D187B"/>
    <w:rsid w:val="003D1B7F"/>
    <w:rsid w:val="003D271F"/>
    <w:rsid w:val="003D287D"/>
    <w:rsid w:val="003D3267"/>
    <w:rsid w:val="003D3512"/>
    <w:rsid w:val="003D39DB"/>
    <w:rsid w:val="003D3B39"/>
    <w:rsid w:val="003D3C6A"/>
    <w:rsid w:val="003D40A9"/>
    <w:rsid w:val="003D4948"/>
    <w:rsid w:val="003D4CEE"/>
    <w:rsid w:val="003D55DA"/>
    <w:rsid w:val="003D5869"/>
    <w:rsid w:val="003D5ADA"/>
    <w:rsid w:val="003D5B49"/>
    <w:rsid w:val="003D6886"/>
    <w:rsid w:val="003D6D21"/>
    <w:rsid w:val="003D6E75"/>
    <w:rsid w:val="003D764A"/>
    <w:rsid w:val="003D7DCB"/>
    <w:rsid w:val="003E0DEA"/>
    <w:rsid w:val="003E12D0"/>
    <w:rsid w:val="003E16AB"/>
    <w:rsid w:val="003E1B99"/>
    <w:rsid w:val="003E2787"/>
    <w:rsid w:val="003E2F9F"/>
    <w:rsid w:val="003E3002"/>
    <w:rsid w:val="003E3236"/>
    <w:rsid w:val="003E356E"/>
    <w:rsid w:val="003E4790"/>
    <w:rsid w:val="003E47E5"/>
    <w:rsid w:val="003E484E"/>
    <w:rsid w:val="003E49DC"/>
    <w:rsid w:val="003E4B4C"/>
    <w:rsid w:val="003E531B"/>
    <w:rsid w:val="003E554F"/>
    <w:rsid w:val="003E665E"/>
    <w:rsid w:val="003E6F7E"/>
    <w:rsid w:val="003E7049"/>
    <w:rsid w:val="003E7269"/>
    <w:rsid w:val="003E72CD"/>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312E"/>
    <w:rsid w:val="003F44D8"/>
    <w:rsid w:val="003F4625"/>
    <w:rsid w:val="003F48A6"/>
    <w:rsid w:val="003F4BC7"/>
    <w:rsid w:val="003F4BE7"/>
    <w:rsid w:val="003F4D8A"/>
    <w:rsid w:val="003F4DC4"/>
    <w:rsid w:val="003F535D"/>
    <w:rsid w:val="003F55C6"/>
    <w:rsid w:val="003F56D7"/>
    <w:rsid w:val="003F58ED"/>
    <w:rsid w:val="003F60A2"/>
    <w:rsid w:val="003F6154"/>
    <w:rsid w:val="003F67D7"/>
    <w:rsid w:val="003F6896"/>
    <w:rsid w:val="003F69BC"/>
    <w:rsid w:val="003F6BF1"/>
    <w:rsid w:val="003F6ED4"/>
    <w:rsid w:val="003F6FAF"/>
    <w:rsid w:val="003F726C"/>
    <w:rsid w:val="003F769B"/>
    <w:rsid w:val="003F76F2"/>
    <w:rsid w:val="003F7ECE"/>
    <w:rsid w:val="0040052A"/>
    <w:rsid w:val="00400797"/>
    <w:rsid w:val="00400BFD"/>
    <w:rsid w:val="00400DC0"/>
    <w:rsid w:val="0040100C"/>
    <w:rsid w:val="00401127"/>
    <w:rsid w:val="00401429"/>
    <w:rsid w:val="004015E2"/>
    <w:rsid w:val="00401772"/>
    <w:rsid w:val="00401A88"/>
    <w:rsid w:val="00401E8B"/>
    <w:rsid w:val="00402168"/>
    <w:rsid w:val="00402268"/>
    <w:rsid w:val="00402824"/>
    <w:rsid w:val="00402AA4"/>
    <w:rsid w:val="00402D2A"/>
    <w:rsid w:val="00402E02"/>
    <w:rsid w:val="00403662"/>
    <w:rsid w:val="00403869"/>
    <w:rsid w:val="00403998"/>
    <w:rsid w:val="00403A5C"/>
    <w:rsid w:val="00403A66"/>
    <w:rsid w:val="004046DE"/>
    <w:rsid w:val="00404A91"/>
    <w:rsid w:val="004052D6"/>
    <w:rsid w:val="004066FA"/>
    <w:rsid w:val="004067AB"/>
    <w:rsid w:val="00406B07"/>
    <w:rsid w:val="00406F67"/>
    <w:rsid w:val="00407325"/>
    <w:rsid w:val="00407421"/>
    <w:rsid w:val="004074AE"/>
    <w:rsid w:val="004078B9"/>
    <w:rsid w:val="004079F4"/>
    <w:rsid w:val="00407C89"/>
    <w:rsid w:val="00407F69"/>
    <w:rsid w:val="004104C6"/>
    <w:rsid w:val="004104EF"/>
    <w:rsid w:val="00410C94"/>
    <w:rsid w:val="00410EC3"/>
    <w:rsid w:val="00410FD1"/>
    <w:rsid w:val="004115DE"/>
    <w:rsid w:val="0041191C"/>
    <w:rsid w:val="00411935"/>
    <w:rsid w:val="004129B3"/>
    <w:rsid w:val="00412C09"/>
    <w:rsid w:val="00412DDE"/>
    <w:rsid w:val="00413FBB"/>
    <w:rsid w:val="00414271"/>
    <w:rsid w:val="00414928"/>
    <w:rsid w:val="00414CB4"/>
    <w:rsid w:val="00414D26"/>
    <w:rsid w:val="00414D5C"/>
    <w:rsid w:val="00414ED7"/>
    <w:rsid w:val="004150DF"/>
    <w:rsid w:val="00415688"/>
    <w:rsid w:val="00415E29"/>
    <w:rsid w:val="004161F5"/>
    <w:rsid w:val="004169A7"/>
    <w:rsid w:val="00416ABC"/>
    <w:rsid w:val="004175C6"/>
    <w:rsid w:val="004177B1"/>
    <w:rsid w:val="00417CC5"/>
    <w:rsid w:val="004200C7"/>
    <w:rsid w:val="004200D7"/>
    <w:rsid w:val="0042020A"/>
    <w:rsid w:val="00420834"/>
    <w:rsid w:val="00420DC6"/>
    <w:rsid w:val="00420FBC"/>
    <w:rsid w:val="00421038"/>
    <w:rsid w:val="0042164F"/>
    <w:rsid w:val="00421E45"/>
    <w:rsid w:val="00421E4A"/>
    <w:rsid w:val="004221D0"/>
    <w:rsid w:val="004222CA"/>
    <w:rsid w:val="0042233B"/>
    <w:rsid w:val="00422543"/>
    <w:rsid w:val="00422CCD"/>
    <w:rsid w:val="00422DC2"/>
    <w:rsid w:val="00423299"/>
    <w:rsid w:val="004233DA"/>
    <w:rsid w:val="00424009"/>
    <w:rsid w:val="004241F1"/>
    <w:rsid w:val="00424332"/>
    <w:rsid w:val="00424AA6"/>
    <w:rsid w:val="00424B59"/>
    <w:rsid w:val="00424D7B"/>
    <w:rsid w:val="004261FD"/>
    <w:rsid w:val="00426309"/>
    <w:rsid w:val="0042652F"/>
    <w:rsid w:val="004265F4"/>
    <w:rsid w:val="004269D7"/>
    <w:rsid w:val="00427121"/>
    <w:rsid w:val="0042728F"/>
    <w:rsid w:val="004278D8"/>
    <w:rsid w:val="00430025"/>
    <w:rsid w:val="004306D0"/>
    <w:rsid w:val="004308EC"/>
    <w:rsid w:val="00430922"/>
    <w:rsid w:val="00430B41"/>
    <w:rsid w:val="00430FC1"/>
    <w:rsid w:val="0043117B"/>
    <w:rsid w:val="0043176D"/>
    <w:rsid w:val="00431807"/>
    <w:rsid w:val="0043199C"/>
    <w:rsid w:val="00431A5A"/>
    <w:rsid w:val="00431BFC"/>
    <w:rsid w:val="004327F1"/>
    <w:rsid w:val="00433231"/>
    <w:rsid w:val="00433845"/>
    <w:rsid w:val="00433D5A"/>
    <w:rsid w:val="00433E55"/>
    <w:rsid w:val="00434707"/>
    <w:rsid w:val="004349D4"/>
    <w:rsid w:val="00434A1B"/>
    <w:rsid w:val="00434A70"/>
    <w:rsid w:val="00434CF4"/>
    <w:rsid w:val="00434D15"/>
    <w:rsid w:val="00435163"/>
    <w:rsid w:val="00435487"/>
    <w:rsid w:val="0043583C"/>
    <w:rsid w:val="00435978"/>
    <w:rsid w:val="0043602D"/>
    <w:rsid w:val="00437A8E"/>
    <w:rsid w:val="00437B0F"/>
    <w:rsid w:val="00437EBC"/>
    <w:rsid w:val="00437F0F"/>
    <w:rsid w:val="004401E1"/>
    <w:rsid w:val="00440446"/>
    <w:rsid w:val="00440C23"/>
    <w:rsid w:val="00440CA8"/>
    <w:rsid w:val="00441052"/>
    <w:rsid w:val="0044144F"/>
    <w:rsid w:val="004419AA"/>
    <w:rsid w:val="00442606"/>
    <w:rsid w:val="00442CF1"/>
    <w:rsid w:val="00442FFB"/>
    <w:rsid w:val="004432C4"/>
    <w:rsid w:val="00443582"/>
    <w:rsid w:val="00443685"/>
    <w:rsid w:val="00443D20"/>
    <w:rsid w:val="00443FE6"/>
    <w:rsid w:val="004442C3"/>
    <w:rsid w:val="00444510"/>
    <w:rsid w:val="004445B4"/>
    <w:rsid w:val="00444CAF"/>
    <w:rsid w:val="00444FA1"/>
    <w:rsid w:val="004456C2"/>
    <w:rsid w:val="004457C6"/>
    <w:rsid w:val="00445A68"/>
    <w:rsid w:val="00445A6C"/>
    <w:rsid w:val="00446151"/>
    <w:rsid w:val="00446263"/>
    <w:rsid w:val="00446265"/>
    <w:rsid w:val="00446468"/>
    <w:rsid w:val="00446E14"/>
    <w:rsid w:val="00447099"/>
    <w:rsid w:val="00447681"/>
    <w:rsid w:val="0044797A"/>
    <w:rsid w:val="0045006D"/>
    <w:rsid w:val="00450E78"/>
    <w:rsid w:val="00450E85"/>
    <w:rsid w:val="00451081"/>
    <w:rsid w:val="00451F8B"/>
    <w:rsid w:val="004522D3"/>
    <w:rsid w:val="004527E3"/>
    <w:rsid w:val="00452BF6"/>
    <w:rsid w:val="00452C14"/>
    <w:rsid w:val="00452E57"/>
    <w:rsid w:val="00453545"/>
    <w:rsid w:val="004537BB"/>
    <w:rsid w:val="0045420F"/>
    <w:rsid w:val="00454751"/>
    <w:rsid w:val="00454AF9"/>
    <w:rsid w:val="00454E14"/>
    <w:rsid w:val="00454FBE"/>
    <w:rsid w:val="00455002"/>
    <w:rsid w:val="004557E2"/>
    <w:rsid w:val="00455D30"/>
    <w:rsid w:val="00455F2A"/>
    <w:rsid w:val="00455FCF"/>
    <w:rsid w:val="004560AA"/>
    <w:rsid w:val="0045642F"/>
    <w:rsid w:val="0045691A"/>
    <w:rsid w:val="0045694E"/>
    <w:rsid w:val="00456951"/>
    <w:rsid w:val="00456965"/>
    <w:rsid w:val="00456C06"/>
    <w:rsid w:val="00457176"/>
    <w:rsid w:val="00457A16"/>
    <w:rsid w:val="00457B71"/>
    <w:rsid w:val="004600E5"/>
    <w:rsid w:val="004612D7"/>
    <w:rsid w:val="004614ED"/>
    <w:rsid w:val="0046158A"/>
    <w:rsid w:val="00461591"/>
    <w:rsid w:val="00461A37"/>
    <w:rsid w:val="00461B6B"/>
    <w:rsid w:val="00462A79"/>
    <w:rsid w:val="004633B3"/>
    <w:rsid w:val="00463A45"/>
    <w:rsid w:val="00463EEA"/>
    <w:rsid w:val="00464365"/>
    <w:rsid w:val="004643CE"/>
    <w:rsid w:val="00464500"/>
    <w:rsid w:val="00464A50"/>
    <w:rsid w:val="00464D3C"/>
    <w:rsid w:val="004655F5"/>
    <w:rsid w:val="00465651"/>
    <w:rsid w:val="00465885"/>
    <w:rsid w:val="00465A31"/>
    <w:rsid w:val="00465DED"/>
    <w:rsid w:val="004667C8"/>
    <w:rsid w:val="004668D0"/>
    <w:rsid w:val="00466F96"/>
    <w:rsid w:val="0046763B"/>
    <w:rsid w:val="00467876"/>
    <w:rsid w:val="004678FF"/>
    <w:rsid w:val="004705BF"/>
    <w:rsid w:val="0047069C"/>
    <w:rsid w:val="00470AF2"/>
    <w:rsid w:val="00470B9D"/>
    <w:rsid w:val="00470E5B"/>
    <w:rsid w:val="00471AAC"/>
    <w:rsid w:val="00471ACF"/>
    <w:rsid w:val="00471BF4"/>
    <w:rsid w:val="00472667"/>
    <w:rsid w:val="004729CF"/>
    <w:rsid w:val="00472EC3"/>
    <w:rsid w:val="00473822"/>
    <w:rsid w:val="00473BC2"/>
    <w:rsid w:val="0047409F"/>
    <w:rsid w:val="0047434C"/>
    <w:rsid w:val="0047473E"/>
    <w:rsid w:val="00474DBF"/>
    <w:rsid w:val="004752A3"/>
    <w:rsid w:val="004752A5"/>
    <w:rsid w:val="00475401"/>
    <w:rsid w:val="00475989"/>
    <w:rsid w:val="00475C2A"/>
    <w:rsid w:val="00476088"/>
    <w:rsid w:val="00476CD9"/>
    <w:rsid w:val="00476EE9"/>
    <w:rsid w:val="004775E6"/>
    <w:rsid w:val="00477AF2"/>
    <w:rsid w:val="00477C0A"/>
    <w:rsid w:val="004801B7"/>
    <w:rsid w:val="0048029C"/>
    <w:rsid w:val="00480729"/>
    <w:rsid w:val="00480C7D"/>
    <w:rsid w:val="00480F4E"/>
    <w:rsid w:val="0048183A"/>
    <w:rsid w:val="00481C10"/>
    <w:rsid w:val="00481C96"/>
    <w:rsid w:val="0048214B"/>
    <w:rsid w:val="00482763"/>
    <w:rsid w:val="004827E8"/>
    <w:rsid w:val="004828CC"/>
    <w:rsid w:val="00482A4A"/>
    <w:rsid w:val="00482AAF"/>
    <w:rsid w:val="0048305D"/>
    <w:rsid w:val="00483264"/>
    <w:rsid w:val="00483344"/>
    <w:rsid w:val="00483691"/>
    <w:rsid w:val="00483812"/>
    <w:rsid w:val="00483E0E"/>
    <w:rsid w:val="00483F2B"/>
    <w:rsid w:val="0048431F"/>
    <w:rsid w:val="004843A1"/>
    <w:rsid w:val="004843A8"/>
    <w:rsid w:val="0048465E"/>
    <w:rsid w:val="00485072"/>
    <w:rsid w:val="00485274"/>
    <w:rsid w:val="004854F8"/>
    <w:rsid w:val="004860E5"/>
    <w:rsid w:val="0048650A"/>
    <w:rsid w:val="00486613"/>
    <w:rsid w:val="00486680"/>
    <w:rsid w:val="00486B5A"/>
    <w:rsid w:val="0048714F"/>
    <w:rsid w:val="004874BF"/>
    <w:rsid w:val="004875BF"/>
    <w:rsid w:val="00487710"/>
    <w:rsid w:val="00487744"/>
    <w:rsid w:val="00487839"/>
    <w:rsid w:val="00487C0B"/>
    <w:rsid w:val="004904C6"/>
    <w:rsid w:val="00490AD4"/>
    <w:rsid w:val="004910FD"/>
    <w:rsid w:val="00491222"/>
    <w:rsid w:val="004918E7"/>
    <w:rsid w:val="00491DFD"/>
    <w:rsid w:val="004925D9"/>
    <w:rsid w:val="0049265D"/>
    <w:rsid w:val="004929C5"/>
    <w:rsid w:val="00492A8E"/>
    <w:rsid w:val="00492AAA"/>
    <w:rsid w:val="00492DA3"/>
    <w:rsid w:val="004930E5"/>
    <w:rsid w:val="004932B9"/>
    <w:rsid w:val="00493487"/>
    <w:rsid w:val="00493A99"/>
    <w:rsid w:val="00494046"/>
    <w:rsid w:val="00494147"/>
    <w:rsid w:val="004941DD"/>
    <w:rsid w:val="004941F7"/>
    <w:rsid w:val="00494240"/>
    <w:rsid w:val="00494581"/>
    <w:rsid w:val="004945CF"/>
    <w:rsid w:val="00494D4B"/>
    <w:rsid w:val="00495102"/>
    <w:rsid w:val="0049546D"/>
    <w:rsid w:val="00495725"/>
    <w:rsid w:val="0049575F"/>
    <w:rsid w:val="00495E32"/>
    <w:rsid w:val="00495F62"/>
    <w:rsid w:val="00496026"/>
    <w:rsid w:val="00496552"/>
    <w:rsid w:val="0049683C"/>
    <w:rsid w:val="00496B87"/>
    <w:rsid w:val="00496FF5"/>
    <w:rsid w:val="00497245"/>
    <w:rsid w:val="004974E4"/>
    <w:rsid w:val="004A04C6"/>
    <w:rsid w:val="004A0841"/>
    <w:rsid w:val="004A0F40"/>
    <w:rsid w:val="004A16BE"/>
    <w:rsid w:val="004A1932"/>
    <w:rsid w:val="004A198E"/>
    <w:rsid w:val="004A1F6F"/>
    <w:rsid w:val="004A2F76"/>
    <w:rsid w:val="004A37C1"/>
    <w:rsid w:val="004A3CD5"/>
    <w:rsid w:val="004A4369"/>
    <w:rsid w:val="004A4762"/>
    <w:rsid w:val="004A50DF"/>
    <w:rsid w:val="004A5276"/>
    <w:rsid w:val="004A585D"/>
    <w:rsid w:val="004A58CC"/>
    <w:rsid w:val="004A5A76"/>
    <w:rsid w:val="004A6214"/>
    <w:rsid w:val="004A62F3"/>
    <w:rsid w:val="004A649B"/>
    <w:rsid w:val="004A6520"/>
    <w:rsid w:val="004A6655"/>
    <w:rsid w:val="004A665D"/>
    <w:rsid w:val="004A68DE"/>
    <w:rsid w:val="004A6A65"/>
    <w:rsid w:val="004A7A09"/>
    <w:rsid w:val="004A7B5E"/>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244"/>
    <w:rsid w:val="004B6B28"/>
    <w:rsid w:val="004B6CE0"/>
    <w:rsid w:val="004B6F7E"/>
    <w:rsid w:val="004B710A"/>
    <w:rsid w:val="004B7D65"/>
    <w:rsid w:val="004B7D97"/>
    <w:rsid w:val="004B7F4C"/>
    <w:rsid w:val="004C079D"/>
    <w:rsid w:val="004C0C93"/>
    <w:rsid w:val="004C0D12"/>
    <w:rsid w:val="004C1AE6"/>
    <w:rsid w:val="004C1BCA"/>
    <w:rsid w:val="004C1BDC"/>
    <w:rsid w:val="004C44BC"/>
    <w:rsid w:val="004C466B"/>
    <w:rsid w:val="004C4A2C"/>
    <w:rsid w:val="004C5FC2"/>
    <w:rsid w:val="004C639A"/>
    <w:rsid w:val="004C64E0"/>
    <w:rsid w:val="004C6510"/>
    <w:rsid w:val="004C6590"/>
    <w:rsid w:val="004C667D"/>
    <w:rsid w:val="004C6A95"/>
    <w:rsid w:val="004C6FEC"/>
    <w:rsid w:val="004C7003"/>
    <w:rsid w:val="004C70D8"/>
    <w:rsid w:val="004C79E3"/>
    <w:rsid w:val="004D06F3"/>
    <w:rsid w:val="004D0910"/>
    <w:rsid w:val="004D096F"/>
    <w:rsid w:val="004D0AB1"/>
    <w:rsid w:val="004D0F3B"/>
    <w:rsid w:val="004D10AB"/>
    <w:rsid w:val="004D114C"/>
    <w:rsid w:val="004D159D"/>
    <w:rsid w:val="004D1607"/>
    <w:rsid w:val="004D1620"/>
    <w:rsid w:val="004D1B4A"/>
    <w:rsid w:val="004D1CA8"/>
    <w:rsid w:val="004D1F71"/>
    <w:rsid w:val="004D1FAD"/>
    <w:rsid w:val="004D24C1"/>
    <w:rsid w:val="004D259E"/>
    <w:rsid w:val="004D3AA2"/>
    <w:rsid w:val="004D3B0F"/>
    <w:rsid w:val="004D3E60"/>
    <w:rsid w:val="004D3EA9"/>
    <w:rsid w:val="004D3EEA"/>
    <w:rsid w:val="004D4637"/>
    <w:rsid w:val="004D4DDE"/>
    <w:rsid w:val="004D4F77"/>
    <w:rsid w:val="004D5A23"/>
    <w:rsid w:val="004D5B00"/>
    <w:rsid w:val="004D5D0D"/>
    <w:rsid w:val="004D5E38"/>
    <w:rsid w:val="004D67CE"/>
    <w:rsid w:val="004D73D3"/>
    <w:rsid w:val="004D7455"/>
    <w:rsid w:val="004D7C72"/>
    <w:rsid w:val="004D7E45"/>
    <w:rsid w:val="004E0095"/>
    <w:rsid w:val="004E060A"/>
    <w:rsid w:val="004E0FEB"/>
    <w:rsid w:val="004E1A5F"/>
    <w:rsid w:val="004E1C4C"/>
    <w:rsid w:val="004E2079"/>
    <w:rsid w:val="004E225E"/>
    <w:rsid w:val="004E2270"/>
    <w:rsid w:val="004E2326"/>
    <w:rsid w:val="004E2AA3"/>
    <w:rsid w:val="004E4932"/>
    <w:rsid w:val="004E4A2A"/>
    <w:rsid w:val="004E5DD0"/>
    <w:rsid w:val="004E623F"/>
    <w:rsid w:val="004E68FE"/>
    <w:rsid w:val="004E6AA9"/>
    <w:rsid w:val="004E6AFF"/>
    <w:rsid w:val="004E7216"/>
    <w:rsid w:val="004E727B"/>
    <w:rsid w:val="004E74F5"/>
    <w:rsid w:val="004E7B9D"/>
    <w:rsid w:val="004E7F2C"/>
    <w:rsid w:val="004F0066"/>
    <w:rsid w:val="004F0B9B"/>
    <w:rsid w:val="004F1527"/>
    <w:rsid w:val="004F1B8E"/>
    <w:rsid w:val="004F2291"/>
    <w:rsid w:val="004F2420"/>
    <w:rsid w:val="004F2425"/>
    <w:rsid w:val="004F278B"/>
    <w:rsid w:val="004F2BD3"/>
    <w:rsid w:val="004F2EC5"/>
    <w:rsid w:val="004F307B"/>
    <w:rsid w:val="004F363E"/>
    <w:rsid w:val="004F4326"/>
    <w:rsid w:val="004F43C8"/>
    <w:rsid w:val="004F4E05"/>
    <w:rsid w:val="004F6241"/>
    <w:rsid w:val="004F6742"/>
    <w:rsid w:val="004F6A0A"/>
    <w:rsid w:val="004F6ACE"/>
    <w:rsid w:val="004F6EDB"/>
    <w:rsid w:val="004F7761"/>
    <w:rsid w:val="004F7A23"/>
    <w:rsid w:val="004F7BFC"/>
    <w:rsid w:val="004F7C5A"/>
    <w:rsid w:val="005002DE"/>
    <w:rsid w:val="005002F3"/>
    <w:rsid w:val="00500360"/>
    <w:rsid w:val="00500464"/>
    <w:rsid w:val="005005E4"/>
    <w:rsid w:val="005009F6"/>
    <w:rsid w:val="00500AA8"/>
    <w:rsid w:val="00500F40"/>
    <w:rsid w:val="005011A5"/>
    <w:rsid w:val="00501480"/>
    <w:rsid w:val="0050164A"/>
    <w:rsid w:val="00501654"/>
    <w:rsid w:val="00501DC1"/>
    <w:rsid w:val="00502182"/>
    <w:rsid w:val="00502788"/>
    <w:rsid w:val="00502A6E"/>
    <w:rsid w:val="00502AC5"/>
    <w:rsid w:val="00503175"/>
    <w:rsid w:val="00503526"/>
    <w:rsid w:val="00503621"/>
    <w:rsid w:val="00503859"/>
    <w:rsid w:val="005039BE"/>
    <w:rsid w:val="005043CA"/>
    <w:rsid w:val="005044BB"/>
    <w:rsid w:val="00504A12"/>
    <w:rsid w:val="00504AC9"/>
    <w:rsid w:val="00504F0B"/>
    <w:rsid w:val="005053B6"/>
    <w:rsid w:val="0050576F"/>
    <w:rsid w:val="00505834"/>
    <w:rsid w:val="005058FC"/>
    <w:rsid w:val="00505938"/>
    <w:rsid w:val="00505A78"/>
    <w:rsid w:val="00505FA4"/>
    <w:rsid w:val="005063B6"/>
    <w:rsid w:val="00506C57"/>
    <w:rsid w:val="00506DAE"/>
    <w:rsid w:val="00506EA4"/>
    <w:rsid w:val="005074EA"/>
    <w:rsid w:val="0050781F"/>
    <w:rsid w:val="00507C95"/>
    <w:rsid w:val="00507CE6"/>
    <w:rsid w:val="00507DCF"/>
    <w:rsid w:val="00507F9E"/>
    <w:rsid w:val="00510BC4"/>
    <w:rsid w:val="005112EF"/>
    <w:rsid w:val="00511C1D"/>
    <w:rsid w:val="00511F18"/>
    <w:rsid w:val="0051272B"/>
    <w:rsid w:val="00512D10"/>
    <w:rsid w:val="0051367A"/>
    <w:rsid w:val="00513916"/>
    <w:rsid w:val="00513AF3"/>
    <w:rsid w:val="00513C19"/>
    <w:rsid w:val="00513CBB"/>
    <w:rsid w:val="0051516B"/>
    <w:rsid w:val="0051520F"/>
    <w:rsid w:val="005156C6"/>
    <w:rsid w:val="0051587B"/>
    <w:rsid w:val="00515B6C"/>
    <w:rsid w:val="00515BC8"/>
    <w:rsid w:val="00517467"/>
    <w:rsid w:val="0051765D"/>
    <w:rsid w:val="005176D9"/>
    <w:rsid w:val="00517FC9"/>
    <w:rsid w:val="00520319"/>
    <w:rsid w:val="0052060E"/>
    <w:rsid w:val="00520655"/>
    <w:rsid w:val="00521419"/>
    <w:rsid w:val="00521F95"/>
    <w:rsid w:val="005224E5"/>
    <w:rsid w:val="00522678"/>
    <w:rsid w:val="00522823"/>
    <w:rsid w:val="0052332C"/>
    <w:rsid w:val="00523AE8"/>
    <w:rsid w:val="00523C1F"/>
    <w:rsid w:val="005240C6"/>
    <w:rsid w:val="00524870"/>
    <w:rsid w:val="00524C4D"/>
    <w:rsid w:val="0052536F"/>
    <w:rsid w:val="00525412"/>
    <w:rsid w:val="0052578C"/>
    <w:rsid w:val="0052616E"/>
    <w:rsid w:val="005279AC"/>
    <w:rsid w:val="00527C46"/>
    <w:rsid w:val="005302BB"/>
    <w:rsid w:val="00530A46"/>
    <w:rsid w:val="00530BE1"/>
    <w:rsid w:val="00530DEE"/>
    <w:rsid w:val="00530ECF"/>
    <w:rsid w:val="00530FB9"/>
    <w:rsid w:val="00531055"/>
    <w:rsid w:val="00531C91"/>
    <w:rsid w:val="00531F22"/>
    <w:rsid w:val="005320C6"/>
    <w:rsid w:val="0053217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001"/>
    <w:rsid w:val="0053553D"/>
    <w:rsid w:val="0053562E"/>
    <w:rsid w:val="00535852"/>
    <w:rsid w:val="00535AC3"/>
    <w:rsid w:val="005363B1"/>
    <w:rsid w:val="00536B2C"/>
    <w:rsid w:val="00536C74"/>
    <w:rsid w:val="00536D3B"/>
    <w:rsid w:val="00536E30"/>
    <w:rsid w:val="005372B9"/>
    <w:rsid w:val="00537586"/>
    <w:rsid w:val="00537C46"/>
    <w:rsid w:val="00537E45"/>
    <w:rsid w:val="005405C6"/>
    <w:rsid w:val="00540932"/>
    <w:rsid w:val="00540C31"/>
    <w:rsid w:val="0054154C"/>
    <w:rsid w:val="00541EC7"/>
    <w:rsid w:val="005420CE"/>
    <w:rsid w:val="005421FB"/>
    <w:rsid w:val="005424DB"/>
    <w:rsid w:val="00542972"/>
    <w:rsid w:val="00542C6D"/>
    <w:rsid w:val="00542E7E"/>
    <w:rsid w:val="00542FE7"/>
    <w:rsid w:val="0054304F"/>
    <w:rsid w:val="005434DB"/>
    <w:rsid w:val="0054411C"/>
    <w:rsid w:val="005441F0"/>
    <w:rsid w:val="005442FD"/>
    <w:rsid w:val="00544358"/>
    <w:rsid w:val="00544DC3"/>
    <w:rsid w:val="005459FE"/>
    <w:rsid w:val="00545B6E"/>
    <w:rsid w:val="00546C1B"/>
    <w:rsid w:val="00547108"/>
    <w:rsid w:val="00547A9C"/>
    <w:rsid w:val="005505D1"/>
    <w:rsid w:val="00550DE4"/>
    <w:rsid w:val="00550F09"/>
    <w:rsid w:val="005511DC"/>
    <w:rsid w:val="00551696"/>
    <w:rsid w:val="005516B0"/>
    <w:rsid w:val="005523E0"/>
    <w:rsid w:val="00552715"/>
    <w:rsid w:val="00552982"/>
    <w:rsid w:val="00552D0E"/>
    <w:rsid w:val="00552D44"/>
    <w:rsid w:val="00552ED0"/>
    <w:rsid w:val="00553435"/>
    <w:rsid w:val="00554153"/>
    <w:rsid w:val="005545BD"/>
    <w:rsid w:val="00555AAA"/>
    <w:rsid w:val="00555E48"/>
    <w:rsid w:val="00555F99"/>
    <w:rsid w:val="00556036"/>
    <w:rsid w:val="00556391"/>
    <w:rsid w:val="005567A0"/>
    <w:rsid w:val="00556C59"/>
    <w:rsid w:val="00556CCF"/>
    <w:rsid w:val="00557096"/>
    <w:rsid w:val="005578B0"/>
    <w:rsid w:val="00557922"/>
    <w:rsid w:val="00560473"/>
    <w:rsid w:val="00560B03"/>
    <w:rsid w:val="005615EF"/>
    <w:rsid w:val="005616D7"/>
    <w:rsid w:val="00561754"/>
    <w:rsid w:val="00561BCC"/>
    <w:rsid w:val="00561BCD"/>
    <w:rsid w:val="00561BDC"/>
    <w:rsid w:val="00561F11"/>
    <w:rsid w:val="00561F65"/>
    <w:rsid w:val="005622E9"/>
    <w:rsid w:val="0056240C"/>
    <w:rsid w:val="0056271E"/>
    <w:rsid w:val="00562DEC"/>
    <w:rsid w:val="005639C6"/>
    <w:rsid w:val="00563B3D"/>
    <w:rsid w:val="00563BFC"/>
    <w:rsid w:val="00563E78"/>
    <w:rsid w:val="005644BB"/>
    <w:rsid w:val="00564CF5"/>
    <w:rsid w:val="00564F52"/>
    <w:rsid w:val="0056566D"/>
    <w:rsid w:val="00565A0D"/>
    <w:rsid w:val="00565B83"/>
    <w:rsid w:val="0056609E"/>
    <w:rsid w:val="005663B4"/>
    <w:rsid w:val="00566494"/>
    <w:rsid w:val="00567082"/>
    <w:rsid w:val="00567138"/>
    <w:rsid w:val="005679ED"/>
    <w:rsid w:val="00567ACE"/>
    <w:rsid w:val="00567C36"/>
    <w:rsid w:val="00567D30"/>
    <w:rsid w:val="0057010D"/>
    <w:rsid w:val="00570BEF"/>
    <w:rsid w:val="00571640"/>
    <w:rsid w:val="00571728"/>
    <w:rsid w:val="00571AF9"/>
    <w:rsid w:val="00571B3B"/>
    <w:rsid w:val="00571C3A"/>
    <w:rsid w:val="00571DD3"/>
    <w:rsid w:val="005725A9"/>
    <w:rsid w:val="0057295F"/>
    <w:rsid w:val="00572E29"/>
    <w:rsid w:val="0057300C"/>
    <w:rsid w:val="005737AF"/>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07"/>
    <w:rsid w:val="00580A91"/>
    <w:rsid w:val="00580E35"/>
    <w:rsid w:val="005815B7"/>
    <w:rsid w:val="0058162E"/>
    <w:rsid w:val="00581D77"/>
    <w:rsid w:val="0058210C"/>
    <w:rsid w:val="00582743"/>
    <w:rsid w:val="00582A0D"/>
    <w:rsid w:val="00582C21"/>
    <w:rsid w:val="00582FEE"/>
    <w:rsid w:val="00583304"/>
    <w:rsid w:val="00583917"/>
    <w:rsid w:val="00583C37"/>
    <w:rsid w:val="0058415F"/>
    <w:rsid w:val="005846B3"/>
    <w:rsid w:val="00584D13"/>
    <w:rsid w:val="00585536"/>
    <w:rsid w:val="00585826"/>
    <w:rsid w:val="00585C64"/>
    <w:rsid w:val="00585E45"/>
    <w:rsid w:val="00586002"/>
    <w:rsid w:val="005860BF"/>
    <w:rsid w:val="00586C93"/>
    <w:rsid w:val="00586EF6"/>
    <w:rsid w:val="00587453"/>
    <w:rsid w:val="005878D8"/>
    <w:rsid w:val="00587BA5"/>
    <w:rsid w:val="00587C06"/>
    <w:rsid w:val="00587D43"/>
    <w:rsid w:val="005901B9"/>
    <w:rsid w:val="005907FA"/>
    <w:rsid w:val="0059083C"/>
    <w:rsid w:val="0059083D"/>
    <w:rsid w:val="0059091B"/>
    <w:rsid w:val="005909AD"/>
    <w:rsid w:val="00590B68"/>
    <w:rsid w:val="00590E54"/>
    <w:rsid w:val="00591086"/>
    <w:rsid w:val="0059131B"/>
    <w:rsid w:val="00591820"/>
    <w:rsid w:val="00591D8C"/>
    <w:rsid w:val="00591F98"/>
    <w:rsid w:val="00592845"/>
    <w:rsid w:val="00592C81"/>
    <w:rsid w:val="00592EDD"/>
    <w:rsid w:val="00593006"/>
    <w:rsid w:val="005930A1"/>
    <w:rsid w:val="005935AB"/>
    <w:rsid w:val="0059457A"/>
    <w:rsid w:val="005953A1"/>
    <w:rsid w:val="005955A2"/>
    <w:rsid w:val="0059567D"/>
    <w:rsid w:val="00595681"/>
    <w:rsid w:val="005958CE"/>
    <w:rsid w:val="00595AEC"/>
    <w:rsid w:val="00595CCF"/>
    <w:rsid w:val="00595D21"/>
    <w:rsid w:val="00595D5F"/>
    <w:rsid w:val="00595E4E"/>
    <w:rsid w:val="005961DD"/>
    <w:rsid w:val="005961F2"/>
    <w:rsid w:val="0059632C"/>
    <w:rsid w:val="005971DD"/>
    <w:rsid w:val="0059731E"/>
    <w:rsid w:val="0059754A"/>
    <w:rsid w:val="005976CC"/>
    <w:rsid w:val="00597B35"/>
    <w:rsid w:val="005A074C"/>
    <w:rsid w:val="005A07E1"/>
    <w:rsid w:val="005A08B8"/>
    <w:rsid w:val="005A0C34"/>
    <w:rsid w:val="005A0C4C"/>
    <w:rsid w:val="005A0C50"/>
    <w:rsid w:val="005A1559"/>
    <w:rsid w:val="005A1A35"/>
    <w:rsid w:val="005A1E9E"/>
    <w:rsid w:val="005A288A"/>
    <w:rsid w:val="005A29B5"/>
    <w:rsid w:val="005A29CF"/>
    <w:rsid w:val="005A2A99"/>
    <w:rsid w:val="005A2D4A"/>
    <w:rsid w:val="005A30C0"/>
    <w:rsid w:val="005A36DE"/>
    <w:rsid w:val="005A3824"/>
    <w:rsid w:val="005A39DD"/>
    <w:rsid w:val="005A3A3A"/>
    <w:rsid w:val="005A417E"/>
    <w:rsid w:val="005A41A4"/>
    <w:rsid w:val="005A41A9"/>
    <w:rsid w:val="005A4298"/>
    <w:rsid w:val="005A46ED"/>
    <w:rsid w:val="005A4B51"/>
    <w:rsid w:val="005A4E3D"/>
    <w:rsid w:val="005A5177"/>
    <w:rsid w:val="005A5883"/>
    <w:rsid w:val="005A5A19"/>
    <w:rsid w:val="005A5A6B"/>
    <w:rsid w:val="005A5C4D"/>
    <w:rsid w:val="005A605C"/>
    <w:rsid w:val="005A6EB3"/>
    <w:rsid w:val="005A7ACF"/>
    <w:rsid w:val="005A7C7F"/>
    <w:rsid w:val="005A7E86"/>
    <w:rsid w:val="005B02BE"/>
    <w:rsid w:val="005B06C1"/>
    <w:rsid w:val="005B08D8"/>
    <w:rsid w:val="005B105B"/>
    <w:rsid w:val="005B1315"/>
    <w:rsid w:val="005B13AB"/>
    <w:rsid w:val="005B14BF"/>
    <w:rsid w:val="005B1B7E"/>
    <w:rsid w:val="005B20D5"/>
    <w:rsid w:val="005B2289"/>
    <w:rsid w:val="005B23A5"/>
    <w:rsid w:val="005B2530"/>
    <w:rsid w:val="005B2DEB"/>
    <w:rsid w:val="005B31F4"/>
    <w:rsid w:val="005B46A2"/>
    <w:rsid w:val="005B4CEF"/>
    <w:rsid w:val="005B538E"/>
    <w:rsid w:val="005B597C"/>
    <w:rsid w:val="005B5C9C"/>
    <w:rsid w:val="005B5D01"/>
    <w:rsid w:val="005B5DB1"/>
    <w:rsid w:val="005B623A"/>
    <w:rsid w:val="005B6264"/>
    <w:rsid w:val="005B653D"/>
    <w:rsid w:val="005B6A34"/>
    <w:rsid w:val="005C014B"/>
    <w:rsid w:val="005C03D2"/>
    <w:rsid w:val="005C0C03"/>
    <w:rsid w:val="005C0E22"/>
    <w:rsid w:val="005C1799"/>
    <w:rsid w:val="005C1996"/>
    <w:rsid w:val="005C19EC"/>
    <w:rsid w:val="005C20DD"/>
    <w:rsid w:val="005C23DD"/>
    <w:rsid w:val="005C23E1"/>
    <w:rsid w:val="005C2462"/>
    <w:rsid w:val="005C27E6"/>
    <w:rsid w:val="005C3386"/>
    <w:rsid w:val="005C3C20"/>
    <w:rsid w:val="005C3C3E"/>
    <w:rsid w:val="005C42DA"/>
    <w:rsid w:val="005C4EDB"/>
    <w:rsid w:val="005C5163"/>
    <w:rsid w:val="005C554C"/>
    <w:rsid w:val="005C5BD6"/>
    <w:rsid w:val="005C71AD"/>
    <w:rsid w:val="005C798A"/>
    <w:rsid w:val="005C7B2A"/>
    <w:rsid w:val="005D02E4"/>
    <w:rsid w:val="005D12DA"/>
    <w:rsid w:val="005D1709"/>
    <w:rsid w:val="005D1A55"/>
    <w:rsid w:val="005D1CF4"/>
    <w:rsid w:val="005D2063"/>
    <w:rsid w:val="005D2951"/>
    <w:rsid w:val="005D3260"/>
    <w:rsid w:val="005D331E"/>
    <w:rsid w:val="005D3614"/>
    <w:rsid w:val="005D38CE"/>
    <w:rsid w:val="005D3E8F"/>
    <w:rsid w:val="005D4190"/>
    <w:rsid w:val="005D45F0"/>
    <w:rsid w:val="005D46A3"/>
    <w:rsid w:val="005D4E1C"/>
    <w:rsid w:val="005D4F13"/>
    <w:rsid w:val="005D4FD5"/>
    <w:rsid w:val="005D5344"/>
    <w:rsid w:val="005D59F4"/>
    <w:rsid w:val="005D65B8"/>
    <w:rsid w:val="005D6624"/>
    <w:rsid w:val="005D6723"/>
    <w:rsid w:val="005D6B03"/>
    <w:rsid w:val="005D6B7A"/>
    <w:rsid w:val="005D708C"/>
    <w:rsid w:val="005D7121"/>
    <w:rsid w:val="005D72C8"/>
    <w:rsid w:val="005D7383"/>
    <w:rsid w:val="005D7CA7"/>
    <w:rsid w:val="005E0303"/>
    <w:rsid w:val="005E063D"/>
    <w:rsid w:val="005E085F"/>
    <w:rsid w:val="005E09EF"/>
    <w:rsid w:val="005E0E30"/>
    <w:rsid w:val="005E0E52"/>
    <w:rsid w:val="005E1345"/>
    <w:rsid w:val="005E185B"/>
    <w:rsid w:val="005E25D0"/>
    <w:rsid w:val="005E295F"/>
    <w:rsid w:val="005E2E9C"/>
    <w:rsid w:val="005E2F63"/>
    <w:rsid w:val="005E3290"/>
    <w:rsid w:val="005E3607"/>
    <w:rsid w:val="005E410D"/>
    <w:rsid w:val="005E48E3"/>
    <w:rsid w:val="005E4C75"/>
    <w:rsid w:val="005E4CDA"/>
    <w:rsid w:val="005E4F6C"/>
    <w:rsid w:val="005E5232"/>
    <w:rsid w:val="005E52CC"/>
    <w:rsid w:val="005E57E4"/>
    <w:rsid w:val="005E62A6"/>
    <w:rsid w:val="005E670B"/>
    <w:rsid w:val="005E6F95"/>
    <w:rsid w:val="005E7136"/>
    <w:rsid w:val="005E76F2"/>
    <w:rsid w:val="005F035F"/>
    <w:rsid w:val="005F058D"/>
    <w:rsid w:val="005F1634"/>
    <w:rsid w:val="005F1CE6"/>
    <w:rsid w:val="005F2442"/>
    <w:rsid w:val="005F2BBD"/>
    <w:rsid w:val="005F3484"/>
    <w:rsid w:val="005F3A6B"/>
    <w:rsid w:val="005F3AA4"/>
    <w:rsid w:val="005F41BE"/>
    <w:rsid w:val="005F4610"/>
    <w:rsid w:val="005F4733"/>
    <w:rsid w:val="005F48D0"/>
    <w:rsid w:val="005F5051"/>
    <w:rsid w:val="005F5127"/>
    <w:rsid w:val="005F56BB"/>
    <w:rsid w:val="005F57CA"/>
    <w:rsid w:val="005F60F2"/>
    <w:rsid w:val="005F6119"/>
    <w:rsid w:val="005F69DC"/>
    <w:rsid w:val="005F75D2"/>
    <w:rsid w:val="005F77C2"/>
    <w:rsid w:val="005F77D5"/>
    <w:rsid w:val="005F7833"/>
    <w:rsid w:val="005F798F"/>
    <w:rsid w:val="005F7BC5"/>
    <w:rsid w:val="005F7C2B"/>
    <w:rsid w:val="0060035B"/>
    <w:rsid w:val="006006A6"/>
    <w:rsid w:val="00600C6A"/>
    <w:rsid w:val="00600EF6"/>
    <w:rsid w:val="00601DBE"/>
    <w:rsid w:val="00601EB9"/>
    <w:rsid w:val="0060208F"/>
    <w:rsid w:val="00602541"/>
    <w:rsid w:val="006028E4"/>
    <w:rsid w:val="006029A3"/>
    <w:rsid w:val="00602CE7"/>
    <w:rsid w:val="00602E07"/>
    <w:rsid w:val="00602E33"/>
    <w:rsid w:val="00603FE0"/>
    <w:rsid w:val="0060447A"/>
    <w:rsid w:val="00604DAF"/>
    <w:rsid w:val="00604E53"/>
    <w:rsid w:val="0060591C"/>
    <w:rsid w:val="00605A96"/>
    <w:rsid w:val="00606A88"/>
    <w:rsid w:val="00606E42"/>
    <w:rsid w:val="006072C2"/>
    <w:rsid w:val="00607371"/>
    <w:rsid w:val="00607FF7"/>
    <w:rsid w:val="00610484"/>
    <w:rsid w:val="006104E9"/>
    <w:rsid w:val="00611301"/>
    <w:rsid w:val="006113DE"/>
    <w:rsid w:val="006114E0"/>
    <w:rsid w:val="00611532"/>
    <w:rsid w:val="006118BE"/>
    <w:rsid w:val="00611B9A"/>
    <w:rsid w:val="00611D7D"/>
    <w:rsid w:val="00612609"/>
    <w:rsid w:val="00612B73"/>
    <w:rsid w:val="00612E71"/>
    <w:rsid w:val="00613418"/>
    <w:rsid w:val="00613530"/>
    <w:rsid w:val="006138A7"/>
    <w:rsid w:val="00613D62"/>
    <w:rsid w:val="00614288"/>
    <w:rsid w:val="006142AE"/>
    <w:rsid w:val="00615220"/>
    <w:rsid w:val="00615898"/>
    <w:rsid w:val="00615E0C"/>
    <w:rsid w:val="006162E4"/>
    <w:rsid w:val="0061658C"/>
    <w:rsid w:val="00616E0F"/>
    <w:rsid w:val="00617140"/>
    <w:rsid w:val="0061775D"/>
    <w:rsid w:val="00617BDE"/>
    <w:rsid w:val="00620146"/>
    <w:rsid w:val="006203BD"/>
    <w:rsid w:val="00620505"/>
    <w:rsid w:val="00620C0B"/>
    <w:rsid w:val="00621144"/>
    <w:rsid w:val="00621166"/>
    <w:rsid w:val="00621400"/>
    <w:rsid w:val="00621690"/>
    <w:rsid w:val="00621BA7"/>
    <w:rsid w:val="00621FBC"/>
    <w:rsid w:val="0062250C"/>
    <w:rsid w:val="00622951"/>
    <w:rsid w:val="006229D7"/>
    <w:rsid w:val="00623687"/>
    <w:rsid w:val="00623761"/>
    <w:rsid w:val="00623775"/>
    <w:rsid w:val="00623AED"/>
    <w:rsid w:val="00623DBA"/>
    <w:rsid w:val="00623E6E"/>
    <w:rsid w:val="00623FC8"/>
    <w:rsid w:val="00624703"/>
    <w:rsid w:val="00624C05"/>
    <w:rsid w:val="00625226"/>
    <w:rsid w:val="0062595B"/>
    <w:rsid w:val="00625A47"/>
    <w:rsid w:val="00625CF4"/>
    <w:rsid w:val="00625FA7"/>
    <w:rsid w:val="006260B1"/>
    <w:rsid w:val="006263B6"/>
    <w:rsid w:val="006269D2"/>
    <w:rsid w:val="00627D95"/>
    <w:rsid w:val="00630016"/>
    <w:rsid w:val="00630218"/>
    <w:rsid w:val="00630A13"/>
    <w:rsid w:val="00630D35"/>
    <w:rsid w:val="00631583"/>
    <w:rsid w:val="006317AE"/>
    <w:rsid w:val="00631933"/>
    <w:rsid w:val="00631B7A"/>
    <w:rsid w:val="00631F0C"/>
    <w:rsid w:val="00632244"/>
    <w:rsid w:val="00632BAD"/>
    <w:rsid w:val="00633997"/>
    <w:rsid w:val="00633A37"/>
    <w:rsid w:val="006340BE"/>
    <w:rsid w:val="00634564"/>
    <w:rsid w:val="00634854"/>
    <w:rsid w:val="00634AE4"/>
    <w:rsid w:val="00634C98"/>
    <w:rsid w:val="00635471"/>
    <w:rsid w:val="006356AA"/>
    <w:rsid w:val="006357B7"/>
    <w:rsid w:val="0063597F"/>
    <w:rsid w:val="00635EED"/>
    <w:rsid w:val="0063605B"/>
    <w:rsid w:val="006360D9"/>
    <w:rsid w:val="006361F8"/>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077"/>
    <w:rsid w:val="006426DD"/>
    <w:rsid w:val="00642AFD"/>
    <w:rsid w:val="00643043"/>
    <w:rsid w:val="00643389"/>
    <w:rsid w:val="0064352D"/>
    <w:rsid w:val="0064357D"/>
    <w:rsid w:val="0064358F"/>
    <w:rsid w:val="00643AEF"/>
    <w:rsid w:val="00643CCC"/>
    <w:rsid w:val="006447B1"/>
    <w:rsid w:val="00644818"/>
    <w:rsid w:val="00644A46"/>
    <w:rsid w:val="00644B31"/>
    <w:rsid w:val="00644E4B"/>
    <w:rsid w:val="0064544A"/>
    <w:rsid w:val="00645785"/>
    <w:rsid w:val="006457BE"/>
    <w:rsid w:val="00645B09"/>
    <w:rsid w:val="00646347"/>
    <w:rsid w:val="00646E42"/>
    <w:rsid w:val="00646F95"/>
    <w:rsid w:val="006474D8"/>
    <w:rsid w:val="00647F16"/>
    <w:rsid w:val="006503EC"/>
    <w:rsid w:val="00650C19"/>
    <w:rsid w:val="00650F03"/>
    <w:rsid w:val="0065156A"/>
    <w:rsid w:val="00651FF3"/>
    <w:rsid w:val="006521B6"/>
    <w:rsid w:val="006522BA"/>
    <w:rsid w:val="006522E7"/>
    <w:rsid w:val="00652B4F"/>
    <w:rsid w:val="00652E3F"/>
    <w:rsid w:val="00652FB3"/>
    <w:rsid w:val="00653191"/>
    <w:rsid w:val="006542CF"/>
    <w:rsid w:val="0065479A"/>
    <w:rsid w:val="0065531D"/>
    <w:rsid w:val="006557E0"/>
    <w:rsid w:val="006559D6"/>
    <w:rsid w:val="00655A42"/>
    <w:rsid w:val="00655C2D"/>
    <w:rsid w:val="00655DD8"/>
    <w:rsid w:val="00655EAD"/>
    <w:rsid w:val="006560E8"/>
    <w:rsid w:val="0065611B"/>
    <w:rsid w:val="006561A0"/>
    <w:rsid w:val="00656736"/>
    <w:rsid w:val="0065686E"/>
    <w:rsid w:val="00656B7B"/>
    <w:rsid w:val="00656DB7"/>
    <w:rsid w:val="00657031"/>
    <w:rsid w:val="006576A7"/>
    <w:rsid w:val="006578F8"/>
    <w:rsid w:val="00657A02"/>
    <w:rsid w:val="00657A53"/>
    <w:rsid w:val="00657B07"/>
    <w:rsid w:val="00657E30"/>
    <w:rsid w:val="00657F3E"/>
    <w:rsid w:val="00660195"/>
    <w:rsid w:val="00660B5C"/>
    <w:rsid w:val="00660F31"/>
    <w:rsid w:val="00662537"/>
    <w:rsid w:val="006627B4"/>
    <w:rsid w:val="00662C0A"/>
    <w:rsid w:val="00662F28"/>
    <w:rsid w:val="00662F53"/>
    <w:rsid w:val="0066301F"/>
    <w:rsid w:val="006630D3"/>
    <w:rsid w:val="006630D7"/>
    <w:rsid w:val="0066334C"/>
    <w:rsid w:val="0066354B"/>
    <w:rsid w:val="00663709"/>
    <w:rsid w:val="0066386B"/>
    <w:rsid w:val="006638F4"/>
    <w:rsid w:val="0066417D"/>
    <w:rsid w:val="006641ED"/>
    <w:rsid w:val="00664561"/>
    <w:rsid w:val="0066471D"/>
    <w:rsid w:val="00664D87"/>
    <w:rsid w:val="00664E45"/>
    <w:rsid w:val="006658CE"/>
    <w:rsid w:val="006659C2"/>
    <w:rsid w:val="00665C63"/>
    <w:rsid w:val="0066624D"/>
    <w:rsid w:val="006664EF"/>
    <w:rsid w:val="00666D01"/>
    <w:rsid w:val="00667828"/>
    <w:rsid w:val="00667A7B"/>
    <w:rsid w:val="00667E4E"/>
    <w:rsid w:val="00670115"/>
    <w:rsid w:val="0067049F"/>
    <w:rsid w:val="00670775"/>
    <w:rsid w:val="00670C2D"/>
    <w:rsid w:val="00670FDE"/>
    <w:rsid w:val="006713D3"/>
    <w:rsid w:val="00671891"/>
    <w:rsid w:val="0067247C"/>
    <w:rsid w:val="006724B1"/>
    <w:rsid w:val="006727B3"/>
    <w:rsid w:val="00672901"/>
    <w:rsid w:val="006732F8"/>
    <w:rsid w:val="00673C56"/>
    <w:rsid w:val="00673D71"/>
    <w:rsid w:val="00673FBB"/>
    <w:rsid w:val="0067424C"/>
    <w:rsid w:val="00674A4D"/>
    <w:rsid w:val="00674F12"/>
    <w:rsid w:val="0067535B"/>
    <w:rsid w:val="0067575B"/>
    <w:rsid w:val="00675F32"/>
    <w:rsid w:val="0067604D"/>
    <w:rsid w:val="0067698E"/>
    <w:rsid w:val="00676F3B"/>
    <w:rsid w:val="006776F5"/>
    <w:rsid w:val="00677ACB"/>
    <w:rsid w:val="00677C1C"/>
    <w:rsid w:val="0068045B"/>
    <w:rsid w:val="006804C2"/>
    <w:rsid w:val="00680DC7"/>
    <w:rsid w:val="00680ECB"/>
    <w:rsid w:val="006811F9"/>
    <w:rsid w:val="006812BF"/>
    <w:rsid w:val="006814DF"/>
    <w:rsid w:val="00681524"/>
    <w:rsid w:val="00681678"/>
    <w:rsid w:val="006817E5"/>
    <w:rsid w:val="00681F09"/>
    <w:rsid w:val="00681FF5"/>
    <w:rsid w:val="006840D1"/>
    <w:rsid w:val="006842B9"/>
    <w:rsid w:val="006843B8"/>
    <w:rsid w:val="0068452E"/>
    <w:rsid w:val="006856CD"/>
    <w:rsid w:val="006859F2"/>
    <w:rsid w:val="00685FF1"/>
    <w:rsid w:val="006861B9"/>
    <w:rsid w:val="00686213"/>
    <w:rsid w:val="0068664C"/>
    <w:rsid w:val="00686B22"/>
    <w:rsid w:val="00686F22"/>
    <w:rsid w:val="00686F51"/>
    <w:rsid w:val="00686F95"/>
    <w:rsid w:val="0068718F"/>
    <w:rsid w:val="00687220"/>
    <w:rsid w:val="00687327"/>
    <w:rsid w:val="0069037D"/>
    <w:rsid w:val="00690427"/>
    <w:rsid w:val="006904EF"/>
    <w:rsid w:val="00690605"/>
    <w:rsid w:val="00690C8B"/>
    <w:rsid w:val="0069123B"/>
    <w:rsid w:val="0069142B"/>
    <w:rsid w:val="0069247C"/>
    <w:rsid w:val="00692846"/>
    <w:rsid w:val="0069290E"/>
    <w:rsid w:val="00692BAC"/>
    <w:rsid w:val="006931E1"/>
    <w:rsid w:val="006937FA"/>
    <w:rsid w:val="00693CE6"/>
    <w:rsid w:val="00693D5C"/>
    <w:rsid w:val="0069454E"/>
    <w:rsid w:val="006949D9"/>
    <w:rsid w:val="00694BE7"/>
    <w:rsid w:val="00694CE8"/>
    <w:rsid w:val="0069537D"/>
    <w:rsid w:val="0069685C"/>
    <w:rsid w:val="00696A94"/>
    <w:rsid w:val="0069725A"/>
    <w:rsid w:val="00697A96"/>
    <w:rsid w:val="006A056B"/>
    <w:rsid w:val="006A0749"/>
    <w:rsid w:val="006A0F13"/>
    <w:rsid w:val="006A1926"/>
    <w:rsid w:val="006A19EB"/>
    <w:rsid w:val="006A2284"/>
    <w:rsid w:val="006A23DB"/>
    <w:rsid w:val="006A24CF"/>
    <w:rsid w:val="006A2F29"/>
    <w:rsid w:val="006A3507"/>
    <w:rsid w:val="006A39CA"/>
    <w:rsid w:val="006A3C2A"/>
    <w:rsid w:val="006A3F4C"/>
    <w:rsid w:val="006A4214"/>
    <w:rsid w:val="006A4409"/>
    <w:rsid w:val="006A45D0"/>
    <w:rsid w:val="006A47D8"/>
    <w:rsid w:val="006A49A2"/>
    <w:rsid w:val="006A4CC9"/>
    <w:rsid w:val="006A5443"/>
    <w:rsid w:val="006A5C5D"/>
    <w:rsid w:val="006A5E5C"/>
    <w:rsid w:val="006A5F29"/>
    <w:rsid w:val="006A638E"/>
    <w:rsid w:val="006A66D1"/>
    <w:rsid w:val="006A6AB3"/>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658"/>
    <w:rsid w:val="006B3A1F"/>
    <w:rsid w:val="006B401E"/>
    <w:rsid w:val="006B407B"/>
    <w:rsid w:val="006B40F7"/>
    <w:rsid w:val="006B420A"/>
    <w:rsid w:val="006B42A1"/>
    <w:rsid w:val="006B472A"/>
    <w:rsid w:val="006B4F8A"/>
    <w:rsid w:val="006B5A9A"/>
    <w:rsid w:val="006B5C07"/>
    <w:rsid w:val="006B5D8C"/>
    <w:rsid w:val="006B5FE3"/>
    <w:rsid w:val="006B6624"/>
    <w:rsid w:val="006B6892"/>
    <w:rsid w:val="006B6DA4"/>
    <w:rsid w:val="006B704A"/>
    <w:rsid w:val="006B7196"/>
    <w:rsid w:val="006B7A28"/>
    <w:rsid w:val="006B7B29"/>
    <w:rsid w:val="006C001C"/>
    <w:rsid w:val="006C028B"/>
    <w:rsid w:val="006C02A2"/>
    <w:rsid w:val="006C0ECD"/>
    <w:rsid w:val="006C1622"/>
    <w:rsid w:val="006C1C95"/>
    <w:rsid w:val="006C29D6"/>
    <w:rsid w:val="006C29FE"/>
    <w:rsid w:val="006C2F95"/>
    <w:rsid w:val="006C31AB"/>
    <w:rsid w:val="006C31BC"/>
    <w:rsid w:val="006C355B"/>
    <w:rsid w:val="006C395B"/>
    <w:rsid w:val="006C3BA0"/>
    <w:rsid w:val="006C3BCD"/>
    <w:rsid w:val="006C42CF"/>
    <w:rsid w:val="006C50AB"/>
    <w:rsid w:val="006C53EC"/>
    <w:rsid w:val="006C53F9"/>
    <w:rsid w:val="006C559C"/>
    <w:rsid w:val="006C5B84"/>
    <w:rsid w:val="006C5CC4"/>
    <w:rsid w:val="006C6248"/>
    <w:rsid w:val="006C6A5C"/>
    <w:rsid w:val="006C6C80"/>
    <w:rsid w:val="006C6F95"/>
    <w:rsid w:val="006C7BC3"/>
    <w:rsid w:val="006C7DB4"/>
    <w:rsid w:val="006D012B"/>
    <w:rsid w:val="006D0577"/>
    <w:rsid w:val="006D0675"/>
    <w:rsid w:val="006D0C4A"/>
    <w:rsid w:val="006D113C"/>
    <w:rsid w:val="006D1258"/>
    <w:rsid w:val="006D1350"/>
    <w:rsid w:val="006D16E8"/>
    <w:rsid w:val="006D1795"/>
    <w:rsid w:val="006D1CA0"/>
    <w:rsid w:val="006D1CD2"/>
    <w:rsid w:val="006D1D67"/>
    <w:rsid w:val="006D2639"/>
    <w:rsid w:val="006D2C14"/>
    <w:rsid w:val="006D349C"/>
    <w:rsid w:val="006D390D"/>
    <w:rsid w:val="006D3B6E"/>
    <w:rsid w:val="006D3B98"/>
    <w:rsid w:val="006D45BF"/>
    <w:rsid w:val="006D4C53"/>
    <w:rsid w:val="006D4D23"/>
    <w:rsid w:val="006D51CE"/>
    <w:rsid w:val="006D53BA"/>
    <w:rsid w:val="006D5433"/>
    <w:rsid w:val="006D5580"/>
    <w:rsid w:val="006D56A8"/>
    <w:rsid w:val="006D56E3"/>
    <w:rsid w:val="006D598F"/>
    <w:rsid w:val="006D5BD3"/>
    <w:rsid w:val="006D5D24"/>
    <w:rsid w:val="006D5DB6"/>
    <w:rsid w:val="006D5DF4"/>
    <w:rsid w:val="006D657C"/>
    <w:rsid w:val="006D65D0"/>
    <w:rsid w:val="006D6B21"/>
    <w:rsid w:val="006D6B9F"/>
    <w:rsid w:val="006D6E0C"/>
    <w:rsid w:val="006D6F72"/>
    <w:rsid w:val="006D6FD7"/>
    <w:rsid w:val="006D721C"/>
    <w:rsid w:val="006D75D3"/>
    <w:rsid w:val="006D7768"/>
    <w:rsid w:val="006D7F0E"/>
    <w:rsid w:val="006E0024"/>
    <w:rsid w:val="006E0106"/>
    <w:rsid w:val="006E030F"/>
    <w:rsid w:val="006E04C7"/>
    <w:rsid w:val="006E14B1"/>
    <w:rsid w:val="006E172B"/>
    <w:rsid w:val="006E1B4E"/>
    <w:rsid w:val="006E1E2B"/>
    <w:rsid w:val="006E1F45"/>
    <w:rsid w:val="006E22A2"/>
    <w:rsid w:val="006E2D0A"/>
    <w:rsid w:val="006E2DD6"/>
    <w:rsid w:val="006E3243"/>
    <w:rsid w:val="006E3442"/>
    <w:rsid w:val="006E3511"/>
    <w:rsid w:val="006E36A6"/>
    <w:rsid w:val="006E39F4"/>
    <w:rsid w:val="006E45DB"/>
    <w:rsid w:val="006E462E"/>
    <w:rsid w:val="006E4771"/>
    <w:rsid w:val="006E624A"/>
    <w:rsid w:val="006E636D"/>
    <w:rsid w:val="006E68F9"/>
    <w:rsid w:val="006E6A53"/>
    <w:rsid w:val="006E6F47"/>
    <w:rsid w:val="006E7270"/>
    <w:rsid w:val="006F042C"/>
    <w:rsid w:val="006F0822"/>
    <w:rsid w:val="006F09EC"/>
    <w:rsid w:val="006F1199"/>
    <w:rsid w:val="006F1292"/>
    <w:rsid w:val="006F1398"/>
    <w:rsid w:val="006F1902"/>
    <w:rsid w:val="006F1D78"/>
    <w:rsid w:val="006F1E47"/>
    <w:rsid w:val="006F1E7B"/>
    <w:rsid w:val="006F2039"/>
    <w:rsid w:val="006F2141"/>
    <w:rsid w:val="006F242D"/>
    <w:rsid w:val="006F2C68"/>
    <w:rsid w:val="006F2D23"/>
    <w:rsid w:val="006F3030"/>
    <w:rsid w:val="006F39BE"/>
    <w:rsid w:val="006F414D"/>
    <w:rsid w:val="006F46D7"/>
    <w:rsid w:val="006F4B42"/>
    <w:rsid w:val="006F52DB"/>
    <w:rsid w:val="006F5330"/>
    <w:rsid w:val="006F58AB"/>
    <w:rsid w:val="006F6410"/>
    <w:rsid w:val="006F6447"/>
    <w:rsid w:val="006F6B51"/>
    <w:rsid w:val="006F6C4B"/>
    <w:rsid w:val="006F6C9A"/>
    <w:rsid w:val="006F71FF"/>
    <w:rsid w:val="007000B7"/>
    <w:rsid w:val="007002B9"/>
    <w:rsid w:val="00700472"/>
    <w:rsid w:val="00700B45"/>
    <w:rsid w:val="007010DA"/>
    <w:rsid w:val="00701E15"/>
    <w:rsid w:val="00702164"/>
    <w:rsid w:val="007022FF"/>
    <w:rsid w:val="00702321"/>
    <w:rsid w:val="0070278E"/>
    <w:rsid w:val="00702A44"/>
    <w:rsid w:val="00702EEA"/>
    <w:rsid w:val="00703684"/>
    <w:rsid w:val="00703894"/>
    <w:rsid w:val="00703CBC"/>
    <w:rsid w:val="00703D88"/>
    <w:rsid w:val="0070438F"/>
    <w:rsid w:val="00704C60"/>
    <w:rsid w:val="0070517D"/>
    <w:rsid w:val="00705CDF"/>
    <w:rsid w:val="00705EEA"/>
    <w:rsid w:val="00705EED"/>
    <w:rsid w:val="00705FB3"/>
    <w:rsid w:val="0070610A"/>
    <w:rsid w:val="0070645F"/>
    <w:rsid w:val="007066C1"/>
    <w:rsid w:val="00706962"/>
    <w:rsid w:val="00706EFA"/>
    <w:rsid w:val="00707160"/>
    <w:rsid w:val="00707A87"/>
    <w:rsid w:val="00707E94"/>
    <w:rsid w:val="00707E9C"/>
    <w:rsid w:val="00707EAD"/>
    <w:rsid w:val="0071003F"/>
    <w:rsid w:val="00710214"/>
    <w:rsid w:val="00710B8D"/>
    <w:rsid w:val="00710D4A"/>
    <w:rsid w:val="00711067"/>
    <w:rsid w:val="00711224"/>
    <w:rsid w:val="00711589"/>
    <w:rsid w:val="00712439"/>
    <w:rsid w:val="00712771"/>
    <w:rsid w:val="00712949"/>
    <w:rsid w:val="00712AFD"/>
    <w:rsid w:val="00712AFF"/>
    <w:rsid w:val="00712F1E"/>
    <w:rsid w:val="00712F43"/>
    <w:rsid w:val="0071338A"/>
    <w:rsid w:val="007134E4"/>
    <w:rsid w:val="00713890"/>
    <w:rsid w:val="007139E8"/>
    <w:rsid w:val="00713A93"/>
    <w:rsid w:val="0071412A"/>
    <w:rsid w:val="00714F68"/>
    <w:rsid w:val="007150D7"/>
    <w:rsid w:val="0071514C"/>
    <w:rsid w:val="007158AC"/>
    <w:rsid w:val="00715A07"/>
    <w:rsid w:val="00715AA0"/>
    <w:rsid w:val="00715B35"/>
    <w:rsid w:val="00715C1C"/>
    <w:rsid w:val="007163CD"/>
    <w:rsid w:val="0071684C"/>
    <w:rsid w:val="00716950"/>
    <w:rsid w:val="00717770"/>
    <w:rsid w:val="00717D8D"/>
    <w:rsid w:val="00717E83"/>
    <w:rsid w:val="00720049"/>
    <w:rsid w:val="00720232"/>
    <w:rsid w:val="00720409"/>
    <w:rsid w:val="007209E2"/>
    <w:rsid w:val="00720A68"/>
    <w:rsid w:val="00720DAF"/>
    <w:rsid w:val="0072118E"/>
    <w:rsid w:val="007211DD"/>
    <w:rsid w:val="00721797"/>
    <w:rsid w:val="00721BF8"/>
    <w:rsid w:val="00722137"/>
    <w:rsid w:val="00722769"/>
    <w:rsid w:val="00723D16"/>
    <w:rsid w:val="00723E04"/>
    <w:rsid w:val="0072464F"/>
    <w:rsid w:val="0072488F"/>
    <w:rsid w:val="007248FB"/>
    <w:rsid w:val="00725062"/>
    <w:rsid w:val="0072572C"/>
    <w:rsid w:val="00725972"/>
    <w:rsid w:val="00726ADE"/>
    <w:rsid w:val="00727327"/>
    <w:rsid w:val="0072759F"/>
    <w:rsid w:val="00727809"/>
    <w:rsid w:val="00727BFA"/>
    <w:rsid w:val="0073067E"/>
    <w:rsid w:val="007308EE"/>
    <w:rsid w:val="00730C53"/>
    <w:rsid w:val="00731892"/>
    <w:rsid w:val="007325A9"/>
    <w:rsid w:val="00732B76"/>
    <w:rsid w:val="00732C21"/>
    <w:rsid w:val="00733163"/>
    <w:rsid w:val="007339E0"/>
    <w:rsid w:val="00733AA9"/>
    <w:rsid w:val="00733B3C"/>
    <w:rsid w:val="00733BD3"/>
    <w:rsid w:val="00733E2F"/>
    <w:rsid w:val="00733F25"/>
    <w:rsid w:val="007341CF"/>
    <w:rsid w:val="00734550"/>
    <w:rsid w:val="0073486E"/>
    <w:rsid w:val="00734A91"/>
    <w:rsid w:val="00735077"/>
    <w:rsid w:val="00735502"/>
    <w:rsid w:val="00735582"/>
    <w:rsid w:val="007359FB"/>
    <w:rsid w:val="00735BE8"/>
    <w:rsid w:val="00735CF9"/>
    <w:rsid w:val="0073622C"/>
    <w:rsid w:val="007367BF"/>
    <w:rsid w:val="00736B26"/>
    <w:rsid w:val="00736B7F"/>
    <w:rsid w:val="00737172"/>
    <w:rsid w:val="00737413"/>
    <w:rsid w:val="007374D0"/>
    <w:rsid w:val="00737A1D"/>
    <w:rsid w:val="00737DD4"/>
    <w:rsid w:val="007400E2"/>
    <w:rsid w:val="00740700"/>
    <w:rsid w:val="0074090C"/>
    <w:rsid w:val="00740A4A"/>
    <w:rsid w:val="00740B7C"/>
    <w:rsid w:val="00740BB4"/>
    <w:rsid w:val="00741A45"/>
    <w:rsid w:val="00741DEC"/>
    <w:rsid w:val="0074211B"/>
    <w:rsid w:val="0074218A"/>
    <w:rsid w:val="007425DC"/>
    <w:rsid w:val="00742928"/>
    <w:rsid w:val="00743CE2"/>
    <w:rsid w:val="00743DDB"/>
    <w:rsid w:val="00744054"/>
    <w:rsid w:val="007441B3"/>
    <w:rsid w:val="00744639"/>
    <w:rsid w:val="007449B5"/>
    <w:rsid w:val="00744A0E"/>
    <w:rsid w:val="00744D76"/>
    <w:rsid w:val="0074516A"/>
    <w:rsid w:val="00745342"/>
    <w:rsid w:val="007457CD"/>
    <w:rsid w:val="00745880"/>
    <w:rsid w:val="00745897"/>
    <w:rsid w:val="00745D1D"/>
    <w:rsid w:val="00745F5D"/>
    <w:rsid w:val="00746C1B"/>
    <w:rsid w:val="00746D85"/>
    <w:rsid w:val="007473B0"/>
    <w:rsid w:val="007479B2"/>
    <w:rsid w:val="007502B3"/>
    <w:rsid w:val="007507B7"/>
    <w:rsid w:val="0075097A"/>
    <w:rsid w:val="00750B24"/>
    <w:rsid w:val="00750B7C"/>
    <w:rsid w:val="00750ED3"/>
    <w:rsid w:val="007513B3"/>
    <w:rsid w:val="00751B90"/>
    <w:rsid w:val="00751E48"/>
    <w:rsid w:val="00752197"/>
    <w:rsid w:val="00752237"/>
    <w:rsid w:val="007526DE"/>
    <w:rsid w:val="00752A10"/>
    <w:rsid w:val="00752AC6"/>
    <w:rsid w:val="00752B9F"/>
    <w:rsid w:val="00752E6E"/>
    <w:rsid w:val="00752F9F"/>
    <w:rsid w:val="007537BE"/>
    <w:rsid w:val="0075392D"/>
    <w:rsid w:val="00753F1B"/>
    <w:rsid w:val="0075415C"/>
    <w:rsid w:val="00754D90"/>
    <w:rsid w:val="007551F5"/>
    <w:rsid w:val="0075520C"/>
    <w:rsid w:val="00755463"/>
    <w:rsid w:val="00756377"/>
    <w:rsid w:val="00756431"/>
    <w:rsid w:val="007564DF"/>
    <w:rsid w:val="0075680E"/>
    <w:rsid w:val="00757CB0"/>
    <w:rsid w:val="00757CEC"/>
    <w:rsid w:val="00757F6D"/>
    <w:rsid w:val="00760115"/>
    <w:rsid w:val="00760233"/>
    <w:rsid w:val="00760776"/>
    <w:rsid w:val="00760BBD"/>
    <w:rsid w:val="00761343"/>
    <w:rsid w:val="0076264E"/>
    <w:rsid w:val="007627F6"/>
    <w:rsid w:val="007629D6"/>
    <w:rsid w:val="00762A78"/>
    <w:rsid w:val="00762EEC"/>
    <w:rsid w:val="00763087"/>
    <w:rsid w:val="007633AF"/>
    <w:rsid w:val="00763463"/>
    <w:rsid w:val="007635C7"/>
    <w:rsid w:val="00763BEC"/>
    <w:rsid w:val="007640D6"/>
    <w:rsid w:val="0076470B"/>
    <w:rsid w:val="00764CEC"/>
    <w:rsid w:val="0076545B"/>
    <w:rsid w:val="00765D66"/>
    <w:rsid w:val="00766456"/>
    <w:rsid w:val="0076654F"/>
    <w:rsid w:val="0076659E"/>
    <w:rsid w:val="00766746"/>
    <w:rsid w:val="00766A5E"/>
    <w:rsid w:val="00766B9B"/>
    <w:rsid w:val="00766E40"/>
    <w:rsid w:val="00767B53"/>
    <w:rsid w:val="0077010D"/>
    <w:rsid w:val="00770373"/>
    <w:rsid w:val="007706BC"/>
    <w:rsid w:val="00770CCB"/>
    <w:rsid w:val="00770DF4"/>
    <w:rsid w:val="00770F28"/>
    <w:rsid w:val="00771469"/>
    <w:rsid w:val="0077164D"/>
    <w:rsid w:val="00771B99"/>
    <w:rsid w:val="00771C62"/>
    <w:rsid w:val="0077216B"/>
    <w:rsid w:val="007721C6"/>
    <w:rsid w:val="00772346"/>
    <w:rsid w:val="00772A7F"/>
    <w:rsid w:val="00772D93"/>
    <w:rsid w:val="0077302C"/>
    <w:rsid w:val="007730DC"/>
    <w:rsid w:val="0077312C"/>
    <w:rsid w:val="00773238"/>
    <w:rsid w:val="00773BC1"/>
    <w:rsid w:val="007740C0"/>
    <w:rsid w:val="0077440C"/>
    <w:rsid w:val="00774476"/>
    <w:rsid w:val="0077513F"/>
    <w:rsid w:val="007753A1"/>
    <w:rsid w:val="00775435"/>
    <w:rsid w:val="00775440"/>
    <w:rsid w:val="007754D0"/>
    <w:rsid w:val="00775697"/>
    <w:rsid w:val="00775C40"/>
    <w:rsid w:val="00776591"/>
    <w:rsid w:val="00776A64"/>
    <w:rsid w:val="00776BAE"/>
    <w:rsid w:val="00776F8D"/>
    <w:rsid w:val="0077714A"/>
    <w:rsid w:val="007775BC"/>
    <w:rsid w:val="00777B8E"/>
    <w:rsid w:val="0078060C"/>
    <w:rsid w:val="00780821"/>
    <w:rsid w:val="00780CAE"/>
    <w:rsid w:val="00781152"/>
    <w:rsid w:val="00781497"/>
    <w:rsid w:val="007821D8"/>
    <w:rsid w:val="00782207"/>
    <w:rsid w:val="007822B0"/>
    <w:rsid w:val="007825F8"/>
    <w:rsid w:val="0078261E"/>
    <w:rsid w:val="0078270C"/>
    <w:rsid w:val="00782B57"/>
    <w:rsid w:val="00783BCA"/>
    <w:rsid w:val="0078424A"/>
    <w:rsid w:val="00784253"/>
    <w:rsid w:val="00784703"/>
    <w:rsid w:val="007856EB"/>
    <w:rsid w:val="00785C18"/>
    <w:rsid w:val="00785E11"/>
    <w:rsid w:val="007860F6"/>
    <w:rsid w:val="00786CA6"/>
    <w:rsid w:val="00787027"/>
    <w:rsid w:val="007873BC"/>
    <w:rsid w:val="00787464"/>
    <w:rsid w:val="007877BC"/>
    <w:rsid w:val="00787A27"/>
    <w:rsid w:val="00787EF6"/>
    <w:rsid w:val="00790B34"/>
    <w:rsid w:val="00790C4D"/>
    <w:rsid w:val="00791586"/>
    <w:rsid w:val="00791823"/>
    <w:rsid w:val="00791F11"/>
    <w:rsid w:val="00792171"/>
    <w:rsid w:val="00792215"/>
    <w:rsid w:val="0079245B"/>
    <w:rsid w:val="007928DA"/>
    <w:rsid w:val="00792E8B"/>
    <w:rsid w:val="00793092"/>
    <w:rsid w:val="00793514"/>
    <w:rsid w:val="00793522"/>
    <w:rsid w:val="007938B7"/>
    <w:rsid w:val="00793C73"/>
    <w:rsid w:val="00793DE7"/>
    <w:rsid w:val="007945DF"/>
    <w:rsid w:val="00795611"/>
    <w:rsid w:val="00795B20"/>
    <w:rsid w:val="00795B93"/>
    <w:rsid w:val="00796105"/>
    <w:rsid w:val="00796849"/>
    <w:rsid w:val="007968B8"/>
    <w:rsid w:val="007969E4"/>
    <w:rsid w:val="00796BCA"/>
    <w:rsid w:val="0079715E"/>
    <w:rsid w:val="007973CD"/>
    <w:rsid w:val="0079789A"/>
    <w:rsid w:val="00797A76"/>
    <w:rsid w:val="00797EF2"/>
    <w:rsid w:val="007A0050"/>
    <w:rsid w:val="007A018A"/>
    <w:rsid w:val="007A0645"/>
    <w:rsid w:val="007A066F"/>
    <w:rsid w:val="007A0F31"/>
    <w:rsid w:val="007A15FC"/>
    <w:rsid w:val="007A1A26"/>
    <w:rsid w:val="007A1B17"/>
    <w:rsid w:val="007A20D8"/>
    <w:rsid w:val="007A23C3"/>
    <w:rsid w:val="007A2424"/>
    <w:rsid w:val="007A258F"/>
    <w:rsid w:val="007A3659"/>
    <w:rsid w:val="007A4A7A"/>
    <w:rsid w:val="007A4ED2"/>
    <w:rsid w:val="007A529A"/>
    <w:rsid w:val="007A5984"/>
    <w:rsid w:val="007A5C6F"/>
    <w:rsid w:val="007A5E79"/>
    <w:rsid w:val="007A606C"/>
    <w:rsid w:val="007A60FF"/>
    <w:rsid w:val="007A6253"/>
    <w:rsid w:val="007A6C79"/>
    <w:rsid w:val="007A6DBC"/>
    <w:rsid w:val="007A7611"/>
    <w:rsid w:val="007A76F4"/>
    <w:rsid w:val="007A7A9E"/>
    <w:rsid w:val="007B057F"/>
    <w:rsid w:val="007B0733"/>
    <w:rsid w:val="007B07A6"/>
    <w:rsid w:val="007B0A16"/>
    <w:rsid w:val="007B0D33"/>
    <w:rsid w:val="007B1076"/>
    <w:rsid w:val="007B166C"/>
    <w:rsid w:val="007B1B29"/>
    <w:rsid w:val="007B1B3E"/>
    <w:rsid w:val="007B1F3C"/>
    <w:rsid w:val="007B2364"/>
    <w:rsid w:val="007B3191"/>
    <w:rsid w:val="007B31CB"/>
    <w:rsid w:val="007B34B0"/>
    <w:rsid w:val="007B3E31"/>
    <w:rsid w:val="007B4217"/>
    <w:rsid w:val="007B4225"/>
    <w:rsid w:val="007B4AE4"/>
    <w:rsid w:val="007B4B19"/>
    <w:rsid w:val="007B4EEF"/>
    <w:rsid w:val="007B4F58"/>
    <w:rsid w:val="007B5756"/>
    <w:rsid w:val="007B5786"/>
    <w:rsid w:val="007B5E07"/>
    <w:rsid w:val="007B7524"/>
    <w:rsid w:val="007B7CAA"/>
    <w:rsid w:val="007C01C6"/>
    <w:rsid w:val="007C024E"/>
    <w:rsid w:val="007C036B"/>
    <w:rsid w:val="007C07C0"/>
    <w:rsid w:val="007C1505"/>
    <w:rsid w:val="007C1BFA"/>
    <w:rsid w:val="007C27A2"/>
    <w:rsid w:val="007C28C8"/>
    <w:rsid w:val="007C2D02"/>
    <w:rsid w:val="007C2DF7"/>
    <w:rsid w:val="007C30F8"/>
    <w:rsid w:val="007C3233"/>
    <w:rsid w:val="007C32C3"/>
    <w:rsid w:val="007C40C1"/>
    <w:rsid w:val="007C485A"/>
    <w:rsid w:val="007C4E25"/>
    <w:rsid w:val="007C5133"/>
    <w:rsid w:val="007C5698"/>
    <w:rsid w:val="007C5892"/>
    <w:rsid w:val="007C5ACF"/>
    <w:rsid w:val="007C666B"/>
    <w:rsid w:val="007C674A"/>
    <w:rsid w:val="007C6F41"/>
    <w:rsid w:val="007C7088"/>
    <w:rsid w:val="007C7B28"/>
    <w:rsid w:val="007C7E7C"/>
    <w:rsid w:val="007D0273"/>
    <w:rsid w:val="007D0285"/>
    <w:rsid w:val="007D0AEC"/>
    <w:rsid w:val="007D1B67"/>
    <w:rsid w:val="007D21A2"/>
    <w:rsid w:val="007D2884"/>
    <w:rsid w:val="007D2938"/>
    <w:rsid w:val="007D295C"/>
    <w:rsid w:val="007D2E67"/>
    <w:rsid w:val="007D33D6"/>
    <w:rsid w:val="007D348E"/>
    <w:rsid w:val="007D4096"/>
    <w:rsid w:val="007D43B0"/>
    <w:rsid w:val="007D47F2"/>
    <w:rsid w:val="007D4FB0"/>
    <w:rsid w:val="007D50E3"/>
    <w:rsid w:val="007D5350"/>
    <w:rsid w:val="007D5708"/>
    <w:rsid w:val="007D60AD"/>
    <w:rsid w:val="007D6571"/>
    <w:rsid w:val="007D6D3F"/>
    <w:rsid w:val="007D70F3"/>
    <w:rsid w:val="007D72A8"/>
    <w:rsid w:val="007D7E96"/>
    <w:rsid w:val="007E0D61"/>
    <w:rsid w:val="007E0F58"/>
    <w:rsid w:val="007E1325"/>
    <w:rsid w:val="007E17F8"/>
    <w:rsid w:val="007E216A"/>
    <w:rsid w:val="007E221C"/>
    <w:rsid w:val="007E2402"/>
    <w:rsid w:val="007E25F2"/>
    <w:rsid w:val="007E2B02"/>
    <w:rsid w:val="007E2F61"/>
    <w:rsid w:val="007E38A6"/>
    <w:rsid w:val="007E39DA"/>
    <w:rsid w:val="007E3C8F"/>
    <w:rsid w:val="007E41B9"/>
    <w:rsid w:val="007E46C1"/>
    <w:rsid w:val="007E4982"/>
    <w:rsid w:val="007E4B80"/>
    <w:rsid w:val="007E54AD"/>
    <w:rsid w:val="007E56D7"/>
    <w:rsid w:val="007E57BA"/>
    <w:rsid w:val="007E5AF0"/>
    <w:rsid w:val="007E6110"/>
    <w:rsid w:val="007E6888"/>
    <w:rsid w:val="007E6F0C"/>
    <w:rsid w:val="007E7CB4"/>
    <w:rsid w:val="007F0020"/>
    <w:rsid w:val="007F0441"/>
    <w:rsid w:val="007F0549"/>
    <w:rsid w:val="007F0B7A"/>
    <w:rsid w:val="007F0BC8"/>
    <w:rsid w:val="007F0CDB"/>
    <w:rsid w:val="007F1807"/>
    <w:rsid w:val="007F213A"/>
    <w:rsid w:val="007F2F0F"/>
    <w:rsid w:val="007F3223"/>
    <w:rsid w:val="007F3D4A"/>
    <w:rsid w:val="007F3D7D"/>
    <w:rsid w:val="007F3FDF"/>
    <w:rsid w:val="007F49FB"/>
    <w:rsid w:val="007F5238"/>
    <w:rsid w:val="007F568F"/>
    <w:rsid w:val="007F5A78"/>
    <w:rsid w:val="007F628B"/>
    <w:rsid w:val="007F634F"/>
    <w:rsid w:val="007F6B01"/>
    <w:rsid w:val="007F6F9B"/>
    <w:rsid w:val="007F75AB"/>
    <w:rsid w:val="007F75AF"/>
    <w:rsid w:val="007F7E01"/>
    <w:rsid w:val="0080074C"/>
    <w:rsid w:val="0080079B"/>
    <w:rsid w:val="00800D83"/>
    <w:rsid w:val="0080118A"/>
    <w:rsid w:val="008011F8"/>
    <w:rsid w:val="008011F9"/>
    <w:rsid w:val="00801264"/>
    <w:rsid w:val="008013F4"/>
    <w:rsid w:val="00801418"/>
    <w:rsid w:val="00801BBE"/>
    <w:rsid w:val="00801D10"/>
    <w:rsid w:val="008022C1"/>
    <w:rsid w:val="0080236A"/>
    <w:rsid w:val="00802710"/>
    <w:rsid w:val="00803028"/>
    <w:rsid w:val="0080305E"/>
    <w:rsid w:val="00803411"/>
    <w:rsid w:val="00803695"/>
    <w:rsid w:val="008036E6"/>
    <w:rsid w:val="00803779"/>
    <w:rsid w:val="00804202"/>
    <w:rsid w:val="008043D3"/>
    <w:rsid w:val="0080493A"/>
    <w:rsid w:val="00804C19"/>
    <w:rsid w:val="00804FAC"/>
    <w:rsid w:val="008053E1"/>
    <w:rsid w:val="00805DC3"/>
    <w:rsid w:val="00806318"/>
    <w:rsid w:val="0080631D"/>
    <w:rsid w:val="008065A8"/>
    <w:rsid w:val="008068E5"/>
    <w:rsid w:val="008073E4"/>
    <w:rsid w:val="008074DE"/>
    <w:rsid w:val="00807C12"/>
    <w:rsid w:val="00810036"/>
    <w:rsid w:val="008108F5"/>
    <w:rsid w:val="00810DDF"/>
    <w:rsid w:val="00810FB0"/>
    <w:rsid w:val="00811286"/>
    <w:rsid w:val="0081129E"/>
    <w:rsid w:val="0081141A"/>
    <w:rsid w:val="00811AC5"/>
    <w:rsid w:val="00812260"/>
    <w:rsid w:val="008123C2"/>
    <w:rsid w:val="00812486"/>
    <w:rsid w:val="008126B6"/>
    <w:rsid w:val="00812B34"/>
    <w:rsid w:val="00813A7C"/>
    <w:rsid w:val="00813B98"/>
    <w:rsid w:val="00813D11"/>
    <w:rsid w:val="00813DAA"/>
    <w:rsid w:val="008143AD"/>
    <w:rsid w:val="00814452"/>
    <w:rsid w:val="008144F7"/>
    <w:rsid w:val="0081451B"/>
    <w:rsid w:val="008145E6"/>
    <w:rsid w:val="0081478F"/>
    <w:rsid w:val="0081542D"/>
    <w:rsid w:val="008154A8"/>
    <w:rsid w:val="008166AB"/>
    <w:rsid w:val="00817413"/>
    <w:rsid w:val="00817473"/>
    <w:rsid w:val="008174C7"/>
    <w:rsid w:val="00817548"/>
    <w:rsid w:val="008201C9"/>
    <w:rsid w:val="008204B7"/>
    <w:rsid w:val="00820CE5"/>
    <w:rsid w:val="00820F66"/>
    <w:rsid w:val="0082196C"/>
    <w:rsid w:val="00821D72"/>
    <w:rsid w:val="008222CC"/>
    <w:rsid w:val="008225F0"/>
    <w:rsid w:val="008229D4"/>
    <w:rsid w:val="00822B4B"/>
    <w:rsid w:val="00823063"/>
    <w:rsid w:val="008230CD"/>
    <w:rsid w:val="00823125"/>
    <w:rsid w:val="0082320C"/>
    <w:rsid w:val="0082394F"/>
    <w:rsid w:val="00823CD2"/>
    <w:rsid w:val="00823E5B"/>
    <w:rsid w:val="00824788"/>
    <w:rsid w:val="008256BC"/>
    <w:rsid w:val="00825B0A"/>
    <w:rsid w:val="00826B60"/>
    <w:rsid w:val="00826FCD"/>
    <w:rsid w:val="008271E3"/>
    <w:rsid w:val="0082723E"/>
    <w:rsid w:val="008278FF"/>
    <w:rsid w:val="00827A2B"/>
    <w:rsid w:val="00827F0C"/>
    <w:rsid w:val="008301D8"/>
    <w:rsid w:val="00830295"/>
    <w:rsid w:val="00830622"/>
    <w:rsid w:val="00830DFF"/>
    <w:rsid w:val="0083134A"/>
    <w:rsid w:val="00831877"/>
    <w:rsid w:val="008318F4"/>
    <w:rsid w:val="00831925"/>
    <w:rsid w:val="00831964"/>
    <w:rsid w:val="00832E49"/>
    <w:rsid w:val="00832F39"/>
    <w:rsid w:val="00833599"/>
    <w:rsid w:val="008338E6"/>
    <w:rsid w:val="00833ADF"/>
    <w:rsid w:val="00833E3E"/>
    <w:rsid w:val="008342E1"/>
    <w:rsid w:val="00834FF9"/>
    <w:rsid w:val="008351D0"/>
    <w:rsid w:val="00835259"/>
    <w:rsid w:val="00835C6E"/>
    <w:rsid w:val="008363B9"/>
    <w:rsid w:val="00836556"/>
    <w:rsid w:val="00836CE1"/>
    <w:rsid w:val="0083733E"/>
    <w:rsid w:val="00837517"/>
    <w:rsid w:val="00837F74"/>
    <w:rsid w:val="008403C1"/>
    <w:rsid w:val="008408CE"/>
    <w:rsid w:val="008409D4"/>
    <w:rsid w:val="00840D5E"/>
    <w:rsid w:val="008411AC"/>
    <w:rsid w:val="00841331"/>
    <w:rsid w:val="00841B69"/>
    <w:rsid w:val="00842029"/>
    <w:rsid w:val="008423E7"/>
    <w:rsid w:val="008425C4"/>
    <w:rsid w:val="00843233"/>
    <w:rsid w:val="00843627"/>
    <w:rsid w:val="008438BC"/>
    <w:rsid w:val="0084390E"/>
    <w:rsid w:val="00843C30"/>
    <w:rsid w:val="00843D24"/>
    <w:rsid w:val="00843E95"/>
    <w:rsid w:val="0084436C"/>
    <w:rsid w:val="008443FF"/>
    <w:rsid w:val="0084453C"/>
    <w:rsid w:val="00844A1C"/>
    <w:rsid w:val="00844BC0"/>
    <w:rsid w:val="00844EFF"/>
    <w:rsid w:val="0084587E"/>
    <w:rsid w:val="00845B16"/>
    <w:rsid w:val="00845BF2"/>
    <w:rsid w:val="00846397"/>
    <w:rsid w:val="00846809"/>
    <w:rsid w:val="008469F8"/>
    <w:rsid w:val="00846B3C"/>
    <w:rsid w:val="00846EEE"/>
    <w:rsid w:val="008471FD"/>
    <w:rsid w:val="00847495"/>
    <w:rsid w:val="008474C9"/>
    <w:rsid w:val="008475F6"/>
    <w:rsid w:val="0084796F"/>
    <w:rsid w:val="00847F03"/>
    <w:rsid w:val="00847FD7"/>
    <w:rsid w:val="008502A2"/>
    <w:rsid w:val="0085076F"/>
    <w:rsid w:val="00851BD2"/>
    <w:rsid w:val="0085252C"/>
    <w:rsid w:val="00852550"/>
    <w:rsid w:val="0085259C"/>
    <w:rsid w:val="00852C84"/>
    <w:rsid w:val="00852EEA"/>
    <w:rsid w:val="00853356"/>
    <w:rsid w:val="008533C8"/>
    <w:rsid w:val="00853DC0"/>
    <w:rsid w:val="00853ECB"/>
    <w:rsid w:val="00853FC8"/>
    <w:rsid w:val="00854185"/>
    <w:rsid w:val="008542A6"/>
    <w:rsid w:val="0085438B"/>
    <w:rsid w:val="0085472C"/>
    <w:rsid w:val="00854A9D"/>
    <w:rsid w:val="00854B0A"/>
    <w:rsid w:val="008550A5"/>
    <w:rsid w:val="008550CA"/>
    <w:rsid w:val="008555E6"/>
    <w:rsid w:val="008556EA"/>
    <w:rsid w:val="00855E11"/>
    <w:rsid w:val="00856002"/>
    <w:rsid w:val="0085782E"/>
    <w:rsid w:val="0085794D"/>
    <w:rsid w:val="008600FE"/>
    <w:rsid w:val="0086013D"/>
    <w:rsid w:val="008601E9"/>
    <w:rsid w:val="008603AB"/>
    <w:rsid w:val="00860503"/>
    <w:rsid w:val="0086197E"/>
    <w:rsid w:val="00861FE2"/>
    <w:rsid w:val="0086207F"/>
    <w:rsid w:val="00862F7A"/>
    <w:rsid w:val="008634F4"/>
    <w:rsid w:val="00863616"/>
    <w:rsid w:val="0086398B"/>
    <w:rsid w:val="0086399B"/>
    <w:rsid w:val="00864861"/>
    <w:rsid w:val="00864873"/>
    <w:rsid w:val="00864932"/>
    <w:rsid w:val="00864992"/>
    <w:rsid w:val="00865C1F"/>
    <w:rsid w:val="00866071"/>
    <w:rsid w:val="00866281"/>
    <w:rsid w:val="008664ED"/>
    <w:rsid w:val="00866771"/>
    <w:rsid w:val="00866A7F"/>
    <w:rsid w:val="0086702D"/>
    <w:rsid w:val="008670F3"/>
    <w:rsid w:val="0086719B"/>
    <w:rsid w:val="008676E3"/>
    <w:rsid w:val="00867E7C"/>
    <w:rsid w:val="008701C7"/>
    <w:rsid w:val="008708D8"/>
    <w:rsid w:val="00870B09"/>
    <w:rsid w:val="00871031"/>
    <w:rsid w:val="008714A1"/>
    <w:rsid w:val="0087156D"/>
    <w:rsid w:val="00871598"/>
    <w:rsid w:val="0087169A"/>
    <w:rsid w:val="008719E1"/>
    <w:rsid w:val="00871CB6"/>
    <w:rsid w:val="00871D58"/>
    <w:rsid w:val="008724A0"/>
    <w:rsid w:val="00872AEE"/>
    <w:rsid w:val="00872E03"/>
    <w:rsid w:val="008738B1"/>
    <w:rsid w:val="00873A6B"/>
    <w:rsid w:val="00874027"/>
    <w:rsid w:val="00874557"/>
    <w:rsid w:val="00874C4F"/>
    <w:rsid w:val="008751B3"/>
    <w:rsid w:val="00875211"/>
    <w:rsid w:val="008752E5"/>
    <w:rsid w:val="00875542"/>
    <w:rsid w:val="008760E7"/>
    <w:rsid w:val="0087678C"/>
    <w:rsid w:val="00876852"/>
    <w:rsid w:val="00876AA8"/>
    <w:rsid w:val="00876AB1"/>
    <w:rsid w:val="00876C40"/>
    <w:rsid w:val="00876E02"/>
    <w:rsid w:val="00877AE0"/>
    <w:rsid w:val="00877C88"/>
    <w:rsid w:val="008800C1"/>
    <w:rsid w:val="0088031C"/>
    <w:rsid w:val="00880360"/>
    <w:rsid w:val="008804A3"/>
    <w:rsid w:val="00880ABB"/>
    <w:rsid w:val="00880AF4"/>
    <w:rsid w:val="00881B7E"/>
    <w:rsid w:val="00881DD8"/>
    <w:rsid w:val="00882703"/>
    <w:rsid w:val="008827F0"/>
    <w:rsid w:val="00882AAE"/>
    <w:rsid w:val="00882E2F"/>
    <w:rsid w:val="0088342C"/>
    <w:rsid w:val="00883621"/>
    <w:rsid w:val="00883B7C"/>
    <w:rsid w:val="00885A7C"/>
    <w:rsid w:val="00885B2A"/>
    <w:rsid w:val="00885C3F"/>
    <w:rsid w:val="00885D17"/>
    <w:rsid w:val="00885D3A"/>
    <w:rsid w:val="008865ED"/>
    <w:rsid w:val="008867C6"/>
    <w:rsid w:val="00886ADC"/>
    <w:rsid w:val="00886B16"/>
    <w:rsid w:val="00886D4A"/>
    <w:rsid w:val="00886EBA"/>
    <w:rsid w:val="00886F04"/>
    <w:rsid w:val="00886FD9"/>
    <w:rsid w:val="00887657"/>
    <w:rsid w:val="00887FDC"/>
    <w:rsid w:val="0089002D"/>
    <w:rsid w:val="0089007E"/>
    <w:rsid w:val="0089078A"/>
    <w:rsid w:val="0089104E"/>
    <w:rsid w:val="00891074"/>
    <w:rsid w:val="00891438"/>
    <w:rsid w:val="0089173C"/>
    <w:rsid w:val="00891764"/>
    <w:rsid w:val="00891F62"/>
    <w:rsid w:val="00892065"/>
    <w:rsid w:val="00892913"/>
    <w:rsid w:val="00892ACE"/>
    <w:rsid w:val="00892CE4"/>
    <w:rsid w:val="00892F9F"/>
    <w:rsid w:val="008931DC"/>
    <w:rsid w:val="008938D1"/>
    <w:rsid w:val="008940FC"/>
    <w:rsid w:val="0089440C"/>
    <w:rsid w:val="008946D6"/>
    <w:rsid w:val="0089493F"/>
    <w:rsid w:val="00894B25"/>
    <w:rsid w:val="00894D55"/>
    <w:rsid w:val="0089577F"/>
    <w:rsid w:val="00895AFC"/>
    <w:rsid w:val="00895FCB"/>
    <w:rsid w:val="00896EA7"/>
    <w:rsid w:val="00896EFA"/>
    <w:rsid w:val="00896F62"/>
    <w:rsid w:val="008978A6"/>
    <w:rsid w:val="008978FD"/>
    <w:rsid w:val="008A0042"/>
    <w:rsid w:val="008A02C4"/>
    <w:rsid w:val="008A03C5"/>
    <w:rsid w:val="008A03E6"/>
    <w:rsid w:val="008A042F"/>
    <w:rsid w:val="008A04E7"/>
    <w:rsid w:val="008A057C"/>
    <w:rsid w:val="008A0742"/>
    <w:rsid w:val="008A132A"/>
    <w:rsid w:val="008A180D"/>
    <w:rsid w:val="008A19AE"/>
    <w:rsid w:val="008A1B95"/>
    <w:rsid w:val="008A1FE9"/>
    <w:rsid w:val="008A218F"/>
    <w:rsid w:val="008A26CA"/>
    <w:rsid w:val="008A26DC"/>
    <w:rsid w:val="008A27B0"/>
    <w:rsid w:val="008A27F2"/>
    <w:rsid w:val="008A29DB"/>
    <w:rsid w:val="008A358E"/>
    <w:rsid w:val="008A395F"/>
    <w:rsid w:val="008A3AC6"/>
    <w:rsid w:val="008A4233"/>
    <w:rsid w:val="008A4408"/>
    <w:rsid w:val="008A457A"/>
    <w:rsid w:val="008A4698"/>
    <w:rsid w:val="008A4AEA"/>
    <w:rsid w:val="008A516E"/>
    <w:rsid w:val="008A594A"/>
    <w:rsid w:val="008A5A86"/>
    <w:rsid w:val="008A5BEF"/>
    <w:rsid w:val="008A6074"/>
    <w:rsid w:val="008A67E6"/>
    <w:rsid w:val="008A68AF"/>
    <w:rsid w:val="008A781E"/>
    <w:rsid w:val="008A7B11"/>
    <w:rsid w:val="008A7FC0"/>
    <w:rsid w:val="008B01B9"/>
    <w:rsid w:val="008B02FA"/>
    <w:rsid w:val="008B042F"/>
    <w:rsid w:val="008B0827"/>
    <w:rsid w:val="008B0984"/>
    <w:rsid w:val="008B0AA0"/>
    <w:rsid w:val="008B0D21"/>
    <w:rsid w:val="008B0FA1"/>
    <w:rsid w:val="008B1163"/>
    <w:rsid w:val="008B1577"/>
    <w:rsid w:val="008B1760"/>
    <w:rsid w:val="008B1914"/>
    <w:rsid w:val="008B1BDA"/>
    <w:rsid w:val="008B3001"/>
    <w:rsid w:val="008B334C"/>
    <w:rsid w:val="008B39B0"/>
    <w:rsid w:val="008B3E42"/>
    <w:rsid w:val="008B3F6F"/>
    <w:rsid w:val="008B4027"/>
    <w:rsid w:val="008B4517"/>
    <w:rsid w:val="008B50C4"/>
    <w:rsid w:val="008B5196"/>
    <w:rsid w:val="008B538C"/>
    <w:rsid w:val="008B5D8E"/>
    <w:rsid w:val="008B652A"/>
    <w:rsid w:val="008B6561"/>
    <w:rsid w:val="008B67A0"/>
    <w:rsid w:val="008B696D"/>
    <w:rsid w:val="008B6986"/>
    <w:rsid w:val="008B6C10"/>
    <w:rsid w:val="008B6E61"/>
    <w:rsid w:val="008B6F8F"/>
    <w:rsid w:val="008B745A"/>
    <w:rsid w:val="008B76C8"/>
    <w:rsid w:val="008B7736"/>
    <w:rsid w:val="008C03C5"/>
    <w:rsid w:val="008C05C7"/>
    <w:rsid w:val="008C11D5"/>
    <w:rsid w:val="008C120C"/>
    <w:rsid w:val="008C13E0"/>
    <w:rsid w:val="008C145E"/>
    <w:rsid w:val="008C17D6"/>
    <w:rsid w:val="008C1F78"/>
    <w:rsid w:val="008C2083"/>
    <w:rsid w:val="008C2124"/>
    <w:rsid w:val="008C233A"/>
    <w:rsid w:val="008C2553"/>
    <w:rsid w:val="008C264F"/>
    <w:rsid w:val="008C2957"/>
    <w:rsid w:val="008C2AEA"/>
    <w:rsid w:val="008C2EAA"/>
    <w:rsid w:val="008C300D"/>
    <w:rsid w:val="008C313F"/>
    <w:rsid w:val="008C348D"/>
    <w:rsid w:val="008C3BEA"/>
    <w:rsid w:val="008C3D69"/>
    <w:rsid w:val="008C3E07"/>
    <w:rsid w:val="008C426B"/>
    <w:rsid w:val="008C4684"/>
    <w:rsid w:val="008C4804"/>
    <w:rsid w:val="008C4A80"/>
    <w:rsid w:val="008C4BA7"/>
    <w:rsid w:val="008C554A"/>
    <w:rsid w:val="008C5783"/>
    <w:rsid w:val="008C5786"/>
    <w:rsid w:val="008C5FD7"/>
    <w:rsid w:val="008C607D"/>
    <w:rsid w:val="008C66A3"/>
    <w:rsid w:val="008C66F9"/>
    <w:rsid w:val="008C6C05"/>
    <w:rsid w:val="008C6FCB"/>
    <w:rsid w:val="008C7118"/>
    <w:rsid w:val="008C7251"/>
    <w:rsid w:val="008C7509"/>
    <w:rsid w:val="008C7A0D"/>
    <w:rsid w:val="008C7B22"/>
    <w:rsid w:val="008D095F"/>
    <w:rsid w:val="008D0F66"/>
    <w:rsid w:val="008D1A4E"/>
    <w:rsid w:val="008D1B50"/>
    <w:rsid w:val="008D1B75"/>
    <w:rsid w:val="008D2238"/>
    <w:rsid w:val="008D2B65"/>
    <w:rsid w:val="008D310E"/>
    <w:rsid w:val="008D3182"/>
    <w:rsid w:val="008D4406"/>
    <w:rsid w:val="008D4C19"/>
    <w:rsid w:val="008D4F0D"/>
    <w:rsid w:val="008D5146"/>
    <w:rsid w:val="008D5D37"/>
    <w:rsid w:val="008D5E92"/>
    <w:rsid w:val="008D601F"/>
    <w:rsid w:val="008D62B1"/>
    <w:rsid w:val="008D62C6"/>
    <w:rsid w:val="008D63CD"/>
    <w:rsid w:val="008D6A07"/>
    <w:rsid w:val="008D75AD"/>
    <w:rsid w:val="008D764C"/>
    <w:rsid w:val="008D78F0"/>
    <w:rsid w:val="008D7983"/>
    <w:rsid w:val="008D7A17"/>
    <w:rsid w:val="008D7BE8"/>
    <w:rsid w:val="008E07A0"/>
    <w:rsid w:val="008E07AE"/>
    <w:rsid w:val="008E0884"/>
    <w:rsid w:val="008E1054"/>
    <w:rsid w:val="008E117D"/>
    <w:rsid w:val="008E2502"/>
    <w:rsid w:val="008E2884"/>
    <w:rsid w:val="008E2995"/>
    <w:rsid w:val="008E2B56"/>
    <w:rsid w:val="008E31C7"/>
    <w:rsid w:val="008E378F"/>
    <w:rsid w:val="008E3B5E"/>
    <w:rsid w:val="008E400E"/>
    <w:rsid w:val="008E46B2"/>
    <w:rsid w:val="008E4870"/>
    <w:rsid w:val="008E5057"/>
    <w:rsid w:val="008E518D"/>
    <w:rsid w:val="008E52DC"/>
    <w:rsid w:val="008E5393"/>
    <w:rsid w:val="008E54C3"/>
    <w:rsid w:val="008E5D42"/>
    <w:rsid w:val="008E5E04"/>
    <w:rsid w:val="008E6102"/>
    <w:rsid w:val="008E6454"/>
    <w:rsid w:val="008E65D7"/>
    <w:rsid w:val="008E6ACC"/>
    <w:rsid w:val="008E6C72"/>
    <w:rsid w:val="008E727D"/>
    <w:rsid w:val="008E737D"/>
    <w:rsid w:val="008E74EB"/>
    <w:rsid w:val="008E765E"/>
    <w:rsid w:val="008E783F"/>
    <w:rsid w:val="008E7C5C"/>
    <w:rsid w:val="008E7ECF"/>
    <w:rsid w:val="008F02AD"/>
    <w:rsid w:val="008F0309"/>
    <w:rsid w:val="008F0628"/>
    <w:rsid w:val="008F08B6"/>
    <w:rsid w:val="008F0E71"/>
    <w:rsid w:val="008F0F95"/>
    <w:rsid w:val="008F156C"/>
    <w:rsid w:val="008F18D9"/>
    <w:rsid w:val="008F1E7F"/>
    <w:rsid w:val="008F2147"/>
    <w:rsid w:val="008F2A78"/>
    <w:rsid w:val="008F2FC4"/>
    <w:rsid w:val="008F300D"/>
    <w:rsid w:val="008F397E"/>
    <w:rsid w:val="008F433D"/>
    <w:rsid w:val="008F440D"/>
    <w:rsid w:val="008F461B"/>
    <w:rsid w:val="008F46E2"/>
    <w:rsid w:val="008F4C34"/>
    <w:rsid w:val="008F51BC"/>
    <w:rsid w:val="008F522B"/>
    <w:rsid w:val="008F5232"/>
    <w:rsid w:val="008F52CB"/>
    <w:rsid w:val="008F5424"/>
    <w:rsid w:val="008F56A6"/>
    <w:rsid w:val="008F5A77"/>
    <w:rsid w:val="008F5F10"/>
    <w:rsid w:val="008F60AD"/>
    <w:rsid w:val="008F619D"/>
    <w:rsid w:val="008F6273"/>
    <w:rsid w:val="008F6503"/>
    <w:rsid w:val="008F65DA"/>
    <w:rsid w:val="008F68EB"/>
    <w:rsid w:val="008F75F0"/>
    <w:rsid w:val="008F76BE"/>
    <w:rsid w:val="008F7C2E"/>
    <w:rsid w:val="00900255"/>
    <w:rsid w:val="009003B9"/>
    <w:rsid w:val="00900635"/>
    <w:rsid w:val="00900A94"/>
    <w:rsid w:val="009019AA"/>
    <w:rsid w:val="00901A30"/>
    <w:rsid w:val="00901EF0"/>
    <w:rsid w:val="00902D93"/>
    <w:rsid w:val="00903491"/>
    <w:rsid w:val="009035EC"/>
    <w:rsid w:val="00903A1B"/>
    <w:rsid w:val="00903A60"/>
    <w:rsid w:val="009045F6"/>
    <w:rsid w:val="0090527A"/>
    <w:rsid w:val="009058CF"/>
    <w:rsid w:val="00905B12"/>
    <w:rsid w:val="00905D96"/>
    <w:rsid w:val="00905EBF"/>
    <w:rsid w:val="009063DA"/>
    <w:rsid w:val="00906BAC"/>
    <w:rsid w:val="00906D68"/>
    <w:rsid w:val="00906FB1"/>
    <w:rsid w:val="009073E4"/>
    <w:rsid w:val="00907FCC"/>
    <w:rsid w:val="009100EA"/>
    <w:rsid w:val="009102F0"/>
    <w:rsid w:val="0091076B"/>
    <w:rsid w:val="00910C1E"/>
    <w:rsid w:val="00910CC9"/>
    <w:rsid w:val="00910F7A"/>
    <w:rsid w:val="009117D2"/>
    <w:rsid w:val="009123D8"/>
    <w:rsid w:val="009127F9"/>
    <w:rsid w:val="00912AEE"/>
    <w:rsid w:val="00912E4F"/>
    <w:rsid w:val="009131EC"/>
    <w:rsid w:val="00913BDC"/>
    <w:rsid w:val="00913CBA"/>
    <w:rsid w:val="00914267"/>
    <w:rsid w:val="00914A4B"/>
    <w:rsid w:val="00914F4A"/>
    <w:rsid w:val="00915E67"/>
    <w:rsid w:val="009163DF"/>
    <w:rsid w:val="0091681F"/>
    <w:rsid w:val="00916BC8"/>
    <w:rsid w:val="00916C06"/>
    <w:rsid w:val="00916D8D"/>
    <w:rsid w:val="00917183"/>
    <w:rsid w:val="009172E6"/>
    <w:rsid w:val="0091739A"/>
    <w:rsid w:val="009175F3"/>
    <w:rsid w:val="00917962"/>
    <w:rsid w:val="00917BF4"/>
    <w:rsid w:val="00917FA5"/>
    <w:rsid w:val="00920251"/>
    <w:rsid w:val="009207E4"/>
    <w:rsid w:val="00920CEF"/>
    <w:rsid w:val="009219DB"/>
    <w:rsid w:val="00921C4C"/>
    <w:rsid w:val="0092301A"/>
    <w:rsid w:val="009231F6"/>
    <w:rsid w:val="0092338C"/>
    <w:rsid w:val="009235A7"/>
    <w:rsid w:val="00923E6B"/>
    <w:rsid w:val="00924A14"/>
    <w:rsid w:val="00924DF2"/>
    <w:rsid w:val="009250F3"/>
    <w:rsid w:val="0092514D"/>
    <w:rsid w:val="00925636"/>
    <w:rsid w:val="00925776"/>
    <w:rsid w:val="00925F0D"/>
    <w:rsid w:val="00925FED"/>
    <w:rsid w:val="00925FFD"/>
    <w:rsid w:val="00926C46"/>
    <w:rsid w:val="009277B4"/>
    <w:rsid w:val="00927CBF"/>
    <w:rsid w:val="00927F05"/>
    <w:rsid w:val="00927FEA"/>
    <w:rsid w:val="00930894"/>
    <w:rsid w:val="00930BE0"/>
    <w:rsid w:val="00930FC5"/>
    <w:rsid w:val="009311EF"/>
    <w:rsid w:val="00931327"/>
    <w:rsid w:val="00931C5A"/>
    <w:rsid w:val="00931E9B"/>
    <w:rsid w:val="0093272C"/>
    <w:rsid w:val="00932F5E"/>
    <w:rsid w:val="0093363A"/>
    <w:rsid w:val="00933EC4"/>
    <w:rsid w:val="009340C1"/>
    <w:rsid w:val="00934491"/>
    <w:rsid w:val="00934E28"/>
    <w:rsid w:val="009355B3"/>
    <w:rsid w:val="0093586E"/>
    <w:rsid w:val="00935A0F"/>
    <w:rsid w:val="00935EBB"/>
    <w:rsid w:val="00936099"/>
    <w:rsid w:val="00936161"/>
    <w:rsid w:val="009361EF"/>
    <w:rsid w:val="00936258"/>
    <w:rsid w:val="00936ABF"/>
    <w:rsid w:val="00936E04"/>
    <w:rsid w:val="00936FDE"/>
    <w:rsid w:val="00937176"/>
    <w:rsid w:val="0093775F"/>
    <w:rsid w:val="00937BF5"/>
    <w:rsid w:val="00940344"/>
    <w:rsid w:val="009406B8"/>
    <w:rsid w:val="009408DE"/>
    <w:rsid w:val="00940AF3"/>
    <w:rsid w:val="00940DCC"/>
    <w:rsid w:val="00941637"/>
    <w:rsid w:val="0094195D"/>
    <w:rsid w:val="0094254B"/>
    <w:rsid w:val="009428FC"/>
    <w:rsid w:val="00942DC9"/>
    <w:rsid w:val="009434D4"/>
    <w:rsid w:val="009441AB"/>
    <w:rsid w:val="009441DC"/>
    <w:rsid w:val="00944AD4"/>
    <w:rsid w:val="00944DF4"/>
    <w:rsid w:val="009451E0"/>
    <w:rsid w:val="0094525A"/>
    <w:rsid w:val="009459D3"/>
    <w:rsid w:val="009459FC"/>
    <w:rsid w:val="00945A74"/>
    <w:rsid w:val="00945A92"/>
    <w:rsid w:val="00945D87"/>
    <w:rsid w:val="0094648A"/>
    <w:rsid w:val="00946C63"/>
    <w:rsid w:val="00946D15"/>
    <w:rsid w:val="00947280"/>
    <w:rsid w:val="0094791C"/>
    <w:rsid w:val="00947C03"/>
    <w:rsid w:val="00947ECF"/>
    <w:rsid w:val="00950379"/>
    <w:rsid w:val="0095046D"/>
    <w:rsid w:val="009504F3"/>
    <w:rsid w:val="009507AA"/>
    <w:rsid w:val="00950B37"/>
    <w:rsid w:val="00951126"/>
    <w:rsid w:val="009511F3"/>
    <w:rsid w:val="0095123E"/>
    <w:rsid w:val="00951729"/>
    <w:rsid w:val="00951E1E"/>
    <w:rsid w:val="0095236C"/>
    <w:rsid w:val="0095292A"/>
    <w:rsid w:val="00952B22"/>
    <w:rsid w:val="00952BE0"/>
    <w:rsid w:val="00952C28"/>
    <w:rsid w:val="00952C93"/>
    <w:rsid w:val="00952D12"/>
    <w:rsid w:val="00952FBF"/>
    <w:rsid w:val="0095308D"/>
    <w:rsid w:val="0095349C"/>
    <w:rsid w:val="00953530"/>
    <w:rsid w:val="00953D07"/>
    <w:rsid w:val="00953F75"/>
    <w:rsid w:val="00954277"/>
    <w:rsid w:val="00954A7A"/>
    <w:rsid w:val="00954B83"/>
    <w:rsid w:val="00954E1B"/>
    <w:rsid w:val="00954F37"/>
    <w:rsid w:val="00955207"/>
    <w:rsid w:val="00955263"/>
    <w:rsid w:val="009555E5"/>
    <w:rsid w:val="0095599B"/>
    <w:rsid w:val="00955E85"/>
    <w:rsid w:val="0095683A"/>
    <w:rsid w:val="00956AA4"/>
    <w:rsid w:val="00957949"/>
    <w:rsid w:val="0096010F"/>
    <w:rsid w:val="009603FA"/>
    <w:rsid w:val="0096041D"/>
    <w:rsid w:val="0096077D"/>
    <w:rsid w:val="00960899"/>
    <w:rsid w:val="00960A15"/>
    <w:rsid w:val="00960B23"/>
    <w:rsid w:val="00960FD1"/>
    <w:rsid w:val="0096160F"/>
    <w:rsid w:val="00961AD7"/>
    <w:rsid w:val="00962AD0"/>
    <w:rsid w:val="00963066"/>
    <w:rsid w:val="009630DE"/>
    <w:rsid w:val="00963477"/>
    <w:rsid w:val="009634FF"/>
    <w:rsid w:val="00963BD6"/>
    <w:rsid w:val="00963D4C"/>
    <w:rsid w:val="00963E8E"/>
    <w:rsid w:val="00963FA4"/>
    <w:rsid w:val="009640F1"/>
    <w:rsid w:val="009643E7"/>
    <w:rsid w:val="00964D0B"/>
    <w:rsid w:val="00964EE2"/>
    <w:rsid w:val="0096509F"/>
    <w:rsid w:val="0096531B"/>
    <w:rsid w:val="009660C0"/>
    <w:rsid w:val="0096620B"/>
    <w:rsid w:val="009666D1"/>
    <w:rsid w:val="009670BD"/>
    <w:rsid w:val="00967353"/>
    <w:rsid w:val="009673B5"/>
    <w:rsid w:val="00967E37"/>
    <w:rsid w:val="00967F74"/>
    <w:rsid w:val="0097007D"/>
    <w:rsid w:val="009713BC"/>
    <w:rsid w:val="00971A2C"/>
    <w:rsid w:val="00971D4F"/>
    <w:rsid w:val="00971F00"/>
    <w:rsid w:val="0097209C"/>
    <w:rsid w:val="00972128"/>
    <w:rsid w:val="00972C54"/>
    <w:rsid w:val="00972CE0"/>
    <w:rsid w:val="0097327D"/>
    <w:rsid w:val="009732E8"/>
    <w:rsid w:val="0097361F"/>
    <w:rsid w:val="00973708"/>
    <w:rsid w:val="009737D3"/>
    <w:rsid w:val="00973E92"/>
    <w:rsid w:val="00974BC1"/>
    <w:rsid w:val="00974D91"/>
    <w:rsid w:val="00975391"/>
    <w:rsid w:val="00975B77"/>
    <w:rsid w:val="00975DC2"/>
    <w:rsid w:val="00975FBB"/>
    <w:rsid w:val="00975FBC"/>
    <w:rsid w:val="00976042"/>
    <w:rsid w:val="00976531"/>
    <w:rsid w:val="009768BF"/>
    <w:rsid w:val="00976990"/>
    <w:rsid w:val="00976E97"/>
    <w:rsid w:val="00977116"/>
    <w:rsid w:val="00977436"/>
    <w:rsid w:val="00977D3F"/>
    <w:rsid w:val="00977D8A"/>
    <w:rsid w:val="009801EE"/>
    <w:rsid w:val="0098028E"/>
    <w:rsid w:val="0098060D"/>
    <w:rsid w:val="00980887"/>
    <w:rsid w:val="009808A2"/>
    <w:rsid w:val="009809E0"/>
    <w:rsid w:val="00980B02"/>
    <w:rsid w:val="00981769"/>
    <w:rsid w:val="009819C0"/>
    <w:rsid w:val="00981D8B"/>
    <w:rsid w:val="00981EFE"/>
    <w:rsid w:val="0098205A"/>
    <w:rsid w:val="0098278D"/>
    <w:rsid w:val="009828CC"/>
    <w:rsid w:val="00982B10"/>
    <w:rsid w:val="00982D58"/>
    <w:rsid w:val="00982FD6"/>
    <w:rsid w:val="00983080"/>
    <w:rsid w:val="00983128"/>
    <w:rsid w:val="00983962"/>
    <w:rsid w:val="00983E1F"/>
    <w:rsid w:val="009840C4"/>
    <w:rsid w:val="00984575"/>
    <w:rsid w:val="0098473B"/>
    <w:rsid w:val="00985A86"/>
    <w:rsid w:val="0098618F"/>
    <w:rsid w:val="00986276"/>
    <w:rsid w:val="009862EE"/>
    <w:rsid w:val="009863D3"/>
    <w:rsid w:val="009864BA"/>
    <w:rsid w:val="009866B4"/>
    <w:rsid w:val="009867FA"/>
    <w:rsid w:val="009869BA"/>
    <w:rsid w:val="00986ABB"/>
    <w:rsid w:val="00987076"/>
    <w:rsid w:val="00987B04"/>
    <w:rsid w:val="00987D5B"/>
    <w:rsid w:val="009900EA"/>
    <w:rsid w:val="0099061D"/>
    <w:rsid w:val="00990E73"/>
    <w:rsid w:val="009911D9"/>
    <w:rsid w:val="00991B14"/>
    <w:rsid w:val="00992354"/>
    <w:rsid w:val="00992856"/>
    <w:rsid w:val="00992BE4"/>
    <w:rsid w:val="009932D8"/>
    <w:rsid w:val="00993674"/>
    <w:rsid w:val="0099370F"/>
    <w:rsid w:val="00993F50"/>
    <w:rsid w:val="009944F7"/>
    <w:rsid w:val="0099452E"/>
    <w:rsid w:val="0099454B"/>
    <w:rsid w:val="009958B3"/>
    <w:rsid w:val="00995B0D"/>
    <w:rsid w:val="00995BC0"/>
    <w:rsid w:val="00995C11"/>
    <w:rsid w:val="009967E3"/>
    <w:rsid w:val="00996980"/>
    <w:rsid w:val="00997316"/>
    <w:rsid w:val="009974FD"/>
    <w:rsid w:val="00997FEE"/>
    <w:rsid w:val="009A0560"/>
    <w:rsid w:val="009A06B2"/>
    <w:rsid w:val="009A09A0"/>
    <w:rsid w:val="009A0BBD"/>
    <w:rsid w:val="009A0BDE"/>
    <w:rsid w:val="009A1383"/>
    <w:rsid w:val="009A16D0"/>
    <w:rsid w:val="009A1B0C"/>
    <w:rsid w:val="009A1F2F"/>
    <w:rsid w:val="009A25FB"/>
    <w:rsid w:val="009A2DA9"/>
    <w:rsid w:val="009A3017"/>
    <w:rsid w:val="009A3B98"/>
    <w:rsid w:val="009A3E26"/>
    <w:rsid w:val="009A3E65"/>
    <w:rsid w:val="009A4205"/>
    <w:rsid w:val="009A482F"/>
    <w:rsid w:val="009A4A13"/>
    <w:rsid w:val="009A4DAA"/>
    <w:rsid w:val="009A4FE1"/>
    <w:rsid w:val="009A55F6"/>
    <w:rsid w:val="009A5923"/>
    <w:rsid w:val="009A5B05"/>
    <w:rsid w:val="009A5F0E"/>
    <w:rsid w:val="009A63C8"/>
    <w:rsid w:val="009A65B9"/>
    <w:rsid w:val="009A6B04"/>
    <w:rsid w:val="009A6B37"/>
    <w:rsid w:val="009A70D9"/>
    <w:rsid w:val="009A7807"/>
    <w:rsid w:val="009A782A"/>
    <w:rsid w:val="009A78AF"/>
    <w:rsid w:val="009A78E2"/>
    <w:rsid w:val="009A7A38"/>
    <w:rsid w:val="009B0450"/>
    <w:rsid w:val="009B0533"/>
    <w:rsid w:val="009B0824"/>
    <w:rsid w:val="009B0D1E"/>
    <w:rsid w:val="009B1444"/>
    <w:rsid w:val="009B1BF6"/>
    <w:rsid w:val="009B1DD3"/>
    <w:rsid w:val="009B1ED7"/>
    <w:rsid w:val="009B2117"/>
    <w:rsid w:val="009B29D7"/>
    <w:rsid w:val="009B2BDB"/>
    <w:rsid w:val="009B2DDA"/>
    <w:rsid w:val="009B405B"/>
    <w:rsid w:val="009B456C"/>
    <w:rsid w:val="009B46BA"/>
    <w:rsid w:val="009B4961"/>
    <w:rsid w:val="009B4E07"/>
    <w:rsid w:val="009B4F70"/>
    <w:rsid w:val="009B4FA6"/>
    <w:rsid w:val="009B522A"/>
    <w:rsid w:val="009B545F"/>
    <w:rsid w:val="009B5720"/>
    <w:rsid w:val="009B5D3B"/>
    <w:rsid w:val="009B62E2"/>
    <w:rsid w:val="009B6AB5"/>
    <w:rsid w:val="009B7290"/>
    <w:rsid w:val="009B779A"/>
    <w:rsid w:val="009B79F3"/>
    <w:rsid w:val="009B7B2A"/>
    <w:rsid w:val="009B7C08"/>
    <w:rsid w:val="009C0532"/>
    <w:rsid w:val="009C05F7"/>
    <w:rsid w:val="009C0842"/>
    <w:rsid w:val="009C105F"/>
    <w:rsid w:val="009C1675"/>
    <w:rsid w:val="009C16B2"/>
    <w:rsid w:val="009C1870"/>
    <w:rsid w:val="009C1DCD"/>
    <w:rsid w:val="009C1E9B"/>
    <w:rsid w:val="009C259B"/>
    <w:rsid w:val="009C3F35"/>
    <w:rsid w:val="009C41E4"/>
    <w:rsid w:val="009C4D1E"/>
    <w:rsid w:val="009C4D87"/>
    <w:rsid w:val="009C505D"/>
    <w:rsid w:val="009C5785"/>
    <w:rsid w:val="009C5791"/>
    <w:rsid w:val="009C582C"/>
    <w:rsid w:val="009C589C"/>
    <w:rsid w:val="009C59C6"/>
    <w:rsid w:val="009C6418"/>
    <w:rsid w:val="009C64B5"/>
    <w:rsid w:val="009C6593"/>
    <w:rsid w:val="009C65AF"/>
    <w:rsid w:val="009C75AB"/>
    <w:rsid w:val="009C76A6"/>
    <w:rsid w:val="009C776E"/>
    <w:rsid w:val="009C7870"/>
    <w:rsid w:val="009C7A78"/>
    <w:rsid w:val="009C7EFF"/>
    <w:rsid w:val="009D0AF7"/>
    <w:rsid w:val="009D0C56"/>
    <w:rsid w:val="009D0F80"/>
    <w:rsid w:val="009D1345"/>
    <w:rsid w:val="009D1566"/>
    <w:rsid w:val="009D19C4"/>
    <w:rsid w:val="009D1B78"/>
    <w:rsid w:val="009D20C0"/>
    <w:rsid w:val="009D260F"/>
    <w:rsid w:val="009D2BD7"/>
    <w:rsid w:val="009D2FDB"/>
    <w:rsid w:val="009D33ED"/>
    <w:rsid w:val="009D3CFF"/>
    <w:rsid w:val="009D4152"/>
    <w:rsid w:val="009D4705"/>
    <w:rsid w:val="009D4E8A"/>
    <w:rsid w:val="009D5204"/>
    <w:rsid w:val="009D5486"/>
    <w:rsid w:val="009D5B63"/>
    <w:rsid w:val="009D5BAC"/>
    <w:rsid w:val="009D6340"/>
    <w:rsid w:val="009D6841"/>
    <w:rsid w:val="009D6867"/>
    <w:rsid w:val="009D6B95"/>
    <w:rsid w:val="009D7419"/>
    <w:rsid w:val="009D793B"/>
    <w:rsid w:val="009D7E6B"/>
    <w:rsid w:val="009E017B"/>
    <w:rsid w:val="009E068B"/>
    <w:rsid w:val="009E0ABD"/>
    <w:rsid w:val="009E0EA7"/>
    <w:rsid w:val="009E107B"/>
    <w:rsid w:val="009E145A"/>
    <w:rsid w:val="009E1DBB"/>
    <w:rsid w:val="009E2507"/>
    <w:rsid w:val="009E2573"/>
    <w:rsid w:val="009E2757"/>
    <w:rsid w:val="009E2B4B"/>
    <w:rsid w:val="009E3823"/>
    <w:rsid w:val="009E3A8B"/>
    <w:rsid w:val="009E4350"/>
    <w:rsid w:val="009E4FAE"/>
    <w:rsid w:val="009E500B"/>
    <w:rsid w:val="009E5609"/>
    <w:rsid w:val="009E593E"/>
    <w:rsid w:val="009E60F3"/>
    <w:rsid w:val="009E79BF"/>
    <w:rsid w:val="009F0197"/>
    <w:rsid w:val="009F0855"/>
    <w:rsid w:val="009F08A3"/>
    <w:rsid w:val="009F0A9E"/>
    <w:rsid w:val="009F0AC3"/>
    <w:rsid w:val="009F0D65"/>
    <w:rsid w:val="009F0ED2"/>
    <w:rsid w:val="009F0F2E"/>
    <w:rsid w:val="009F2126"/>
    <w:rsid w:val="009F26EA"/>
    <w:rsid w:val="009F336F"/>
    <w:rsid w:val="009F3374"/>
    <w:rsid w:val="009F3BDA"/>
    <w:rsid w:val="009F412F"/>
    <w:rsid w:val="009F4416"/>
    <w:rsid w:val="009F4462"/>
    <w:rsid w:val="009F4DB7"/>
    <w:rsid w:val="009F4E5E"/>
    <w:rsid w:val="009F5016"/>
    <w:rsid w:val="009F502F"/>
    <w:rsid w:val="009F51D5"/>
    <w:rsid w:val="009F5458"/>
    <w:rsid w:val="009F54C7"/>
    <w:rsid w:val="009F5690"/>
    <w:rsid w:val="009F58C0"/>
    <w:rsid w:val="009F6B27"/>
    <w:rsid w:val="009F740F"/>
    <w:rsid w:val="009F752F"/>
    <w:rsid w:val="00A00164"/>
    <w:rsid w:val="00A00175"/>
    <w:rsid w:val="00A001CF"/>
    <w:rsid w:val="00A00802"/>
    <w:rsid w:val="00A0087C"/>
    <w:rsid w:val="00A00998"/>
    <w:rsid w:val="00A00E07"/>
    <w:rsid w:val="00A013D0"/>
    <w:rsid w:val="00A0162E"/>
    <w:rsid w:val="00A0197A"/>
    <w:rsid w:val="00A01983"/>
    <w:rsid w:val="00A01C63"/>
    <w:rsid w:val="00A025D1"/>
    <w:rsid w:val="00A02830"/>
    <w:rsid w:val="00A02BD9"/>
    <w:rsid w:val="00A03235"/>
    <w:rsid w:val="00A03F86"/>
    <w:rsid w:val="00A04314"/>
    <w:rsid w:val="00A0534B"/>
    <w:rsid w:val="00A060E1"/>
    <w:rsid w:val="00A0652E"/>
    <w:rsid w:val="00A06AD2"/>
    <w:rsid w:val="00A06B27"/>
    <w:rsid w:val="00A0719F"/>
    <w:rsid w:val="00A07468"/>
    <w:rsid w:val="00A077C7"/>
    <w:rsid w:val="00A07940"/>
    <w:rsid w:val="00A07A75"/>
    <w:rsid w:val="00A101DF"/>
    <w:rsid w:val="00A1102A"/>
    <w:rsid w:val="00A118B8"/>
    <w:rsid w:val="00A12DFC"/>
    <w:rsid w:val="00A1379A"/>
    <w:rsid w:val="00A13826"/>
    <w:rsid w:val="00A13C66"/>
    <w:rsid w:val="00A13ED6"/>
    <w:rsid w:val="00A1425C"/>
    <w:rsid w:val="00A148F7"/>
    <w:rsid w:val="00A14A57"/>
    <w:rsid w:val="00A152AC"/>
    <w:rsid w:val="00A154B2"/>
    <w:rsid w:val="00A1593A"/>
    <w:rsid w:val="00A160DC"/>
    <w:rsid w:val="00A164D4"/>
    <w:rsid w:val="00A165AE"/>
    <w:rsid w:val="00A16886"/>
    <w:rsid w:val="00A16FF4"/>
    <w:rsid w:val="00A17789"/>
    <w:rsid w:val="00A17A55"/>
    <w:rsid w:val="00A200BF"/>
    <w:rsid w:val="00A20310"/>
    <w:rsid w:val="00A204E1"/>
    <w:rsid w:val="00A20A35"/>
    <w:rsid w:val="00A21D49"/>
    <w:rsid w:val="00A2255E"/>
    <w:rsid w:val="00A22652"/>
    <w:rsid w:val="00A22697"/>
    <w:rsid w:val="00A226D4"/>
    <w:rsid w:val="00A227BB"/>
    <w:rsid w:val="00A228ED"/>
    <w:rsid w:val="00A22BFF"/>
    <w:rsid w:val="00A22D20"/>
    <w:rsid w:val="00A237D6"/>
    <w:rsid w:val="00A23855"/>
    <w:rsid w:val="00A23B2F"/>
    <w:rsid w:val="00A23DF9"/>
    <w:rsid w:val="00A242C1"/>
    <w:rsid w:val="00A24560"/>
    <w:rsid w:val="00A24E82"/>
    <w:rsid w:val="00A2511B"/>
    <w:rsid w:val="00A251CF"/>
    <w:rsid w:val="00A2526F"/>
    <w:rsid w:val="00A2549F"/>
    <w:rsid w:val="00A258D2"/>
    <w:rsid w:val="00A25C57"/>
    <w:rsid w:val="00A25FC5"/>
    <w:rsid w:val="00A266AC"/>
    <w:rsid w:val="00A2672D"/>
    <w:rsid w:val="00A26CDD"/>
    <w:rsid w:val="00A27004"/>
    <w:rsid w:val="00A271D5"/>
    <w:rsid w:val="00A27400"/>
    <w:rsid w:val="00A27614"/>
    <w:rsid w:val="00A30228"/>
    <w:rsid w:val="00A30570"/>
    <w:rsid w:val="00A30686"/>
    <w:rsid w:val="00A30744"/>
    <w:rsid w:val="00A30A22"/>
    <w:rsid w:val="00A30B76"/>
    <w:rsid w:val="00A31B4D"/>
    <w:rsid w:val="00A324BF"/>
    <w:rsid w:val="00A327C8"/>
    <w:rsid w:val="00A327D7"/>
    <w:rsid w:val="00A32BE9"/>
    <w:rsid w:val="00A33317"/>
    <w:rsid w:val="00A3368D"/>
    <w:rsid w:val="00A3391B"/>
    <w:rsid w:val="00A339FA"/>
    <w:rsid w:val="00A33C7B"/>
    <w:rsid w:val="00A33E5F"/>
    <w:rsid w:val="00A33EB2"/>
    <w:rsid w:val="00A355EC"/>
    <w:rsid w:val="00A3591F"/>
    <w:rsid w:val="00A35C84"/>
    <w:rsid w:val="00A35CFF"/>
    <w:rsid w:val="00A3657A"/>
    <w:rsid w:val="00A366AB"/>
    <w:rsid w:val="00A36EFC"/>
    <w:rsid w:val="00A3718B"/>
    <w:rsid w:val="00A37908"/>
    <w:rsid w:val="00A37984"/>
    <w:rsid w:val="00A37A9B"/>
    <w:rsid w:val="00A40033"/>
    <w:rsid w:val="00A4005C"/>
    <w:rsid w:val="00A4039A"/>
    <w:rsid w:val="00A404CE"/>
    <w:rsid w:val="00A40FCB"/>
    <w:rsid w:val="00A4147C"/>
    <w:rsid w:val="00A4150D"/>
    <w:rsid w:val="00A4236F"/>
    <w:rsid w:val="00A425BD"/>
    <w:rsid w:val="00A426B9"/>
    <w:rsid w:val="00A42E21"/>
    <w:rsid w:val="00A42FC4"/>
    <w:rsid w:val="00A43BE6"/>
    <w:rsid w:val="00A43BFA"/>
    <w:rsid w:val="00A4475E"/>
    <w:rsid w:val="00A44A52"/>
    <w:rsid w:val="00A44D53"/>
    <w:rsid w:val="00A45611"/>
    <w:rsid w:val="00A4569B"/>
    <w:rsid w:val="00A45988"/>
    <w:rsid w:val="00A45AEB"/>
    <w:rsid w:val="00A46534"/>
    <w:rsid w:val="00A46541"/>
    <w:rsid w:val="00A46BFA"/>
    <w:rsid w:val="00A46FE0"/>
    <w:rsid w:val="00A47A70"/>
    <w:rsid w:val="00A47B58"/>
    <w:rsid w:val="00A5054C"/>
    <w:rsid w:val="00A506A6"/>
    <w:rsid w:val="00A5131D"/>
    <w:rsid w:val="00A51C65"/>
    <w:rsid w:val="00A51FD6"/>
    <w:rsid w:val="00A52682"/>
    <w:rsid w:val="00A527B7"/>
    <w:rsid w:val="00A52804"/>
    <w:rsid w:val="00A52B08"/>
    <w:rsid w:val="00A52DF6"/>
    <w:rsid w:val="00A52E1E"/>
    <w:rsid w:val="00A52EF3"/>
    <w:rsid w:val="00A52F28"/>
    <w:rsid w:val="00A5309D"/>
    <w:rsid w:val="00A531A8"/>
    <w:rsid w:val="00A53436"/>
    <w:rsid w:val="00A53753"/>
    <w:rsid w:val="00A54CCD"/>
    <w:rsid w:val="00A554D8"/>
    <w:rsid w:val="00A556C3"/>
    <w:rsid w:val="00A55E0B"/>
    <w:rsid w:val="00A5658F"/>
    <w:rsid w:val="00A568F7"/>
    <w:rsid w:val="00A56B81"/>
    <w:rsid w:val="00A57809"/>
    <w:rsid w:val="00A57BBB"/>
    <w:rsid w:val="00A57C21"/>
    <w:rsid w:val="00A57D44"/>
    <w:rsid w:val="00A601AB"/>
    <w:rsid w:val="00A60538"/>
    <w:rsid w:val="00A60559"/>
    <w:rsid w:val="00A6162B"/>
    <w:rsid w:val="00A617D3"/>
    <w:rsid w:val="00A618E4"/>
    <w:rsid w:val="00A619DE"/>
    <w:rsid w:val="00A61C8B"/>
    <w:rsid w:val="00A61CC7"/>
    <w:rsid w:val="00A62500"/>
    <w:rsid w:val="00A62526"/>
    <w:rsid w:val="00A62594"/>
    <w:rsid w:val="00A63ACF"/>
    <w:rsid w:val="00A64044"/>
    <w:rsid w:val="00A64F65"/>
    <w:rsid w:val="00A657CB"/>
    <w:rsid w:val="00A65924"/>
    <w:rsid w:val="00A65A8C"/>
    <w:rsid w:val="00A65B45"/>
    <w:rsid w:val="00A65E5D"/>
    <w:rsid w:val="00A66BAC"/>
    <w:rsid w:val="00A66DDA"/>
    <w:rsid w:val="00A67282"/>
    <w:rsid w:val="00A67567"/>
    <w:rsid w:val="00A675E2"/>
    <w:rsid w:val="00A67B27"/>
    <w:rsid w:val="00A67B71"/>
    <w:rsid w:val="00A67B7C"/>
    <w:rsid w:val="00A67BAF"/>
    <w:rsid w:val="00A7032A"/>
    <w:rsid w:val="00A7116B"/>
    <w:rsid w:val="00A71681"/>
    <w:rsid w:val="00A7171C"/>
    <w:rsid w:val="00A71B0F"/>
    <w:rsid w:val="00A71D5F"/>
    <w:rsid w:val="00A72E5A"/>
    <w:rsid w:val="00A72EBB"/>
    <w:rsid w:val="00A734E6"/>
    <w:rsid w:val="00A73691"/>
    <w:rsid w:val="00A73915"/>
    <w:rsid w:val="00A7446C"/>
    <w:rsid w:val="00A7465E"/>
    <w:rsid w:val="00A75D4B"/>
    <w:rsid w:val="00A75FD3"/>
    <w:rsid w:val="00A76F1C"/>
    <w:rsid w:val="00A77194"/>
    <w:rsid w:val="00A77670"/>
    <w:rsid w:val="00A779B6"/>
    <w:rsid w:val="00A77C37"/>
    <w:rsid w:val="00A77C90"/>
    <w:rsid w:val="00A77D4D"/>
    <w:rsid w:val="00A77F90"/>
    <w:rsid w:val="00A80236"/>
    <w:rsid w:val="00A80B6F"/>
    <w:rsid w:val="00A80C4B"/>
    <w:rsid w:val="00A80F14"/>
    <w:rsid w:val="00A81475"/>
    <w:rsid w:val="00A81716"/>
    <w:rsid w:val="00A81DFA"/>
    <w:rsid w:val="00A81E66"/>
    <w:rsid w:val="00A81F40"/>
    <w:rsid w:val="00A81F8F"/>
    <w:rsid w:val="00A826FF"/>
    <w:rsid w:val="00A833DC"/>
    <w:rsid w:val="00A8349A"/>
    <w:rsid w:val="00A83EC3"/>
    <w:rsid w:val="00A83F36"/>
    <w:rsid w:val="00A83FBA"/>
    <w:rsid w:val="00A84067"/>
    <w:rsid w:val="00A840B3"/>
    <w:rsid w:val="00A84245"/>
    <w:rsid w:val="00A842F0"/>
    <w:rsid w:val="00A84366"/>
    <w:rsid w:val="00A84739"/>
    <w:rsid w:val="00A85935"/>
    <w:rsid w:val="00A85EC1"/>
    <w:rsid w:val="00A867E8"/>
    <w:rsid w:val="00A86892"/>
    <w:rsid w:val="00A86BA6"/>
    <w:rsid w:val="00A86C7B"/>
    <w:rsid w:val="00A8769C"/>
    <w:rsid w:val="00A87783"/>
    <w:rsid w:val="00A87CD0"/>
    <w:rsid w:val="00A90145"/>
    <w:rsid w:val="00A902A5"/>
    <w:rsid w:val="00A9100C"/>
    <w:rsid w:val="00A914C1"/>
    <w:rsid w:val="00A9250A"/>
    <w:rsid w:val="00A92C92"/>
    <w:rsid w:val="00A92E1D"/>
    <w:rsid w:val="00A93217"/>
    <w:rsid w:val="00A935BF"/>
    <w:rsid w:val="00A93734"/>
    <w:rsid w:val="00A93E3B"/>
    <w:rsid w:val="00A9416B"/>
    <w:rsid w:val="00A94205"/>
    <w:rsid w:val="00A9425F"/>
    <w:rsid w:val="00A9473F"/>
    <w:rsid w:val="00A94769"/>
    <w:rsid w:val="00A94B14"/>
    <w:rsid w:val="00A94F07"/>
    <w:rsid w:val="00A95112"/>
    <w:rsid w:val="00A952A9"/>
    <w:rsid w:val="00A95479"/>
    <w:rsid w:val="00A95EE3"/>
    <w:rsid w:val="00A96049"/>
    <w:rsid w:val="00A960A6"/>
    <w:rsid w:val="00A961CF"/>
    <w:rsid w:val="00A9695A"/>
    <w:rsid w:val="00A96A2A"/>
    <w:rsid w:val="00A96E4C"/>
    <w:rsid w:val="00A97274"/>
    <w:rsid w:val="00A97393"/>
    <w:rsid w:val="00A979D5"/>
    <w:rsid w:val="00A97CF1"/>
    <w:rsid w:val="00AA01A9"/>
    <w:rsid w:val="00AA1940"/>
    <w:rsid w:val="00AA1C9F"/>
    <w:rsid w:val="00AA1EB8"/>
    <w:rsid w:val="00AA211E"/>
    <w:rsid w:val="00AA21FD"/>
    <w:rsid w:val="00AA2AD7"/>
    <w:rsid w:val="00AA2D07"/>
    <w:rsid w:val="00AA2F24"/>
    <w:rsid w:val="00AA3703"/>
    <w:rsid w:val="00AA378F"/>
    <w:rsid w:val="00AA3AEF"/>
    <w:rsid w:val="00AA4024"/>
    <w:rsid w:val="00AA413A"/>
    <w:rsid w:val="00AA4142"/>
    <w:rsid w:val="00AA44F6"/>
    <w:rsid w:val="00AA4985"/>
    <w:rsid w:val="00AA4A09"/>
    <w:rsid w:val="00AA4D96"/>
    <w:rsid w:val="00AA5121"/>
    <w:rsid w:val="00AA57F2"/>
    <w:rsid w:val="00AA5913"/>
    <w:rsid w:val="00AA637A"/>
    <w:rsid w:val="00AA63BF"/>
    <w:rsid w:val="00AA63CE"/>
    <w:rsid w:val="00AA64FF"/>
    <w:rsid w:val="00AA6536"/>
    <w:rsid w:val="00AA6579"/>
    <w:rsid w:val="00AA77CB"/>
    <w:rsid w:val="00AA789E"/>
    <w:rsid w:val="00AA7BD1"/>
    <w:rsid w:val="00AA7EF9"/>
    <w:rsid w:val="00AB0741"/>
    <w:rsid w:val="00AB15F7"/>
    <w:rsid w:val="00AB1870"/>
    <w:rsid w:val="00AB19DA"/>
    <w:rsid w:val="00AB1BA0"/>
    <w:rsid w:val="00AB1BAA"/>
    <w:rsid w:val="00AB24B5"/>
    <w:rsid w:val="00AB2970"/>
    <w:rsid w:val="00AB2BB3"/>
    <w:rsid w:val="00AB2FD7"/>
    <w:rsid w:val="00AB313C"/>
    <w:rsid w:val="00AB340F"/>
    <w:rsid w:val="00AB37EA"/>
    <w:rsid w:val="00AB3A5E"/>
    <w:rsid w:val="00AB3BDE"/>
    <w:rsid w:val="00AB3C5B"/>
    <w:rsid w:val="00AB4441"/>
    <w:rsid w:val="00AB57FF"/>
    <w:rsid w:val="00AB5A70"/>
    <w:rsid w:val="00AB5B3E"/>
    <w:rsid w:val="00AB6586"/>
    <w:rsid w:val="00AB6A5D"/>
    <w:rsid w:val="00AB74EB"/>
    <w:rsid w:val="00AB7A15"/>
    <w:rsid w:val="00AB7CA7"/>
    <w:rsid w:val="00AC0086"/>
    <w:rsid w:val="00AC0388"/>
    <w:rsid w:val="00AC0C36"/>
    <w:rsid w:val="00AC11A2"/>
    <w:rsid w:val="00AC19CE"/>
    <w:rsid w:val="00AC19FF"/>
    <w:rsid w:val="00AC1EFB"/>
    <w:rsid w:val="00AC2346"/>
    <w:rsid w:val="00AC26D0"/>
    <w:rsid w:val="00AC2C28"/>
    <w:rsid w:val="00AC2DCB"/>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3DF"/>
    <w:rsid w:val="00AC6603"/>
    <w:rsid w:val="00AC6CAC"/>
    <w:rsid w:val="00AC6E0C"/>
    <w:rsid w:val="00AC6FD5"/>
    <w:rsid w:val="00AC700E"/>
    <w:rsid w:val="00AC723C"/>
    <w:rsid w:val="00AC76DA"/>
    <w:rsid w:val="00AC77FE"/>
    <w:rsid w:val="00AC7AB8"/>
    <w:rsid w:val="00AC7DA6"/>
    <w:rsid w:val="00AC7F52"/>
    <w:rsid w:val="00AD03D9"/>
    <w:rsid w:val="00AD0EB6"/>
    <w:rsid w:val="00AD1289"/>
    <w:rsid w:val="00AD1340"/>
    <w:rsid w:val="00AD1440"/>
    <w:rsid w:val="00AD15A3"/>
    <w:rsid w:val="00AD1AD8"/>
    <w:rsid w:val="00AD1E6D"/>
    <w:rsid w:val="00AD1EA3"/>
    <w:rsid w:val="00AD1FBB"/>
    <w:rsid w:val="00AD20AB"/>
    <w:rsid w:val="00AD2130"/>
    <w:rsid w:val="00AD2354"/>
    <w:rsid w:val="00AD2842"/>
    <w:rsid w:val="00AD2CDC"/>
    <w:rsid w:val="00AD2F02"/>
    <w:rsid w:val="00AD2F8D"/>
    <w:rsid w:val="00AD2FAC"/>
    <w:rsid w:val="00AD308E"/>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466"/>
    <w:rsid w:val="00AD6AAE"/>
    <w:rsid w:val="00AD717C"/>
    <w:rsid w:val="00AD76A4"/>
    <w:rsid w:val="00AD7B8C"/>
    <w:rsid w:val="00AE00DD"/>
    <w:rsid w:val="00AE070C"/>
    <w:rsid w:val="00AE0735"/>
    <w:rsid w:val="00AE08C0"/>
    <w:rsid w:val="00AE097C"/>
    <w:rsid w:val="00AE0C2A"/>
    <w:rsid w:val="00AE0F7C"/>
    <w:rsid w:val="00AE10F4"/>
    <w:rsid w:val="00AE16EF"/>
    <w:rsid w:val="00AE178C"/>
    <w:rsid w:val="00AE2102"/>
    <w:rsid w:val="00AE2288"/>
    <w:rsid w:val="00AE23ED"/>
    <w:rsid w:val="00AE2B30"/>
    <w:rsid w:val="00AE2C16"/>
    <w:rsid w:val="00AE2E72"/>
    <w:rsid w:val="00AE3046"/>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785"/>
    <w:rsid w:val="00AE681D"/>
    <w:rsid w:val="00AE6D2B"/>
    <w:rsid w:val="00AE6DCB"/>
    <w:rsid w:val="00AE760C"/>
    <w:rsid w:val="00AE7669"/>
    <w:rsid w:val="00AE7703"/>
    <w:rsid w:val="00AE7A12"/>
    <w:rsid w:val="00AF01AD"/>
    <w:rsid w:val="00AF01C4"/>
    <w:rsid w:val="00AF0AC5"/>
    <w:rsid w:val="00AF0C96"/>
    <w:rsid w:val="00AF0D98"/>
    <w:rsid w:val="00AF151E"/>
    <w:rsid w:val="00AF1601"/>
    <w:rsid w:val="00AF1861"/>
    <w:rsid w:val="00AF1987"/>
    <w:rsid w:val="00AF1B10"/>
    <w:rsid w:val="00AF1B16"/>
    <w:rsid w:val="00AF1FDD"/>
    <w:rsid w:val="00AF2147"/>
    <w:rsid w:val="00AF2180"/>
    <w:rsid w:val="00AF2364"/>
    <w:rsid w:val="00AF2A8B"/>
    <w:rsid w:val="00AF3658"/>
    <w:rsid w:val="00AF38AE"/>
    <w:rsid w:val="00AF4066"/>
    <w:rsid w:val="00AF4560"/>
    <w:rsid w:val="00AF4AFA"/>
    <w:rsid w:val="00AF4DFC"/>
    <w:rsid w:val="00AF5483"/>
    <w:rsid w:val="00AF57B0"/>
    <w:rsid w:val="00AF590A"/>
    <w:rsid w:val="00AF5948"/>
    <w:rsid w:val="00AF611F"/>
    <w:rsid w:val="00AF647B"/>
    <w:rsid w:val="00AF65B1"/>
    <w:rsid w:val="00AF67B4"/>
    <w:rsid w:val="00AF6878"/>
    <w:rsid w:val="00AF6E8A"/>
    <w:rsid w:val="00AF7256"/>
    <w:rsid w:val="00AF73C0"/>
    <w:rsid w:val="00AF74C6"/>
    <w:rsid w:val="00AF78EE"/>
    <w:rsid w:val="00AF7ABF"/>
    <w:rsid w:val="00AF7BC7"/>
    <w:rsid w:val="00AF7F01"/>
    <w:rsid w:val="00B0037C"/>
    <w:rsid w:val="00B00726"/>
    <w:rsid w:val="00B00E48"/>
    <w:rsid w:val="00B020BC"/>
    <w:rsid w:val="00B02271"/>
    <w:rsid w:val="00B0233C"/>
    <w:rsid w:val="00B02976"/>
    <w:rsid w:val="00B03054"/>
    <w:rsid w:val="00B032BC"/>
    <w:rsid w:val="00B046BD"/>
    <w:rsid w:val="00B04876"/>
    <w:rsid w:val="00B05182"/>
    <w:rsid w:val="00B05192"/>
    <w:rsid w:val="00B054E0"/>
    <w:rsid w:val="00B0569F"/>
    <w:rsid w:val="00B05E52"/>
    <w:rsid w:val="00B061E6"/>
    <w:rsid w:val="00B0664F"/>
    <w:rsid w:val="00B06BB9"/>
    <w:rsid w:val="00B06FA8"/>
    <w:rsid w:val="00B077C9"/>
    <w:rsid w:val="00B07B9A"/>
    <w:rsid w:val="00B07FA1"/>
    <w:rsid w:val="00B1004C"/>
    <w:rsid w:val="00B1152A"/>
    <w:rsid w:val="00B11EB4"/>
    <w:rsid w:val="00B126E4"/>
    <w:rsid w:val="00B12753"/>
    <w:rsid w:val="00B128BB"/>
    <w:rsid w:val="00B12D06"/>
    <w:rsid w:val="00B132AB"/>
    <w:rsid w:val="00B132B0"/>
    <w:rsid w:val="00B1336A"/>
    <w:rsid w:val="00B134D0"/>
    <w:rsid w:val="00B135DE"/>
    <w:rsid w:val="00B136DD"/>
    <w:rsid w:val="00B139BD"/>
    <w:rsid w:val="00B13C25"/>
    <w:rsid w:val="00B14069"/>
    <w:rsid w:val="00B142FD"/>
    <w:rsid w:val="00B1471D"/>
    <w:rsid w:val="00B14C44"/>
    <w:rsid w:val="00B15C53"/>
    <w:rsid w:val="00B15D0E"/>
    <w:rsid w:val="00B165C4"/>
    <w:rsid w:val="00B1692B"/>
    <w:rsid w:val="00B1706A"/>
    <w:rsid w:val="00B17E1E"/>
    <w:rsid w:val="00B17E95"/>
    <w:rsid w:val="00B20806"/>
    <w:rsid w:val="00B20B4E"/>
    <w:rsid w:val="00B21103"/>
    <w:rsid w:val="00B2189B"/>
    <w:rsid w:val="00B21C13"/>
    <w:rsid w:val="00B22556"/>
    <w:rsid w:val="00B229AA"/>
    <w:rsid w:val="00B234BD"/>
    <w:rsid w:val="00B24349"/>
    <w:rsid w:val="00B24D41"/>
    <w:rsid w:val="00B25012"/>
    <w:rsid w:val="00B258D2"/>
    <w:rsid w:val="00B25BA9"/>
    <w:rsid w:val="00B26001"/>
    <w:rsid w:val="00B27445"/>
    <w:rsid w:val="00B274C3"/>
    <w:rsid w:val="00B278B9"/>
    <w:rsid w:val="00B27B61"/>
    <w:rsid w:val="00B27B71"/>
    <w:rsid w:val="00B30338"/>
    <w:rsid w:val="00B30708"/>
    <w:rsid w:val="00B30AE4"/>
    <w:rsid w:val="00B31A31"/>
    <w:rsid w:val="00B31AE5"/>
    <w:rsid w:val="00B321AB"/>
    <w:rsid w:val="00B3266C"/>
    <w:rsid w:val="00B326E6"/>
    <w:rsid w:val="00B32764"/>
    <w:rsid w:val="00B3280C"/>
    <w:rsid w:val="00B32836"/>
    <w:rsid w:val="00B32BE9"/>
    <w:rsid w:val="00B32C1D"/>
    <w:rsid w:val="00B32E79"/>
    <w:rsid w:val="00B338D8"/>
    <w:rsid w:val="00B3396F"/>
    <w:rsid w:val="00B33983"/>
    <w:rsid w:val="00B340D2"/>
    <w:rsid w:val="00B345A2"/>
    <w:rsid w:val="00B34A90"/>
    <w:rsid w:val="00B34CC7"/>
    <w:rsid w:val="00B3522C"/>
    <w:rsid w:val="00B35568"/>
    <w:rsid w:val="00B355DA"/>
    <w:rsid w:val="00B36285"/>
    <w:rsid w:val="00B3633E"/>
    <w:rsid w:val="00B3656A"/>
    <w:rsid w:val="00B36851"/>
    <w:rsid w:val="00B36E5D"/>
    <w:rsid w:val="00B370D7"/>
    <w:rsid w:val="00B3725C"/>
    <w:rsid w:val="00B375D6"/>
    <w:rsid w:val="00B37893"/>
    <w:rsid w:val="00B37BD8"/>
    <w:rsid w:val="00B37FF2"/>
    <w:rsid w:val="00B401FF"/>
    <w:rsid w:val="00B4033F"/>
    <w:rsid w:val="00B4050B"/>
    <w:rsid w:val="00B40911"/>
    <w:rsid w:val="00B40B44"/>
    <w:rsid w:val="00B410B3"/>
    <w:rsid w:val="00B41A96"/>
    <w:rsid w:val="00B41C87"/>
    <w:rsid w:val="00B42023"/>
    <w:rsid w:val="00B4280F"/>
    <w:rsid w:val="00B42AAC"/>
    <w:rsid w:val="00B42DFF"/>
    <w:rsid w:val="00B4309D"/>
    <w:rsid w:val="00B430D7"/>
    <w:rsid w:val="00B43DF7"/>
    <w:rsid w:val="00B45490"/>
    <w:rsid w:val="00B454A6"/>
    <w:rsid w:val="00B45720"/>
    <w:rsid w:val="00B45E34"/>
    <w:rsid w:val="00B46048"/>
    <w:rsid w:val="00B46269"/>
    <w:rsid w:val="00B468F9"/>
    <w:rsid w:val="00B46A48"/>
    <w:rsid w:val="00B46ABC"/>
    <w:rsid w:val="00B46C0B"/>
    <w:rsid w:val="00B46D3B"/>
    <w:rsid w:val="00B46E80"/>
    <w:rsid w:val="00B46F41"/>
    <w:rsid w:val="00B470C5"/>
    <w:rsid w:val="00B471E2"/>
    <w:rsid w:val="00B4726C"/>
    <w:rsid w:val="00B47CC7"/>
    <w:rsid w:val="00B47EA7"/>
    <w:rsid w:val="00B50037"/>
    <w:rsid w:val="00B50DDD"/>
    <w:rsid w:val="00B51C89"/>
    <w:rsid w:val="00B52115"/>
    <w:rsid w:val="00B52504"/>
    <w:rsid w:val="00B52EB9"/>
    <w:rsid w:val="00B53458"/>
    <w:rsid w:val="00B534F4"/>
    <w:rsid w:val="00B53FFE"/>
    <w:rsid w:val="00B5476F"/>
    <w:rsid w:val="00B547F7"/>
    <w:rsid w:val="00B550EF"/>
    <w:rsid w:val="00B551E4"/>
    <w:rsid w:val="00B5551A"/>
    <w:rsid w:val="00B55E56"/>
    <w:rsid w:val="00B56153"/>
    <w:rsid w:val="00B562EF"/>
    <w:rsid w:val="00B5630F"/>
    <w:rsid w:val="00B56FF3"/>
    <w:rsid w:val="00B57215"/>
    <w:rsid w:val="00B5783C"/>
    <w:rsid w:val="00B57B06"/>
    <w:rsid w:val="00B57CE5"/>
    <w:rsid w:val="00B57F0D"/>
    <w:rsid w:val="00B600C3"/>
    <w:rsid w:val="00B601B3"/>
    <w:rsid w:val="00B606C0"/>
    <w:rsid w:val="00B60C20"/>
    <w:rsid w:val="00B60C99"/>
    <w:rsid w:val="00B60E03"/>
    <w:rsid w:val="00B619FD"/>
    <w:rsid w:val="00B61BED"/>
    <w:rsid w:val="00B61C83"/>
    <w:rsid w:val="00B625BF"/>
    <w:rsid w:val="00B62B79"/>
    <w:rsid w:val="00B62C68"/>
    <w:rsid w:val="00B62E16"/>
    <w:rsid w:val="00B63030"/>
    <w:rsid w:val="00B634E6"/>
    <w:rsid w:val="00B636BF"/>
    <w:rsid w:val="00B638D1"/>
    <w:rsid w:val="00B63A88"/>
    <w:rsid w:val="00B641BF"/>
    <w:rsid w:val="00B644D7"/>
    <w:rsid w:val="00B645F1"/>
    <w:rsid w:val="00B65635"/>
    <w:rsid w:val="00B6571A"/>
    <w:rsid w:val="00B66784"/>
    <w:rsid w:val="00B66DDE"/>
    <w:rsid w:val="00B66E11"/>
    <w:rsid w:val="00B672CB"/>
    <w:rsid w:val="00B67A45"/>
    <w:rsid w:val="00B67F78"/>
    <w:rsid w:val="00B7044E"/>
    <w:rsid w:val="00B70A50"/>
    <w:rsid w:val="00B70F8C"/>
    <w:rsid w:val="00B71092"/>
    <w:rsid w:val="00B71119"/>
    <w:rsid w:val="00B71494"/>
    <w:rsid w:val="00B716F7"/>
    <w:rsid w:val="00B71771"/>
    <w:rsid w:val="00B71A45"/>
    <w:rsid w:val="00B721B5"/>
    <w:rsid w:val="00B72520"/>
    <w:rsid w:val="00B726EE"/>
    <w:rsid w:val="00B7288D"/>
    <w:rsid w:val="00B728C5"/>
    <w:rsid w:val="00B72B7D"/>
    <w:rsid w:val="00B73267"/>
    <w:rsid w:val="00B73479"/>
    <w:rsid w:val="00B73852"/>
    <w:rsid w:val="00B73C74"/>
    <w:rsid w:val="00B73EBC"/>
    <w:rsid w:val="00B74570"/>
    <w:rsid w:val="00B746F8"/>
    <w:rsid w:val="00B74955"/>
    <w:rsid w:val="00B74ED1"/>
    <w:rsid w:val="00B75626"/>
    <w:rsid w:val="00B75702"/>
    <w:rsid w:val="00B757C1"/>
    <w:rsid w:val="00B758BF"/>
    <w:rsid w:val="00B75E42"/>
    <w:rsid w:val="00B76118"/>
    <w:rsid w:val="00B76616"/>
    <w:rsid w:val="00B76AEE"/>
    <w:rsid w:val="00B76D13"/>
    <w:rsid w:val="00B76E5B"/>
    <w:rsid w:val="00B779C6"/>
    <w:rsid w:val="00B77BE4"/>
    <w:rsid w:val="00B802D9"/>
    <w:rsid w:val="00B80BED"/>
    <w:rsid w:val="00B80CCC"/>
    <w:rsid w:val="00B813B5"/>
    <w:rsid w:val="00B8273F"/>
    <w:rsid w:val="00B83223"/>
    <w:rsid w:val="00B839C7"/>
    <w:rsid w:val="00B83D2C"/>
    <w:rsid w:val="00B83D3F"/>
    <w:rsid w:val="00B840C0"/>
    <w:rsid w:val="00B842B0"/>
    <w:rsid w:val="00B84E2A"/>
    <w:rsid w:val="00B85712"/>
    <w:rsid w:val="00B8576D"/>
    <w:rsid w:val="00B857F0"/>
    <w:rsid w:val="00B860EA"/>
    <w:rsid w:val="00B86209"/>
    <w:rsid w:val="00B8631E"/>
    <w:rsid w:val="00B869A1"/>
    <w:rsid w:val="00B86F95"/>
    <w:rsid w:val="00B87284"/>
    <w:rsid w:val="00B87777"/>
    <w:rsid w:val="00B87F96"/>
    <w:rsid w:val="00B908F8"/>
    <w:rsid w:val="00B90F5D"/>
    <w:rsid w:val="00B91697"/>
    <w:rsid w:val="00B91E90"/>
    <w:rsid w:val="00B9272E"/>
    <w:rsid w:val="00B92D7F"/>
    <w:rsid w:val="00B930EB"/>
    <w:rsid w:val="00B931A3"/>
    <w:rsid w:val="00B93220"/>
    <w:rsid w:val="00B9378C"/>
    <w:rsid w:val="00B937EA"/>
    <w:rsid w:val="00B93875"/>
    <w:rsid w:val="00B939AE"/>
    <w:rsid w:val="00B93A8E"/>
    <w:rsid w:val="00B93BD2"/>
    <w:rsid w:val="00B93EDA"/>
    <w:rsid w:val="00B94377"/>
    <w:rsid w:val="00B94399"/>
    <w:rsid w:val="00B94D90"/>
    <w:rsid w:val="00B95EC1"/>
    <w:rsid w:val="00B96481"/>
    <w:rsid w:val="00B96847"/>
    <w:rsid w:val="00B96975"/>
    <w:rsid w:val="00B96CCB"/>
    <w:rsid w:val="00B97009"/>
    <w:rsid w:val="00B972E7"/>
    <w:rsid w:val="00B97865"/>
    <w:rsid w:val="00B97A12"/>
    <w:rsid w:val="00B97C91"/>
    <w:rsid w:val="00BA0350"/>
    <w:rsid w:val="00BA045A"/>
    <w:rsid w:val="00BA0D1D"/>
    <w:rsid w:val="00BA1668"/>
    <w:rsid w:val="00BA182A"/>
    <w:rsid w:val="00BA1AE8"/>
    <w:rsid w:val="00BA23C5"/>
    <w:rsid w:val="00BA25AB"/>
    <w:rsid w:val="00BA262E"/>
    <w:rsid w:val="00BA2671"/>
    <w:rsid w:val="00BA2DC3"/>
    <w:rsid w:val="00BA2F8A"/>
    <w:rsid w:val="00BA3769"/>
    <w:rsid w:val="00BA3DAB"/>
    <w:rsid w:val="00BA41B8"/>
    <w:rsid w:val="00BA49DC"/>
    <w:rsid w:val="00BA4F05"/>
    <w:rsid w:val="00BA5019"/>
    <w:rsid w:val="00BA5842"/>
    <w:rsid w:val="00BA586D"/>
    <w:rsid w:val="00BA6078"/>
    <w:rsid w:val="00BA6BF0"/>
    <w:rsid w:val="00BA6E0A"/>
    <w:rsid w:val="00BA713A"/>
    <w:rsid w:val="00BA79D7"/>
    <w:rsid w:val="00BB2139"/>
    <w:rsid w:val="00BB255A"/>
    <w:rsid w:val="00BB284B"/>
    <w:rsid w:val="00BB289B"/>
    <w:rsid w:val="00BB2BAF"/>
    <w:rsid w:val="00BB2FCF"/>
    <w:rsid w:val="00BB326E"/>
    <w:rsid w:val="00BB3757"/>
    <w:rsid w:val="00BB37C6"/>
    <w:rsid w:val="00BB3AC3"/>
    <w:rsid w:val="00BB3BB5"/>
    <w:rsid w:val="00BB3CDD"/>
    <w:rsid w:val="00BB4B37"/>
    <w:rsid w:val="00BB4D9D"/>
    <w:rsid w:val="00BB5C08"/>
    <w:rsid w:val="00BB5DA3"/>
    <w:rsid w:val="00BB61EB"/>
    <w:rsid w:val="00BB6475"/>
    <w:rsid w:val="00BB699C"/>
    <w:rsid w:val="00BB6BC8"/>
    <w:rsid w:val="00BB6D85"/>
    <w:rsid w:val="00BB6F8E"/>
    <w:rsid w:val="00BB7283"/>
    <w:rsid w:val="00BB746A"/>
    <w:rsid w:val="00BB7C35"/>
    <w:rsid w:val="00BC04ED"/>
    <w:rsid w:val="00BC0940"/>
    <w:rsid w:val="00BC0B78"/>
    <w:rsid w:val="00BC1105"/>
    <w:rsid w:val="00BC127A"/>
    <w:rsid w:val="00BC1359"/>
    <w:rsid w:val="00BC1821"/>
    <w:rsid w:val="00BC1839"/>
    <w:rsid w:val="00BC18E0"/>
    <w:rsid w:val="00BC1A95"/>
    <w:rsid w:val="00BC23B1"/>
    <w:rsid w:val="00BC2639"/>
    <w:rsid w:val="00BC273A"/>
    <w:rsid w:val="00BC2C9C"/>
    <w:rsid w:val="00BC2D97"/>
    <w:rsid w:val="00BC31AA"/>
    <w:rsid w:val="00BC31CB"/>
    <w:rsid w:val="00BC376F"/>
    <w:rsid w:val="00BC37F1"/>
    <w:rsid w:val="00BC3C57"/>
    <w:rsid w:val="00BC3C5B"/>
    <w:rsid w:val="00BC3DC2"/>
    <w:rsid w:val="00BC40AF"/>
    <w:rsid w:val="00BC4459"/>
    <w:rsid w:val="00BC44B6"/>
    <w:rsid w:val="00BC4901"/>
    <w:rsid w:val="00BC4AC5"/>
    <w:rsid w:val="00BC4B06"/>
    <w:rsid w:val="00BC6360"/>
    <w:rsid w:val="00BC63AE"/>
    <w:rsid w:val="00BC67CA"/>
    <w:rsid w:val="00BC699D"/>
    <w:rsid w:val="00BC71B0"/>
    <w:rsid w:val="00BC7471"/>
    <w:rsid w:val="00BC7827"/>
    <w:rsid w:val="00BC7C3D"/>
    <w:rsid w:val="00BD0012"/>
    <w:rsid w:val="00BD012A"/>
    <w:rsid w:val="00BD08CC"/>
    <w:rsid w:val="00BD0AD0"/>
    <w:rsid w:val="00BD0EB0"/>
    <w:rsid w:val="00BD170C"/>
    <w:rsid w:val="00BD1D84"/>
    <w:rsid w:val="00BD2089"/>
    <w:rsid w:val="00BD2414"/>
    <w:rsid w:val="00BD2A3F"/>
    <w:rsid w:val="00BD2AAB"/>
    <w:rsid w:val="00BD2BCB"/>
    <w:rsid w:val="00BD2C2E"/>
    <w:rsid w:val="00BD31F5"/>
    <w:rsid w:val="00BD3803"/>
    <w:rsid w:val="00BD3C05"/>
    <w:rsid w:val="00BD3F66"/>
    <w:rsid w:val="00BD4A6D"/>
    <w:rsid w:val="00BD4DB7"/>
    <w:rsid w:val="00BD4EC9"/>
    <w:rsid w:val="00BD50C5"/>
    <w:rsid w:val="00BD5799"/>
    <w:rsid w:val="00BD69F5"/>
    <w:rsid w:val="00BD6B69"/>
    <w:rsid w:val="00BD6BC5"/>
    <w:rsid w:val="00BD6DFB"/>
    <w:rsid w:val="00BD76EC"/>
    <w:rsid w:val="00BD7A13"/>
    <w:rsid w:val="00BD7AD9"/>
    <w:rsid w:val="00BE007C"/>
    <w:rsid w:val="00BE042A"/>
    <w:rsid w:val="00BE0872"/>
    <w:rsid w:val="00BE14D3"/>
    <w:rsid w:val="00BE172E"/>
    <w:rsid w:val="00BE1F07"/>
    <w:rsid w:val="00BE2096"/>
    <w:rsid w:val="00BE232B"/>
    <w:rsid w:val="00BE297A"/>
    <w:rsid w:val="00BE2CAF"/>
    <w:rsid w:val="00BE2ECD"/>
    <w:rsid w:val="00BE333D"/>
    <w:rsid w:val="00BE37F6"/>
    <w:rsid w:val="00BE3F5E"/>
    <w:rsid w:val="00BE47F3"/>
    <w:rsid w:val="00BE4962"/>
    <w:rsid w:val="00BE501E"/>
    <w:rsid w:val="00BE5A1D"/>
    <w:rsid w:val="00BE5E4A"/>
    <w:rsid w:val="00BE6C30"/>
    <w:rsid w:val="00BE7081"/>
    <w:rsid w:val="00BF001F"/>
    <w:rsid w:val="00BF0070"/>
    <w:rsid w:val="00BF00EB"/>
    <w:rsid w:val="00BF04A3"/>
    <w:rsid w:val="00BF092D"/>
    <w:rsid w:val="00BF0AE3"/>
    <w:rsid w:val="00BF0F2A"/>
    <w:rsid w:val="00BF128E"/>
    <w:rsid w:val="00BF1C24"/>
    <w:rsid w:val="00BF2176"/>
    <w:rsid w:val="00BF278E"/>
    <w:rsid w:val="00BF2D58"/>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5DDA"/>
    <w:rsid w:val="00BF5E55"/>
    <w:rsid w:val="00BF5F35"/>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5B4"/>
    <w:rsid w:val="00C00736"/>
    <w:rsid w:val="00C00C68"/>
    <w:rsid w:val="00C00F08"/>
    <w:rsid w:val="00C01101"/>
    <w:rsid w:val="00C0170B"/>
    <w:rsid w:val="00C017D6"/>
    <w:rsid w:val="00C01A48"/>
    <w:rsid w:val="00C01B01"/>
    <w:rsid w:val="00C02291"/>
    <w:rsid w:val="00C0231A"/>
    <w:rsid w:val="00C0308F"/>
    <w:rsid w:val="00C03368"/>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1E4C"/>
    <w:rsid w:val="00C120F1"/>
    <w:rsid w:val="00C12927"/>
    <w:rsid w:val="00C12B83"/>
    <w:rsid w:val="00C12E5D"/>
    <w:rsid w:val="00C1304A"/>
    <w:rsid w:val="00C130E3"/>
    <w:rsid w:val="00C133E5"/>
    <w:rsid w:val="00C1352A"/>
    <w:rsid w:val="00C135F1"/>
    <w:rsid w:val="00C13DBB"/>
    <w:rsid w:val="00C13FC9"/>
    <w:rsid w:val="00C14041"/>
    <w:rsid w:val="00C141B1"/>
    <w:rsid w:val="00C14689"/>
    <w:rsid w:val="00C150A5"/>
    <w:rsid w:val="00C152F4"/>
    <w:rsid w:val="00C15427"/>
    <w:rsid w:val="00C155D3"/>
    <w:rsid w:val="00C15F02"/>
    <w:rsid w:val="00C15F54"/>
    <w:rsid w:val="00C1629A"/>
    <w:rsid w:val="00C164B9"/>
    <w:rsid w:val="00C16A10"/>
    <w:rsid w:val="00C16E6C"/>
    <w:rsid w:val="00C17922"/>
    <w:rsid w:val="00C2046C"/>
    <w:rsid w:val="00C20843"/>
    <w:rsid w:val="00C20D29"/>
    <w:rsid w:val="00C20D73"/>
    <w:rsid w:val="00C21302"/>
    <w:rsid w:val="00C214DE"/>
    <w:rsid w:val="00C219C3"/>
    <w:rsid w:val="00C21D31"/>
    <w:rsid w:val="00C22B15"/>
    <w:rsid w:val="00C22EB3"/>
    <w:rsid w:val="00C23E2A"/>
    <w:rsid w:val="00C245A1"/>
    <w:rsid w:val="00C2463E"/>
    <w:rsid w:val="00C246EB"/>
    <w:rsid w:val="00C247F1"/>
    <w:rsid w:val="00C24EAE"/>
    <w:rsid w:val="00C2541B"/>
    <w:rsid w:val="00C25913"/>
    <w:rsid w:val="00C25D3C"/>
    <w:rsid w:val="00C25F29"/>
    <w:rsid w:val="00C26415"/>
    <w:rsid w:val="00C2642C"/>
    <w:rsid w:val="00C26A5E"/>
    <w:rsid w:val="00C26B38"/>
    <w:rsid w:val="00C27024"/>
    <w:rsid w:val="00C271ED"/>
    <w:rsid w:val="00C275C7"/>
    <w:rsid w:val="00C300FE"/>
    <w:rsid w:val="00C307A5"/>
    <w:rsid w:val="00C30919"/>
    <w:rsid w:val="00C30954"/>
    <w:rsid w:val="00C30BEE"/>
    <w:rsid w:val="00C316D5"/>
    <w:rsid w:val="00C31A45"/>
    <w:rsid w:val="00C323DE"/>
    <w:rsid w:val="00C32DB3"/>
    <w:rsid w:val="00C333BD"/>
    <w:rsid w:val="00C334F1"/>
    <w:rsid w:val="00C33721"/>
    <w:rsid w:val="00C33AB3"/>
    <w:rsid w:val="00C33B1E"/>
    <w:rsid w:val="00C33B94"/>
    <w:rsid w:val="00C33D16"/>
    <w:rsid w:val="00C343A1"/>
    <w:rsid w:val="00C34D1A"/>
    <w:rsid w:val="00C350B7"/>
    <w:rsid w:val="00C3537C"/>
    <w:rsid w:val="00C35C40"/>
    <w:rsid w:val="00C35F2D"/>
    <w:rsid w:val="00C36183"/>
    <w:rsid w:val="00C361E3"/>
    <w:rsid w:val="00C363C1"/>
    <w:rsid w:val="00C3644F"/>
    <w:rsid w:val="00C366A4"/>
    <w:rsid w:val="00C36768"/>
    <w:rsid w:val="00C369AE"/>
    <w:rsid w:val="00C36FA8"/>
    <w:rsid w:val="00C37205"/>
    <w:rsid w:val="00C37470"/>
    <w:rsid w:val="00C37504"/>
    <w:rsid w:val="00C378DF"/>
    <w:rsid w:val="00C3791A"/>
    <w:rsid w:val="00C37C70"/>
    <w:rsid w:val="00C40270"/>
    <w:rsid w:val="00C40440"/>
    <w:rsid w:val="00C4089E"/>
    <w:rsid w:val="00C40EA1"/>
    <w:rsid w:val="00C40EB3"/>
    <w:rsid w:val="00C4180B"/>
    <w:rsid w:val="00C418EE"/>
    <w:rsid w:val="00C41FCF"/>
    <w:rsid w:val="00C42824"/>
    <w:rsid w:val="00C42E85"/>
    <w:rsid w:val="00C439B1"/>
    <w:rsid w:val="00C43AB7"/>
    <w:rsid w:val="00C43F7B"/>
    <w:rsid w:val="00C441CC"/>
    <w:rsid w:val="00C44230"/>
    <w:rsid w:val="00C45631"/>
    <w:rsid w:val="00C45C90"/>
    <w:rsid w:val="00C46678"/>
    <w:rsid w:val="00C46746"/>
    <w:rsid w:val="00C46762"/>
    <w:rsid w:val="00C46B95"/>
    <w:rsid w:val="00C46E6C"/>
    <w:rsid w:val="00C46EBC"/>
    <w:rsid w:val="00C473B5"/>
    <w:rsid w:val="00C479D9"/>
    <w:rsid w:val="00C479EA"/>
    <w:rsid w:val="00C5013A"/>
    <w:rsid w:val="00C502C9"/>
    <w:rsid w:val="00C5082A"/>
    <w:rsid w:val="00C50862"/>
    <w:rsid w:val="00C508A4"/>
    <w:rsid w:val="00C50CD7"/>
    <w:rsid w:val="00C510EA"/>
    <w:rsid w:val="00C513B5"/>
    <w:rsid w:val="00C51680"/>
    <w:rsid w:val="00C51879"/>
    <w:rsid w:val="00C51CA4"/>
    <w:rsid w:val="00C51E1A"/>
    <w:rsid w:val="00C522A8"/>
    <w:rsid w:val="00C52430"/>
    <w:rsid w:val="00C527CA"/>
    <w:rsid w:val="00C5283F"/>
    <w:rsid w:val="00C52A65"/>
    <w:rsid w:val="00C52D8E"/>
    <w:rsid w:val="00C52E70"/>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E76"/>
    <w:rsid w:val="00C561E1"/>
    <w:rsid w:val="00C5643B"/>
    <w:rsid w:val="00C5662C"/>
    <w:rsid w:val="00C56B4D"/>
    <w:rsid w:val="00C56EBD"/>
    <w:rsid w:val="00C57B3F"/>
    <w:rsid w:val="00C57E2A"/>
    <w:rsid w:val="00C60BDB"/>
    <w:rsid w:val="00C60CFA"/>
    <w:rsid w:val="00C60D19"/>
    <w:rsid w:val="00C61237"/>
    <w:rsid w:val="00C61579"/>
    <w:rsid w:val="00C616A4"/>
    <w:rsid w:val="00C61CFB"/>
    <w:rsid w:val="00C62231"/>
    <w:rsid w:val="00C62556"/>
    <w:rsid w:val="00C62716"/>
    <w:rsid w:val="00C6272A"/>
    <w:rsid w:val="00C63470"/>
    <w:rsid w:val="00C6372D"/>
    <w:rsid w:val="00C637AC"/>
    <w:rsid w:val="00C638D3"/>
    <w:rsid w:val="00C63B6B"/>
    <w:rsid w:val="00C64452"/>
    <w:rsid w:val="00C64887"/>
    <w:rsid w:val="00C652C6"/>
    <w:rsid w:val="00C654C0"/>
    <w:rsid w:val="00C655F1"/>
    <w:rsid w:val="00C658C1"/>
    <w:rsid w:val="00C6634A"/>
    <w:rsid w:val="00C6665D"/>
    <w:rsid w:val="00C66A3D"/>
    <w:rsid w:val="00C66D60"/>
    <w:rsid w:val="00C672CC"/>
    <w:rsid w:val="00C675D9"/>
    <w:rsid w:val="00C67BFE"/>
    <w:rsid w:val="00C67D78"/>
    <w:rsid w:val="00C67E0B"/>
    <w:rsid w:val="00C700B3"/>
    <w:rsid w:val="00C70366"/>
    <w:rsid w:val="00C7057B"/>
    <w:rsid w:val="00C70A00"/>
    <w:rsid w:val="00C71076"/>
    <w:rsid w:val="00C718F3"/>
    <w:rsid w:val="00C71F9A"/>
    <w:rsid w:val="00C727CB"/>
    <w:rsid w:val="00C72B12"/>
    <w:rsid w:val="00C72B22"/>
    <w:rsid w:val="00C73AE2"/>
    <w:rsid w:val="00C7481F"/>
    <w:rsid w:val="00C74878"/>
    <w:rsid w:val="00C74E8F"/>
    <w:rsid w:val="00C750D6"/>
    <w:rsid w:val="00C75805"/>
    <w:rsid w:val="00C7582C"/>
    <w:rsid w:val="00C75A21"/>
    <w:rsid w:val="00C75BB4"/>
    <w:rsid w:val="00C75E74"/>
    <w:rsid w:val="00C769EA"/>
    <w:rsid w:val="00C771FA"/>
    <w:rsid w:val="00C776D3"/>
    <w:rsid w:val="00C77B85"/>
    <w:rsid w:val="00C77EC8"/>
    <w:rsid w:val="00C80009"/>
    <w:rsid w:val="00C800E3"/>
    <w:rsid w:val="00C80790"/>
    <w:rsid w:val="00C80A10"/>
    <w:rsid w:val="00C80CF6"/>
    <w:rsid w:val="00C80E92"/>
    <w:rsid w:val="00C81A55"/>
    <w:rsid w:val="00C82238"/>
    <w:rsid w:val="00C82814"/>
    <w:rsid w:val="00C835AB"/>
    <w:rsid w:val="00C83C81"/>
    <w:rsid w:val="00C83D56"/>
    <w:rsid w:val="00C84060"/>
    <w:rsid w:val="00C848CD"/>
    <w:rsid w:val="00C84B09"/>
    <w:rsid w:val="00C84F67"/>
    <w:rsid w:val="00C85776"/>
    <w:rsid w:val="00C85AFB"/>
    <w:rsid w:val="00C85BC8"/>
    <w:rsid w:val="00C86370"/>
    <w:rsid w:val="00C8665B"/>
    <w:rsid w:val="00C86BBE"/>
    <w:rsid w:val="00C86E1E"/>
    <w:rsid w:val="00C874DA"/>
    <w:rsid w:val="00C8795F"/>
    <w:rsid w:val="00C879A0"/>
    <w:rsid w:val="00C90360"/>
    <w:rsid w:val="00C90487"/>
    <w:rsid w:val="00C90748"/>
    <w:rsid w:val="00C909CC"/>
    <w:rsid w:val="00C90CB7"/>
    <w:rsid w:val="00C90DD4"/>
    <w:rsid w:val="00C91250"/>
    <w:rsid w:val="00C915DB"/>
    <w:rsid w:val="00C916C1"/>
    <w:rsid w:val="00C91A00"/>
    <w:rsid w:val="00C91EAE"/>
    <w:rsid w:val="00C91ECC"/>
    <w:rsid w:val="00C92085"/>
    <w:rsid w:val="00C9217E"/>
    <w:rsid w:val="00C92CEB"/>
    <w:rsid w:val="00C92EDB"/>
    <w:rsid w:val="00C92F66"/>
    <w:rsid w:val="00C936FE"/>
    <w:rsid w:val="00C9377B"/>
    <w:rsid w:val="00C93AAD"/>
    <w:rsid w:val="00C93AF7"/>
    <w:rsid w:val="00C93CA9"/>
    <w:rsid w:val="00C940DD"/>
    <w:rsid w:val="00C94954"/>
    <w:rsid w:val="00C94DE2"/>
    <w:rsid w:val="00C956F3"/>
    <w:rsid w:val="00C959B5"/>
    <w:rsid w:val="00C9604A"/>
    <w:rsid w:val="00C96234"/>
    <w:rsid w:val="00C9643E"/>
    <w:rsid w:val="00C964F2"/>
    <w:rsid w:val="00C96707"/>
    <w:rsid w:val="00C9678A"/>
    <w:rsid w:val="00C97120"/>
    <w:rsid w:val="00C97793"/>
    <w:rsid w:val="00C97800"/>
    <w:rsid w:val="00C9795E"/>
    <w:rsid w:val="00CA024C"/>
    <w:rsid w:val="00CA0463"/>
    <w:rsid w:val="00CA078A"/>
    <w:rsid w:val="00CA0F1F"/>
    <w:rsid w:val="00CA105E"/>
    <w:rsid w:val="00CA14AC"/>
    <w:rsid w:val="00CA19BF"/>
    <w:rsid w:val="00CA1BF6"/>
    <w:rsid w:val="00CA1D29"/>
    <w:rsid w:val="00CA1DC4"/>
    <w:rsid w:val="00CA2468"/>
    <w:rsid w:val="00CA27D4"/>
    <w:rsid w:val="00CA2984"/>
    <w:rsid w:val="00CA2E2B"/>
    <w:rsid w:val="00CA3587"/>
    <w:rsid w:val="00CA3986"/>
    <w:rsid w:val="00CA3AC7"/>
    <w:rsid w:val="00CA3E44"/>
    <w:rsid w:val="00CA3F22"/>
    <w:rsid w:val="00CA40BC"/>
    <w:rsid w:val="00CA4AAF"/>
    <w:rsid w:val="00CA4BAF"/>
    <w:rsid w:val="00CA4C5A"/>
    <w:rsid w:val="00CA4E59"/>
    <w:rsid w:val="00CA5E19"/>
    <w:rsid w:val="00CA64FC"/>
    <w:rsid w:val="00CA67ED"/>
    <w:rsid w:val="00CA7AD9"/>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824"/>
    <w:rsid w:val="00CB5B5A"/>
    <w:rsid w:val="00CB5F59"/>
    <w:rsid w:val="00CB6162"/>
    <w:rsid w:val="00CB62A9"/>
    <w:rsid w:val="00CB62BB"/>
    <w:rsid w:val="00CB643B"/>
    <w:rsid w:val="00CB6471"/>
    <w:rsid w:val="00CB64FF"/>
    <w:rsid w:val="00CB6DDE"/>
    <w:rsid w:val="00CB701A"/>
    <w:rsid w:val="00CB7A38"/>
    <w:rsid w:val="00CB7A76"/>
    <w:rsid w:val="00CC004A"/>
    <w:rsid w:val="00CC02D3"/>
    <w:rsid w:val="00CC0354"/>
    <w:rsid w:val="00CC052C"/>
    <w:rsid w:val="00CC0CA3"/>
    <w:rsid w:val="00CC119B"/>
    <w:rsid w:val="00CC1346"/>
    <w:rsid w:val="00CC16FB"/>
    <w:rsid w:val="00CC1A53"/>
    <w:rsid w:val="00CC1B15"/>
    <w:rsid w:val="00CC2008"/>
    <w:rsid w:val="00CC2162"/>
    <w:rsid w:val="00CC2313"/>
    <w:rsid w:val="00CC248D"/>
    <w:rsid w:val="00CC2634"/>
    <w:rsid w:val="00CC2907"/>
    <w:rsid w:val="00CC2EEB"/>
    <w:rsid w:val="00CC3029"/>
    <w:rsid w:val="00CC32AB"/>
    <w:rsid w:val="00CC38CD"/>
    <w:rsid w:val="00CC3BFC"/>
    <w:rsid w:val="00CC44A4"/>
    <w:rsid w:val="00CC52D7"/>
    <w:rsid w:val="00CC5323"/>
    <w:rsid w:val="00CC53E5"/>
    <w:rsid w:val="00CC6096"/>
    <w:rsid w:val="00CC60B9"/>
    <w:rsid w:val="00CC6686"/>
    <w:rsid w:val="00CC6737"/>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36F"/>
    <w:rsid w:val="00CD43AD"/>
    <w:rsid w:val="00CD4892"/>
    <w:rsid w:val="00CD4A76"/>
    <w:rsid w:val="00CD4CB2"/>
    <w:rsid w:val="00CD4E89"/>
    <w:rsid w:val="00CD5E16"/>
    <w:rsid w:val="00CD60F7"/>
    <w:rsid w:val="00CD620E"/>
    <w:rsid w:val="00CD6397"/>
    <w:rsid w:val="00CD691D"/>
    <w:rsid w:val="00CD6986"/>
    <w:rsid w:val="00CD74F5"/>
    <w:rsid w:val="00CD7A58"/>
    <w:rsid w:val="00CD7C4E"/>
    <w:rsid w:val="00CD7D5D"/>
    <w:rsid w:val="00CE00EA"/>
    <w:rsid w:val="00CE0EFB"/>
    <w:rsid w:val="00CE0F1D"/>
    <w:rsid w:val="00CE17E2"/>
    <w:rsid w:val="00CE1D65"/>
    <w:rsid w:val="00CE29DE"/>
    <w:rsid w:val="00CE2F32"/>
    <w:rsid w:val="00CE3F0B"/>
    <w:rsid w:val="00CE46C5"/>
    <w:rsid w:val="00CE4792"/>
    <w:rsid w:val="00CE496C"/>
    <w:rsid w:val="00CE593A"/>
    <w:rsid w:val="00CE5E7F"/>
    <w:rsid w:val="00CE6708"/>
    <w:rsid w:val="00CE68E4"/>
    <w:rsid w:val="00CE7005"/>
    <w:rsid w:val="00CE71C8"/>
    <w:rsid w:val="00CE7818"/>
    <w:rsid w:val="00CE7A11"/>
    <w:rsid w:val="00CF03CB"/>
    <w:rsid w:val="00CF04F3"/>
    <w:rsid w:val="00CF053C"/>
    <w:rsid w:val="00CF0568"/>
    <w:rsid w:val="00CF0E93"/>
    <w:rsid w:val="00CF0FA6"/>
    <w:rsid w:val="00CF11A0"/>
    <w:rsid w:val="00CF1336"/>
    <w:rsid w:val="00CF1658"/>
    <w:rsid w:val="00CF16D7"/>
    <w:rsid w:val="00CF1D07"/>
    <w:rsid w:val="00CF1DF2"/>
    <w:rsid w:val="00CF1F1E"/>
    <w:rsid w:val="00CF299C"/>
    <w:rsid w:val="00CF2F3D"/>
    <w:rsid w:val="00CF3250"/>
    <w:rsid w:val="00CF374E"/>
    <w:rsid w:val="00CF41B8"/>
    <w:rsid w:val="00CF4372"/>
    <w:rsid w:val="00CF4553"/>
    <w:rsid w:val="00CF460D"/>
    <w:rsid w:val="00CF49E2"/>
    <w:rsid w:val="00CF4C49"/>
    <w:rsid w:val="00CF4D72"/>
    <w:rsid w:val="00CF5BA7"/>
    <w:rsid w:val="00CF6062"/>
    <w:rsid w:val="00CF62CF"/>
    <w:rsid w:val="00CF673D"/>
    <w:rsid w:val="00CF6C04"/>
    <w:rsid w:val="00CF70DF"/>
    <w:rsid w:val="00CF7116"/>
    <w:rsid w:val="00CF7A11"/>
    <w:rsid w:val="00D00251"/>
    <w:rsid w:val="00D008B3"/>
    <w:rsid w:val="00D00A64"/>
    <w:rsid w:val="00D00FBA"/>
    <w:rsid w:val="00D01044"/>
    <w:rsid w:val="00D01327"/>
    <w:rsid w:val="00D013CD"/>
    <w:rsid w:val="00D01BCA"/>
    <w:rsid w:val="00D01E66"/>
    <w:rsid w:val="00D02024"/>
    <w:rsid w:val="00D02F88"/>
    <w:rsid w:val="00D034E5"/>
    <w:rsid w:val="00D038FA"/>
    <w:rsid w:val="00D03A9C"/>
    <w:rsid w:val="00D03CA1"/>
    <w:rsid w:val="00D03EBB"/>
    <w:rsid w:val="00D04135"/>
    <w:rsid w:val="00D04815"/>
    <w:rsid w:val="00D0493E"/>
    <w:rsid w:val="00D04D52"/>
    <w:rsid w:val="00D058EB"/>
    <w:rsid w:val="00D05A53"/>
    <w:rsid w:val="00D0620B"/>
    <w:rsid w:val="00D0646F"/>
    <w:rsid w:val="00D06928"/>
    <w:rsid w:val="00D06B38"/>
    <w:rsid w:val="00D06E65"/>
    <w:rsid w:val="00D07B6B"/>
    <w:rsid w:val="00D07C3C"/>
    <w:rsid w:val="00D07F23"/>
    <w:rsid w:val="00D1067F"/>
    <w:rsid w:val="00D10A05"/>
    <w:rsid w:val="00D110C6"/>
    <w:rsid w:val="00D11A12"/>
    <w:rsid w:val="00D11C93"/>
    <w:rsid w:val="00D11D21"/>
    <w:rsid w:val="00D1267E"/>
    <w:rsid w:val="00D12790"/>
    <w:rsid w:val="00D129D7"/>
    <w:rsid w:val="00D12A09"/>
    <w:rsid w:val="00D13405"/>
    <w:rsid w:val="00D13450"/>
    <w:rsid w:val="00D13504"/>
    <w:rsid w:val="00D13974"/>
    <w:rsid w:val="00D13A4E"/>
    <w:rsid w:val="00D141FC"/>
    <w:rsid w:val="00D1488D"/>
    <w:rsid w:val="00D14EAA"/>
    <w:rsid w:val="00D1543B"/>
    <w:rsid w:val="00D15CC7"/>
    <w:rsid w:val="00D15DD1"/>
    <w:rsid w:val="00D1623F"/>
    <w:rsid w:val="00D16636"/>
    <w:rsid w:val="00D16673"/>
    <w:rsid w:val="00D1698C"/>
    <w:rsid w:val="00D17451"/>
    <w:rsid w:val="00D175F0"/>
    <w:rsid w:val="00D2015F"/>
    <w:rsid w:val="00D2096E"/>
    <w:rsid w:val="00D20AFF"/>
    <w:rsid w:val="00D20BA8"/>
    <w:rsid w:val="00D20D54"/>
    <w:rsid w:val="00D20E3C"/>
    <w:rsid w:val="00D21209"/>
    <w:rsid w:val="00D215D6"/>
    <w:rsid w:val="00D2196B"/>
    <w:rsid w:val="00D21A8B"/>
    <w:rsid w:val="00D21C73"/>
    <w:rsid w:val="00D2263B"/>
    <w:rsid w:val="00D22B9C"/>
    <w:rsid w:val="00D23121"/>
    <w:rsid w:val="00D23140"/>
    <w:rsid w:val="00D2324A"/>
    <w:rsid w:val="00D23327"/>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82B"/>
    <w:rsid w:val="00D26F48"/>
    <w:rsid w:val="00D26F5D"/>
    <w:rsid w:val="00D2711B"/>
    <w:rsid w:val="00D27131"/>
    <w:rsid w:val="00D27190"/>
    <w:rsid w:val="00D272F1"/>
    <w:rsid w:val="00D2731D"/>
    <w:rsid w:val="00D27879"/>
    <w:rsid w:val="00D27F9D"/>
    <w:rsid w:val="00D30141"/>
    <w:rsid w:val="00D301C2"/>
    <w:rsid w:val="00D304E0"/>
    <w:rsid w:val="00D30546"/>
    <w:rsid w:val="00D3090E"/>
    <w:rsid w:val="00D30C31"/>
    <w:rsid w:val="00D30E48"/>
    <w:rsid w:val="00D31467"/>
    <w:rsid w:val="00D3217E"/>
    <w:rsid w:val="00D3218B"/>
    <w:rsid w:val="00D32396"/>
    <w:rsid w:val="00D32956"/>
    <w:rsid w:val="00D32C6E"/>
    <w:rsid w:val="00D33464"/>
    <w:rsid w:val="00D3354A"/>
    <w:rsid w:val="00D33649"/>
    <w:rsid w:val="00D336CB"/>
    <w:rsid w:val="00D33CCB"/>
    <w:rsid w:val="00D346BC"/>
    <w:rsid w:val="00D34701"/>
    <w:rsid w:val="00D34C34"/>
    <w:rsid w:val="00D34E9F"/>
    <w:rsid w:val="00D3547D"/>
    <w:rsid w:val="00D3586F"/>
    <w:rsid w:val="00D35949"/>
    <w:rsid w:val="00D359A6"/>
    <w:rsid w:val="00D35E38"/>
    <w:rsid w:val="00D35E93"/>
    <w:rsid w:val="00D36257"/>
    <w:rsid w:val="00D365F3"/>
    <w:rsid w:val="00D36FE5"/>
    <w:rsid w:val="00D37070"/>
    <w:rsid w:val="00D37B55"/>
    <w:rsid w:val="00D37BC5"/>
    <w:rsid w:val="00D402B2"/>
    <w:rsid w:val="00D40320"/>
    <w:rsid w:val="00D40EC2"/>
    <w:rsid w:val="00D41718"/>
    <w:rsid w:val="00D41FEA"/>
    <w:rsid w:val="00D428F6"/>
    <w:rsid w:val="00D42C3A"/>
    <w:rsid w:val="00D42D83"/>
    <w:rsid w:val="00D42EA8"/>
    <w:rsid w:val="00D42F9F"/>
    <w:rsid w:val="00D433F6"/>
    <w:rsid w:val="00D4367E"/>
    <w:rsid w:val="00D4367F"/>
    <w:rsid w:val="00D43DBE"/>
    <w:rsid w:val="00D43F43"/>
    <w:rsid w:val="00D446AD"/>
    <w:rsid w:val="00D44C0A"/>
    <w:rsid w:val="00D44CDE"/>
    <w:rsid w:val="00D4501A"/>
    <w:rsid w:val="00D452AD"/>
    <w:rsid w:val="00D45552"/>
    <w:rsid w:val="00D45692"/>
    <w:rsid w:val="00D45856"/>
    <w:rsid w:val="00D467E6"/>
    <w:rsid w:val="00D4688C"/>
    <w:rsid w:val="00D46CAD"/>
    <w:rsid w:val="00D47055"/>
    <w:rsid w:val="00D470B8"/>
    <w:rsid w:val="00D475F8"/>
    <w:rsid w:val="00D476C9"/>
    <w:rsid w:val="00D47A44"/>
    <w:rsid w:val="00D47A57"/>
    <w:rsid w:val="00D47C3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C48"/>
    <w:rsid w:val="00D53E0A"/>
    <w:rsid w:val="00D5435D"/>
    <w:rsid w:val="00D54816"/>
    <w:rsid w:val="00D55248"/>
    <w:rsid w:val="00D5570D"/>
    <w:rsid w:val="00D56376"/>
    <w:rsid w:val="00D563C4"/>
    <w:rsid w:val="00D5645C"/>
    <w:rsid w:val="00D56891"/>
    <w:rsid w:val="00D56D20"/>
    <w:rsid w:val="00D56F45"/>
    <w:rsid w:val="00D57CE1"/>
    <w:rsid w:val="00D60356"/>
    <w:rsid w:val="00D60459"/>
    <w:rsid w:val="00D605F4"/>
    <w:rsid w:val="00D6097C"/>
    <w:rsid w:val="00D60B52"/>
    <w:rsid w:val="00D6122D"/>
    <w:rsid w:val="00D612C3"/>
    <w:rsid w:val="00D613DC"/>
    <w:rsid w:val="00D61EC0"/>
    <w:rsid w:val="00D61EDA"/>
    <w:rsid w:val="00D620B0"/>
    <w:rsid w:val="00D62451"/>
    <w:rsid w:val="00D6297D"/>
    <w:rsid w:val="00D62AB4"/>
    <w:rsid w:val="00D63112"/>
    <w:rsid w:val="00D63873"/>
    <w:rsid w:val="00D63CB1"/>
    <w:rsid w:val="00D643AC"/>
    <w:rsid w:val="00D65177"/>
    <w:rsid w:val="00D6581B"/>
    <w:rsid w:val="00D65B21"/>
    <w:rsid w:val="00D65CEF"/>
    <w:rsid w:val="00D6668E"/>
    <w:rsid w:val="00D67C5F"/>
    <w:rsid w:val="00D702AB"/>
    <w:rsid w:val="00D70301"/>
    <w:rsid w:val="00D704CD"/>
    <w:rsid w:val="00D706F8"/>
    <w:rsid w:val="00D70E33"/>
    <w:rsid w:val="00D710C2"/>
    <w:rsid w:val="00D71104"/>
    <w:rsid w:val="00D7122F"/>
    <w:rsid w:val="00D717AF"/>
    <w:rsid w:val="00D71BC8"/>
    <w:rsid w:val="00D722BA"/>
    <w:rsid w:val="00D72445"/>
    <w:rsid w:val="00D72A73"/>
    <w:rsid w:val="00D72B68"/>
    <w:rsid w:val="00D7342B"/>
    <w:rsid w:val="00D737EE"/>
    <w:rsid w:val="00D739F2"/>
    <w:rsid w:val="00D73D5F"/>
    <w:rsid w:val="00D73E6B"/>
    <w:rsid w:val="00D749B5"/>
    <w:rsid w:val="00D74ABC"/>
    <w:rsid w:val="00D74B7D"/>
    <w:rsid w:val="00D74B9C"/>
    <w:rsid w:val="00D74E2F"/>
    <w:rsid w:val="00D75384"/>
    <w:rsid w:val="00D753D4"/>
    <w:rsid w:val="00D7593D"/>
    <w:rsid w:val="00D75957"/>
    <w:rsid w:val="00D75A96"/>
    <w:rsid w:val="00D75BF5"/>
    <w:rsid w:val="00D763AE"/>
    <w:rsid w:val="00D7658F"/>
    <w:rsid w:val="00D76C6F"/>
    <w:rsid w:val="00D76D71"/>
    <w:rsid w:val="00D76D77"/>
    <w:rsid w:val="00D76FE3"/>
    <w:rsid w:val="00D771F1"/>
    <w:rsid w:val="00D77278"/>
    <w:rsid w:val="00D7771B"/>
    <w:rsid w:val="00D77ABD"/>
    <w:rsid w:val="00D77B0C"/>
    <w:rsid w:val="00D80049"/>
    <w:rsid w:val="00D8066C"/>
    <w:rsid w:val="00D80807"/>
    <w:rsid w:val="00D80F06"/>
    <w:rsid w:val="00D8100E"/>
    <w:rsid w:val="00D817D7"/>
    <w:rsid w:val="00D819D0"/>
    <w:rsid w:val="00D81C03"/>
    <w:rsid w:val="00D81C0A"/>
    <w:rsid w:val="00D81F8B"/>
    <w:rsid w:val="00D82545"/>
    <w:rsid w:val="00D82BB3"/>
    <w:rsid w:val="00D82EE5"/>
    <w:rsid w:val="00D83421"/>
    <w:rsid w:val="00D83756"/>
    <w:rsid w:val="00D83780"/>
    <w:rsid w:val="00D84302"/>
    <w:rsid w:val="00D84691"/>
    <w:rsid w:val="00D850CD"/>
    <w:rsid w:val="00D8520F"/>
    <w:rsid w:val="00D854E6"/>
    <w:rsid w:val="00D859DD"/>
    <w:rsid w:val="00D85A3F"/>
    <w:rsid w:val="00D85A4A"/>
    <w:rsid w:val="00D85B42"/>
    <w:rsid w:val="00D85CCE"/>
    <w:rsid w:val="00D85D53"/>
    <w:rsid w:val="00D8636E"/>
    <w:rsid w:val="00D865FC"/>
    <w:rsid w:val="00D86789"/>
    <w:rsid w:val="00D87248"/>
    <w:rsid w:val="00D87414"/>
    <w:rsid w:val="00D87807"/>
    <w:rsid w:val="00D87B22"/>
    <w:rsid w:val="00D87CC8"/>
    <w:rsid w:val="00D90146"/>
    <w:rsid w:val="00D905E5"/>
    <w:rsid w:val="00D90671"/>
    <w:rsid w:val="00D90966"/>
    <w:rsid w:val="00D90D32"/>
    <w:rsid w:val="00D90E4E"/>
    <w:rsid w:val="00D90F17"/>
    <w:rsid w:val="00D91245"/>
    <w:rsid w:val="00D9131A"/>
    <w:rsid w:val="00D916C9"/>
    <w:rsid w:val="00D919E3"/>
    <w:rsid w:val="00D91A27"/>
    <w:rsid w:val="00D91BC4"/>
    <w:rsid w:val="00D9252F"/>
    <w:rsid w:val="00D92CB3"/>
    <w:rsid w:val="00D9321D"/>
    <w:rsid w:val="00D932BB"/>
    <w:rsid w:val="00D9355F"/>
    <w:rsid w:val="00D9372B"/>
    <w:rsid w:val="00D9378E"/>
    <w:rsid w:val="00D937DD"/>
    <w:rsid w:val="00D9412A"/>
    <w:rsid w:val="00D9448C"/>
    <w:rsid w:val="00D9484E"/>
    <w:rsid w:val="00D94938"/>
    <w:rsid w:val="00D94FC7"/>
    <w:rsid w:val="00D951EA"/>
    <w:rsid w:val="00D95745"/>
    <w:rsid w:val="00D95E21"/>
    <w:rsid w:val="00D95FE6"/>
    <w:rsid w:val="00D9650A"/>
    <w:rsid w:val="00D9682E"/>
    <w:rsid w:val="00D96E32"/>
    <w:rsid w:val="00D96F45"/>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151"/>
    <w:rsid w:val="00DA3353"/>
    <w:rsid w:val="00DA37A7"/>
    <w:rsid w:val="00DA384B"/>
    <w:rsid w:val="00DA38D6"/>
    <w:rsid w:val="00DA3A1B"/>
    <w:rsid w:val="00DA3C20"/>
    <w:rsid w:val="00DA5111"/>
    <w:rsid w:val="00DA561D"/>
    <w:rsid w:val="00DA5ADB"/>
    <w:rsid w:val="00DA67CA"/>
    <w:rsid w:val="00DA6B72"/>
    <w:rsid w:val="00DA70F5"/>
    <w:rsid w:val="00DA7130"/>
    <w:rsid w:val="00DA7571"/>
    <w:rsid w:val="00DA7BD7"/>
    <w:rsid w:val="00DA7C00"/>
    <w:rsid w:val="00DA7E69"/>
    <w:rsid w:val="00DB07AE"/>
    <w:rsid w:val="00DB0C59"/>
    <w:rsid w:val="00DB0C9A"/>
    <w:rsid w:val="00DB0CF3"/>
    <w:rsid w:val="00DB0D0A"/>
    <w:rsid w:val="00DB10CD"/>
    <w:rsid w:val="00DB133D"/>
    <w:rsid w:val="00DB145B"/>
    <w:rsid w:val="00DB2047"/>
    <w:rsid w:val="00DB30A1"/>
    <w:rsid w:val="00DB3202"/>
    <w:rsid w:val="00DB3396"/>
    <w:rsid w:val="00DB38D0"/>
    <w:rsid w:val="00DB4A6C"/>
    <w:rsid w:val="00DB52FA"/>
    <w:rsid w:val="00DB598C"/>
    <w:rsid w:val="00DB5A9C"/>
    <w:rsid w:val="00DB5DCF"/>
    <w:rsid w:val="00DB687F"/>
    <w:rsid w:val="00DB6FCE"/>
    <w:rsid w:val="00DB7540"/>
    <w:rsid w:val="00DB7918"/>
    <w:rsid w:val="00DB7A2B"/>
    <w:rsid w:val="00DB7B34"/>
    <w:rsid w:val="00DB7B6F"/>
    <w:rsid w:val="00DC06EF"/>
    <w:rsid w:val="00DC0934"/>
    <w:rsid w:val="00DC0BFC"/>
    <w:rsid w:val="00DC1213"/>
    <w:rsid w:val="00DC13CF"/>
    <w:rsid w:val="00DC155B"/>
    <w:rsid w:val="00DC1A15"/>
    <w:rsid w:val="00DC1A26"/>
    <w:rsid w:val="00DC1CDD"/>
    <w:rsid w:val="00DC2A5E"/>
    <w:rsid w:val="00DC2F96"/>
    <w:rsid w:val="00DC324C"/>
    <w:rsid w:val="00DC33F0"/>
    <w:rsid w:val="00DC3406"/>
    <w:rsid w:val="00DC3464"/>
    <w:rsid w:val="00DC35E9"/>
    <w:rsid w:val="00DC3918"/>
    <w:rsid w:val="00DC3A74"/>
    <w:rsid w:val="00DC3DA3"/>
    <w:rsid w:val="00DC412E"/>
    <w:rsid w:val="00DC4299"/>
    <w:rsid w:val="00DC46B0"/>
    <w:rsid w:val="00DC4CFD"/>
    <w:rsid w:val="00DC4DC5"/>
    <w:rsid w:val="00DC505F"/>
    <w:rsid w:val="00DC51D2"/>
    <w:rsid w:val="00DC5467"/>
    <w:rsid w:val="00DC59FA"/>
    <w:rsid w:val="00DC5BE9"/>
    <w:rsid w:val="00DC5E53"/>
    <w:rsid w:val="00DC6453"/>
    <w:rsid w:val="00DC68E4"/>
    <w:rsid w:val="00DC7452"/>
    <w:rsid w:val="00DC76CC"/>
    <w:rsid w:val="00DC7E8D"/>
    <w:rsid w:val="00DD0104"/>
    <w:rsid w:val="00DD03D8"/>
    <w:rsid w:val="00DD0FDF"/>
    <w:rsid w:val="00DD11A4"/>
    <w:rsid w:val="00DD13D4"/>
    <w:rsid w:val="00DD15A9"/>
    <w:rsid w:val="00DD1C35"/>
    <w:rsid w:val="00DD27AA"/>
    <w:rsid w:val="00DD27BA"/>
    <w:rsid w:val="00DD3AF8"/>
    <w:rsid w:val="00DD4436"/>
    <w:rsid w:val="00DD4FD2"/>
    <w:rsid w:val="00DD50B2"/>
    <w:rsid w:val="00DD568F"/>
    <w:rsid w:val="00DD5830"/>
    <w:rsid w:val="00DD589D"/>
    <w:rsid w:val="00DD58D5"/>
    <w:rsid w:val="00DD59AA"/>
    <w:rsid w:val="00DD5E33"/>
    <w:rsid w:val="00DD7008"/>
    <w:rsid w:val="00DD7FF2"/>
    <w:rsid w:val="00DE02CB"/>
    <w:rsid w:val="00DE0A52"/>
    <w:rsid w:val="00DE0E3D"/>
    <w:rsid w:val="00DE10DF"/>
    <w:rsid w:val="00DE1140"/>
    <w:rsid w:val="00DE1446"/>
    <w:rsid w:val="00DE1528"/>
    <w:rsid w:val="00DE16E5"/>
    <w:rsid w:val="00DE18CC"/>
    <w:rsid w:val="00DE1AAA"/>
    <w:rsid w:val="00DE1B7B"/>
    <w:rsid w:val="00DE1DCF"/>
    <w:rsid w:val="00DE23BB"/>
    <w:rsid w:val="00DE2983"/>
    <w:rsid w:val="00DE2DA7"/>
    <w:rsid w:val="00DE31DB"/>
    <w:rsid w:val="00DE37D3"/>
    <w:rsid w:val="00DE3AE0"/>
    <w:rsid w:val="00DE4144"/>
    <w:rsid w:val="00DE4192"/>
    <w:rsid w:val="00DE4AA2"/>
    <w:rsid w:val="00DE4B85"/>
    <w:rsid w:val="00DE4EB1"/>
    <w:rsid w:val="00DE4EC4"/>
    <w:rsid w:val="00DE50E0"/>
    <w:rsid w:val="00DE553C"/>
    <w:rsid w:val="00DE574A"/>
    <w:rsid w:val="00DE584B"/>
    <w:rsid w:val="00DE5D5A"/>
    <w:rsid w:val="00DE60B8"/>
    <w:rsid w:val="00DE6364"/>
    <w:rsid w:val="00DE6E72"/>
    <w:rsid w:val="00DE6E7F"/>
    <w:rsid w:val="00DE6EE1"/>
    <w:rsid w:val="00DE7D36"/>
    <w:rsid w:val="00DF0430"/>
    <w:rsid w:val="00DF0A2A"/>
    <w:rsid w:val="00DF0AA4"/>
    <w:rsid w:val="00DF0BEB"/>
    <w:rsid w:val="00DF0C4F"/>
    <w:rsid w:val="00DF0CAA"/>
    <w:rsid w:val="00DF0E58"/>
    <w:rsid w:val="00DF10AD"/>
    <w:rsid w:val="00DF1507"/>
    <w:rsid w:val="00DF19C1"/>
    <w:rsid w:val="00DF1BC6"/>
    <w:rsid w:val="00DF1EC4"/>
    <w:rsid w:val="00DF1F0A"/>
    <w:rsid w:val="00DF2446"/>
    <w:rsid w:val="00DF2498"/>
    <w:rsid w:val="00DF2B73"/>
    <w:rsid w:val="00DF2B7B"/>
    <w:rsid w:val="00DF2ED3"/>
    <w:rsid w:val="00DF2F25"/>
    <w:rsid w:val="00DF390C"/>
    <w:rsid w:val="00DF3CC8"/>
    <w:rsid w:val="00DF3EE9"/>
    <w:rsid w:val="00DF429C"/>
    <w:rsid w:val="00DF439D"/>
    <w:rsid w:val="00DF443F"/>
    <w:rsid w:val="00DF452D"/>
    <w:rsid w:val="00DF4CFB"/>
    <w:rsid w:val="00DF4D6D"/>
    <w:rsid w:val="00DF4E47"/>
    <w:rsid w:val="00DF4FD3"/>
    <w:rsid w:val="00DF5058"/>
    <w:rsid w:val="00DF5A71"/>
    <w:rsid w:val="00DF5A95"/>
    <w:rsid w:val="00DF613A"/>
    <w:rsid w:val="00DF6787"/>
    <w:rsid w:val="00DF6D48"/>
    <w:rsid w:val="00DF757F"/>
    <w:rsid w:val="00DF7813"/>
    <w:rsid w:val="00E00070"/>
    <w:rsid w:val="00E009B1"/>
    <w:rsid w:val="00E00AC6"/>
    <w:rsid w:val="00E011FA"/>
    <w:rsid w:val="00E012FF"/>
    <w:rsid w:val="00E01301"/>
    <w:rsid w:val="00E01933"/>
    <w:rsid w:val="00E01D2D"/>
    <w:rsid w:val="00E01E1A"/>
    <w:rsid w:val="00E0200F"/>
    <w:rsid w:val="00E0219F"/>
    <w:rsid w:val="00E02878"/>
    <w:rsid w:val="00E029B2"/>
    <w:rsid w:val="00E02AA6"/>
    <w:rsid w:val="00E02C35"/>
    <w:rsid w:val="00E02CD6"/>
    <w:rsid w:val="00E030FE"/>
    <w:rsid w:val="00E03472"/>
    <w:rsid w:val="00E03EA2"/>
    <w:rsid w:val="00E041BD"/>
    <w:rsid w:val="00E0443F"/>
    <w:rsid w:val="00E04A55"/>
    <w:rsid w:val="00E04F71"/>
    <w:rsid w:val="00E051D4"/>
    <w:rsid w:val="00E05215"/>
    <w:rsid w:val="00E05241"/>
    <w:rsid w:val="00E0551E"/>
    <w:rsid w:val="00E055D8"/>
    <w:rsid w:val="00E057BB"/>
    <w:rsid w:val="00E058DA"/>
    <w:rsid w:val="00E06831"/>
    <w:rsid w:val="00E07576"/>
    <w:rsid w:val="00E0776D"/>
    <w:rsid w:val="00E07CC0"/>
    <w:rsid w:val="00E07CF2"/>
    <w:rsid w:val="00E07EA6"/>
    <w:rsid w:val="00E101C3"/>
    <w:rsid w:val="00E102A6"/>
    <w:rsid w:val="00E10852"/>
    <w:rsid w:val="00E108BD"/>
    <w:rsid w:val="00E10C9D"/>
    <w:rsid w:val="00E10E24"/>
    <w:rsid w:val="00E11573"/>
    <w:rsid w:val="00E11ACF"/>
    <w:rsid w:val="00E121B3"/>
    <w:rsid w:val="00E1233B"/>
    <w:rsid w:val="00E123FC"/>
    <w:rsid w:val="00E12605"/>
    <w:rsid w:val="00E135C8"/>
    <w:rsid w:val="00E138F8"/>
    <w:rsid w:val="00E14023"/>
    <w:rsid w:val="00E14090"/>
    <w:rsid w:val="00E149A0"/>
    <w:rsid w:val="00E14CD2"/>
    <w:rsid w:val="00E14E15"/>
    <w:rsid w:val="00E150EC"/>
    <w:rsid w:val="00E15669"/>
    <w:rsid w:val="00E15702"/>
    <w:rsid w:val="00E15BD4"/>
    <w:rsid w:val="00E16B5A"/>
    <w:rsid w:val="00E17694"/>
    <w:rsid w:val="00E17846"/>
    <w:rsid w:val="00E2019A"/>
    <w:rsid w:val="00E202CC"/>
    <w:rsid w:val="00E20B7A"/>
    <w:rsid w:val="00E212FA"/>
    <w:rsid w:val="00E213C3"/>
    <w:rsid w:val="00E215C0"/>
    <w:rsid w:val="00E21BAD"/>
    <w:rsid w:val="00E22302"/>
    <w:rsid w:val="00E22481"/>
    <w:rsid w:val="00E227D5"/>
    <w:rsid w:val="00E22F39"/>
    <w:rsid w:val="00E23247"/>
    <w:rsid w:val="00E23B7A"/>
    <w:rsid w:val="00E23F10"/>
    <w:rsid w:val="00E240C0"/>
    <w:rsid w:val="00E24E71"/>
    <w:rsid w:val="00E255DF"/>
    <w:rsid w:val="00E25AEB"/>
    <w:rsid w:val="00E26D40"/>
    <w:rsid w:val="00E26ED0"/>
    <w:rsid w:val="00E2777E"/>
    <w:rsid w:val="00E27ABC"/>
    <w:rsid w:val="00E27ACF"/>
    <w:rsid w:val="00E300C3"/>
    <w:rsid w:val="00E3031B"/>
    <w:rsid w:val="00E30379"/>
    <w:rsid w:val="00E30B60"/>
    <w:rsid w:val="00E30BAE"/>
    <w:rsid w:val="00E31031"/>
    <w:rsid w:val="00E3121D"/>
    <w:rsid w:val="00E31F4F"/>
    <w:rsid w:val="00E32242"/>
    <w:rsid w:val="00E326EE"/>
    <w:rsid w:val="00E32B80"/>
    <w:rsid w:val="00E32D17"/>
    <w:rsid w:val="00E330F4"/>
    <w:rsid w:val="00E33168"/>
    <w:rsid w:val="00E3366D"/>
    <w:rsid w:val="00E33BFF"/>
    <w:rsid w:val="00E3444B"/>
    <w:rsid w:val="00E3480D"/>
    <w:rsid w:val="00E34A70"/>
    <w:rsid w:val="00E34F48"/>
    <w:rsid w:val="00E351E5"/>
    <w:rsid w:val="00E353A1"/>
    <w:rsid w:val="00E35889"/>
    <w:rsid w:val="00E35B35"/>
    <w:rsid w:val="00E35C00"/>
    <w:rsid w:val="00E3627E"/>
    <w:rsid w:val="00E3654E"/>
    <w:rsid w:val="00E36602"/>
    <w:rsid w:val="00E36848"/>
    <w:rsid w:val="00E36B12"/>
    <w:rsid w:val="00E36EA1"/>
    <w:rsid w:val="00E37491"/>
    <w:rsid w:val="00E379B8"/>
    <w:rsid w:val="00E40ACF"/>
    <w:rsid w:val="00E41195"/>
    <w:rsid w:val="00E41556"/>
    <w:rsid w:val="00E417DF"/>
    <w:rsid w:val="00E41B72"/>
    <w:rsid w:val="00E41C5E"/>
    <w:rsid w:val="00E4231D"/>
    <w:rsid w:val="00E42487"/>
    <w:rsid w:val="00E42730"/>
    <w:rsid w:val="00E43934"/>
    <w:rsid w:val="00E444F9"/>
    <w:rsid w:val="00E4462B"/>
    <w:rsid w:val="00E44732"/>
    <w:rsid w:val="00E44B72"/>
    <w:rsid w:val="00E456D9"/>
    <w:rsid w:val="00E45762"/>
    <w:rsid w:val="00E45CA4"/>
    <w:rsid w:val="00E45D0F"/>
    <w:rsid w:val="00E46685"/>
    <w:rsid w:val="00E46783"/>
    <w:rsid w:val="00E4686E"/>
    <w:rsid w:val="00E46C17"/>
    <w:rsid w:val="00E46CD0"/>
    <w:rsid w:val="00E46ECF"/>
    <w:rsid w:val="00E4737A"/>
    <w:rsid w:val="00E475E8"/>
    <w:rsid w:val="00E47B02"/>
    <w:rsid w:val="00E503B0"/>
    <w:rsid w:val="00E5071A"/>
    <w:rsid w:val="00E50A19"/>
    <w:rsid w:val="00E50C38"/>
    <w:rsid w:val="00E5105B"/>
    <w:rsid w:val="00E5127D"/>
    <w:rsid w:val="00E5134A"/>
    <w:rsid w:val="00E514AC"/>
    <w:rsid w:val="00E51509"/>
    <w:rsid w:val="00E5185A"/>
    <w:rsid w:val="00E5215D"/>
    <w:rsid w:val="00E5236C"/>
    <w:rsid w:val="00E523DB"/>
    <w:rsid w:val="00E5267E"/>
    <w:rsid w:val="00E52E08"/>
    <w:rsid w:val="00E52E4B"/>
    <w:rsid w:val="00E53231"/>
    <w:rsid w:val="00E53377"/>
    <w:rsid w:val="00E5358B"/>
    <w:rsid w:val="00E53684"/>
    <w:rsid w:val="00E537C9"/>
    <w:rsid w:val="00E5384E"/>
    <w:rsid w:val="00E539C6"/>
    <w:rsid w:val="00E54840"/>
    <w:rsid w:val="00E54C1D"/>
    <w:rsid w:val="00E54C2F"/>
    <w:rsid w:val="00E558B2"/>
    <w:rsid w:val="00E559DA"/>
    <w:rsid w:val="00E55E25"/>
    <w:rsid w:val="00E561E1"/>
    <w:rsid w:val="00E5628E"/>
    <w:rsid w:val="00E563A4"/>
    <w:rsid w:val="00E566C1"/>
    <w:rsid w:val="00E5723B"/>
    <w:rsid w:val="00E5742B"/>
    <w:rsid w:val="00E577B9"/>
    <w:rsid w:val="00E57BAC"/>
    <w:rsid w:val="00E57EA0"/>
    <w:rsid w:val="00E60055"/>
    <w:rsid w:val="00E60454"/>
    <w:rsid w:val="00E615F9"/>
    <w:rsid w:val="00E6160F"/>
    <w:rsid w:val="00E61704"/>
    <w:rsid w:val="00E61F19"/>
    <w:rsid w:val="00E61F33"/>
    <w:rsid w:val="00E61FBD"/>
    <w:rsid w:val="00E6314C"/>
    <w:rsid w:val="00E6444D"/>
    <w:rsid w:val="00E646BE"/>
    <w:rsid w:val="00E64781"/>
    <w:rsid w:val="00E64D82"/>
    <w:rsid w:val="00E64EE8"/>
    <w:rsid w:val="00E65A18"/>
    <w:rsid w:val="00E65D42"/>
    <w:rsid w:val="00E66027"/>
    <w:rsid w:val="00E664B0"/>
    <w:rsid w:val="00E66611"/>
    <w:rsid w:val="00E667A8"/>
    <w:rsid w:val="00E66DF7"/>
    <w:rsid w:val="00E66F97"/>
    <w:rsid w:val="00E67810"/>
    <w:rsid w:val="00E67B30"/>
    <w:rsid w:val="00E67C90"/>
    <w:rsid w:val="00E67DBA"/>
    <w:rsid w:val="00E7042D"/>
    <w:rsid w:val="00E70778"/>
    <w:rsid w:val="00E7151A"/>
    <w:rsid w:val="00E7191D"/>
    <w:rsid w:val="00E71964"/>
    <w:rsid w:val="00E71F8D"/>
    <w:rsid w:val="00E725C9"/>
    <w:rsid w:val="00E72AA4"/>
    <w:rsid w:val="00E72F7B"/>
    <w:rsid w:val="00E730D5"/>
    <w:rsid w:val="00E7328A"/>
    <w:rsid w:val="00E73397"/>
    <w:rsid w:val="00E73933"/>
    <w:rsid w:val="00E7401F"/>
    <w:rsid w:val="00E74539"/>
    <w:rsid w:val="00E74568"/>
    <w:rsid w:val="00E74595"/>
    <w:rsid w:val="00E74AD9"/>
    <w:rsid w:val="00E75D75"/>
    <w:rsid w:val="00E7608D"/>
    <w:rsid w:val="00E762D2"/>
    <w:rsid w:val="00E76403"/>
    <w:rsid w:val="00E77449"/>
    <w:rsid w:val="00E8053B"/>
    <w:rsid w:val="00E805D7"/>
    <w:rsid w:val="00E80AAF"/>
    <w:rsid w:val="00E80FCF"/>
    <w:rsid w:val="00E81149"/>
    <w:rsid w:val="00E81443"/>
    <w:rsid w:val="00E81A40"/>
    <w:rsid w:val="00E81CB0"/>
    <w:rsid w:val="00E81DDC"/>
    <w:rsid w:val="00E82C01"/>
    <w:rsid w:val="00E82D10"/>
    <w:rsid w:val="00E8379E"/>
    <w:rsid w:val="00E83BCE"/>
    <w:rsid w:val="00E842C8"/>
    <w:rsid w:val="00E84747"/>
    <w:rsid w:val="00E849ED"/>
    <w:rsid w:val="00E84E7F"/>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E92"/>
    <w:rsid w:val="00E90FCE"/>
    <w:rsid w:val="00E912DD"/>
    <w:rsid w:val="00E92462"/>
    <w:rsid w:val="00E92876"/>
    <w:rsid w:val="00E92B04"/>
    <w:rsid w:val="00E9312C"/>
    <w:rsid w:val="00E93625"/>
    <w:rsid w:val="00E93E6F"/>
    <w:rsid w:val="00E93FAE"/>
    <w:rsid w:val="00E9421C"/>
    <w:rsid w:val="00E94426"/>
    <w:rsid w:val="00E94509"/>
    <w:rsid w:val="00E94CC1"/>
    <w:rsid w:val="00E94D92"/>
    <w:rsid w:val="00E94F09"/>
    <w:rsid w:val="00E95E6C"/>
    <w:rsid w:val="00E96034"/>
    <w:rsid w:val="00E9616A"/>
    <w:rsid w:val="00E962B3"/>
    <w:rsid w:val="00E962BE"/>
    <w:rsid w:val="00E9647B"/>
    <w:rsid w:val="00E96802"/>
    <w:rsid w:val="00E96AC0"/>
    <w:rsid w:val="00E96D9D"/>
    <w:rsid w:val="00E97104"/>
    <w:rsid w:val="00E9779C"/>
    <w:rsid w:val="00E97CA1"/>
    <w:rsid w:val="00E97F2C"/>
    <w:rsid w:val="00EA0024"/>
    <w:rsid w:val="00EA0B9E"/>
    <w:rsid w:val="00EA21B0"/>
    <w:rsid w:val="00EA2226"/>
    <w:rsid w:val="00EA2701"/>
    <w:rsid w:val="00EA270E"/>
    <w:rsid w:val="00EA29B4"/>
    <w:rsid w:val="00EA3044"/>
    <w:rsid w:val="00EA3198"/>
    <w:rsid w:val="00EA3684"/>
    <w:rsid w:val="00EA371A"/>
    <w:rsid w:val="00EA42FB"/>
    <w:rsid w:val="00EA44E2"/>
    <w:rsid w:val="00EA45BE"/>
    <w:rsid w:val="00EA4623"/>
    <w:rsid w:val="00EA4CF0"/>
    <w:rsid w:val="00EA4E4F"/>
    <w:rsid w:val="00EA502E"/>
    <w:rsid w:val="00EA5122"/>
    <w:rsid w:val="00EA5471"/>
    <w:rsid w:val="00EA5753"/>
    <w:rsid w:val="00EA5CAC"/>
    <w:rsid w:val="00EA63DF"/>
    <w:rsid w:val="00EA67CE"/>
    <w:rsid w:val="00EA6D03"/>
    <w:rsid w:val="00EA6D69"/>
    <w:rsid w:val="00EA7364"/>
    <w:rsid w:val="00EA7493"/>
    <w:rsid w:val="00EA7674"/>
    <w:rsid w:val="00EA76C7"/>
    <w:rsid w:val="00EA7DA1"/>
    <w:rsid w:val="00EA7F7A"/>
    <w:rsid w:val="00EB03EF"/>
    <w:rsid w:val="00EB040B"/>
    <w:rsid w:val="00EB0B91"/>
    <w:rsid w:val="00EB0F88"/>
    <w:rsid w:val="00EB1322"/>
    <w:rsid w:val="00EB1464"/>
    <w:rsid w:val="00EB14F0"/>
    <w:rsid w:val="00EB176B"/>
    <w:rsid w:val="00EB179D"/>
    <w:rsid w:val="00EB17C7"/>
    <w:rsid w:val="00EB1F91"/>
    <w:rsid w:val="00EB210A"/>
    <w:rsid w:val="00EB336C"/>
    <w:rsid w:val="00EB3633"/>
    <w:rsid w:val="00EB38D1"/>
    <w:rsid w:val="00EB39F2"/>
    <w:rsid w:val="00EB3A55"/>
    <w:rsid w:val="00EB3ECA"/>
    <w:rsid w:val="00EB4FB2"/>
    <w:rsid w:val="00EB51A6"/>
    <w:rsid w:val="00EB52F0"/>
    <w:rsid w:val="00EB5426"/>
    <w:rsid w:val="00EB57FC"/>
    <w:rsid w:val="00EB5989"/>
    <w:rsid w:val="00EB69AF"/>
    <w:rsid w:val="00EB720D"/>
    <w:rsid w:val="00EB76E7"/>
    <w:rsid w:val="00EB79AD"/>
    <w:rsid w:val="00EB7EB4"/>
    <w:rsid w:val="00EC0A0B"/>
    <w:rsid w:val="00EC0D8C"/>
    <w:rsid w:val="00EC1782"/>
    <w:rsid w:val="00EC1A0F"/>
    <w:rsid w:val="00EC1DA3"/>
    <w:rsid w:val="00EC1F6A"/>
    <w:rsid w:val="00EC20DE"/>
    <w:rsid w:val="00EC20ED"/>
    <w:rsid w:val="00EC25F2"/>
    <w:rsid w:val="00EC2A1A"/>
    <w:rsid w:val="00EC2F12"/>
    <w:rsid w:val="00EC3430"/>
    <w:rsid w:val="00EC3B44"/>
    <w:rsid w:val="00EC3BC9"/>
    <w:rsid w:val="00EC4FE3"/>
    <w:rsid w:val="00EC50E9"/>
    <w:rsid w:val="00EC529A"/>
    <w:rsid w:val="00EC5412"/>
    <w:rsid w:val="00EC6428"/>
    <w:rsid w:val="00EC65DD"/>
    <w:rsid w:val="00EC65FC"/>
    <w:rsid w:val="00EC6B4B"/>
    <w:rsid w:val="00EC6EF7"/>
    <w:rsid w:val="00EC7861"/>
    <w:rsid w:val="00EC78BA"/>
    <w:rsid w:val="00EC7EAF"/>
    <w:rsid w:val="00ED0281"/>
    <w:rsid w:val="00ED09F1"/>
    <w:rsid w:val="00ED0BC6"/>
    <w:rsid w:val="00ED110E"/>
    <w:rsid w:val="00ED1451"/>
    <w:rsid w:val="00ED16A5"/>
    <w:rsid w:val="00ED1917"/>
    <w:rsid w:val="00ED1E85"/>
    <w:rsid w:val="00ED2B26"/>
    <w:rsid w:val="00ED2BB8"/>
    <w:rsid w:val="00ED2CC6"/>
    <w:rsid w:val="00ED352B"/>
    <w:rsid w:val="00ED4088"/>
    <w:rsid w:val="00ED437F"/>
    <w:rsid w:val="00ED47B6"/>
    <w:rsid w:val="00ED4D4C"/>
    <w:rsid w:val="00ED4FDA"/>
    <w:rsid w:val="00ED51DE"/>
    <w:rsid w:val="00ED54E9"/>
    <w:rsid w:val="00ED60D5"/>
    <w:rsid w:val="00ED65FE"/>
    <w:rsid w:val="00ED70B3"/>
    <w:rsid w:val="00ED7350"/>
    <w:rsid w:val="00ED742F"/>
    <w:rsid w:val="00ED7873"/>
    <w:rsid w:val="00ED7B43"/>
    <w:rsid w:val="00EE05E6"/>
    <w:rsid w:val="00EE0A7E"/>
    <w:rsid w:val="00EE1A72"/>
    <w:rsid w:val="00EE20D4"/>
    <w:rsid w:val="00EE2216"/>
    <w:rsid w:val="00EE2457"/>
    <w:rsid w:val="00EE2490"/>
    <w:rsid w:val="00EE265D"/>
    <w:rsid w:val="00EE2E91"/>
    <w:rsid w:val="00EE35DC"/>
    <w:rsid w:val="00EE3C73"/>
    <w:rsid w:val="00EE4207"/>
    <w:rsid w:val="00EE4910"/>
    <w:rsid w:val="00EE501C"/>
    <w:rsid w:val="00EE51C5"/>
    <w:rsid w:val="00EE5ECC"/>
    <w:rsid w:val="00EE61B2"/>
    <w:rsid w:val="00EE6FE5"/>
    <w:rsid w:val="00EE750D"/>
    <w:rsid w:val="00EE75E6"/>
    <w:rsid w:val="00EE77AC"/>
    <w:rsid w:val="00EE7977"/>
    <w:rsid w:val="00EE7EC7"/>
    <w:rsid w:val="00EF042F"/>
    <w:rsid w:val="00EF047E"/>
    <w:rsid w:val="00EF04A1"/>
    <w:rsid w:val="00EF0577"/>
    <w:rsid w:val="00EF0EE9"/>
    <w:rsid w:val="00EF151B"/>
    <w:rsid w:val="00EF1EBE"/>
    <w:rsid w:val="00EF256C"/>
    <w:rsid w:val="00EF29D5"/>
    <w:rsid w:val="00EF2FF9"/>
    <w:rsid w:val="00EF3F7A"/>
    <w:rsid w:val="00EF3F93"/>
    <w:rsid w:val="00EF4202"/>
    <w:rsid w:val="00EF434B"/>
    <w:rsid w:val="00EF4498"/>
    <w:rsid w:val="00EF4798"/>
    <w:rsid w:val="00EF4995"/>
    <w:rsid w:val="00EF4D48"/>
    <w:rsid w:val="00EF4E45"/>
    <w:rsid w:val="00EF4FF0"/>
    <w:rsid w:val="00EF5276"/>
    <w:rsid w:val="00EF5EA5"/>
    <w:rsid w:val="00EF5F0E"/>
    <w:rsid w:val="00EF688B"/>
    <w:rsid w:val="00EF68E3"/>
    <w:rsid w:val="00EF69D6"/>
    <w:rsid w:val="00EF6F3D"/>
    <w:rsid w:val="00EF79A1"/>
    <w:rsid w:val="00F00657"/>
    <w:rsid w:val="00F006BF"/>
    <w:rsid w:val="00F00B96"/>
    <w:rsid w:val="00F00D55"/>
    <w:rsid w:val="00F00EE8"/>
    <w:rsid w:val="00F010D0"/>
    <w:rsid w:val="00F013E5"/>
    <w:rsid w:val="00F014D7"/>
    <w:rsid w:val="00F01DE4"/>
    <w:rsid w:val="00F01EF3"/>
    <w:rsid w:val="00F0212D"/>
    <w:rsid w:val="00F02324"/>
    <w:rsid w:val="00F026CE"/>
    <w:rsid w:val="00F029E1"/>
    <w:rsid w:val="00F02FCA"/>
    <w:rsid w:val="00F0315B"/>
    <w:rsid w:val="00F0341E"/>
    <w:rsid w:val="00F03592"/>
    <w:rsid w:val="00F03F34"/>
    <w:rsid w:val="00F0441F"/>
    <w:rsid w:val="00F0497A"/>
    <w:rsid w:val="00F04FAE"/>
    <w:rsid w:val="00F05BFA"/>
    <w:rsid w:val="00F060A7"/>
    <w:rsid w:val="00F061E7"/>
    <w:rsid w:val="00F0657B"/>
    <w:rsid w:val="00F0684B"/>
    <w:rsid w:val="00F0714D"/>
    <w:rsid w:val="00F07561"/>
    <w:rsid w:val="00F07890"/>
    <w:rsid w:val="00F07E51"/>
    <w:rsid w:val="00F07E9D"/>
    <w:rsid w:val="00F10223"/>
    <w:rsid w:val="00F10710"/>
    <w:rsid w:val="00F10889"/>
    <w:rsid w:val="00F10D00"/>
    <w:rsid w:val="00F110F3"/>
    <w:rsid w:val="00F125D4"/>
    <w:rsid w:val="00F12B9E"/>
    <w:rsid w:val="00F1353E"/>
    <w:rsid w:val="00F137F0"/>
    <w:rsid w:val="00F13BA2"/>
    <w:rsid w:val="00F13C18"/>
    <w:rsid w:val="00F1412B"/>
    <w:rsid w:val="00F141A3"/>
    <w:rsid w:val="00F14BFC"/>
    <w:rsid w:val="00F14C9C"/>
    <w:rsid w:val="00F1508D"/>
    <w:rsid w:val="00F156DB"/>
    <w:rsid w:val="00F158BF"/>
    <w:rsid w:val="00F15BAE"/>
    <w:rsid w:val="00F15E84"/>
    <w:rsid w:val="00F16911"/>
    <w:rsid w:val="00F16D30"/>
    <w:rsid w:val="00F16FC5"/>
    <w:rsid w:val="00F170B4"/>
    <w:rsid w:val="00F17A7F"/>
    <w:rsid w:val="00F17B40"/>
    <w:rsid w:val="00F17D5C"/>
    <w:rsid w:val="00F2065E"/>
    <w:rsid w:val="00F215E4"/>
    <w:rsid w:val="00F2169A"/>
    <w:rsid w:val="00F21CF0"/>
    <w:rsid w:val="00F22370"/>
    <w:rsid w:val="00F2290A"/>
    <w:rsid w:val="00F22D76"/>
    <w:rsid w:val="00F23E7C"/>
    <w:rsid w:val="00F240C9"/>
    <w:rsid w:val="00F240FE"/>
    <w:rsid w:val="00F2454D"/>
    <w:rsid w:val="00F24564"/>
    <w:rsid w:val="00F26F2E"/>
    <w:rsid w:val="00F26F7E"/>
    <w:rsid w:val="00F27A8B"/>
    <w:rsid w:val="00F27B7E"/>
    <w:rsid w:val="00F27C7B"/>
    <w:rsid w:val="00F3020D"/>
    <w:rsid w:val="00F30AAD"/>
    <w:rsid w:val="00F318D6"/>
    <w:rsid w:val="00F31A84"/>
    <w:rsid w:val="00F32118"/>
    <w:rsid w:val="00F3223C"/>
    <w:rsid w:val="00F32AB8"/>
    <w:rsid w:val="00F32CA9"/>
    <w:rsid w:val="00F32E12"/>
    <w:rsid w:val="00F3397A"/>
    <w:rsid w:val="00F33F25"/>
    <w:rsid w:val="00F34109"/>
    <w:rsid w:val="00F34721"/>
    <w:rsid w:val="00F34E14"/>
    <w:rsid w:val="00F34F0F"/>
    <w:rsid w:val="00F35068"/>
    <w:rsid w:val="00F35136"/>
    <w:rsid w:val="00F35202"/>
    <w:rsid w:val="00F3520C"/>
    <w:rsid w:val="00F356FE"/>
    <w:rsid w:val="00F359EB"/>
    <w:rsid w:val="00F36152"/>
    <w:rsid w:val="00F369FF"/>
    <w:rsid w:val="00F36CAE"/>
    <w:rsid w:val="00F36F7F"/>
    <w:rsid w:val="00F37122"/>
    <w:rsid w:val="00F3793D"/>
    <w:rsid w:val="00F37AF1"/>
    <w:rsid w:val="00F40537"/>
    <w:rsid w:val="00F41657"/>
    <w:rsid w:val="00F41C92"/>
    <w:rsid w:val="00F41D5D"/>
    <w:rsid w:val="00F41DAB"/>
    <w:rsid w:val="00F42015"/>
    <w:rsid w:val="00F421EF"/>
    <w:rsid w:val="00F426A3"/>
    <w:rsid w:val="00F42908"/>
    <w:rsid w:val="00F430CD"/>
    <w:rsid w:val="00F43459"/>
    <w:rsid w:val="00F4350C"/>
    <w:rsid w:val="00F44499"/>
    <w:rsid w:val="00F4462A"/>
    <w:rsid w:val="00F44FCB"/>
    <w:rsid w:val="00F452A3"/>
    <w:rsid w:val="00F4566A"/>
    <w:rsid w:val="00F458AE"/>
    <w:rsid w:val="00F45CFE"/>
    <w:rsid w:val="00F46544"/>
    <w:rsid w:val="00F46A98"/>
    <w:rsid w:val="00F4713E"/>
    <w:rsid w:val="00F47C1E"/>
    <w:rsid w:val="00F47D21"/>
    <w:rsid w:val="00F47F1A"/>
    <w:rsid w:val="00F5016E"/>
    <w:rsid w:val="00F5039C"/>
    <w:rsid w:val="00F503CE"/>
    <w:rsid w:val="00F503EF"/>
    <w:rsid w:val="00F5086E"/>
    <w:rsid w:val="00F50B55"/>
    <w:rsid w:val="00F50DD5"/>
    <w:rsid w:val="00F50EDE"/>
    <w:rsid w:val="00F51393"/>
    <w:rsid w:val="00F51E64"/>
    <w:rsid w:val="00F51E93"/>
    <w:rsid w:val="00F52028"/>
    <w:rsid w:val="00F52098"/>
    <w:rsid w:val="00F521EA"/>
    <w:rsid w:val="00F52508"/>
    <w:rsid w:val="00F52A5D"/>
    <w:rsid w:val="00F52AC8"/>
    <w:rsid w:val="00F52FB4"/>
    <w:rsid w:val="00F53FE2"/>
    <w:rsid w:val="00F54EAC"/>
    <w:rsid w:val="00F558EC"/>
    <w:rsid w:val="00F55ADE"/>
    <w:rsid w:val="00F55CF3"/>
    <w:rsid w:val="00F5612F"/>
    <w:rsid w:val="00F562E6"/>
    <w:rsid w:val="00F56326"/>
    <w:rsid w:val="00F563B3"/>
    <w:rsid w:val="00F56AAA"/>
    <w:rsid w:val="00F56CE0"/>
    <w:rsid w:val="00F57535"/>
    <w:rsid w:val="00F57945"/>
    <w:rsid w:val="00F5799B"/>
    <w:rsid w:val="00F579C7"/>
    <w:rsid w:val="00F579C8"/>
    <w:rsid w:val="00F57A54"/>
    <w:rsid w:val="00F57ED4"/>
    <w:rsid w:val="00F601B5"/>
    <w:rsid w:val="00F60690"/>
    <w:rsid w:val="00F60C65"/>
    <w:rsid w:val="00F60F38"/>
    <w:rsid w:val="00F61705"/>
    <w:rsid w:val="00F61B4D"/>
    <w:rsid w:val="00F61C0A"/>
    <w:rsid w:val="00F620DF"/>
    <w:rsid w:val="00F6215C"/>
    <w:rsid w:val="00F62312"/>
    <w:rsid w:val="00F628FE"/>
    <w:rsid w:val="00F637F5"/>
    <w:rsid w:val="00F63BA6"/>
    <w:rsid w:val="00F63FF4"/>
    <w:rsid w:val="00F64860"/>
    <w:rsid w:val="00F64E51"/>
    <w:rsid w:val="00F6515A"/>
    <w:rsid w:val="00F65F56"/>
    <w:rsid w:val="00F65F8E"/>
    <w:rsid w:val="00F66231"/>
    <w:rsid w:val="00F6624D"/>
    <w:rsid w:val="00F663E1"/>
    <w:rsid w:val="00F66F4D"/>
    <w:rsid w:val="00F66FD6"/>
    <w:rsid w:val="00F670D4"/>
    <w:rsid w:val="00F67E79"/>
    <w:rsid w:val="00F703A7"/>
    <w:rsid w:val="00F7046A"/>
    <w:rsid w:val="00F7060B"/>
    <w:rsid w:val="00F7077A"/>
    <w:rsid w:val="00F7079E"/>
    <w:rsid w:val="00F70A12"/>
    <w:rsid w:val="00F70F75"/>
    <w:rsid w:val="00F71405"/>
    <w:rsid w:val="00F7147A"/>
    <w:rsid w:val="00F71760"/>
    <w:rsid w:val="00F71CEF"/>
    <w:rsid w:val="00F72088"/>
    <w:rsid w:val="00F7230E"/>
    <w:rsid w:val="00F723AA"/>
    <w:rsid w:val="00F72A74"/>
    <w:rsid w:val="00F73122"/>
    <w:rsid w:val="00F73194"/>
    <w:rsid w:val="00F73631"/>
    <w:rsid w:val="00F73BE6"/>
    <w:rsid w:val="00F73E6E"/>
    <w:rsid w:val="00F742D9"/>
    <w:rsid w:val="00F74498"/>
    <w:rsid w:val="00F745DC"/>
    <w:rsid w:val="00F74DAA"/>
    <w:rsid w:val="00F74F51"/>
    <w:rsid w:val="00F751E8"/>
    <w:rsid w:val="00F751F5"/>
    <w:rsid w:val="00F75480"/>
    <w:rsid w:val="00F7598C"/>
    <w:rsid w:val="00F759FE"/>
    <w:rsid w:val="00F75BF2"/>
    <w:rsid w:val="00F75D31"/>
    <w:rsid w:val="00F75E79"/>
    <w:rsid w:val="00F75F41"/>
    <w:rsid w:val="00F76022"/>
    <w:rsid w:val="00F76198"/>
    <w:rsid w:val="00F76275"/>
    <w:rsid w:val="00F76349"/>
    <w:rsid w:val="00F7651A"/>
    <w:rsid w:val="00F76816"/>
    <w:rsid w:val="00F770E5"/>
    <w:rsid w:val="00F7752B"/>
    <w:rsid w:val="00F776D8"/>
    <w:rsid w:val="00F778DF"/>
    <w:rsid w:val="00F77965"/>
    <w:rsid w:val="00F77BC4"/>
    <w:rsid w:val="00F80035"/>
    <w:rsid w:val="00F80760"/>
    <w:rsid w:val="00F80F95"/>
    <w:rsid w:val="00F80FCE"/>
    <w:rsid w:val="00F8129A"/>
    <w:rsid w:val="00F81685"/>
    <w:rsid w:val="00F81936"/>
    <w:rsid w:val="00F82130"/>
    <w:rsid w:val="00F82852"/>
    <w:rsid w:val="00F82B1A"/>
    <w:rsid w:val="00F82EE1"/>
    <w:rsid w:val="00F831B1"/>
    <w:rsid w:val="00F838D9"/>
    <w:rsid w:val="00F839F7"/>
    <w:rsid w:val="00F83E2A"/>
    <w:rsid w:val="00F83EE3"/>
    <w:rsid w:val="00F841DA"/>
    <w:rsid w:val="00F842C3"/>
    <w:rsid w:val="00F84384"/>
    <w:rsid w:val="00F851F7"/>
    <w:rsid w:val="00F8526D"/>
    <w:rsid w:val="00F856CC"/>
    <w:rsid w:val="00F85C57"/>
    <w:rsid w:val="00F85F37"/>
    <w:rsid w:val="00F85F6A"/>
    <w:rsid w:val="00F861BA"/>
    <w:rsid w:val="00F86A61"/>
    <w:rsid w:val="00F86E53"/>
    <w:rsid w:val="00F86F55"/>
    <w:rsid w:val="00F87162"/>
    <w:rsid w:val="00F87B28"/>
    <w:rsid w:val="00F87C2E"/>
    <w:rsid w:val="00F87EB3"/>
    <w:rsid w:val="00F90431"/>
    <w:rsid w:val="00F90505"/>
    <w:rsid w:val="00F90690"/>
    <w:rsid w:val="00F90877"/>
    <w:rsid w:val="00F90AD2"/>
    <w:rsid w:val="00F90BE5"/>
    <w:rsid w:val="00F90CF5"/>
    <w:rsid w:val="00F91416"/>
    <w:rsid w:val="00F91535"/>
    <w:rsid w:val="00F9175C"/>
    <w:rsid w:val="00F919B7"/>
    <w:rsid w:val="00F92256"/>
    <w:rsid w:val="00F922D1"/>
    <w:rsid w:val="00F92695"/>
    <w:rsid w:val="00F9294A"/>
    <w:rsid w:val="00F92F5A"/>
    <w:rsid w:val="00F938AD"/>
    <w:rsid w:val="00F93F73"/>
    <w:rsid w:val="00F93FDD"/>
    <w:rsid w:val="00F94492"/>
    <w:rsid w:val="00F9453D"/>
    <w:rsid w:val="00F946C5"/>
    <w:rsid w:val="00F94A0D"/>
    <w:rsid w:val="00F94CB1"/>
    <w:rsid w:val="00F95A43"/>
    <w:rsid w:val="00F967C8"/>
    <w:rsid w:val="00F96980"/>
    <w:rsid w:val="00F96AFD"/>
    <w:rsid w:val="00F96BEC"/>
    <w:rsid w:val="00F974BA"/>
    <w:rsid w:val="00F9787F"/>
    <w:rsid w:val="00FA0042"/>
    <w:rsid w:val="00FA0931"/>
    <w:rsid w:val="00FA0ADB"/>
    <w:rsid w:val="00FA0DE8"/>
    <w:rsid w:val="00FA0E9C"/>
    <w:rsid w:val="00FA1054"/>
    <w:rsid w:val="00FA1151"/>
    <w:rsid w:val="00FA1173"/>
    <w:rsid w:val="00FA1340"/>
    <w:rsid w:val="00FA1C37"/>
    <w:rsid w:val="00FA1C65"/>
    <w:rsid w:val="00FA1F1E"/>
    <w:rsid w:val="00FA222E"/>
    <w:rsid w:val="00FA2252"/>
    <w:rsid w:val="00FA2415"/>
    <w:rsid w:val="00FA30C3"/>
    <w:rsid w:val="00FA3436"/>
    <w:rsid w:val="00FA35E3"/>
    <w:rsid w:val="00FA3A03"/>
    <w:rsid w:val="00FA3AD3"/>
    <w:rsid w:val="00FA3B42"/>
    <w:rsid w:val="00FA3D21"/>
    <w:rsid w:val="00FA4257"/>
    <w:rsid w:val="00FA43BA"/>
    <w:rsid w:val="00FA4628"/>
    <w:rsid w:val="00FA4C9F"/>
    <w:rsid w:val="00FA4CF7"/>
    <w:rsid w:val="00FA51B0"/>
    <w:rsid w:val="00FA5804"/>
    <w:rsid w:val="00FA583C"/>
    <w:rsid w:val="00FA5A21"/>
    <w:rsid w:val="00FA6558"/>
    <w:rsid w:val="00FA6AFA"/>
    <w:rsid w:val="00FA6D05"/>
    <w:rsid w:val="00FA6FE8"/>
    <w:rsid w:val="00FA710D"/>
    <w:rsid w:val="00FA72D6"/>
    <w:rsid w:val="00FA7AE2"/>
    <w:rsid w:val="00FA7BED"/>
    <w:rsid w:val="00FB05BC"/>
    <w:rsid w:val="00FB06C5"/>
    <w:rsid w:val="00FB0CEC"/>
    <w:rsid w:val="00FB0D1C"/>
    <w:rsid w:val="00FB1992"/>
    <w:rsid w:val="00FB1E01"/>
    <w:rsid w:val="00FB1F30"/>
    <w:rsid w:val="00FB20A1"/>
    <w:rsid w:val="00FB2284"/>
    <w:rsid w:val="00FB2345"/>
    <w:rsid w:val="00FB268A"/>
    <w:rsid w:val="00FB26A8"/>
    <w:rsid w:val="00FB2A43"/>
    <w:rsid w:val="00FB2C55"/>
    <w:rsid w:val="00FB3158"/>
    <w:rsid w:val="00FB3355"/>
    <w:rsid w:val="00FB33A5"/>
    <w:rsid w:val="00FB3632"/>
    <w:rsid w:val="00FB3711"/>
    <w:rsid w:val="00FB3A47"/>
    <w:rsid w:val="00FB3DE2"/>
    <w:rsid w:val="00FB3EC3"/>
    <w:rsid w:val="00FB3FBB"/>
    <w:rsid w:val="00FB418E"/>
    <w:rsid w:val="00FB43F9"/>
    <w:rsid w:val="00FB469E"/>
    <w:rsid w:val="00FB534D"/>
    <w:rsid w:val="00FB5BE7"/>
    <w:rsid w:val="00FB5C7C"/>
    <w:rsid w:val="00FB5FF0"/>
    <w:rsid w:val="00FB637A"/>
    <w:rsid w:val="00FB6762"/>
    <w:rsid w:val="00FB6CBB"/>
    <w:rsid w:val="00FB6EC4"/>
    <w:rsid w:val="00FB7567"/>
    <w:rsid w:val="00FB7994"/>
    <w:rsid w:val="00FB7FA4"/>
    <w:rsid w:val="00FC0170"/>
    <w:rsid w:val="00FC04B0"/>
    <w:rsid w:val="00FC0891"/>
    <w:rsid w:val="00FC0995"/>
    <w:rsid w:val="00FC0A61"/>
    <w:rsid w:val="00FC11C8"/>
    <w:rsid w:val="00FC1823"/>
    <w:rsid w:val="00FC1B15"/>
    <w:rsid w:val="00FC1B98"/>
    <w:rsid w:val="00FC25A8"/>
    <w:rsid w:val="00FC31F9"/>
    <w:rsid w:val="00FC3480"/>
    <w:rsid w:val="00FC40EB"/>
    <w:rsid w:val="00FC4D31"/>
    <w:rsid w:val="00FC4EED"/>
    <w:rsid w:val="00FC513E"/>
    <w:rsid w:val="00FC5536"/>
    <w:rsid w:val="00FC623A"/>
    <w:rsid w:val="00FC63C6"/>
    <w:rsid w:val="00FC6E2A"/>
    <w:rsid w:val="00FC6F65"/>
    <w:rsid w:val="00FC7663"/>
    <w:rsid w:val="00FC7675"/>
    <w:rsid w:val="00FC7C88"/>
    <w:rsid w:val="00FD014D"/>
    <w:rsid w:val="00FD0A00"/>
    <w:rsid w:val="00FD0AF8"/>
    <w:rsid w:val="00FD0C0F"/>
    <w:rsid w:val="00FD1003"/>
    <w:rsid w:val="00FD142B"/>
    <w:rsid w:val="00FD1C30"/>
    <w:rsid w:val="00FD1F42"/>
    <w:rsid w:val="00FD2026"/>
    <w:rsid w:val="00FD21AE"/>
    <w:rsid w:val="00FD24EC"/>
    <w:rsid w:val="00FD257E"/>
    <w:rsid w:val="00FD2EFF"/>
    <w:rsid w:val="00FD33B3"/>
    <w:rsid w:val="00FD34E1"/>
    <w:rsid w:val="00FD3902"/>
    <w:rsid w:val="00FD3ABD"/>
    <w:rsid w:val="00FD3CCA"/>
    <w:rsid w:val="00FD41D9"/>
    <w:rsid w:val="00FD44FB"/>
    <w:rsid w:val="00FD4B3F"/>
    <w:rsid w:val="00FD52BB"/>
    <w:rsid w:val="00FD6722"/>
    <w:rsid w:val="00FD6BCD"/>
    <w:rsid w:val="00FD6BF2"/>
    <w:rsid w:val="00FD770B"/>
    <w:rsid w:val="00FD7A87"/>
    <w:rsid w:val="00FD7BBE"/>
    <w:rsid w:val="00FD7EA7"/>
    <w:rsid w:val="00FD7FD9"/>
    <w:rsid w:val="00FE07CD"/>
    <w:rsid w:val="00FE0C93"/>
    <w:rsid w:val="00FE18AA"/>
    <w:rsid w:val="00FE1CE5"/>
    <w:rsid w:val="00FE21C0"/>
    <w:rsid w:val="00FE24F2"/>
    <w:rsid w:val="00FE270D"/>
    <w:rsid w:val="00FE2C77"/>
    <w:rsid w:val="00FE2C97"/>
    <w:rsid w:val="00FE3318"/>
    <w:rsid w:val="00FE521D"/>
    <w:rsid w:val="00FE5AD2"/>
    <w:rsid w:val="00FE5D74"/>
    <w:rsid w:val="00FE5E74"/>
    <w:rsid w:val="00FE603C"/>
    <w:rsid w:val="00FE68F8"/>
    <w:rsid w:val="00FE6BF0"/>
    <w:rsid w:val="00FE70F5"/>
    <w:rsid w:val="00FE7878"/>
    <w:rsid w:val="00FE7C5A"/>
    <w:rsid w:val="00FF0838"/>
    <w:rsid w:val="00FF09C8"/>
    <w:rsid w:val="00FF09E2"/>
    <w:rsid w:val="00FF0F8F"/>
    <w:rsid w:val="00FF1258"/>
    <w:rsid w:val="00FF19D7"/>
    <w:rsid w:val="00FF1ECA"/>
    <w:rsid w:val="00FF29EE"/>
    <w:rsid w:val="00FF2C23"/>
    <w:rsid w:val="00FF32D6"/>
    <w:rsid w:val="00FF3A36"/>
    <w:rsid w:val="00FF4342"/>
    <w:rsid w:val="00FF4877"/>
    <w:rsid w:val="00FF4F40"/>
    <w:rsid w:val="00FF5095"/>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nhideWhenUsed/>
    <w:rsid w:val="008804A3"/>
    <w:pPr>
      <w:spacing w:after="0" w:line="240" w:lineRule="auto"/>
    </w:pPr>
    <w:rPr>
      <w:rFonts w:ascii="Tahoma" w:hAnsi="Tahoma" w:cs="Tahoma"/>
      <w:sz w:val="16"/>
      <w:szCs w:val="16"/>
    </w:rPr>
  </w:style>
  <w:style w:type="character" w:customStyle="1" w:styleId="a8">
    <w:name w:val="Текст выноски Знак"/>
    <w:link w:val="a7"/>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nhideWhenUsed/>
    <w:rsid w:val="00E138F8"/>
    <w:pPr>
      <w:spacing w:after="120" w:line="480" w:lineRule="auto"/>
      <w:ind w:left="283"/>
    </w:pPr>
  </w:style>
  <w:style w:type="character" w:customStyle="1" w:styleId="27">
    <w:name w:val="Основной текст с отступом 2 Знак"/>
    <w:basedOn w:val="a4"/>
    <w:link w:val="26"/>
    <w:rsid w:val="00E138F8"/>
    <w:rPr>
      <w:sz w:val="22"/>
      <w:szCs w:val="22"/>
      <w:lang w:eastAsia="en-US"/>
    </w:rPr>
  </w:style>
  <w:style w:type="paragraph" w:styleId="af4">
    <w:name w:val="Normal (Web)"/>
    <w:aliases w:val="Обычный (Web)1,Обычный (Web)"/>
    <w:basedOn w:val="a3"/>
    <w:link w:val="af5"/>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link w:val="ConsNormal0"/>
    <w:rsid w:val="008F46E2"/>
    <w:pPr>
      <w:widowControl w:val="0"/>
      <w:autoSpaceDE w:val="0"/>
      <w:autoSpaceDN w:val="0"/>
      <w:adjustRightInd w:val="0"/>
      <w:ind w:right="19772" w:firstLine="720"/>
    </w:pPr>
    <w:rPr>
      <w:rFonts w:ascii="Arial" w:eastAsia="Times New Roman" w:hAnsi="Arial" w:cs="Arial"/>
    </w:rPr>
  </w:style>
  <w:style w:type="character" w:customStyle="1" w:styleId="af6">
    <w:name w:val="Схема документа Знак"/>
    <w:basedOn w:val="a4"/>
    <w:link w:val="af7"/>
    <w:uiPriority w:val="99"/>
    <w:locked/>
    <w:rsid w:val="00C53A7C"/>
    <w:rPr>
      <w:rFonts w:ascii="Tahoma" w:hAnsi="Tahoma" w:cs="Tahoma"/>
      <w:sz w:val="16"/>
      <w:szCs w:val="16"/>
    </w:rPr>
  </w:style>
  <w:style w:type="paragraph" w:styleId="af7">
    <w:name w:val="Document Map"/>
    <w:basedOn w:val="a3"/>
    <w:link w:val="af6"/>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8">
    <w:name w:val="Hyperlink"/>
    <w:basedOn w:val="a4"/>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9">
    <w:name w:val="Title"/>
    <w:basedOn w:val="a3"/>
    <w:link w:val="afa"/>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a">
    <w:name w:val="Название Знак"/>
    <w:basedOn w:val="a4"/>
    <w:link w:val="af9"/>
    <w:rsid w:val="00C53A7C"/>
    <w:rPr>
      <w:rFonts w:ascii="Times New Roman" w:eastAsia="Times New Roman" w:hAnsi="Times New Roman"/>
      <w:b/>
      <w:sz w:val="28"/>
    </w:rPr>
  </w:style>
  <w:style w:type="character" w:styleId="afb">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uiPriority w:val="99"/>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c">
    <w:name w:val="Body Text Indent"/>
    <w:aliases w:val="Основной текст 1,Îñíîâíîé òåêñò 1"/>
    <w:basedOn w:val="a3"/>
    <w:link w:val="afd"/>
    <w:unhideWhenUsed/>
    <w:rsid w:val="00BC1105"/>
    <w:pPr>
      <w:spacing w:after="120"/>
      <w:ind w:left="283"/>
    </w:pPr>
  </w:style>
  <w:style w:type="character" w:customStyle="1" w:styleId="afd">
    <w:name w:val="Основной текст с отступом Знак"/>
    <w:aliases w:val="Основной текст 1 Знак,Îñíîâíîé òåêñò 1 Знак"/>
    <w:basedOn w:val="a4"/>
    <w:link w:val="afc"/>
    <w:rsid w:val="00BC1105"/>
    <w:rPr>
      <w:sz w:val="22"/>
      <w:szCs w:val="22"/>
      <w:lang w:eastAsia="en-US"/>
    </w:rPr>
  </w:style>
  <w:style w:type="paragraph" w:customStyle="1" w:styleId="afe">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uiPriority w:val="9"/>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uiPriority w:val="3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uiPriority w:val="39"/>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
    <w:name w:val="annotation text"/>
    <w:basedOn w:val="a3"/>
    <w:link w:val="aff0"/>
    <w:rsid w:val="0014577E"/>
    <w:pPr>
      <w:spacing w:after="0" w:line="240" w:lineRule="auto"/>
    </w:pPr>
    <w:rPr>
      <w:rFonts w:ascii="Times New Roman" w:eastAsia="Times New Roman" w:hAnsi="Times New Roman"/>
      <w:sz w:val="20"/>
      <w:szCs w:val="20"/>
      <w:lang w:eastAsia="ru-RU"/>
    </w:rPr>
  </w:style>
  <w:style w:type="character" w:customStyle="1" w:styleId="aff0">
    <w:name w:val="Текст примечания Знак"/>
    <w:basedOn w:val="a4"/>
    <w:link w:val="aff"/>
    <w:rsid w:val="0014577E"/>
    <w:rPr>
      <w:rFonts w:ascii="Times New Roman" w:eastAsia="Times New Roman" w:hAnsi="Times New Roman"/>
    </w:rPr>
  </w:style>
  <w:style w:type="paragraph" w:customStyle="1" w:styleId="aff1">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2">
    <w:name w:val="Plain Text"/>
    <w:basedOn w:val="a3"/>
    <w:link w:val="aff3"/>
    <w:rsid w:val="0014577E"/>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4"/>
    <w:link w:val="aff2"/>
    <w:uiPriority w:val="99"/>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4">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5">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6">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7">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8">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9">
    <w:name w:val="Таблица"/>
    <w:basedOn w:val="affa"/>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a">
    <w:name w:val="Message Header"/>
    <w:basedOn w:val="a3"/>
    <w:link w:val="affb"/>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b">
    <w:name w:val="Шапка Знак"/>
    <w:basedOn w:val="a4"/>
    <w:link w:val="affa"/>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c">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d">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e"/>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0">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1">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1"/>
    <w:rsid w:val="0014577E"/>
    <w:pPr>
      <w:ind w:firstLine="720"/>
      <w:jc w:val="both"/>
    </w:pPr>
    <w:rPr>
      <w:sz w:val="28"/>
    </w:rPr>
  </w:style>
  <w:style w:type="paragraph" w:customStyle="1" w:styleId="afff2">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3">
    <w:name w:val="Таблотст"/>
    <w:basedOn w:val="aff9"/>
    <w:rsid w:val="0014577E"/>
    <w:pPr>
      <w:ind w:left="85"/>
    </w:pPr>
  </w:style>
  <w:style w:type="paragraph" w:customStyle="1" w:styleId="afff4">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9"/>
    <w:rsid w:val="0014577E"/>
    <w:pPr>
      <w:ind w:left="170"/>
    </w:pPr>
  </w:style>
  <w:style w:type="paragraph" w:customStyle="1" w:styleId="afff5">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6">
    <w:name w:val="Сноска"/>
    <w:basedOn w:val="a3"/>
    <w:link w:val="afff7"/>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1"/>
    <w:next w:val="afff1"/>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8">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9">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a">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b">
    <w:name w:val="Salutation"/>
    <w:basedOn w:val="a3"/>
    <w:link w:val="afffc"/>
    <w:rsid w:val="0014577E"/>
    <w:pPr>
      <w:spacing w:after="0" w:line="240" w:lineRule="auto"/>
    </w:pPr>
    <w:rPr>
      <w:rFonts w:ascii="Times New Roman" w:eastAsia="Times New Roman" w:hAnsi="Times New Roman"/>
      <w:sz w:val="28"/>
      <w:szCs w:val="20"/>
      <w:lang w:eastAsia="ru-RU"/>
    </w:rPr>
  </w:style>
  <w:style w:type="character" w:customStyle="1" w:styleId="afffc">
    <w:name w:val="Приветствие Знак"/>
    <w:basedOn w:val="a4"/>
    <w:link w:val="afffb"/>
    <w:rsid w:val="0014577E"/>
    <w:rPr>
      <w:rFonts w:ascii="Times New Roman" w:eastAsia="Times New Roman" w:hAnsi="Times New Roman"/>
      <w:sz w:val="28"/>
    </w:rPr>
  </w:style>
  <w:style w:type="paragraph" w:styleId="afffd">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e">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f">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1"/>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0">
    <w:name w:val="footnote reference"/>
    <w:basedOn w:val="a4"/>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1">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1"/>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2">
    <w:name w:val="endnote text"/>
    <w:basedOn w:val="a3"/>
    <w:link w:val="affff3"/>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3">
    <w:name w:val="Текст концевой сноски Знак"/>
    <w:basedOn w:val="a4"/>
    <w:link w:val="affff2"/>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4">
    <w:name w:val="знак сноски"/>
    <w:basedOn w:val="a4"/>
    <w:rsid w:val="0014577E"/>
    <w:rPr>
      <w:vertAlign w:val="superscript"/>
    </w:rPr>
  </w:style>
  <w:style w:type="character" w:customStyle="1" w:styleId="affff5">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6">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7">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8">
    <w:name w:val="БокТабл"/>
    <w:basedOn w:val="affff7"/>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9">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a">
    <w:name w:val="List Paragraph"/>
    <w:aliases w:val="ТЗ список,Абзац списка нумерованный,Абзац списка основной,List Paragraph2,ПАРАГРАФ,Нумерация,список 1"/>
    <w:basedOn w:val="a3"/>
    <w:link w:val="affffb"/>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c">
    <w:name w:val="Основа"/>
    <w:basedOn w:val="a3"/>
    <w:link w:val="affffd"/>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d">
    <w:name w:val="Основа Знак"/>
    <w:basedOn w:val="a4"/>
    <w:link w:val="affffc"/>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e">
    <w:name w:val="Subtitle"/>
    <w:basedOn w:val="a3"/>
    <w:link w:val="afffff"/>
    <w:qFormat/>
    <w:rsid w:val="0014577E"/>
    <w:pPr>
      <w:spacing w:after="0" w:line="240" w:lineRule="auto"/>
      <w:jc w:val="both"/>
    </w:pPr>
    <w:rPr>
      <w:rFonts w:ascii="Times New Roman" w:eastAsia="Times New Roman" w:hAnsi="Times New Roman"/>
      <w:sz w:val="28"/>
      <w:szCs w:val="20"/>
      <w:lang w:eastAsia="ru-RU"/>
    </w:rPr>
  </w:style>
  <w:style w:type="character" w:customStyle="1" w:styleId="afffff">
    <w:name w:val="Подзаголовок Знак"/>
    <w:basedOn w:val="a4"/>
    <w:link w:val="affffe"/>
    <w:rsid w:val="0014577E"/>
    <w:rPr>
      <w:rFonts w:ascii="Times New Roman" w:eastAsia="Times New Roman" w:hAnsi="Times New Roman"/>
      <w:sz w:val="28"/>
    </w:rPr>
  </w:style>
  <w:style w:type="character" w:styleId="afffff0">
    <w:name w:val="annotation reference"/>
    <w:basedOn w:val="a4"/>
    <w:rsid w:val="0014577E"/>
    <w:rPr>
      <w:sz w:val="16"/>
      <w:szCs w:val="16"/>
    </w:rPr>
  </w:style>
  <w:style w:type="paragraph" w:styleId="afffff1">
    <w:name w:val="annotation subject"/>
    <w:basedOn w:val="aff"/>
    <w:next w:val="aff"/>
    <w:link w:val="afffff2"/>
    <w:uiPriority w:val="99"/>
    <w:rsid w:val="0014577E"/>
    <w:rPr>
      <w:b/>
      <w:bCs/>
    </w:rPr>
  </w:style>
  <w:style w:type="character" w:customStyle="1" w:styleId="afffff2">
    <w:name w:val="Тема примечания Знак"/>
    <w:basedOn w:val="aff0"/>
    <w:link w:val="afffff1"/>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3">
    <w:name w:val="Цветовое выделение"/>
    <w:uiPriority w:val="99"/>
    <w:rsid w:val="00367E33"/>
    <w:rPr>
      <w:b/>
      <w:color w:val="000080"/>
    </w:rPr>
  </w:style>
  <w:style w:type="character" w:customStyle="1" w:styleId="afffff4">
    <w:name w:val="Гипертекстовая ссылка"/>
    <w:basedOn w:val="afffff3"/>
    <w:uiPriority w:val="99"/>
    <w:rsid w:val="00367E33"/>
    <w:rPr>
      <w:rFonts w:cs="Times New Roman"/>
      <w:b/>
      <w:color w:val="008000"/>
    </w:rPr>
  </w:style>
  <w:style w:type="paragraph" w:customStyle="1" w:styleId="afffff5">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6">
    <w:name w:val="Нормальный (таблица)"/>
    <w:basedOn w:val="a3"/>
    <w:next w:val="a3"/>
    <w:uiPriority w:val="99"/>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7">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8">
    <w:name w:val="Прижатый влево"/>
    <w:basedOn w:val="a3"/>
    <w:next w:val="a3"/>
    <w:uiPriority w:val="99"/>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9">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a">
    <w:name w:val="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b">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c">
    <w:name w:val="Strong"/>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d">
    <w:name w:val="Символ нумерации"/>
    <w:rsid w:val="00E17694"/>
  </w:style>
  <w:style w:type="paragraph" w:customStyle="1" w:styleId="2f5">
    <w:name w:val="Заголовок2"/>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6">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7">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
    <w:name w:val="Заголовок таблицы"/>
    <w:basedOn w:val="afffffe"/>
    <w:rsid w:val="00E17694"/>
    <w:pPr>
      <w:jc w:val="center"/>
    </w:pPr>
    <w:rPr>
      <w:b/>
      <w:bCs/>
    </w:rPr>
  </w:style>
  <w:style w:type="paragraph" w:customStyle="1" w:styleId="affffff0">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1">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2">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3">
    <w:name w:val="Emphasis"/>
    <w:basedOn w:val="a4"/>
    <w:qFormat/>
    <w:rsid w:val="007928DA"/>
    <w:rPr>
      <w:i/>
      <w:iCs w:val="0"/>
    </w:rPr>
  </w:style>
  <w:style w:type="character" w:customStyle="1" w:styleId="text">
    <w:name w:val="text"/>
    <w:basedOn w:val="a4"/>
    <w:rsid w:val="007928DA"/>
  </w:style>
  <w:style w:type="paragraph" w:customStyle="1" w:styleId="affffff4">
    <w:name w:val="Основной текст ГД Знак Знак Знак"/>
    <w:basedOn w:val="afc"/>
    <w:link w:val="affffff5"/>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5">
    <w:name w:val="Основной текст ГД Знак Знак Знак Знак"/>
    <w:basedOn w:val="a4"/>
    <w:link w:val="affffff4"/>
    <w:rsid w:val="007928DA"/>
    <w:rPr>
      <w:rFonts w:ascii="Times New Roman" w:eastAsia="Times New Roman" w:hAnsi="Times New Roman"/>
      <w:sz w:val="24"/>
      <w:szCs w:val="24"/>
    </w:rPr>
  </w:style>
  <w:style w:type="paragraph" w:customStyle="1" w:styleId="affffff6">
    <w:name w:val="Основной текст ГД Знак Знак"/>
    <w:basedOn w:val="afc"/>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8">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7">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9">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a">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8">
    <w:name w:val="Body Text First Indent"/>
    <w:basedOn w:val="ac"/>
    <w:link w:val="affffff9"/>
    <w:uiPriority w:val="99"/>
    <w:unhideWhenUsed/>
    <w:rsid w:val="008B1760"/>
    <w:pPr>
      <w:spacing w:after="200"/>
      <w:ind w:firstLine="360"/>
    </w:pPr>
  </w:style>
  <w:style w:type="character" w:customStyle="1" w:styleId="affffff9">
    <w:name w:val="Красная строка Знак"/>
    <w:basedOn w:val="ad"/>
    <w:link w:val="affffff8"/>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b">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a">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2"/>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c">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b">
    <w:name w:val="?????? ?????????"/>
    <w:rsid w:val="008318F4"/>
  </w:style>
  <w:style w:type="character" w:customStyle="1" w:styleId="affffffc">
    <w:name w:val="??????? ??????"/>
    <w:rsid w:val="008318F4"/>
    <w:rPr>
      <w:rFonts w:ascii="OpenSymbol" w:hAnsi="OpenSymbol"/>
    </w:rPr>
  </w:style>
  <w:style w:type="character" w:customStyle="1" w:styleId="affffffd">
    <w:name w:val="Маркеры списка"/>
    <w:rsid w:val="008318F4"/>
    <w:rPr>
      <w:rFonts w:ascii="OpenSymbol" w:eastAsia="OpenSymbol" w:hAnsi="OpenSymbol" w:cs="OpenSymbol"/>
    </w:rPr>
  </w:style>
  <w:style w:type="paragraph" w:customStyle="1" w:styleId="affffffe">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1">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1"/>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2">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e">
    <w:name w:val="Основной текст_"/>
    <w:basedOn w:val="a4"/>
    <w:link w:val="1e"/>
    <w:rsid w:val="005424DB"/>
    <w:rPr>
      <w:rFonts w:ascii="Times New Roman" w:eastAsia="Times New Roman" w:hAnsi="Times New Roman"/>
      <w:snapToGrid w:val="0"/>
      <w:sz w:val="28"/>
    </w:rPr>
  </w:style>
  <w:style w:type="character" w:customStyle="1" w:styleId="afffffff3">
    <w:name w:val="Основной текст + Полужирный"/>
    <w:basedOn w:val="affe"/>
    <w:rsid w:val="005424DB"/>
    <w:rPr>
      <w:rFonts w:ascii="Times New Roman" w:eastAsia="Times New Roman" w:hAnsi="Times New Roman"/>
      <w:b/>
      <w:bCs/>
      <w:i w:val="0"/>
      <w:iCs w:val="0"/>
      <w:smallCaps w:val="0"/>
      <w:strike w:val="0"/>
      <w:snapToGrid w:val="0"/>
      <w:spacing w:val="0"/>
      <w:sz w:val="23"/>
      <w:szCs w:val="23"/>
    </w:rPr>
  </w:style>
  <w:style w:type="character" w:customStyle="1" w:styleId="9pt">
    <w:name w:val="Основной текст + 9 pt;Полужирный"/>
    <w:basedOn w:val="affe"/>
    <w:rsid w:val="005424DB"/>
    <w:rPr>
      <w:rFonts w:ascii="Times New Roman" w:eastAsia="Times New Roman" w:hAnsi="Times New Roman"/>
      <w:b/>
      <w:bCs/>
      <w:i w:val="0"/>
      <w:iCs w:val="0"/>
      <w:smallCaps w:val="0"/>
      <w:strike w:val="0"/>
      <w:snapToGrid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4">
    <w:name w:val="Подпись к таблице_"/>
    <w:basedOn w:val="a4"/>
    <w:link w:val="afffffff5"/>
    <w:uiPriority w:val="99"/>
    <w:locked/>
    <w:rsid w:val="0025754E"/>
    <w:rPr>
      <w:sz w:val="21"/>
      <w:szCs w:val="21"/>
      <w:shd w:val="clear" w:color="auto" w:fill="FFFFFF"/>
    </w:rPr>
  </w:style>
  <w:style w:type="paragraph" w:customStyle="1" w:styleId="afffffff5">
    <w:name w:val="Подпись к таблице"/>
    <w:basedOn w:val="a3"/>
    <w:link w:val="afffffff4"/>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3f4">
    <w:name w:val="Заголовок3"/>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d">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23">
    <w:name w:val="Заголовок 12"/>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6">
    <w:name w:val="endnote reference"/>
    <w:uiPriority w:val="99"/>
    <w:semiHidden/>
    <w:unhideWhenUsed/>
    <w:rsid w:val="00F37122"/>
    <w:rPr>
      <w:vertAlign w:val="superscript"/>
    </w:rPr>
  </w:style>
  <w:style w:type="character" w:customStyle="1" w:styleId="affffb">
    <w:name w:val="Абзац списка Знак"/>
    <w:aliases w:val="ТЗ список Знак,Абзац списка нумерованный Знак,Абзац списка основной Знак,List Paragraph2 Знак,ПАРАГРАФ Знак,Нумерация Знак,список 1 Знак"/>
    <w:link w:val="affffa"/>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4">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5">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6">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e"/>
    <w:rsid w:val="003E531B"/>
    <w:rPr>
      <w:rFonts w:ascii="Franklin Gothic Demi" w:eastAsia="Franklin Gothic Demi" w:hAnsi="Franklin Gothic Demi" w:cs="Franklin Gothic Demi"/>
      <w:b w:val="0"/>
      <w:bCs w:val="0"/>
      <w:i/>
      <w:iCs/>
      <w:smallCaps w:val="0"/>
      <w:strike w:val="0"/>
      <w:snapToGrid w:val="0"/>
      <w:color w:val="000000"/>
      <w:spacing w:val="0"/>
      <w:w w:val="100"/>
      <w:position w:val="0"/>
      <w:sz w:val="30"/>
      <w:szCs w:val="30"/>
      <w:u w:val="single"/>
      <w:lang w:val="ru-RU"/>
    </w:rPr>
  </w:style>
  <w:style w:type="paragraph" w:customStyle="1" w:styleId="3f7">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7">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8">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e"/>
    <w:rsid w:val="006659C2"/>
    <w:rPr>
      <w:rFonts w:ascii="Times New Roman" w:eastAsia="Times New Roman" w:hAnsi="Times New Roman"/>
      <w:snapToGrid w:val="0"/>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9"/>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9">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e"/>
    <w:rsid w:val="00E5358B"/>
    <w:rPr>
      <w:rFonts w:ascii="Times New Roman" w:eastAsia="Times New Roman" w:hAnsi="Times New Roman" w:cs="Times New Roman"/>
      <w:b w:val="0"/>
      <w:bCs w:val="0"/>
      <w:i w:val="0"/>
      <w:iCs w:val="0"/>
      <w:smallCaps w:val="0"/>
      <w:strike w:val="0"/>
      <w:snapToGrid w:val="0"/>
      <w:color w:val="000000"/>
      <w:spacing w:val="0"/>
      <w:w w:val="100"/>
      <w:position w:val="0"/>
      <w:sz w:val="28"/>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rsid w:val="00912E4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fontstyle01">
    <w:name w:val="fontstyle01"/>
    <w:rsid w:val="00912E4F"/>
    <w:rPr>
      <w:rFonts w:ascii="TimesNewRomanPSMT" w:hAnsi="TimesNewRomanPSMT" w:hint="default"/>
      <w:b w:val="0"/>
      <w:bCs w:val="0"/>
      <w:i w:val="0"/>
      <w:iCs w:val="0"/>
      <w:color w:val="000000"/>
      <w:sz w:val="28"/>
      <w:szCs w:val="28"/>
    </w:rPr>
  </w:style>
  <w:style w:type="numbering" w:customStyle="1" w:styleId="361">
    <w:name w:val="Нет списка36"/>
    <w:next w:val="a6"/>
    <w:semiHidden/>
    <w:rsid w:val="00A52804"/>
  </w:style>
  <w:style w:type="paragraph" w:customStyle="1" w:styleId="262">
    <w:name w:val="Основной текст 26"/>
    <w:basedOn w:val="a3"/>
    <w:rsid w:val="00A52804"/>
    <w:pPr>
      <w:overflowPunct w:val="0"/>
      <w:autoSpaceDE w:val="0"/>
      <w:autoSpaceDN w:val="0"/>
      <w:adjustRightInd w:val="0"/>
      <w:spacing w:after="0" w:line="240" w:lineRule="auto"/>
      <w:ind w:left="708" w:firstLine="720"/>
      <w:jc w:val="both"/>
    </w:pPr>
    <w:rPr>
      <w:rFonts w:ascii="Times New Roman" w:eastAsia="Times New Roman" w:hAnsi="Times New Roman"/>
      <w:sz w:val="24"/>
      <w:szCs w:val="20"/>
      <w:lang w:eastAsia="ru-RU"/>
    </w:rPr>
  </w:style>
  <w:style w:type="table" w:customStyle="1" w:styleId="530">
    <w:name w:val="Сетка таблицы53"/>
    <w:basedOn w:val="a5"/>
    <w:next w:val="a9"/>
    <w:rsid w:val="00A528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4"/>
    <w:rsid w:val="00A52804"/>
  </w:style>
  <w:style w:type="character" w:customStyle="1" w:styleId="apple-style-span">
    <w:name w:val="apple-style-span"/>
    <w:basedOn w:val="a4"/>
    <w:rsid w:val="00A52804"/>
  </w:style>
  <w:style w:type="numbering" w:customStyle="1" w:styleId="1100">
    <w:name w:val="Нет списка110"/>
    <w:next w:val="a6"/>
    <w:uiPriority w:val="99"/>
    <w:semiHidden/>
    <w:unhideWhenUsed/>
    <w:rsid w:val="00A52804"/>
  </w:style>
  <w:style w:type="paragraph" w:customStyle="1" w:styleId="msonormal0">
    <w:name w:val="msonormal"/>
    <w:basedOn w:val="a3"/>
    <w:rsid w:val="00A528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3"/>
    <w:rsid w:val="00F47F1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71">
    <w:name w:val="Нет списка37"/>
    <w:next w:val="a6"/>
    <w:uiPriority w:val="99"/>
    <w:semiHidden/>
    <w:unhideWhenUsed/>
    <w:rsid w:val="001E1B81"/>
  </w:style>
  <w:style w:type="paragraph" w:customStyle="1" w:styleId="5d">
    <w:name w:val="Основной текст5"/>
    <w:basedOn w:val="a3"/>
    <w:rsid w:val="001E1B81"/>
    <w:pPr>
      <w:widowControl w:val="0"/>
      <w:shd w:val="clear" w:color="auto" w:fill="FFFFFF"/>
      <w:spacing w:before="540" w:after="300" w:line="269" w:lineRule="exact"/>
      <w:jc w:val="center"/>
    </w:pPr>
    <w:rPr>
      <w:rFonts w:cs="Calibri"/>
      <w:sz w:val="21"/>
      <w:szCs w:val="21"/>
    </w:rPr>
  </w:style>
  <w:style w:type="character" w:customStyle="1" w:styleId="3f8">
    <w:name w:val="Заголовок №3_"/>
    <w:basedOn w:val="a4"/>
    <w:link w:val="3f9"/>
    <w:rsid w:val="001E1B81"/>
    <w:rPr>
      <w:rFonts w:cs="Calibri"/>
      <w:b/>
      <w:bCs/>
      <w:sz w:val="21"/>
      <w:szCs w:val="21"/>
      <w:shd w:val="clear" w:color="auto" w:fill="FFFFFF"/>
    </w:rPr>
  </w:style>
  <w:style w:type="paragraph" w:customStyle="1" w:styleId="3f9">
    <w:name w:val="Заголовок №3"/>
    <w:basedOn w:val="a3"/>
    <w:link w:val="3f8"/>
    <w:rsid w:val="001E1B81"/>
    <w:pPr>
      <w:widowControl w:val="0"/>
      <w:shd w:val="clear" w:color="auto" w:fill="FFFFFF"/>
      <w:spacing w:before="180" w:after="180" w:line="269" w:lineRule="exact"/>
      <w:ind w:hanging="1620"/>
      <w:outlineLvl w:val="2"/>
    </w:pPr>
    <w:rPr>
      <w:rFonts w:cs="Calibri"/>
      <w:b/>
      <w:bCs/>
      <w:sz w:val="21"/>
      <w:szCs w:val="21"/>
      <w:lang w:eastAsia="ru-RU"/>
    </w:rPr>
  </w:style>
  <w:style w:type="character" w:customStyle="1" w:styleId="2fe">
    <w:name w:val="Основной текст (2)_"/>
    <w:basedOn w:val="a4"/>
    <w:link w:val="2ff"/>
    <w:rsid w:val="001E1B81"/>
    <w:rPr>
      <w:rFonts w:cs="Calibri"/>
      <w:b/>
      <w:bCs/>
      <w:sz w:val="21"/>
      <w:szCs w:val="21"/>
      <w:shd w:val="clear" w:color="auto" w:fill="FFFFFF"/>
    </w:rPr>
  </w:style>
  <w:style w:type="paragraph" w:customStyle="1" w:styleId="2ff">
    <w:name w:val="Основной текст (2)"/>
    <w:basedOn w:val="a3"/>
    <w:link w:val="2fe"/>
    <w:rsid w:val="001E1B81"/>
    <w:pPr>
      <w:widowControl w:val="0"/>
      <w:shd w:val="clear" w:color="auto" w:fill="FFFFFF"/>
      <w:spacing w:before="540" w:after="540" w:line="0" w:lineRule="atLeast"/>
      <w:ind w:hanging="420"/>
      <w:jc w:val="center"/>
    </w:pPr>
    <w:rPr>
      <w:rFonts w:cs="Calibri"/>
      <w:b/>
      <w:bCs/>
      <w:sz w:val="21"/>
      <w:szCs w:val="21"/>
      <w:lang w:eastAsia="ru-RU"/>
    </w:rPr>
  </w:style>
  <w:style w:type="table" w:customStyle="1" w:styleId="540">
    <w:name w:val="Сетка таблицы54"/>
    <w:basedOn w:val="a5"/>
    <w:next w:val="a9"/>
    <w:uiPriority w:val="59"/>
    <w:rsid w:val="001E1B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6"/>
    <w:uiPriority w:val="99"/>
    <w:semiHidden/>
    <w:rsid w:val="00DB0C59"/>
  </w:style>
  <w:style w:type="table" w:customStyle="1" w:styleId="550">
    <w:name w:val="Сетка таблицы55"/>
    <w:basedOn w:val="a5"/>
    <w:next w:val="a9"/>
    <w:rsid w:val="00DB0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a">
    <w:name w:val="Intense Emphasis"/>
    <w:uiPriority w:val="21"/>
    <w:qFormat/>
    <w:rsid w:val="00DB0C59"/>
    <w:rPr>
      <w:b/>
      <w:bCs/>
      <w:i/>
      <w:iCs/>
      <w:color w:val="4F81BD"/>
    </w:rPr>
  </w:style>
  <w:style w:type="numbering" w:customStyle="1" w:styleId="391">
    <w:name w:val="Нет списка39"/>
    <w:next w:val="a6"/>
    <w:uiPriority w:val="99"/>
    <w:semiHidden/>
    <w:unhideWhenUsed/>
    <w:rsid w:val="00BF5F35"/>
  </w:style>
  <w:style w:type="paragraph" w:customStyle="1" w:styleId="western">
    <w:name w:val="western"/>
    <w:basedOn w:val="a3"/>
    <w:rsid w:val="00BF5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Normal0">
    <w:name w:val="ConsNormal Знак"/>
    <w:link w:val="ConsNormal"/>
    <w:rsid w:val="00BF5F35"/>
    <w:rPr>
      <w:rFonts w:ascii="Arial" w:eastAsia="Times New Roman" w:hAnsi="Arial" w:cs="Arial"/>
    </w:rPr>
  </w:style>
  <w:style w:type="paragraph" w:customStyle="1" w:styleId="TextBoldCenter">
    <w:name w:val="TextBoldCenter"/>
    <w:basedOn w:val="a3"/>
    <w:rsid w:val="00BF5F35"/>
    <w:pPr>
      <w:autoSpaceDE w:val="0"/>
      <w:autoSpaceDN w:val="0"/>
      <w:adjustRightInd w:val="0"/>
      <w:spacing w:before="283" w:after="0" w:line="240" w:lineRule="auto"/>
      <w:jc w:val="center"/>
    </w:pPr>
    <w:rPr>
      <w:rFonts w:ascii="Times New Roman" w:hAnsi="Times New Roman"/>
      <w:b/>
      <w:bCs/>
      <w:sz w:val="26"/>
      <w:szCs w:val="26"/>
      <w:lang w:eastAsia="ru-RU"/>
    </w:rPr>
  </w:style>
  <w:style w:type="paragraph" w:customStyle="1" w:styleId="afffffffb">
    <w:name w:val="яяяяяяяя"/>
    <w:basedOn w:val="a3"/>
    <w:uiPriority w:val="99"/>
    <w:rsid w:val="00BF5F35"/>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rezul">
    <w:name w:val="rezul"/>
    <w:basedOn w:val="a3"/>
    <w:rsid w:val="00BF5F35"/>
    <w:pPr>
      <w:widowControl w:val="0"/>
      <w:spacing w:after="0" w:line="240" w:lineRule="auto"/>
      <w:ind w:firstLine="283"/>
      <w:jc w:val="both"/>
    </w:pPr>
    <w:rPr>
      <w:rFonts w:ascii="Times New Roman" w:eastAsia="Times New Roman" w:hAnsi="Times New Roman"/>
      <w:b/>
      <w:szCs w:val="20"/>
      <w:lang w:val="en-US"/>
    </w:rPr>
  </w:style>
  <w:style w:type="character" w:customStyle="1" w:styleId="spanbodytext21">
    <w:name w:val="span_body_text_21"/>
    <w:rsid w:val="00BF5F35"/>
    <w:rPr>
      <w:sz w:val="20"/>
      <w:szCs w:val="20"/>
    </w:rPr>
  </w:style>
  <w:style w:type="character" w:customStyle="1" w:styleId="spanbodyheader11">
    <w:name w:val="span_body_header_11"/>
    <w:rsid w:val="00BF5F35"/>
    <w:rPr>
      <w:b/>
      <w:bCs/>
      <w:sz w:val="20"/>
      <w:szCs w:val="20"/>
    </w:rPr>
  </w:style>
  <w:style w:type="numbering" w:customStyle="1" w:styleId="401">
    <w:name w:val="Нет списка40"/>
    <w:next w:val="a6"/>
    <w:uiPriority w:val="99"/>
    <w:semiHidden/>
    <w:unhideWhenUsed/>
    <w:rsid w:val="002F0631"/>
  </w:style>
  <w:style w:type="numbering" w:customStyle="1" w:styleId="1111">
    <w:name w:val="Нет списка111"/>
    <w:next w:val="a6"/>
    <w:uiPriority w:val="99"/>
    <w:semiHidden/>
    <w:unhideWhenUsed/>
    <w:rsid w:val="002F0631"/>
  </w:style>
  <w:style w:type="paragraph" w:customStyle="1" w:styleId="323">
    <w:name w:val="32"/>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2">
    <w:name w:val="29"/>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82">
    <w:name w:val="28"/>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paragraph"/>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9pt-1pt">
    <w:name w:val="29pt-1pt"/>
    <w:basedOn w:val="a4"/>
    <w:rsid w:val="002F0631"/>
  </w:style>
  <w:style w:type="character" w:customStyle="1" w:styleId="253">
    <w:name w:val="25"/>
    <w:basedOn w:val="a4"/>
    <w:rsid w:val="002F0631"/>
  </w:style>
  <w:style w:type="character" w:customStyle="1" w:styleId="211pt">
    <w:name w:val="211pt"/>
    <w:basedOn w:val="a4"/>
    <w:rsid w:val="002F0631"/>
  </w:style>
  <w:style w:type="character" w:customStyle="1" w:styleId="29pt">
    <w:name w:val="29pt"/>
    <w:basedOn w:val="a4"/>
    <w:rsid w:val="002F0631"/>
  </w:style>
  <w:style w:type="paragraph" w:customStyle="1" w:styleId="710">
    <w:name w:val="7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11">
    <w:name w:val="8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8pt">
    <w:name w:val="78pt"/>
    <w:basedOn w:val="a4"/>
    <w:rsid w:val="002F0631"/>
  </w:style>
  <w:style w:type="paragraph" w:customStyle="1" w:styleId="272">
    <w:name w:val="27"/>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9pt">
    <w:name w:val="79pt"/>
    <w:basedOn w:val="a4"/>
    <w:rsid w:val="002F0631"/>
  </w:style>
  <w:style w:type="paragraph" w:customStyle="1" w:styleId="a11">
    <w:name w:val="a1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10">
    <w:name w:val="9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1">
    <w:name w:val="1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20">
    <w:name w:val="122"/>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00">
    <w:name w:val="13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14"/>
    <w:basedOn w:val="a4"/>
    <w:rsid w:val="002F0631"/>
  </w:style>
  <w:style w:type="character" w:customStyle="1" w:styleId="711pt">
    <w:name w:val="711pt"/>
    <w:basedOn w:val="a4"/>
    <w:rsid w:val="002F0631"/>
  </w:style>
  <w:style w:type="paragraph" w:customStyle="1" w:styleId="1210">
    <w:name w:val="12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11">
    <w:name w:val="121"/>
    <w:basedOn w:val="a4"/>
    <w:rsid w:val="002F0631"/>
  </w:style>
  <w:style w:type="paragraph" w:customStyle="1" w:styleId="2100">
    <w:name w:val="2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115pt">
    <w:name w:val="7115pt"/>
    <w:basedOn w:val="a4"/>
    <w:rsid w:val="002F0631"/>
  </w:style>
  <w:style w:type="paragraph" w:customStyle="1" w:styleId="173">
    <w:name w:val="17"/>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0">
    <w:name w:val="a9"/>
    <w:basedOn w:val="a4"/>
    <w:rsid w:val="002F0631"/>
  </w:style>
  <w:style w:type="paragraph" w:customStyle="1" w:styleId="1400">
    <w:name w:val="14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0">
    <w:name w:val="a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60">
    <w:name w:val="Сетка таблицы56"/>
    <w:basedOn w:val="a5"/>
    <w:next w:val="a9"/>
    <w:uiPriority w:val="59"/>
    <w:rsid w:val="007259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6"/>
    <w:uiPriority w:val="99"/>
    <w:semiHidden/>
    <w:unhideWhenUsed/>
    <w:rsid w:val="006840D1"/>
  </w:style>
  <w:style w:type="numbering" w:customStyle="1" w:styleId="1120">
    <w:name w:val="Нет списка112"/>
    <w:next w:val="a6"/>
    <w:uiPriority w:val="99"/>
    <w:semiHidden/>
    <w:unhideWhenUsed/>
    <w:rsid w:val="006840D1"/>
  </w:style>
  <w:style w:type="paragraph" w:customStyle="1" w:styleId="footnotedescription">
    <w:name w:val="footnotedescription"/>
    <w:basedOn w:val="a3"/>
    <w:rsid w:val="006840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20106B"/>
    <w:pPr>
      <w:widowControl w:val="0"/>
      <w:autoSpaceDE w:val="0"/>
      <w:autoSpaceDN w:val="0"/>
      <w:adjustRightInd w:val="0"/>
    </w:pPr>
    <w:rPr>
      <w:rFonts w:ascii="Arial" w:eastAsia="Times New Roman" w:hAnsi="Arial" w:cs="Arial"/>
      <w:sz w:val="24"/>
      <w:szCs w:val="24"/>
    </w:rPr>
  </w:style>
  <w:style w:type="numbering" w:customStyle="1" w:styleId="421">
    <w:name w:val="Нет списка42"/>
    <w:next w:val="a6"/>
    <w:uiPriority w:val="99"/>
    <w:semiHidden/>
    <w:unhideWhenUsed/>
    <w:rsid w:val="003E4790"/>
  </w:style>
  <w:style w:type="paragraph" w:customStyle="1" w:styleId="afffffffc">
    <w:name w:val="Текст абзаца"/>
    <w:basedOn w:val="a3"/>
    <w:link w:val="afffffffd"/>
    <w:qFormat/>
    <w:rsid w:val="003E4790"/>
    <w:pPr>
      <w:spacing w:after="0" w:line="240" w:lineRule="auto"/>
      <w:ind w:firstLine="709"/>
      <w:jc w:val="both"/>
    </w:pPr>
    <w:rPr>
      <w:rFonts w:ascii="Times New Roman" w:eastAsia="Times New Roman" w:hAnsi="Times New Roman"/>
      <w:sz w:val="24"/>
      <w:szCs w:val="24"/>
      <w:lang w:eastAsia="ru-RU"/>
    </w:rPr>
  </w:style>
  <w:style w:type="character" w:customStyle="1" w:styleId="afffffffd">
    <w:name w:val="Текст абзаца Знак"/>
    <w:link w:val="afffffffc"/>
    <w:rsid w:val="003E4790"/>
    <w:rPr>
      <w:rFonts w:ascii="Times New Roman" w:eastAsia="Times New Roman" w:hAnsi="Times New Roman"/>
      <w:sz w:val="24"/>
      <w:szCs w:val="24"/>
    </w:rPr>
  </w:style>
  <w:style w:type="character" w:customStyle="1" w:styleId="212pt">
    <w:name w:val="Основной текст (2) + 12 pt;Полужирный"/>
    <w:basedOn w:val="a4"/>
    <w:rsid w:val="003E47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570">
    <w:name w:val="Сетка таблицы57"/>
    <w:basedOn w:val="a5"/>
    <w:next w:val="a9"/>
    <w:uiPriority w:val="59"/>
    <w:rsid w:val="003E47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e">
    <w:name w:val="Placeholder Text"/>
    <w:basedOn w:val="a4"/>
    <w:uiPriority w:val="99"/>
    <w:semiHidden/>
    <w:rsid w:val="003E4790"/>
    <w:rPr>
      <w:color w:val="808080"/>
    </w:rPr>
  </w:style>
  <w:style w:type="table" w:customStyle="1" w:styleId="580">
    <w:name w:val="Сетка таблицы58"/>
    <w:basedOn w:val="a5"/>
    <w:next w:val="a9"/>
    <w:uiPriority w:val="59"/>
    <w:rsid w:val="006457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5"/>
    <w:next w:val="a9"/>
    <w:uiPriority w:val="39"/>
    <w:rsid w:val="00483E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824538">
    <w:name w:val="xl6824538"/>
    <w:basedOn w:val="a3"/>
    <w:rsid w:val="000F604D"/>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24538">
    <w:name w:val="xl6924538"/>
    <w:basedOn w:val="a3"/>
    <w:rsid w:val="000F604D"/>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024538">
    <w:name w:val="xl7024538"/>
    <w:basedOn w:val="a3"/>
    <w:rsid w:val="000F604D"/>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7124538">
    <w:name w:val="xl7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224538">
    <w:name w:val="xl72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324538">
    <w:name w:val="xl73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424538">
    <w:name w:val="xl7424538"/>
    <w:basedOn w:val="a3"/>
    <w:rsid w:val="000F604D"/>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524538">
    <w:name w:val="xl7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24538">
    <w:name w:val="xl76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24538">
    <w:name w:val="xl77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824538">
    <w:name w:val="xl78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924538">
    <w:name w:val="xl7924538"/>
    <w:basedOn w:val="a3"/>
    <w:rsid w:val="000F604D"/>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024538">
    <w:name w:val="xl80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124538">
    <w:name w:val="xl81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224538">
    <w:name w:val="xl8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324538">
    <w:name w:val="xl83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424538">
    <w:name w:val="xl8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524538">
    <w:name w:val="xl8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624538">
    <w:name w:val="xl8624538"/>
    <w:basedOn w:val="a3"/>
    <w:rsid w:val="000F604D"/>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24538">
    <w:name w:val="xl8724538"/>
    <w:basedOn w:val="a3"/>
    <w:rsid w:val="000F604D"/>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824538">
    <w:name w:val="xl8824538"/>
    <w:basedOn w:val="a3"/>
    <w:rsid w:val="000F604D"/>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8924538">
    <w:name w:val="xl8924538"/>
    <w:basedOn w:val="a3"/>
    <w:rsid w:val="000F604D"/>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9024538">
    <w:name w:val="xl90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24538">
    <w:name w:val="xl9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224538">
    <w:name w:val="xl9224538"/>
    <w:basedOn w:val="a3"/>
    <w:rsid w:val="000F604D"/>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324538">
    <w:name w:val="xl93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424538">
    <w:name w:val="xl9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524538">
    <w:name w:val="xl9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624538">
    <w:name w:val="xl96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724538">
    <w:name w:val="xl97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24538">
    <w:name w:val="xl98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924538">
    <w:name w:val="xl99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lang w:eastAsia="ru-RU"/>
    </w:rPr>
  </w:style>
  <w:style w:type="paragraph" w:customStyle="1" w:styleId="xl10024538">
    <w:name w:val="xl100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124538">
    <w:name w:val="xl10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224538">
    <w:name w:val="xl10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324538">
    <w:name w:val="xl103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424538">
    <w:name w:val="xl10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524538">
    <w:name w:val="xl105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624538">
    <w:name w:val="xl106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724538">
    <w:name w:val="xl107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824538">
    <w:name w:val="xl108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24538">
    <w:name w:val="xl109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024538">
    <w:name w:val="xl110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24538">
    <w:name w:val="xl111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24538">
    <w:name w:val="xl112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324538">
    <w:name w:val="xl113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424538">
    <w:name w:val="xl114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524538">
    <w:name w:val="xl115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624538">
    <w:name w:val="xl116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724538">
    <w:name w:val="xl11724538"/>
    <w:basedOn w:val="a3"/>
    <w:rsid w:val="000F604D"/>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824538">
    <w:name w:val="xl11824538"/>
    <w:basedOn w:val="a3"/>
    <w:rsid w:val="000F604D"/>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1924538">
    <w:name w:val="xl119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24538">
    <w:name w:val="xl120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24538">
    <w:name w:val="xl121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224538">
    <w:name w:val="xl12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324538">
    <w:name w:val="xl123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424538">
    <w:name w:val="xl124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524538">
    <w:name w:val="xl125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624538">
    <w:name w:val="xl12624538"/>
    <w:basedOn w:val="a3"/>
    <w:rsid w:val="000F604D"/>
    <w:pPr>
      <w:pBdr>
        <w:top w:val="single" w:sz="4" w:space="1" w:color="auto"/>
        <w:left w:val="single" w:sz="4" w:space="1" w:color="auto"/>
        <w:bottom w:val="single" w:sz="4" w:space="0" w:color="auto"/>
        <w:right w:val="single" w:sz="4" w:space="1" w:color="auto"/>
      </w:pBdr>
      <w:shd w:val="clear" w:color="000000" w:fill="DBE5F1"/>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2724538">
    <w:name w:val="xl12724538"/>
    <w:basedOn w:val="a3"/>
    <w:rsid w:val="000F604D"/>
    <w:pP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24538">
    <w:name w:val="xl128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2924538">
    <w:name w:val="xl129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3024538">
    <w:name w:val="xl130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124538">
    <w:name w:val="xl131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224538">
    <w:name w:val="xl13224538"/>
    <w:basedOn w:val="a3"/>
    <w:rsid w:val="000F604D"/>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324538">
    <w:name w:val="xl13324538"/>
    <w:basedOn w:val="a3"/>
    <w:rsid w:val="000F604D"/>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424538">
    <w:name w:val="xl134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3524538">
    <w:name w:val="xl135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3624538">
    <w:name w:val="xl136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724538">
    <w:name w:val="xl137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824538">
    <w:name w:val="xl138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924538">
    <w:name w:val="xl139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024538">
    <w:name w:val="xl14024538"/>
    <w:basedOn w:val="a3"/>
    <w:rsid w:val="000F604D"/>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124538">
    <w:name w:val="xl141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224538">
    <w:name w:val="xl142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324538">
    <w:name w:val="xl143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424538">
    <w:name w:val="xl144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524538">
    <w:name w:val="xl145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624538">
    <w:name w:val="xl146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724538">
    <w:name w:val="xl147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824538">
    <w:name w:val="xl148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24538">
    <w:name w:val="xl149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024538">
    <w:name w:val="xl150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124538">
    <w:name w:val="xl151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224538">
    <w:name w:val="xl15224538"/>
    <w:basedOn w:val="a3"/>
    <w:rsid w:val="000F604D"/>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5324538">
    <w:name w:val="xl15324538"/>
    <w:basedOn w:val="a3"/>
    <w:rsid w:val="000F604D"/>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5424538">
    <w:name w:val="xl154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lang w:eastAsia="ru-RU"/>
    </w:rPr>
  </w:style>
  <w:style w:type="paragraph" w:customStyle="1" w:styleId="xl15524538">
    <w:name w:val="xl155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lang w:eastAsia="ru-RU"/>
    </w:rPr>
  </w:style>
  <w:style w:type="paragraph" w:customStyle="1" w:styleId="xl15624538">
    <w:name w:val="xl15624538"/>
    <w:basedOn w:val="a3"/>
    <w:rsid w:val="000F604D"/>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724538">
    <w:name w:val="xl157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824538">
    <w:name w:val="xl158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924538">
    <w:name w:val="xl159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numbering" w:customStyle="1" w:styleId="431">
    <w:name w:val="Нет списка43"/>
    <w:next w:val="a6"/>
    <w:uiPriority w:val="99"/>
    <w:semiHidden/>
    <w:unhideWhenUsed/>
    <w:rsid w:val="00287028"/>
  </w:style>
  <w:style w:type="paragraph" w:customStyle="1" w:styleId="font524538">
    <w:name w:val="font524538"/>
    <w:basedOn w:val="a3"/>
    <w:rsid w:val="00287028"/>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24538">
    <w:name w:val="font624538"/>
    <w:basedOn w:val="a3"/>
    <w:rsid w:val="00287028"/>
    <w:pPr>
      <w:spacing w:before="100" w:beforeAutospacing="1" w:after="100" w:afterAutospacing="1" w:line="240" w:lineRule="auto"/>
    </w:pPr>
    <w:rPr>
      <w:rFonts w:ascii="Times New Roman" w:eastAsia="Times New Roman" w:hAnsi="Times New Roman"/>
      <w:color w:val="FF0000"/>
      <w:sz w:val="20"/>
      <w:szCs w:val="20"/>
      <w:lang w:eastAsia="ru-RU"/>
    </w:rPr>
  </w:style>
  <w:style w:type="table" w:customStyle="1" w:styleId="600">
    <w:name w:val="Сетка таблицы60"/>
    <w:basedOn w:val="a5"/>
    <w:next w:val="a9"/>
    <w:locked/>
    <w:rsid w:val="00F601B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14231">
    <w:name w:val="font514231"/>
    <w:basedOn w:val="a3"/>
    <w:rsid w:val="00E33BFF"/>
    <w:pPr>
      <w:spacing w:before="100" w:beforeAutospacing="1" w:after="100" w:afterAutospacing="1" w:line="240" w:lineRule="auto"/>
    </w:pPr>
    <w:rPr>
      <w:rFonts w:ascii="Times New Roman" w:eastAsiaTheme="minorEastAsia" w:hAnsi="Times New Roman"/>
      <w:color w:val="000000"/>
      <w:sz w:val="20"/>
      <w:szCs w:val="20"/>
      <w:lang w:eastAsia="ru-RU"/>
    </w:rPr>
  </w:style>
  <w:style w:type="paragraph" w:customStyle="1" w:styleId="font614231">
    <w:name w:val="font614231"/>
    <w:basedOn w:val="a3"/>
    <w:rsid w:val="00E33BFF"/>
    <w:pPr>
      <w:spacing w:before="100" w:beforeAutospacing="1" w:after="100" w:afterAutospacing="1" w:line="240" w:lineRule="auto"/>
    </w:pPr>
    <w:rPr>
      <w:rFonts w:ascii="Times New Roman" w:eastAsiaTheme="minorEastAsia" w:hAnsi="Times New Roman"/>
      <w:color w:val="FF0000"/>
      <w:sz w:val="20"/>
      <w:szCs w:val="20"/>
      <w:lang w:eastAsia="ru-RU"/>
    </w:rPr>
  </w:style>
  <w:style w:type="paragraph" w:customStyle="1" w:styleId="xl6814231">
    <w:name w:val="xl6814231"/>
    <w:basedOn w:val="a3"/>
    <w:rsid w:val="00E33BFF"/>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14231">
    <w:name w:val="xl6914231"/>
    <w:basedOn w:val="a3"/>
    <w:rsid w:val="00E33BFF"/>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7014231">
    <w:name w:val="xl7014231"/>
    <w:basedOn w:val="a3"/>
    <w:rsid w:val="00E33BFF"/>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14231">
    <w:name w:val="xl71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214231">
    <w:name w:val="xl7214231"/>
    <w:basedOn w:val="a3"/>
    <w:rsid w:val="00E33BFF"/>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314231">
    <w:name w:val="xl73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414231">
    <w:name w:val="xl74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514231">
    <w:name w:val="xl7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14231">
    <w:name w:val="xl7614231"/>
    <w:basedOn w:val="a3"/>
    <w:rsid w:val="00E33BFF"/>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14231">
    <w:name w:val="xl7714231"/>
    <w:basedOn w:val="a3"/>
    <w:rsid w:val="00E33BFF"/>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814231">
    <w:name w:val="xl7814231"/>
    <w:basedOn w:val="a3"/>
    <w:rsid w:val="00E33BFF"/>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7914231">
    <w:name w:val="xl7914231"/>
    <w:basedOn w:val="a3"/>
    <w:rsid w:val="00E33BFF"/>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8014231">
    <w:name w:val="xl8014231"/>
    <w:basedOn w:val="a3"/>
    <w:rsid w:val="00E33BFF"/>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114231">
    <w:name w:val="xl8114231"/>
    <w:basedOn w:val="a3"/>
    <w:rsid w:val="00E33BFF"/>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214231">
    <w:name w:val="xl82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314231">
    <w:name w:val="xl8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414231">
    <w:name w:val="xl8414231"/>
    <w:basedOn w:val="a3"/>
    <w:rsid w:val="00E33BFF"/>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514231">
    <w:name w:val="xl8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614231">
    <w:name w:val="xl8614231"/>
    <w:basedOn w:val="a3"/>
    <w:rsid w:val="00E33BFF"/>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714231">
    <w:name w:val="xl87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8814231">
    <w:name w:val="xl8814231"/>
    <w:basedOn w:val="a3"/>
    <w:rsid w:val="00E33BFF"/>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914231">
    <w:name w:val="xl89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014231">
    <w:name w:val="xl90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114231">
    <w:name w:val="xl91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214231">
    <w:name w:val="xl92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314231">
    <w:name w:val="xl9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414231">
    <w:name w:val="xl94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514231">
    <w:name w:val="xl9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614231">
    <w:name w:val="xl96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714231">
    <w:name w:val="xl97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814231">
    <w:name w:val="xl9814231"/>
    <w:basedOn w:val="a3"/>
    <w:rsid w:val="00E33BFF"/>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914231">
    <w:name w:val="xl9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0014231">
    <w:name w:val="xl100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sz w:val="20"/>
      <w:szCs w:val="20"/>
      <w:lang w:eastAsia="ru-RU"/>
    </w:rPr>
  </w:style>
  <w:style w:type="paragraph" w:customStyle="1" w:styleId="xl10114231">
    <w:name w:val="xl101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214231">
    <w:name w:val="xl102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314231">
    <w:name w:val="xl10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414231">
    <w:name w:val="xl104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514231">
    <w:name w:val="xl10514231"/>
    <w:basedOn w:val="a3"/>
    <w:rsid w:val="00E33BFF"/>
    <w:pPr>
      <w:pBdr>
        <w:top w:val="single" w:sz="4" w:space="1" w:color="auto"/>
        <w:lef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614231">
    <w:name w:val="xl10614231"/>
    <w:basedOn w:val="a3"/>
    <w:rsid w:val="00E33BFF"/>
    <w:pPr>
      <w:pBdr>
        <w:top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714231">
    <w:name w:val="xl10714231"/>
    <w:basedOn w:val="a3"/>
    <w:rsid w:val="00E33BFF"/>
    <w:pPr>
      <w:pBdr>
        <w:top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814231">
    <w:name w:val="xl108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914231">
    <w:name w:val="xl109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014231">
    <w:name w:val="xl110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114231">
    <w:name w:val="xl111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214231">
    <w:name w:val="xl11214231"/>
    <w:basedOn w:val="a3"/>
    <w:rsid w:val="00E33BFF"/>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1314231">
    <w:name w:val="xl113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414231">
    <w:name w:val="xl114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14231">
    <w:name w:val="xl115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614231">
    <w:name w:val="xl11614231"/>
    <w:basedOn w:val="a3"/>
    <w:rsid w:val="00E33BFF"/>
    <w:pPr>
      <w:pBdr>
        <w:top w:val="single" w:sz="4" w:space="1" w:color="auto"/>
        <w:left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714231">
    <w:name w:val="xl11714231"/>
    <w:basedOn w:val="a3"/>
    <w:rsid w:val="00E33BFF"/>
    <w:pPr>
      <w:pBdr>
        <w:top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814231">
    <w:name w:val="xl11814231"/>
    <w:basedOn w:val="a3"/>
    <w:rsid w:val="00E33BFF"/>
    <w:pPr>
      <w:pBdr>
        <w:top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914231">
    <w:name w:val="xl119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2014231">
    <w:name w:val="xl120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114231">
    <w:name w:val="xl121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214231">
    <w:name w:val="xl122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12314231">
    <w:name w:val="xl123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414231">
    <w:name w:val="xl124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514231">
    <w:name w:val="xl125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614231">
    <w:name w:val="xl12614231"/>
    <w:basedOn w:val="a3"/>
    <w:rsid w:val="00E33BFF"/>
    <w:pPr>
      <w:pBdr>
        <w:top w:val="single" w:sz="4" w:space="1" w:color="auto"/>
        <w:left w:val="single" w:sz="4" w:space="1"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714231">
    <w:name w:val="xl12714231"/>
    <w:basedOn w:val="a3"/>
    <w:rsid w:val="00E33BFF"/>
    <w:pPr>
      <w:pBdr>
        <w:top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2814231">
    <w:name w:val="xl128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914231">
    <w:name w:val="xl12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014231">
    <w:name w:val="xl130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114231">
    <w:name w:val="xl131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214231">
    <w:name w:val="xl13214231"/>
    <w:basedOn w:val="a3"/>
    <w:rsid w:val="00E33BFF"/>
    <w:pPr>
      <w:pBdr>
        <w:left w:val="single" w:sz="4" w:space="1" w:color="auto"/>
        <w:right w:val="single" w:sz="4" w:space="1" w:color="auto"/>
      </w:pBdr>
      <w:spacing w:before="100" w:beforeAutospacing="1" w:after="100" w:afterAutospacing="1" w:line="240" w:lineRule="auto"/>
      <w:textAlignment w:val="bottom"/>
    </w:pPr>
    <w:rPr>
      <w:rFonts w:ascii="Times New Roman" w:eastAsiaTheme="minorEastAsia" w:hAnsi="Times New Roman"/>
      <w:sz w:val="20"/>
      <w:szCs w:val="20"/>
      <w:lang w:eastAsia="ru-RU"/>
    </w:rPr>
  </w:style>
  <w:style w:type="paragraph" w:customStyle="1" w:styleId="xl13314231">
    <w:name w:val="xl133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14231">
    <w:name w:val="xl134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14231">
    <w:name w:val="xl135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614231">
    <w:name w:val="xl136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714231">
    <w:name w:val="xl137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814231">
    <w:name w:val="xl138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914231">
    <w:name w:val="xl13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014231">
    <w:name w:val="xl140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114231">
    <w:name w:val="xl14114231"/>
    <w:basedOn w:val="a3"/>
    <w:rsid w:val="00E33BFF"/>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214231">
    <w:name w:val="xl14214231"/>
    <w:basedOn w:val="a3"/>
    <w:rsid w:val="00E33BFF"/>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4314231">
    <w:name w:val="xl14314231"/>
    <w:basedOn w:val="a3"/>
    <w:rsid w:val="00E33BFF"/>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4414231">
    <w:name w:val="xl14414231"/>
    <w:basedOn w:val="a3"/>
    <w:rsid w:val="00E33BFF"/>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514231">
    <w:name w:val="xl145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614231">
    <w:name w:val="xl14614231"/>
    <w:basedOn w:val="a3"/>
    <w:rsid w:val="00E33BFF"/>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714231">
    <w:name w:val="xl14714231"/>
    <w:basedOn w:val="a3"/>
    <w:rsid w:val="00E33BFF"/>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814231">
    <w:name w:val="xl14814231"/>
    <w:basedOn w:val="a3"/>
    <w:rsid w:val="00E33BFF"/>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914231">
    <w:name w:val="xl149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014231">
    <w:name w:val="xl150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114231">
    <w:name w:val="xl151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214231">
    <w:name w:val="xl15214231"/>
    <w:basedOn w:val="a3"/>
    <w:rsid w:val="00E33BFF"/>
    <w:pPr>
      <w:pBdr>
        <w:left w:val="single" w:sz="4" w:space="1"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314231">
    <w:name w:val="xl153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414231">
    <w:name w:val="xl15414231"/>
    <w:basedOn w:val="a3"/>
    <w:rsid w:val="00E33BFF"/>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514231">
    <w:name w:val="xl15514231"/>
    <w:basedOn w:val="a3"/>
    <w:rsid w:val="00E33BFF"/>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614231">
    <w:name w:val="xl15614231"/>
    <w:basedOn w:val="a3"/>
    <w:rsid w:val="00E33BFF"/>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714231">
    <w:name w:val="xl15714231"/>
    <w:basedOn w:val="a3"/>
    <w:rsid w:val="00E33BFF"/>
    <w:pPr>
      <w:spacing w:before="100" w:beforeAutospacing="1" w:after="100" w:afterAutospacing="1" w:line="240" w:lineRule="auto"/>
      <w:textAlignment w:val="top"/>
    </w:pPr>
    <w:rPr>
      <w:rFonts w:ascii="Arial CYR" w:eastAsiaTheme="minorEastAsia" w:hAnsi="Arial CYR" w:cs="Arial CYR"/>
      <w:color w:val="000000"/>
      <w:lang w:eastAsia="ru-RU"/>
    </w:rPr>
  </w:style>
  <w:style w:type="paragraph" w:customStyle="1" w:styleId="xl6923508">
    <w:name w:val="xl6923508"/>
    <w:basedOn w:val="a3"/>
    <w:rsid w:val="008036E6"/>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023508">
    <w:name w:val="xl7023508"/>
    <w:basedOn w:val="a3"/>
    <w:rsid w:val="008036E6"/>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23508">
    <w:name w:val="xl7123508"/>
    <w:basedOn w:val="a3"/>
    <w:rsid w:val="008036E6"/>
    <w:pPr>
      <w:spacing w:before="100" w:beforeAutospacing="1" w:after="100" w:afterAutospacing="1" w:line="240" w:lineRule="auto"/>
      <w:textAlignment w:val="top"/>
    </w:pPr>
    <w:rPr>
      <w:rFonts w:ascii="Times New Roman" w:eastAsiaTheme="minorEastAsia" w:hAnsi="Times New Roman"/>
      <w:color w:val="FFFFFF"/>
      <w:sz w:val="24"/>
      <w:szCs w:val="24"/>
      <w:lang w:eastAsia="ru-RU"/>
    </w:rPr>
  </w:style>
  <w:style w:type="paragraph" w:customStyle="1" w:styleId="xl7223508">
    <w:name w:val="xl7223508"/>
    <w:basedOn w:val="a3"/>
    <w:rsid w:val="008036E6"/>
    <w:pPr>
      <w:spacing w:before="100" w:beforeAutospacing="1" w:after="100" w:afterAutospacing="1" w:line="240" w:lineRule="auto"/>
      <w:jc w:val="center"/>
      <w:textAlignment w:val="top"/>
    </w:pPr>
    <w:rPr>
      <w:rFonts w:ascii="Times New Roman" w:eastAsiaTheme="minorEastAsia" w:hAnsi="Times New Roman"/>
      <w:color w:val="FFFFFF"/>
      <w:sz w:val="24"/>
      <w:szCs w:val="24"/>
      <w:lang w:eastAsia="ru-RU"/>
    </w:rPr>
  </w:style>
  <w:style w:type="paragraph" w:customStyle="1" w:styleId="xl7323508">
    <w:name w:val="xl7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423508">
    <w:name w:val="xl74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523508">
    <w:name w:val="xl7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623508">
    <w:name w:val="xl7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723508">
    <w:name w:val="xl77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823508">
    <w:name w:val="xl78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923508">
    <w:name w:val="xl79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8023508">
    <w:name w:val="xl80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sz w:val="24"/>
      <w:szCs w:val="24"/>
      <w:lang w:eastAsia="ru-RU"/>
    </w:rPr>
  </w:style>
  <w:style w:type="paragraph" w:customStyle="1" w:styleId="xl8123508">
    <w:name w:val="xl8123508"/>
    <w:basedOn w:val="a3"/>
    <w:rsid w:val="008036E6"/>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8223508">
    <w:name w:val="xl8223508"/>
    <w:basedOn w:val="a3"/>
    <w:rsid w:val="008036E6"/>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323508">
    <w:name w:val="xl8323508"/>
    <w:basedOn w:val="a3"/>
    <w:rsid w:val="008036E6"/>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423508">
    <w:name w:val="xl84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8523508">
    <w:name w:val="xl8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623508">
    <w:name w:val="xl86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23508">
    <w:name w:val="xl87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823508">
    <w:name w:val="xl88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923508">
    <w:name w:val="xl89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9023508">
    <w:name w:val="xl9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23508">
    <w:name w:val="xl91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223508">
    <w:name w:val="xl92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323508">
    <w:name w:val="xl93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423508">
    <w:name w:val="xl94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523508">
    <w:name w:val="xl95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623508">
    <w:name w:val="xl9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723508">
    <w:name w:val="xl97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23508">
    <w:name w:val="xl98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923508">
    <w:name w:val="xl99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023508">
    <w:name w:val="xl10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123508">
    <w:name w:val="xl101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0223508">
    <w:name w:val="xl102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323508">
    <w:name w:val="xl10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423508">
    <w:name w:val="xl10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523508">
    <w:name w:val="xl10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623508">
    <w:name w:val="xl10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723508">
    <w:name w:val="xl107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823508">
    <w:name w:val="xl108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23508">
    <w:name w:val="xl109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023508">
    <w:name w:val="xl11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23508">
    <w:name w:val="xl11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23508">
    <w:name w:val="xl112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323508">
    <w:name w:val="xl11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423508">
    <w:name w:val="xl114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23508">
    <w:name w:val="xl115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1623508">
    <w:name w:val="xl11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723508">
    <w:name w:val="xl117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823508">
    <w:name w:val="xl11823508"/>
    <w:basedOn w:val="a3"/>
    <w:rsid w:val="008036E6"/>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923508">
    <w:name w:val="xl11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23508">
    <w:name w:val="xl120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23508">
    <w:name w:val="xl121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223508">
    <w:name w:val="xl122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323508">
    <w:name w:val="xl123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423508">
    <w:name w:val="xl12423508"/>
    <w:basedOn w:val="a3"/>
    <w:rsid w:val="008036E6"/>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523508">
    <w:name w:val="xl12523508"/>
    <w:basedOn w:val="a3"/>
    <w:rsid w:val="008036E6"/>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2623508">
    <w:name w:val="xl126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723508">
    <w:name w:val="xl12723508"/>
    <w:basedOn w:val="a3"/>
    <w:rsid w:val="008036E6"/>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23508">
    <w:name w:val="xl128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2923508">
    <w:name w:val="xl129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023508">
    <w:name w:val="xl130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123508">
    <w:name w:val="xl131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223508">
    <w:name w:val="xl13223508"/>
    <w:basedOn w:val="a3"/>
    <w:rsid w:val="008036E6"/>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323508">
    <w:name w:val="xl133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23508">
    <w:name w:val="xl134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23508">
    <w:name w:val="xl135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623508">
    <w:name w:val="xl13623508"/>
    <w:basedOn w:val="a3"/>
    <w:rsid w:val="008036E6"/>
    <w:pPr>
      <w:spacing w:before="100" w:beforeAutospacing="1" w:after="100" w:afterAutospacing="1" w:line="240" w:lineRule="auto"/>
      <w:textAlignment w:val="bottom"/>
    </w:pPr>
    <w:rPr>
      <w:rFonts w:ascii="Times New Roman" w:eastAsiaTheme="minorEastAsia" w:hAnsi="Times New Roman"/>
      <w:color w:val="000000"/>
      <w:sz w:val="24"/>
      <w:szCs w:val="24"/>
      <w:lang w:eastAsia="ru-RU"/>
    </w:rPr>
  </w:style>
  <w:style w:type="paragraph" w:customStyle="1" w:styleId="xl13723508">
    <w:name w:val="xl13723508"/>
    <w:basedOn w:val="a3"/>
    <w:rsid w:val="008036E6"/>
    <w:pPr>
      <w:spacing w:before="100" w:beforeAutospacing="1" w:after="100" w:afterAutospacing="1" w:line="240" w:lineRule="auto"/>
      <w:jc w:val="center"/>
      <w:textAlignment w:val="top"/>
    </w:pPr>
    <w:rPr>
      <w:rFonts w:ascii="Times New Roman" w:eastAsiaTheme="minorEastAsia" w:hAnsi="Times New Roman"/>
      <w:b/>
      <w:bCs/>
      <w:color w:val="000000"/>
      <w:sz w:val="24"/>
      <w:szCs w:val="24"/>
      <w:lang w:eastAsia="ru-RU"/>
    </w:rPr>
  </w:style>
  <w:style w:type="paragraph" w:customStyle="1" w:styleId="xl13823508">
    <w:name w:val="xl13823508"/>
    <w:basedOn w:val="a3"/>
    <w:rsid w:val="008036E6"/>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923508">
    <w:name w:val="xl139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023508">
    <w:name w:val="xl140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123508">
    <w:name w:val="xl14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223508">
    <w:name w:val="xl142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323508">
    <w:name w:val="xl14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423508">
    <w:name w:val="xl14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523508">
    <w:name w:val="xl14523508"/>
    <w:basedOn w:val="a3"/>
    <w:rsid w:val="008036E6"/>
    <w:pPr>
      <w:pBdr>
        <w:top w:val="single" w:sz="4" w:space="1" w:color="auto"/>
        <w:left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623508">
    <w:name w:val="xl14623508"/>
    <w:basedOn w:val="a3"/>
    <w:rsid w:val="008036E6"/>
    <w:pPr>
      <w:pBdr>
        <w:top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723508">
    <w:name w:val="xl14723508"/>
    <w:basedOn w:val="a3"/>
    <w:rsid w:val="008036E6"/>
    <w:pPr>
      <w:pBdr>
        <w:top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823508">
    <w:name w:val="xl148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23508">
    <w:name w:val="xl149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023508">
    <w:name w:val="xl150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123508">
    <w:name w:val="xl15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223508">
    <w:name w:val="xl152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323508">
    <w:name w:val="xl15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423508">
    <w:name w:val="xl15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523508">
    <w:name w:val="xl155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623508">
    <w:name w:val="xl15623508"/>
    <w:basedOn w:val="a3"/>
    <w:rsid w:val="008036E6"/>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5723508">
    <w:name w:val="xl157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823508">
    <w:name w:val="xl15823508"/>
    <w:basedOn w:val="a3"/>
    <w:rsid w:val="008036E6"/>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923508">
    <w:name w:val="xl15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023508">
    <w:name w:val="xl160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123508">
    <w:name w:val="xl161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223508">
    <w:name w:val="xl162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323508">
    <w:name w:val="xl16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423508">
    <w:name w:val="xl164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523508">
    <w:name w:val="xl16523508"/>
    <w:basedOn w:val="a3"/>
    <w:rsid w:val="008036E6"/>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623508">
    <w:name w:val="xl16623508"/>
    <w:basedOn w:val="a3"/>
    <w:rsid w:val="008036E6"/>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723508">
    <w:name w:val="xl167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823508">
    <w:name w:val="xl16823508"/>
    <w:basedOn w:val="a3"/>
    <w:rsid w:val="008036E6"/>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923508">
    <w:name w:val="xl16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7023508">
    <w:name w:val="xl170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7123508">
    <w:name w:val="xl17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numbering" w:customStyle="1" w:styleId="441">
    <w:name w:val="Нет списка44"/>
    <w:next w:val="a6"/>
    <w:uiPriority w:val="99"/>
    <w:semiHidden/>
    <w:rsid w:val="006630D7"/>
  </w:style>
  <w:style w:type="table" w:customStyle="1" w:styleId="610">
    <w:name w:val="Сетка таблицы61"/>
    <w:basedOn w:val="a5"/>
    <w:next w:val="a9"/>
    <w:rsid w:val="006630D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196445"/>
  </w:style>
  <w:style w:type="table" w:customStyle="1" w:styleId="620">
    <w:name w:val="Сетка таблицы62"/>
    <w:basedOn w:val="a5"/>
    <w:next w:val="a9"/>
    <w:uiPriority w:val="59"/>
    <w:rsid w:val="00C60BD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6"/>
    <w:uiPriority w:val="99"/>
    <w:semiHidden/>
    <w:unhideWhenUsed/>
    <w:rsid w:val="00BD76EC"/>
  </w:style>
  <w:style w:type="paragraph" w:customStyle="1" w:styleId="ConsPlusTitlePage">
    <w:name w:val="ConsPlusTitlePage"/>
    <w:uiPriority w:val="99"/>
    <w:rsid w:val="00BD76EC"/>
    <w:pPr>
      <w:widowControl w:val="0"/>
      <w:autoSpaceDE w:val="0"/>
      <w:autoSpaceDN w:val="0"/>
    </w:pPr>
    <w:rPr>
      <w:rFonts w:ascii="Tahoma" w:eastAsia="Times New Roman" w:hAnsi="Tahoma" w:cs="Tahoma"/>
    </w:rPr>
  </w:style>
  <w:style w:type="table" w:customStyle="1" w:styleId="630">
    <w:name w:val="Сетка таблицы63"/>
    <w:basedOn w:val="a5"/>
    <w:next w:val="a9"/>
    <w:uiPriority w:val="59"/>
    <w:rsid w:val="00B372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6"/>
    <w:uiPriority w:val="99"/>
    <w:semiHidden/>
    <w:unhideWhenUsed/>
    <w:rsid w:val="006E462E"/>
  </w:style>
  <w:style w:type="numbering" w:customStyle="1" w:styleId="1130">
    <w:name w:val="Нет списка113"/>
    <w:next w:val="a6"/>
    <w:uiPriority w:val="99"/>
    <w:semiHidden/>
    <w:unhideWhenUsed/>
    <w:rsid w:val="006E462E"/>
  </w:style>
  <w:style w:type="character" w:customStyle="1" w:styleId="1ff9">
    <w:name w:val="Текст примечания Знак1"/>
    <w:basedOn w:val="a4"/>
    <w:uiPriority w:val="99"/>
    <w:semiHidden/>
    <w:rsid w:val="006E462E"/>
    <w:rPr>
      <w:rFonts w:ascii="Times New Roman" w:eastAsia="Times New Roman" w:hAnsi="Times New Roman"/>
    </w:rPr>
  </w:style>
  <w:style w:type="character" w:customStyle="1" w:styleId="1ffa">
    <w:name w:val="Тема примечания Знак1"/>
    <w:basedOn w:val="1ff9"/>
    <w:uiPriority w:val="99"/>
    <w:semiHidden/>
    <w:rsid w:val="006E462E"/>
    <w:rPr>
      <w:b/>
      <w:bCs/>
    </w:rPr>
  </w:style>
  <w:style w:type="table" w:customStyle="1" w:styleId="1102">
    <w:name w:val="Сетка таблицы110"/>
    <w:basedOn w:val="a5"/>
    <w:next w:val="a9"/>
    <w:uiPriority w:val="59"/>
    <w:rsid w:val="006E462E"/>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
    <w:name w:val="Revision"/>
    <w:hidden/>
    <w:uiPriority w:val="99"/>
    <w:semiHidden/>
    <w:rsid w:val="006E462E"/>
    <w:rPr>
      <w:rFonts w:ascii="Times New Roman" w:hAnsi="Times New Roman"/>
      <w:sz w:val="28"/>
      <w:szCs w:val="22"/>
      <w:lang w:eastAsia="en-US"/>
    </w:rPr>
  </w:style>
  <w:style w:type="table" w:customStyle="1" w:styleId="640">
    <w:name w:val="Сетка таблицы64"/>
    <w:basedOn w:val="a5"/>
    <w:next w:val="a9"/>
    <w:uiPriority w:val="39"/>
    <w:rsid w:val="0093449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5"/>
    <w:next w:val="a9"/>
    <w:uiPriority w:val="59"/>
    <w:rsid w:val="002C2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9"/>
    <w:uiPriority w:val="59"/>
    <w:rsid w:val="00A379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9"/>
    <w:uiPriority w:val="59"/>
    <w:rsid w:val="002644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9"/>
    <w:uiPriority w:val="39"/>
    <w:rsid w:val="001263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0">
    <w:name w:val="Колонтитул"/>
    <w:basedOn w:val="a4"/>
    <w:rsid w:val="006C3BA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69">
    <w:name w:val="Сетка таблицы69"/>
    <w:basedOn w:val="a5"/>
    <w:next w:val="a9"/>
    <w:uiPriority w:val="59"/>
    <w:rsid w:val="001172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9"/>
    <w:uiPriority w:val="39"/>
    <w:rsid w:val="00CC21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9"/>
    <w:uiPriority w:val="59"/>
    <w:rsid w:val="004C6A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9"/>
    <w:uiPriority w:val="59"/>
    <w:rsid w:val="00C275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9"/>
    <w:uiPriority w:val="59"/>
    <w:rsid w:val="00ED11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131">
    <w:name w:val="xl69131"/>
    <w:basedOn w:val="a3"/>
    <w:rsid w:val="00D865FC"/>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0131">
    <w:name w:val="xl70131"/>
    <w:basedOn w:val="a3"/>
    <w:rsid w:val="00D865FC"/>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131">
    <w:name w:val="xl71131"/>
    <w:basedOn w:val="a3"/>
    <w:rsid w:val="00D865FC"/>
    <w:pPr>
      <w:spacing w:before="100" w:beforeAutospacing="1" w:after="100" w:afterAutospacing="1" w:line="240" w:lineRule="auto"/>
      <w:textAlignment w:val="top"/>
    </w:pPr>
    <w:rPr>
      <w:rFonts w:ascii="Times New Roman" w:eastAsiaTheme="minorEastAsia" w:hAnsi="Times New Roman"/>
      <w:color w:val="FFFFFF"/>
      <w:sz w:val="24"/>
      <w:szCs w:val="24"/>
      <w:lang w:eastAsia="ru-RU"/>
    </w:rPr>
  </w:style>
  <w:style w:type="paragraph" w:customStyle="1" w:styleId="xl72131">
    <w:name w:val="xl72131"/>
    <w:basedOn w:val="a3"/>
    <w:rsid w:val="00D865FC"/>
    <w:pPr>
      <w:spacing w:before="100" w:beforeAutospacing="1" w:after="100" w:afterAutospacing="1" w:line="240" w:lineRule="auto"/>
      <w:jc w:val="center"/>
      <w:textAlignment w:val="top"/>
    </w:pPr>
    <w:rPr>
      <w:rFonts w:ascii="Times New Roman" w:eastAsiaTheme="minorEastAsia" w:hAnsi="Times New Roman"/>
      <w:color w:val="FFFFFF"/>
      <w:sz w:val="24"/>
      <w:szCs w:val="24"/>
      <w:lang w:eastAsia="ru-RU"/>
    </w:rPr>
  </w:style>
  <w:style w:type="paragraph" w:customStyle="1" w:styleId="xl73131">
    <w:name w:val="xl7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4131">
    <w:name w:val="xl74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5131">
    <w:name w:val="xl7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6131">
    <w:name w:val="xl7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7131">
    <w:name w:val="xl77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8131">
    <w:name w:val="xl78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9131">
    <w:name w:val="xl79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80131">
    <w:name w:val="xl80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sz w:val="24"/>
      <w:szCs w:val="24"/>
      <w:lang w:eastAsia="ru-RU"/>
    </w:rPr>
  </w:style>
  <w:style w:type="paragraph" w:customStyle="1" w:styleId="xl81131">
    <w:name w:val="xl81131"/>
    <w:basedOn w:val="a3"/>
    <w:rsid w:val="00D865FC"/>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82131">
    <w:name w:val="xl82131"/>
    <w:basedOn w:val="a3"/>
    <w:rsid w:val="00D865F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3131">
    <w:name w:val="xl83131"/>
    <w:basedOn w:val="a3"/>
    <w:rsid w:val="00D865F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4131">
    <w:name w:val="xl84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85131">
    <w:name w:val="xl8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6131">
    <w:name w:val="xl86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131">
    <w:name w:val="xl87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8131">
    <w:name w:val="xl88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9131">
    <w:name w:val="xl89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90131">
    <w:name w:val="xl9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131">
    <w:name w:val="xl91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2131">
    <w:name w:val="xl92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3131">
    <w:name w:val="xl93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4131">
    <w:name w:val="xl94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5131">
    <w:name w:val="xl95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6131">
    <w:name w:val="xl9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7131">
    <w:name w:val="xl97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131">
    <w:name w:val="xl98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9131">
    <w:name w:val="xl99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0131">
    <w:name w:val="xl10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1131">
    <w:name w:val="xl101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02131">
    <w:name w:val="xl102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3131">
    <w:name w:val="xl10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4131">
    <w:name w:val="xl10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5131">
    <w:name w:val="xl10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6131">
    <w:name w:val="xl10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7131">
    <w:name w:val="xl107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8131">
    <w:name w:val="xl108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131">
    <w:name w:val="xl109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0131">
    <w:name w:val="xl11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131">
    <w:name w:val="xl11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131">
    <w:name w:val="xl112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3131">
    <w:name w:val="xl11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4131">
    <w:name w:val="xl114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131">
    <w:name w:val="xl115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16131">
    <w:name w:val="xl11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7131">
    <w:name w:val="xl117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8131">
    <w:name w:val="xl118131"/>
    <w:basedOn w:val="a3"/>
    <w:rsid w:val="00D865F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9131">
    <w:name w:val="xl11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131">
    <w:name w:val="xl120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131">
    <w:name w:val="xl121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2131">
    <w:name w:val="xl122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3131">
    <w:name w:val="xl123131"/>
    <w:basedOn w:val="a3"/>
    <w:rsid w:val="00D865F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4131">
    <w:name w:val="xl124131"/>
    <w:basedOn w:val="a3"/>
    <w:rsid w:val="00D865FC"/>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25131">
    <w:name w:val="xl125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6131">
    <w:name w:val="xl126131"/>
    <w:basedOn w:val="a3"/>
    <w:rsid w:val="00D865F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7131">
    <w:name w:val="xl127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131">
    <w:name w:val="xl128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29131">
    <w:name w:val="xl129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0131">
    <w:name w:val="xl130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1131">
    <w:name w:val="xl131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2131">
    <w:name w:val="xl132131"/>
    <w:basedOn w:val="a3"/>
    <w:rsid w:val="00D865F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3131">
    <w:name w:val="xl133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131">
    <w:name w:val="xl134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131">
    <w:name w:val="xl135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6131">
    <w:name w:val="xl136131"/>
    <w:basedOn w:val="a3"/>
    <w:rsid w:val="00D865FC"/>
    <w:pPr>
      <w:spacing w:before="100" w:beforeAutospacing="1" w:after="100" w:afterAutospacing="1" w:line="240" w:lineRule="auto"/>
      <w:textAlignment w:val="bottom"/>
    </w:pPr>
    <w:rPr>
      <w:rFonts w:ascii="Times New Roman" w:eastAsiaTheme="minorEastAsia" w:hAnsi="Times New Roman"/>
      <w:color w:val="000000"/>
      <w:sz w:val="24"/>
      <w:szCs w:val="24"/>
      <w:lang w:eastAsia="ru-RU"/>
    </w:rPr>
  </w:style>
  <w:style w:type="paragraph" w:customStyle="1" w:styleId="xl137131">
    <w:name w:val="xl137131"/>
    <w:basedOn w:val="a3"/>
    <w:rsid w:val="00D865FC"/>
    <w:pPr>
      <w:spacing w:before="100" w:beforeAutospacing="1" w:after="100" w:afterAutospacing="1" w:line="240" w:lineRule="auto"/>
      <w:jc w:val="center"/>
      <w:textAlignment w:val="top"/>
    </w:pPr>
    <w:rPr>
      <w:rFonts w:ascii="Times New Roman" w:eastAsiaTheme="minorEastAsia" w:hAnsi="Times New Roman"/>
      <w:b/>
      <w:bCs/>
      <w:color w:val="000000"/>
      <w:sz w:val="24"/>
      <w:szCs w:val="24"/>
      <w:lang w:eastAsia="ru-RU"/>
    </w:rPr>
  </w:style>
  <w:style w:type="paragraph" w:customStyle="1" w:styleId="xl138131">
    <w:name w:val="xl138131"/>
    <w:basedOn w:val="a3"/>
    <w:rsid w:val="00D865F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9131">
    <w:name w:val="xl139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0131">
    <w:name w:val="xl140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1131">
    <w:name w:val="xl14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2131">
    <w:name w:val="xl142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3131">
    <w:name w:val="xl14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4131">
    <w:name w:val="xl14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5131">
    <w:name w:val="xl145131"/>
    <w:basedOn w:val="a3"/>
    <w:rsid w:val="00D865FC"/>
    <w:pPr>
      <w:pBdr>
        <w:top w:val="single" w:sz="4" w:space="1" w:color="auto"/>
        <w:left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6131">
    <w:name w:val="xl146131"/>
    <w:basedOn w:val="a3"/>
    <w:rsid w:val="00D865FC"/>
    <w:pPr>
      <w:pBdr>
        <w:top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7131">
    <w:name w:val="xl147131"/>
    <w:basedOn w:val="a3"/>
    <w:rsid w:val="00D865FC"/>
    <w:pPr>
      <w:pBdr>
        <w:top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8131">
    <w:name w:val="xl148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131">
    <w:name w:val="xl149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0131">
    <w:name w:val="xl150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1131">
    <w:name w:val="xl15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2131">
    <w:name w:val="xl152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3131">
    <w:name w:val="xl15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4131">
    <w:name w:val="xl15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5131">
    <w:name w:val="xl155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6131">
    <w:name w:val="xl156131"/>
    <w:basedOn w:val="a3"/>
    <w:rsid w:val="00D865FC"/>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57131">
    <w:name w:val="xl157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8131">
    <w:name w:val="xl158131"/>
    <w:basedOn w:val="a3"/>
    <w:rsid w:val="00D865F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9131">
    <w:name w:val="xl15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0131">
    <w:name w:val="xl160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1131">
    <w:name w:val="xl161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2131">
    <w:name w:val="xl162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3131">
    <w:name w:val="xl16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4131">
    <w:name w:val="xl164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5131">
    <w:name w:val="xl165131"/>
    <w:basedOn w:val="a3"/>
    <w:rsid w:val="00D865F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6131">
    <w:name w:val="xl166131"/>
    <w:basedOn w:val="a3"/>
    <w:rsid w:val="00D865F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7131">
    <w:name w:val="xl167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8131">
    <w:name w:val="xl168131"/>
    <w:basedOn w:val="a3"/>
    <w:rsid w:val="00D865FC"/>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9131">
    <w:name w:val="xl16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70131">
    <w:name w:val="xl170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71131">
    <w:name w:val="xl17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table" w:customStyle="1" w:styleId="740">
    <w:name w:val="Сетка таблицы74"/>
    <w:basedOn w:val="a5"/>
    <w:next w:val="a9"/>
    <w:uiPriority w:val="59"/>
    <w:rsid w:val="007127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9"/>
    <w:uiPriority w:val="59"/>
    <w:rsid w:val="003B0A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9"/>
    <w:uiPriority w:val="59"/>
    <w:rsid w:val="00F575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5"/>
    <w:next w:val="a9"/>
    <w:uiPriority w:val="59"/>
    <w:rsid w:val="00BB6D85"/>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1224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6"/>
    <w:uiPriority w:val="99"/>
    <w:semiHidden/>
    <w:rsid w:val="00E67C90"/>
  </w:style>
  <w:style w:type="paragraph" w:customStyle="1" w:styleId="2ff0">
    <w:name w:val="2"/>
    <w:basedOn w:val="a3"/>
    <w:next w:val="af4"/>
    <w:uiPriority w:val="99"/>
    <w:unhideWhenUsed/>
    <w:rsid w:val="00E67C9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91">
    <w:name w:val="Нет списка49"/>
    <w:next w:val="a6"/>
    <w:uiPriority w:val="99"/>
    <w:semiHidden/>
    <w:rsid w:val="00DA6B72"/>
  </w:style>
  <w:style w:type="table" w:customStyle="1" w:styleId="780">
    <w:name w:val="Сетка таблицы78"/>
    <w:basedOn w:val="a5"/>
    <w:next w:val="a9"/>
    <w:rsid w:val="00DA6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 Знак Знак Знак Знак Знак Знак Знак Знак Знак1"/>
    <w:basedOn w:val="a3"/>
    <w:rsid w:val="00DA6B72"/>
    <w:pPr>
      <w:spacing w:after="160" w:line="240" w:lineRule="exact"/>
    </w:pPr>
    <w:rPr>
      <w:rFonts w:ascii="Verdana" w:eastAsia="Times New Roman" w:hAnsi="Verdana"/>
      <w:sz w:val="24"/>
      <w:szCs w:val="24"/>
      <w:lang w:val="en-US"/>
    </w:rPr>
  </w:style>
  <w:style w:type="paragraph" w:customStyle="1" w:styleId="affffffff1">
    <w:name w:val="Знак Знак Знак Знак Знак Знак"/>
    <w:basedOn w:val="a3"/>
    <w:rsid w:val="00DA6B72"/>
    <w:pPr>
      <w:spacing w:after="160" w:line="240" w:lineRule="exact"/>
    </w:pPr>
    <w:rPr>
      <w:rFonts w:ascii="Verdana" w:eastAsia="Times New Roman" w:hAnsi="Verdana"/>
      <w:sz w:val="24"/>
      <w:szCs w:val="24"/>
      <w:lang w:val="en-US"/>
    </w:rPr>
  </w:style>
  <w:style w:type="table" w:styleId="-1">
    <w:name w:val="Table Web 1"/>
    <w:basedOn w:val="a5"/>
    <w:rsid w:val="00DA6B72"/>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ffc">
    <w:name w:val="Нижний колонтитул1"/>
    <w:basedOn w:val="a3"/>
    <w:uiPriority w:val="99"/>
    <w:rsid w:val="00DA6B72"/>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fffffff2">
    <w:name w:val="Неразрешенное упоминание"/>
    <w:uiPriority w:val="99"/>
    <w:semiHidden/>
    <w:unhideWhenUsed/>
    <w:rsid w:val="00DA6B72"/>
    <w:rPr>
      <w:color w:val="605E5C"/>
      <w:shd w:val="clear" w:color="auto" w:fill="E1DFDD"/>
    </w:rPr>
  </w:style>
  <w:style w:type="table" w:customStyle="1" w:styleId="79">
    <w:name w:val="Сетка таблицы79"/>
    <w:basedOn w:val="a5"/>
    <w:next w:val="a9"/>
    <w:uiPriority w:val="39"/>
    <w:rsid w:val="00406F6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9"/>
    <w:unhideWhenUsed/>
    <w:rsid w:val="00226C9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Нет списка50"/>
    <w:next w:val="a6"/>
    <w:uiPriority w:val="99"/>
    <w:semiHidden/>
    <w:unhideWhenUsed/>
    <w:rsid w:val="00F0714D"/>
  </w:style>
  <w:style w:type="numbering" w:customStyle="1" w:styleId="1140">
    <w:name w:val="Нет списка114"/>
    <w:next w:val="a6"/>
    <w:uiPriority w:val="99"/>
    <w:semiHidden/>
    <w:rsid w:val="00F0714D"/>
  </w:style>
  <w:style w:type="table" w:customStyle="1" w:styleId="812">
    <w:name w:val="Сетка таблицы81"/>
    <w:basedOn w:val="a5"/>
    <w:next w:val="a9"/>
    <w:locked/>
    <w:rsid w:val="00F071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6"/>
    <w:semiHidden/>
    <w:rsid w:val="00F0714D"/>
  </w:style>
  <w:style w:type="numbering" w:customStyle="1" w:styleId="511">
    <w:name w:val="Нет списка51"/>
    <w:next w:val="a6"/>
    <w:uiPriority w:val="99"/>
    <w:semiHidden/>
    <w:unhideWhenUsed/>
    <w:rsid w:val="00BE14D3"/>
  </w:style>
  <w:style w:type="numbering" w:customStyle="1" w:styleId="1150">
    <w:name w:val="Нет списка115"/>
    <w:next w:val="a6"/>
    <w:uiPriority w:val="99"/>
    <w:semiHidden/>
    <w:rsid w:val="00BE14D3"/>
  </w:style>
  <w:style w:type="table" w:customStyle="1" w:styleId="820">
    <w:name w:val="Сетка таблицы82"/>
    <w:basedOn w:val="a5"/>
    <w:next w:val="a9"/>
    <w:locked/>
    <w:rsid w:val="00BE14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6"/>
    <w:semiHidden/>
    <w:rsid w:val="00BE14D3"/>
  </w:style>
  <w:style w:type="numbering" w:customStyle="1" w:styleId="3100">
    <w:name w:val="Нет списка310"/>
    <w:next w:val="a6"/>
    <w:semiHidden/>
    <w:rsid w:val="00BE14D3"/>
  </w:style>
  <w:style w:type="numbering" w:customStyle="1" w:styleId="4100">
    <w:name w:val="Нет списка410"/>
    <w:next w:val="a6"/>
    <w:semiHidden/>
    <w:rsid w:val="00BE14D3"/>
  </w:style>
  <w:style w:type="table" w:customStyle="1" w:styleId="3101">
    <w:name w:val="Сетка таблицы310"/>
    <w:basedOn w:val="a5"/>
    <w:next w:val="a9"/>
    <w:rsid w:val="00BE14D3"/>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6"/>
    <w:uiPriority w:val="99"/>
    <w:semiHidden/>
    <w:unhideWhenUsed/>
    <w:rsid w:val="00ED7B43"/>
  </w:style>
  <w:style w:type="table" w:customStyle="1" w:styleId="830">
    <w:name w:val="Сетка таблицы83"/>
    <w:basedOn w:val="a5"/>
    <w:next w:val="a9"/>
    <w:uiPriority w:val="39"/>
    <w:rsid w:val="00ED7B4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5"/>
    <w:next w:val="a9"/>
    <w:uiPriority w:val="59"/>
    <w:rsid w:val="008664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5"/>
    <w:next w:val="a9"/>
    <w:uiPriority w:val="39"/>
    <w:rsid w:val="00A44D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5"/>
    <w:next w:val="a9"/>
    <w:uiPriority w:val="59"/>
    <w:rsid w:val="00186D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6"/>
    <w:uiPriority w:val="99"/>
    <w:semiHidden/>
    <w:unhideWhenUsed/>
    <w:rsid w:val="007F0020"/>
  </w:style>
  <w:style w:type="table" w:customStyle="1" w:styleId="870">
    <w:name w:val="Сетка таблицы87"/>
    <w:basedOn w:val="a5"/>
    <w:next w:val="a9"/>
    <w:uiPriority w:val="59"/>
    <w:rsid w:val="007F002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
    <w:name w:val="Нет списка54"/>
    <w:next w:val="a6"/>
    <w:uiPriority w:val="99"/>
    <w:semiHidden/>
    <w:unhideWhenUsed/>
    <w:rsid w:val="00101CCE"/>
  </w:style>
  <w:style w:type="table" w:customStyle="1" w:styleId="880">
    <w:name w:val="Сетка таблицы88"/>
    <w:basedOn w:val="a5"/>
    <w:next w:val="a9"/>
    <w:uiPriority w:val="39"/>
    <w:rsid w:val="00101C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6"/>
    <w:uiPriority w:val="99"/>
    <w:semiHidden/>
    <w:unhideWhenUsed/>
    <w:rsid w:val="00D301C2"/>
  </w:style>
  <w:style w:type="table" w:customStyle="1" w:styleId="89">
    <w:name w:val="Сетка таблицы89"/>
    <w:basedOn w:val="a5"/>
    <w:next w:val="a9"/>
    <w:locked/>
    <w:rsid w:val="00D301C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Нет списка56"/>
    <w:next w:val="a6"/>
    <w:uiPriority w:val="99"/>
    <w:semiHidden/>
    <w:unhideWhenUsed/>
    <w:rsid w:val="00BF2D58"/>
  </w:style>
  <w:style w:type="table" w:customStyle="1" w:styleId="900">
    <w:name w:val="Сетка таблицы90"/>
    <w:basedOn w:val="a5"/>
    <w:next w:val="a9"/>
    <w:locked/>
    <w:rsid w:val="00BF2D5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6"/>
    <w:uiPriority w:val="99"/>
    <w:semiHidden/>
    <w:unhideWhenUsed/>
    <w:rsid w:val="003E49DC"/>
  </w:style>
  <w:style w:type="numbering" w:customStyle="1" w:styleId="1160">
    <w:name w:val="Нет списка116"/>
    <w:next w:val="a6"/>
    <w:uiPriority w:val="99"/>
    <w:semiHidden/>
    <w:rsid w:val="003E49DC"/>
  </w:style>
  <w:style w:type="table" w:customStyle="1" w:styleId="911">
    <w:name w:val="Сетка таблицы91"/>
    <w:basedOn w:val="a5"/>
    <w:next w:val="a9"/>
    <w:locked/>
    <w:rsid w:val="003E49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6"/>
    <w:semiHidden/>
    <w:rsid w:val="003E49DC"/>
  </w:style>
  <w:style w:type="numbering" w:customStyle="1" w:styleId="3110">
    <w:name w:val="Нет списка311"/>
    <w:next w:val="a6"/>
    <w:semiHidden/>
    <w:rsid w:val="003E49DC"/>
  </w:style>
  <w:style w:type="numbering" w:customStyle="1" w:styleId="4110">
    <w:name w:val="Нет списка411"/>
    <w:next w:val="a6"/>
    <w:semiHidden/>
    <w:rsid w:val="003E49DC"/>
  </w:style>
  <w:style w:type="table" w:customStyle="1" w:styleId="3111">
    <w:name w:val="Сетка таблицы311"/>
    <w:basedOn w:val="a5"/>
    <w:next w:val="a9"/>
    <w:rsid w:val="003E49DC"/>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6"/>
    <w:uiPriority w:val="99"/>
    <w:semiHidden/>
    <w:rsid w:val="003E49DC"/>
  </w:style>
  <w:style w:type="table" w:customStyle="1" w:styleId="4101">
    <w:name w:val="Сетка таблицы410"/>
    <w:basedOn w:val="a5"/>
    <w:next w:val="a9"/>
    <w:rsid w:val="003E49D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6"/>
    <w:semiHidden/>
    <w:rsid w:val="003E49DC"/>
  </w:style>
  <w:style w:type="table" w:customStyle="1" w:styleId="5100">
    <w:name w:val="Сетка таблицы510"/>
    <w:basedOn w:val="a5"/>
    <w:next w:val="a9"/>
    <w:rsid w:val="003E49DC"/>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9"/>
    <w:uiPriority w:val="59"/>
    <w:rsid w:val="00BA6BF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5238">
    <w:name w:val="font55238"/>
    <w:basedOn w:val="a3"/>
    <w:rsid w:val="00094E75"/>
    <w:pPr>
      <w:spacing w:before="100" w:beforeAutospacing="1" w:after="100" w:afterAutospacing="1" w:line="240" w:lineRule="auto"/>
    </w:pPr>
    <w:rPr>
      <w:rFonts w:ascii="Times New Roman" w:eastAsiaTheme="minorEastAsia" w:hAnsi="Times New Roman"/>
      <w:color w:val="000000"/>
      <w:sz w:val="20"/>
      <w:szCs w:val="20"/>
      <w:lang w:eastAsia="ru-RU"/>
    </w:rPr>
  </w:style>
  <w:style w:type="paragraph" w:customStyle="1" w:styleId="font65238">
    <w:name w:val="font65238"/>
    <w:basedOn w:val="a3"/>
    <w:rsid w:val="00094E75"/>
    <w:pPr>
      <w:spacing w:before="100" w:beforeAutospacing="1" w:after="100" w:afterAutospacing="1" w:line="240" w:lineRule="auto"/>
    </w:pPr>
    <w:rPr>
      <w:rFonts w:ascii="Times New Roman" w:eastAsiaTheme="minorEastAsia" w:hAnsi="Times New Roman"/>
      <w:color w:val="FF0000"/>
      <w:sz w:val="20"/>
      <w:szCs w:val="20"/>
      <w:lang w:eastAsia="ru-RU"/>
    </w:rPr>
  </w:style>
  <w:style w:type="paragraph" w:customStyle="1" w:styleId="xl685238">
    <w:name w:val="xl685238"/>
    <w:basedOn w:val="a3"/>
    <w:rsid w:val="00094E75"/>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5238">
    <w:name w:val="xl695238"/>
    <w:basedOn w:val="a3"/>
    <w:rsid w:val="00094E75"/>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705238">
    <w:name w:val="xl705238"/>
    <w:basedOn w:val="a3"/>
    <w:rsid w:val="00094E75"/>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5238">
    <w:name w:val="xl715238"/>
    <w:basedOn w:val="a3"/>
    <w:rsid w:val="00094E75"/>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25238">
    <w:name w:val="xl725238"/>
    <w:basedOn w:val="a3"/>
    <w:rsid w:val="00094E75"/>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35238">
    <w:name w:val="xl735238"/>
    <w:basedOn w:val="a3"/>
    <w:rsid w:val="00094E75"/>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45238">
    <w:name w:val="xl74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55238">
    <w:name w:val="xl75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5238">
    <w:name w:val="xl765238"/>
    <w:basedOn w:val="a3"/>
    <w:rsid w:val="00094E75"/>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5238">
    <w:name w:val="xl775238"/>
    <w:basedOn w:val="a3"/>
    <w:rsid w:val="00094E75"/>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85238">
    <w:name w:val="xl785238"/>
    <w:basedOn w:val="a3"/>
    <w:rsid w:val="00094E75"/>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795238">
    <w:name w:val="xl795238"/>
    <w:basedOn w:val="a3"/>
    <w:rsid w:val="00094E75"/>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805238">
    <w:name w:val="xl805238"/>
    <w:basedOn w:val="a3"/>
    <w:rsid w:val="00094E75"/>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15238">
    <w:name w:val="xl815238"/>
    <w:basedOn w:val="a3"/>
    <w:rsid w:val="00094E75"/>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25238">
    <w:name w:val="xl825238"/>
    <w:basedOn w:val="a3"/>
    <w:rsid w:val="00094E75"/>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35238">
    <w:name w:val="xl83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45238">
    <w:name w:val="xl845238"/>
    <w:basedOn w:val="a3"/>
    <w:rsid w:val="00094E75"/>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55238">
    <w:name w:val="xl85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65238">
    <w:name w:val="xl865238"/>
    <w:basedOn w:val="a3"/>
    <w:rsid w:val="00094E75"/>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75238">
    <w:name w:val="xl875238"/>
    <w:basedOn w:val="a3"/>
    <w:rsid w:val="00094E75"/>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885238">
    <w:name w:val="xl885238"/>
    <w:basedOn w:val="a3"/>
    <w:rsid w:val="00094E75"/>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95238">
    <w:name w:val="xl895238"/>
    <w:basedOn w:val="a3"/>
    <w:rsid w:val="00094E75"/>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05238">
    <w:name w:val="xl90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15238">
    <w:name w:val="xl915238"/>
    <w:basedOn w:val="a3"/>
    <w:rsid w:val="00094E75"/>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25238">
    <w:name w:val="xl925238"/>
    <w:basedOn w:val="a3"/>
    <w:rsid w:val="00094E75"/>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35238">
    <w:name w:val="xl93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45238">
    <w:name w:val="xl94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55238">
    <w:name w:val="xl95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65238">
    <w:name w:val="xl965238"/>
    <w:basedOn w:val="a3"/>
    <w:rsid w:val="00094E75"/>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75238">
    <w:name w:val="xl975238"/>
    <w:basedOn w:val="a3"/>
    <w:rsid w:val="00094E75"/>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85238">
    <w:name w:val="xl985238"/>
    <w:basedOn w:val="a3"/>
    <w:rsid w:val="00094E75"/>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95238">
    <w:name w:val="xl995238"/>
    <w:basedOn w:val="a3"/>
    <w:rsid w:val="00094E75"/>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005238">
    <w:name w:val="xl100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sz w:val="20"/>
      <w:szCs w:val="20"/>
      <w:lang w:eastAsia="ru-RU"/>
    </w:rPr>
  </w:style>
  <w:style w:type="paragraph" w:customStyle="1" w:styleId="xl1015238">
    <w:name w:val="xl1015238"/>
    <w:basedOn w:val="a3"/>
    <w:rsid w:val="00094E75"/>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25238">
    <w:name w:val="xl1025238"/>
    <w:basedOn w:val="a3"/>
    <w:rsid w:val="00094E75"/>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35238">
    <w:name w:val="xl103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45238">
    <w:name w:val="xl1045238"/>
    <w:basedOn w:val="a3"/>
    <w:rsid w:val="00094E75"/>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55238">
    <w:name w:val="xl1055238"/>
    <w:basedOn w:val="a3"/>
    <w:rsid w:val="00094E75"/>
    <w:pPr>
      <w:pBdr>
        <w:top w:val="single" w:sz="4" w:space="1" w:color="auto"/>
        <w:lef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65238">
    <w:name w:val="xl1065238"/>
    <w:basedOn w:val="a3"/>
    <w:rsid w:val="00094E75"/>
    <w:pPr>
      <w:pBdr>
        <w:top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75238">
    <w:name w:val="xl1075238"/>
    <w:basedOn w:val="a3"/>
    <w:rsid w:val="00094E75"/>
    <w:pPr>
      <w:pBdr>
        <w:top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85238">
    <w:name w:val="xl1085238"/>
    <w:basedOn w:val="a3"/>
    <w:rsid w:val="00094E75"/>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95238">
    <w:name w:val="xl1095238"/>
    <w:basedOn w:val="a3"/>
    <w:rsid w:val="00094E75"/>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05238">
    <w:name w:val="xl1105238"/>
    <w:basedOn w:val="a3"/>
    <w:rsid w:val="00094E75"/>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15238">
    <w:name w:val="xl1115238"/>
    <w:basedOn w:val="a3"/>
    <w:rsid w:val="00094E75"/>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25238">
    <w:name w:val="xl1125238"/>
    <w:basedOn w:val="a3"/>
    <w:rsid w:val="00094E75"/>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135238">
    <w:name w:val="xl1135238"/>
    <w:basedOn w:val="a3"/>
    <w:rsid w:val="00094E75"/>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45238">
    <w:name w:val="xl1145238"/>
    <w:basedOn w:val="a3"/>
    <w:rsid w:val="00094E75"/>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5238">
    <w:name w:val="xl1155238"/>
    <w:basedOn w:val="a3"/>
    <w:rsid w:val="00094E75"/>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65238">
    <w:name w:val="xl1165238"/>
    <w:basedOn w:val="a3"/>
    <w:rsid w:val="00094E75"/>
    <w:pPr>
      <w:pBdr>
        <w:top w:val="single" w:sz="4" w:space="1" w:color="auto"/>
        <w:left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75238">
    <w:name w:val="xl1175238"/>
    <w:basedOn w:val="a3"/>
    <w:rsid w:val="00094E75"/>
    <w:pPr>
      <w:pBdr>
        <w:top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85238">
    <w:name w:val="xl1185238"/>
    <w:basedOn w:val="a3"/>
    <w:rsid w:val="00094E75"/>
    <w:pPr>
      <w:pBdr>
        <w:top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95238">
    <w:name w:val="xl1195238"/>
    <w:basedOn w:val="a3"/>
    <w:rsid w:val="00094E75"/>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205238">
    <w:name w:val="xl1205238"/>
    <w:basedOn w:val="a3"/>
    <w:rsid w:val="00094E75"/>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15238">
    <w:name w:val="xl1215238"/>
    <w:basedOn w:val="a3"/>
    <w:rsid w:val="00094E75"/>
    <w:pPr>
      <w:shd w:val="clear" w:color="000000" w:fill="FFFF00"/>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25238">
    <w:name w:val="xl1225238"/>
    <w:basedOn w:val="a3"/>
    <w:rsid w:val="00094E75"/>
    <w:pPr>
      <w:shd w:val="clear" w:color="000000" w:fill="FFFF00"/>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1235238">
    <w:name w:val="xl1235238"/>
    <w:basedOn w:val="a3"/>
    <w:rsid w:val="00094E75"/>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45238">
    <w:name w:val="xl1245238"/>
    <w:basedOn w:val="a3"/>
    <w:rsid w:val="00094E75"/>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55238">
    <w:name w:val="xl1255238"/>
    <w:basedOn w:val="a3"/>
    <w:rsid w:val="00094E75"/>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65238">
    <w:name w:val="xl1265238"/>
    <w:basedOn w:val="a3"/>
    <w:rsid w:val="00094E75"/>
    <w:pPr>
      <w:pBdr>
        <w:top w:val="single" w:sz="4" w:space="1" w:color="auto"/>
        <w:left w:val="single" w:sz="4" w:space="1"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75238">
    <w:name w:val="xl1275238"/>
    <w:basedOn w:val="a3"/>
    <w:rsid w:val="00094E75"/>
    <w:pPr>
      <w:pBdr>
        <w:top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285238">
    <w:name w:val="xl1285238"/>
    <w:basedOn w:val="a3"/>
    <w:rsid w:val="00094E75"/>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95238">
    <w:name w:val="xl1295238"/>
    <w:basedOn w:val="a3"/>
    <w:rsid w:val="00094E75"/>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05238">
    <w:name w:val="xl1305238"/>
    <w:basedOn w:val="a3"/>
    <w:rsid w:val="00094E75"/>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15238">
    <w:name w:val="xl1315238"/>
    <w:basedOn w:val="a3"/>
    <w:rsid w:val="00094E75"/>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25238">
    <w:name w:val="xl1325238"/>
    <w:basedOn w:val="a3"/>
    <w:rsid w:val="00094E75"/>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35238">
    <w:name w:val="xl1335238"/>
    <w:basedOn w:val="a3"/>
    <w:rsid w:val="00094E75"/>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5238">
    <w:name w:val="xl1345238"/>
    <w:basedOn w:val="a3"/>
    <w:rsid w:val="00094E75"/>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5238">
    <w:name w:val="xl1355238"/>
    <w:basedOn w:val="a3"/>
    <w:rsid w:val="00094E75"/>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65238">
    <w:name w:val="xl1365238"/>
    <w:basedOn w:val="a3"/>
    <w:rsid w:val="00094E75"/>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75238">
    <w:name w:val="xl1375238"/>
    <w:basedOn w:val="a3"/>
    <w:rsid w:val="00094E75"/>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85238">
    <w:name w:val="xl1385238"/>
    <w:basedOn w:val="a3"/>
    <w:rsid w:val="00094E75"/>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95238">
    <w:name w:val="xl1395238"/>
    <w:basedOn w:val="a3"/>
    <w:rsid w:val="00094E75"/>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05238">
    <w:name w:val="xl1405238"/>
    <w:basedOn w:val="a3"/>
    <w:rsid w:val="00094E75"/>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15238">
    <w:name w:val="xl1415238"/>
    <w:basedOn w:val="a3"/>
    <w:rsid w:val="00094E75"/>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425238">
    <w:name w:val="xl1425238"/>
    <w:basedOn w:val="a3"/>
    <w:rsid w:val="00094E75"/>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435238">
    <w:name w:val="xl1435238"/>
    <w:basedOn w:val="a3"/>
    <w:rsid w:val="00094E75"/>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45238">
    <w:name w:val="xl1445238"/>
    <w:basedOn w:val="a3"/>
    <w:rsid w:val="00094E75"/>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55238">
    <w:name w:val="xl1455238"/>
    <w:basedOn w:val="a3"/>
    <w:rsid w:val="00094E75"/>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65238">
    <w:name w:val="xl1465238"/>
    <w:basedOn w:val="a3"/>
    <w:rsid w:val="00094E75"/>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75238">
    <w:name w:val="xl1475238"/>
    <w:basedOn w:val="a3"/>
    <w:rsid w:val="00094E75"/>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85238">
    <w:name w:val="xl1485238"/>
    <w:basedOn w:val="a3"/>
    <w:rsid w:val="00094E75"/>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sz w:val="20"/>
      <w:szCs w:val="20"/>
      <w:lang w:eastAsia="ru-RU"/>
    </w:rPr>
  </w:style>
  <w:style w:type="paragraph" w:customStyle="1" w:styleId="xl1495238">
    <w:name w:val="xl1495238"/>
    <w:basedOn w:val="a3"/>
    <w:rsid w:val="00094E75"/>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sz w:val="20"/>
      <w:szCs w:val="20"/>
      <w:lang w:eastAsia="ru-RU"/>
    </w:rPr>
  </w:style>
  <w:style w:type="paragraph" w:customStyle="1" w:styleId="xl1505238">
    <w:name w:val="xl1505238"/>
    <w:basedOn w:val="a3"/>
    <w:rsid w:val="00094E75"/>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0"/>
      <w:szCs w:val="20"/>
      <w:lang w:eastAsia="ru-RU"/>
    </w:rPr>
  </w:style>
  <w:style w:type="paragraph" w:customStyle="1" w:styleId="xl1515238">
    <w:name w:val="xl1515238"/>
    <w:basedOn w:val="a3"/>
    <w:rsid w:val="00094E75"/>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25238">
    <w:name w:val="xl1525238"/>
    <w:basedOn w:val="a3"/>
    <w:rsid w:val="00094E75"/>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35238">
    <w:name w:val="xl1535238"/>
    <w:basedOn w:val="a3"/>
    <w:rsid w:val="00094E75"/>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45238">
    <w:name w:val="xl1545238"/>
    <w:basedOn w:val="a3"/>
    <w:rsid w:val="00094E75"/>
    <w:pPr>
      <w:pBdr>
        <w:left w:val="single" w:sz="4" w:space="1"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55238">
    <w:name w:val="xl1555238"/>
    <w:basedOn w:val="a3"/>
    <w:rsid w:val="00094E75"/>
    <w:pPr>
      <w:pBdr>
        <w:left w:val="single" w:sz="4" w:space="1" w:color="auto"/>
        <w:bottom w:val="single" w:sz="4" w:space="0"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65238">
    <w:name w:val="xl1565238"/>
    <w:basedOn w:val="a3"/>
    <w:rsid w:val="00094E75"/>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75238">
    <w:name w:val="xl1575238"/>
    <w:basedOn w:val="a3"/>
    <w:rsid w:val="00094E75"/>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85238">
    <w:name w:val="xl1585238"/>
    <w:basedOn w:val="a3"/>
    <w:rsid w:val="00094E75"/>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95238">
    <w:name w:val="xl1595238"/>
    <w:basedOn w:val="a3"/>
    <w:rsid w:val="00094E75"/>
    <w:pPr>
      <w:spacing w:before="100" w:beforeAutospacing="1" w:after="100" w:afterAutospacing="1" w:line="240" w:lineRule="auto"/>
      <w:textAlignment w:val="top"/>
    </w:pPr>
    <w:rPr>
      <w:rFonts w:ascii="Arial CYR" w:eastAsiaTheme="minorEastAsia" w:hAnsi="Arial CYR" w:cs="Arial CYR"/>
      <w:color w:val="000000"/>
      <w:lang w:eastAsia="ru-RU"/>
    </w:rPr>
  </w:style>
  <w:style w:type="paragraph" w:customStyle="1" w:styleId="xl6917840">
    <w:name w:val="xl6917840"/>
    <w:basedOn w:val="a3"/>
    <w:rsid w:val="00D643AC"/>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017840">
    <w:name w:val="xl7017840"/>
    <w:basedOn w:val="a3"/>
    <w:rsid w:val="00D643AC"/>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17840">
    <w:name w:val="xl7117840"/>
    <w:basedOn w:val="a3"/>
    <w:rsid w:val="00D643AC"/>
    <w:pPr>
      <w:spacing w:before="100" w:beforeAutospacing="1" w:after="100" w:afterAutospacing="1" w:line="240" w:lineRule="auto"/>
      <w:textAlignment w:val="top"/>
    </w:pPr>
    <w:rPr>
      <w:rFonts w:ascii="Times New Roman" w:eastAsiaTheme="minorEastAsia" w:hAnsi="Times New Roman"/>
      <w:color w:val="FFFFFF"/>
      <w:sz w:val="24"/>
      <w:szCs w:val="24"/>
      <w:lang w:eastAsia="ru-RU"/>
    </w:rPr>
  </w:style>
  <w:style w:type="paragraph" w:customStyle="1" w:styleId="xl7217840">
    <w:name w:val="xl7217840"/>
    <w:basedOn w:val="a3"/>
    <w:rsid w:val="00D643AC"/>
    <w:pPr>
      <w:spacing w:before="100" w:beforeAutospacing="1" w:after="100" w:afterAutospacing="1" w:line="240" w:lineRule="auto"/>
      <w:jc w:val="center"/>
      <w:textAlignment w:val="top"/>
    </w:pPr>
    <w:rPr>
      <w:rFonts w:ascii="Times New Roman" w:eastAsiaTheme="minorEastAsia" w:hAnsi="Times New Roman"/>
      <w:color w:val="FFFFFF"/>
      <w:sz w:val="24"/>
      <w:szCs w:val="24"/>
      <w:lang w:eastAsia="ru-RU"/>
    </w:rPr>
  </w:style>
  <w:style w:type="paragraph" w:customStyle="1" w:styleId="xl7317840">
    <w:name w:val="xl73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417840">
    <w:name w:val="xl74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517840">
    <w:name w:val="xl75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617840">
    <w:name w:val="xl76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717840">
    <w:name w:val="xl77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817840">
    <w:name w:val="xl78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917840">
    <w:name w:val="xl7917840"/>
    <w:basedOn w:val="a3"/>
    <w:rsid w:val="00D643A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8017840">
    <w:name w:val="xl8017840"/>
    <w:basedOn w:val="a3"/>
    <w:rsid w:val="00D643A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sz w:val="24"/>
      <w:szCs w:val="24"/>
      <w:lang w:eastAsia="ru-RU"/>
    </w:rPr>
  </w:style>
  <w:style w:type="paragraph" w:customStyle="1" w:styleId="xl8117840">
    <w:name w:val="xl8117840"/>
    <w:basedOn w:val="a3"/>
    <w:rsid w:val="00D643AC"/>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8217840">
    <w:name w:val="xl8217840"/>
    <w:basedOn w:val="a3"/>
    <w:rsid w:val="00D643A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317840">
    <w:name w:val="xl8317840"/>
    <w:basedOn w:val="a3"/>
    <w:rsid w:val="00D643A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417840">
    <w:name w:val="xl8417840"/>
    <w:basedOn w:val="a3"/>
    <w:rsid w:val="00D643A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8517840">
    <w:name w:val="xl85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617840">
    <w:name w:val="xl8617840"/>
    <w:basedOn w:val="a3"/>
    <w:rsid w:val="00D643A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17840">
    <w:name w:val="xl87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817840">
    <w:name w:val="xl88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917840">
    <w:name w:val="xl89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9017840">
    <w:name w:val="xl90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17840">
    <w:name w:val="xl91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217840">
    <w:name w:val="xl92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317840">
    <w:name w:val="xl9317840"/>
    <w:basedOn w:val="a3"/>
    <w:rsid w:val="00D643A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417840">
    <w:name w:val="xl9417840"/>
    <w:basedOn w:val="a3"/>
    <w:rsid w:val="00D643A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517840">
    <w:name w:val="xl9517840"/>
    <w:basedOn w:val="a3"/>
    <w:rsid w:val="00D643A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617840">
    <w:name w:val="xl96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717840">
    <w:name w:val="xl9717840"/>
    <w:basedOn w:val="a3"/>
    <w:rsid w:val="00D643A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17840">
    <w:name w:val="xl9817840"/>
    <w:basedOn w:val="a3"/>
    <w:rsid w:val="00D643A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917840">
    <w:name w:val="xl99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017840">
    <w:name w:val="xl100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117840">
    <w:name w:val="xl101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0217840">
    <w:name w:val="xl102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317840">
    <w:name w:val="xl10317840"/>
    <w:basedOn w:val="a3"/>
    <w:rsid w:val="00D643A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417840">
    <w:name w:val="xl10417840"/>
    <w:basedOn w:val="a3"/>
    <w:rsid w:val="00D643A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517840">
    <w:name w:val="xl105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617840">
    <w:name w:val="xl106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717840">
    <w:name w:val="xl107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817840">
    <w:name w:val="xl108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17840">
    <w:name w:val="xl109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017840">
    <w:name w:val="xl110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17840">
    <w:name w:val="xl11117840"/>
    <w:basedOn w:val="a3"/>
    <w:rsid w:val="00D643A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17840">
    <w:name w:val="xl11217840"/>
    <w:basedOn w:val="a3"/>
    <w:rsid w:val="00D643A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317840">
    <w:name w:val="xl113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417840">
    <w:name w:val="xl114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17840">
    <w:name w:val="xl115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1617840">
    <w:name w:val="xl116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717840">
    <w:name w:val="xl117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817840">
    <w:name w:val="xl11817840"/>
    <w:basedOn w:val="a3"/>
    <w:rsid w:val="00D643A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917840">
    <w:name w:val="xl11917840"/>
    <w:basedOn w:val="a3"/>
    <w:rsid w:val="00D643A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17840">
    <w:name w:val="xl12017840"/>
    <w:basedOn w:val="a3"/>
    <w:rsid w:val="00D643A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17840">
    <w:name w:val="xl12117840"/>
    <w:basedOn w:val="a3"/>
    <w:rsid w:val="00D643A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217840">
    <w:name w:val="xl12217840"/>
    <w:basedOn w:val="a3"/>
    <w:rsid w:val="00D643A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317840">
    <w:name w:val="xl12317840"/>
    <w:basedOn w:val="a3"/>
    <w:rsid w:val="00D643A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417840">
    <w:name w:val="xl12417840"/>
    <w:basedOn w:val="a3"/>
    <w:rsid w:val="00D643AC"/>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2517840">
    <w:name w:val="xl12517840"/>
    <w:basedOn w:val="a3"/>
    <w:rsid w:val="00D643A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617840">
    <w:name w:val="xl12617840"/>
    <w:basedOn w:val="a3"/>
    <w:rsid w:val="00D643A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717840">
    <w:name w:val="xl12717840"/>
    <w:basedOn w:val="a3"/>
    <w:rsid w:val="00D643A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17840">
    <w:name w:val="xl12817840"/>
    <w:basedOn w:val="a3"/>
    <w:rsid w:val="00D643A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2917840">
    <w:name w:val="xl12917840"/>
    <w:basedOn w:val="a3"/>
    <w:rsid w:val="00D643A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017840">
    <w:name w:val="xl13017840"/>
    <w:basedOn w:val="a3"/>
    <w:rsid w:val="00D643A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117840">
    <w:name w:val="xl13117840"/>
    <w:basedOn w:val="a3"/>
    <w:rsid w:val="00D643A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217840">
    <w:name w:val="xl13217840"/>
    <w:basedOn w:val="a3"/>
    <w:rsid w:val="00D643A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317840">
    <w:name w:val="xl13317840"/>
    <w:basedOn w:val="a3"/>
    <w:rsid w:val="00D643A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417840">
    <w:name w:val="xl13417840"/>
    <w:basedOn w:val="a3"/>
    <w:rsid w:val="00D643A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17840">
    <w:name w:val="xl13517840"/>
    <w:basedOn w:val="a3"/>
    <w:rsid w:val="00D643A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617840">
    <w:name w:val="xl13617840"/>
    <w:basedOn w:val="a3"/>
    <w:rsid w:val="00D643AC"/>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3717840">
    <w:name w:val="xl13717840"/>
    <w:basedOn w:val="a3"/>
    <w:rsid w:val="00D643A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3817840">
    <w:name w:val="xl13817840"/>
    <w:basedOn w:val="a3"/>
    <w:rsid w:val="00D643A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3917840">
    <w:name w:val="xl13917840"/>
    <w:basedOn w:val="a3"/>
    <w:rsid w:val="00D643A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017840">
    <w:name w:val="xl14017840"/>
    <w:basedOn w:val="a3"/>
    <w:rsid w:val="00D643A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117840">
    <w:name w:val="xl14117840"/>
    <w:basedOn w:val="a3"/>
    <w:rsid w:val="00D643A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217840">
    <w:name w:val="xl14217840"/>
    <w:basedOn w:val="a3"/>
    <w:rsid w:val="00D643AC"/>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317840">
    <w:name w:val="xl14317840"/>
    <w:basedOn w:val="a3"/>
    <w:rsid w:val="00D643A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417840">
    <w:name w:val="xl14417840"/>
    <w:basedOn w:val="a3"/>
    <w:rsid w:val="00D643A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517840">
    <w:name w:val="xl14517840"/>
    <w:basedOn w:val="a3"/>
    <w:rsid w:val="00D643A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617840">
    <w:name w:val="xl14617840"/>
    <w:basedOn w:val="a3"/>
    <w:rsid w:val="00D643A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717840">
    <w:name w:val="xl14717840"/>
    <w:basedOn w:val="a3"/>
    <w:rsid w:val="00D643A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817840">
    <w:name w:val="xl14817840"/>
    <w:basedOn w:val="a3"/>
    <w:rsid w:val="00D643A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917840">
    <w:name w:val="xl14917840"/>
    <w:basedOn w:val="a3"/>
    <w:rsid w:val="00D643A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017840">
    <w:name w:val="xl150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117840">
    <w:name w:val="xl15117840"/>
    <w:basedOn w:val="a3"/>
    <w:rsid w:val="00D643AC"/>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5217840">
    <w:name w:val="xl15217840"/>
    <w:basedOn w:val="a3"/>
    <w:rsid w:val="00D643A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317840">
    <w:name w:val="xl15317840"/>
    <w:basedOn w:val="a3"/>
    <w:rsid w:val="00D643A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417840">
    <w:name w:val="xl15417840"/>
    <w:basedOn w:val="a3"/>
    <w:rsid w:val="00D643A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517840">
    <w:name w:val="xl15517840"/>
    <w:basedOn w:val="a3"/>
    <w:rsid w:val="00D643A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617840">
    <w:name w:val="xl15617840"/>
    <w:basedOn w:val="a3"/>
    <w:rsid w:val="00D643A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717840">
    <w:name w:val="xl15717840"/>
    <w:basedOn w:val="a3"/>
    <w:rsid w:val="00D643A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817840">
    <w:name w:val="xl15817840"/>
    <w:basedOn w:val="a3"/>
    <w:rsid w:val="00D643A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917840">
    <w:name w:val="xl15917840"/>
    <w:basedOn w:val="a3"/>
    <w:rsid w:val="00D643AC"/>
    <w:pPr>
      <w:spacing w:before="100" w:beforeAutospacing="1" w:after="100" w:afterAutospacing="1" w:line="240" w:lineRule="auto"/>
      <w:textAlignment w:val="bottom"/>
    </w:pPr>
    <w:rPr>
      <w:rFonts w:ascii="Times New Roman" w:eastAsiaTheme="minorEastAsia" w:hAnsi="Times New Roman"/>
      <w:color w:val="000000"/>
      <w:sz w:val="24"/>
      <w:szCs w:val="24"/>
      <w:lang w:eastAsia="ru-RU"/>
    </w:rPr>
  </w:style>
  <w:style w:type="paragraph" w:customStyle="1" w:styleId="xl16017840">
    <w:name w:val="xl16017840"/>
    <w:basedOn w:val="a3"/>
    <w:rsid w:val="00D643AC"/>
    <w:pPr>
      <w:spacing w:before="100" w:beforeAutospacing="1" w:after="100" w:afterAutospacing="1" w:line="240" w:lineRule="auto"/>
      <w:jc w:val="center"/>
      <w:textAlignment w:val="top"/>
    </w:pPr>
    <w:rPr>
      <w:rFonts w:ascii="Times New Roman" w:eastAsiaTheme="minorEastAsia" w:hAnsi="Times New Roman"/>
      <w:b/>
      <w:bCs/>
      <w:color w:val="000000"/>
      <w:sz w:val="24"/>
      <w:szCs w:val="24"/>
      <w:lang w:eastAsia="ru-RU"/>
    </w:rPr>
  </w:style>
  <w:style w:type="paragraph" w:customStyle="1" w:styleId="xl16117840">
    <w:name w:val="xl16117840"/>
    <w:basedOn w:val="a3"/>
    <w:rsid w:val="00D643A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217840">
    <w:name w:val="xl16217840"/>
    <w:basedOn w:val="a3"/>
    <w:rsid w:val="00D643A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317840">
    <w:name w:val="xl16317840"/>
    <w:basedOn w:val="a3"/>
    <w:rsid w:val="00D643A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417840">
    <w:name w:val="xl16417840"/>
    <w:basedOn w:val="a3"/>
    <w:rsid w:val="00D643A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517840">
    <w:name w:val="xl16517840"/>
    <w:basedOn w:val="a3"/>
    <w:rsid w:val="00D643A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617840">
    <w:name w:val="xl16617840"/>
    <w:basedOn w:val="a3"/>
    <w:rsid w:val="00D643A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717840">
    <w:name w:val="xl16717840"/>
    <w:basedOn w:val="a3"/>
    <w:rsid w:val="00D643A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817840">
    <w:name w:val="xl16817840"/>
    <w:basedOn w:val="a3"/>
    <w:rsid w:val="00D643AC"/>
    <w:pPr>
      <w:pBdr>
        <w:top w:val="single" w:sz="4" w:space="1" w:color="auto"/>
        <w:left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6917840">
    <w:name w:val="xl16917840"/>
    <w:basedOn w:val="a3"/>
    <w:rsid w:val="00D643AC"/>
    <w:pPr>
      <w:pBdr>
        <w:top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7017840">
    <w:name w:val="xl17017840"/>
    <w:basedOn w:val="a3"/>
    <w:rsid w:val="00D643AC"/>
    <w:pPr>
      <w:pBdr>
        <w:top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7117840">
    <w:name w:val="xl17117840"/>
    <w:basedOn w:val="a3"/>
    <w:rsid w:val="00D643A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7217840">
    <w:name w:val="xl17217840"/>
    <w:basedOn w:val="a3"/>
    <w:rsid w:val="00D643A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table" w:customStyle="1" w:styleId="930">
    <w:name w:val="Сетка таблицы93"/>
    <w:basedOn w:val="a5"/>
    <w:next w:val="a9"/>
    <w:rsid w:val="00B67A4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1">
    <w:name w:val="Нет списка59"/>
    <w:next w:val="a6"/>
    <w:uiPriority w:val="99"/>
    <w:semiHidden/>
    <w:rsid w:val="00EB210A"/>
  </w:style>
  <w:style w:type="table" w:customStyle="1" w:styleId="940">
    <w:name w:val="Сетка таблицы94"/>
    <w:basedOn w:val="a5"/>
    <w:next w:val="a9"/>
    <w:uiPriority w:val="39"/>
    <w:rsid w:val="00E84E7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5"/>
    <w:next w:val="a9"/>
    <w:uiPriority w:val="59"/>
    <w:rsid w:val="00CF4C4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1">
    <w:name w:val="Нет списка60"/>
    <w:next w:val="a6"/>
    <w:uiPriority w:val="99"/>
    <w:semiHidden/>
    <w:unhideWhenUsed/>
    <w:rsid w:val="000345FA"/>
  </w:style>
  <w:style w:type="table" w:customStyle="1" w:styleId="960">
    <w:name w:val="Сетка таблицы96"/>
    <w:basedOn w:val="a5"/>
    <w:next w:val="a9"/>
    <w:rsid w:val="000345F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6"/>
    <w:uiPriority w:val="99"/>
    <w:semiHidden/>
    <w:unhideWhenUsed/>
    <w:rsid w:val="005E0E52"/>
  </w:style>
  <w:style w:type="table" w:customStyle="1" w:styleId="970">
    <w:name w:val="Сетка таблицы97"/>
    <w:basedOn w:val="a5"/>
    <w:next w:val="a9"/>
    <w:locked/>
    <w:rsid w:val="005E0E5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5">
    <w:name w:val="Обычный (веб) Знак"/>
    <w:aliases w:val="Обычный (Web)1 Знак,Обычный (Web) Знак"/>
    <w:link w:val="af4"/>
    <w:uiPriority w:val="99"/>
    <w:rsid w:val="005E0E52"/>
    <w:rPr>
      <w:rFonts w:ascii="Times New Roman" w:eastAsia="Times New Roman" w:hAnsi="Times New Roman"/>
      <w:sz w:val="24"/>
      <w:szCs w:val="24"/>
    </w:rPr>
  </w:style>
  <w:style w:type="numbering" w:customStyle="1" w:styleId="631">
    <w:name w:val="Нет списка63"/>
    <w:next w:val="a6"/>
    <w:uiPriority w:val="99"/>
    <w:semiHidden/>
    <w:unhideWhenUsed/>
    <w:rsid w:val="006A6AB3"/>
  </w:style>
  <w:style w:type="numbering" w:customStyle="1" w:styleId="1170">
    <w:name w:val="Нет списка117"/>
    <w:next w:val="a6"/>
    <w:uiPriority w:val="99"/>
    <w:semiHidden/>
    <w:rsid w:val="006A6AB3"/>
  </w:style>
  <w:style w:type="table" w:customStyle="1" w:styleId="980">
    <w:name w:val="Сетка таблицы98"/>
    <w:basedOn w:val="a5"/>
    <w:next w:val="a9"/>
    <w:locked/>
    <w:rsid w:val="006A6AB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6"/>
    <w:semiHidden/>
    <w:rsid w:val="006A6AB3"/>
  </w:style>
  <w:style w:type="numbering" w:customStyle="1" w:styleId="3120">
    <w:name w:val="Нет списка312"/>
    <w:next w:val="a6"/>
    <w:semiHidden/>
    <w:rsid w:val="006A6AB3"/>
  </w:style>
  <w:style w:type="numbering" w:customStyle="1" w:styleId="412">
    <w:name w:val="Нет списка412"/>
    <w:next w:val="a6"/>
    <w:semiHidden/>
    <w:rsid w:val="006A6AB3"/>
  </w:style>
  <w:style w:type="table" w:customStyle="1" w:styleId="3121">
    <w:name w:val="Сетка таблицы312"/>
    <w:basedOn w:val="a5"/>
    <w:next w:val="a9"/>
    <w:rsid w:val="006A6AB3"/>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1">
    <w:name w:val="Нет списка510"/>
    <w:next w:val="a6"/>
    <w:uiPriority w:val="99"/>
    <w:semiHidden/>
    <w:unhideWhenUsed/>
    <w:rsid w:val="006A6AB3"/>
  </w:style>
  <w:style w:type="table" w:customStyle="1" w:styleId="4111">
    <w:name w:val="Сетка таблицы411"/>
    <w:basedOn w:val="a5"/>
    <w:next w:val="a9"/>
    <w:rsid w:val="006A6AB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6"/>
    <w:semiHidden/>
    <w:unhideWhenUsed/>
    <w:rsid w:val="006A6AB3"/>
  </w:style>
  <w:style w:type="table" w:customStyle="1" w:styleId="5110">
    <w:name w:val="Сетка таблицы511"/>
    <w:basedOn w:val="a5"/>
    <w:next w:val="a9"/>
    <w:rsid w:val="006A6AB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6"/>
    <w:semiHidden/>
    <w:rsid w:val="006A6AB3"/>
  </w:style>
  <w:style w:type="table" w:customStyle="1" w:styleId="6100">
    <w:name w:val="Сетка таблицы610"/>
    <w:basedOn w:val="a5"/>
    <w:next w:val="a9"/>
    <w:rsid w:val="006A6AB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5"/>
    <w:next w:val="a9"/>
    <w:uiPriority w:val="59"/>
    <w:rsid w:val="00B06B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6"/>
    <w:uiPriority w:val="99"/>
    <w:semiHidden/>
    <w:unhideWhenUsed/>
    <w:rsid w:val="00476CD9"/>
  </w:style>
  <w:style w:type="numbering" w:customStyle="1" w:styleId="661">
    <w:name w:val="Нет списка66"/>
    <w:next w:val="a6"/>
    <w:uiPriority w:val="99"/>
    <w:semiHidden/>
    <w:unhideWhenUsed/>
    <w:rsid w:val="000368F2"/>
  </w:style>
  <w:style w:type="numbering" w:customStyle="1" w:styleId="671">
    <w:name w:val="Нет списка67"/>
    <w:next w:val="a6"/>
    <w:uiPriority w:val="99"/>
    <w:semiHidden/>
    <w:unhideWhenUsed/>
    <w:rsid w:val="000C3760"/>
  </w:style>
  <w:style w:type="character" w:customStyle="1" w:styleId="WW8Num3z1">
    <w:name w:val="WW8Num3z1"/>
    <w:rsid w:val="000C3760"/>
  </w:style>
  <w:style w:type="character" w:customStyle="1" w:styleId="WW8Num3z2">
    <w:name w:val="WW8Num3z2"/>
    <w:rsid w:val="000C3760"/>
  </w:style>
  <w:style w:type="character" w:customStyle="1" w:styleId="WW8Num3z3">
    <w:name w:val="WW8Num3z3"/>
    <w:rsid w:val="000C3760"/>
  </w:style>
  <w:style w:type="character" w:customStyle="1" w:styleId="WW8Num3z4">
    <w:name w:val="WW8Num3z4"/>
    <w:rsid w:val="000C3760"/>
  </w:style>
  <w:style w:type="character" w:customStyle="1" w:styleId="WW8Num3z5">
    <w:name w:val="WW8Num3z5"/>
    <w:rsid w:val="000C3760"/>
  </w:style>
  <w:style w:type="character" w:customStyle="1" w:styleId="WW8Num3z6">
    <w:name w:val="WW8Num3z6"/>
    <w:rsid w:val="000C3760"/>
  </w:style>
  <w:style w:type="character" w:customStyle="1" w:styleId="WW8Num3z7">
    <w:name w:val="WW8Num3z7"/>
    <w:rsid w:val="000C3760"/>
  </w:style>
  <w:style w:type="character" w:customStyle="1" w:styleId="WW8Num3z8">
    <w:name w:val="WW8Num3z8"/>
    <w:rsid w:val="000C3760"/>
  </w:style>
  <w:style w:type="character" w:customStyle="1" w:styleId="WW8Num1z1">
    <w:name w:val="WW8Num1z1"/>
    <w:rsid w:val="000C3760"/>
  </w:style>
  <w:style w:type="character" w:customStyle="1" w:styleId="WW8Num1z2">
    <w:name w:val="WW8Num1z2"/>
    <w:rsid w:val="000C3760"/>
  </w:style>
  <w:style w:type="character" w:customStyle="1" w:styleId="WW8Num1z3">
    <w:name w:val="WW8Num1z3"/>
    <w:rsid w:val="000C3760"/>
  </w:style>
  <w:style w:type="character" w:customStyle="1" w:styleId="WW8Num1z4">
    <w:name w:val="WW8Num1z4"/>
    <w:rsid w:val="000C3760"/>
  </w:style>
  <w:style w:type="character" w:customStyle="1" w:styleId="WW8Num1z5">
    <w:name w:val="WW8Num1z5"/>
    <w:rsid w:val="000C3760"/>
  </w:style>
  <w:style w:type="character" w:customStyle="1" w:styleId="WW8Num1z6">
    <w:name w:val="WW8Num1z6"/>
    <w:rsid w:val="000C3760"/>
  </w:style>
  <w:style w:type="character" w:customStyle="1" w:styleId="WW8Num1z7">
    <w:name w:val="WW8Num1z7"/>
    <w:rsid w:val="000C3760"/>
  </w:style>
  <w:style w:type="character" w:customStyle="1" w:styleId="WW8Num1z8">
    <w:name w:val="WW8Num1z8"/>
    <w:rsid w:val="000C3760"/>
  </w:style>
  <w:style w:type="character" w:customStyle="1" w:styleId="WW8Num2z1">
    <w:name w:val="WW8Num2z1"/>
    <w:rsid w:val="000C3760"/>
    <w:rPr>
      <w:rFonts w:ascii="Courier New" w:hAnsi="Courier New" w:cs="Courier New" w:hint="default"/>
    </w:rPr>
  </w:style>
  <w:style w:type="character" w:customStyle="1" w:styleId="WW8Num2z2">
    <w:name w:val="WW8Num2z2"/>
    <w:rsid w:val="000C3760"/>
    <w:rPr>
      <w:rFonts w:ascii="Wingdings" w:hAnsi="Wingdings" w:cs="Wingdings" w:hint="default"/>
    </w:rPr>
  </w:style>
  <w:style w:type="paragraph" w:customStyle="1" w:styleId="affffffff3">
    <w:basedOn w:val="a3"/>
    <w:next w:val="ac"/>
    <w:rsid w:val="000C3760"/>
    <w:pPr>
      <w:keepNext/>
      <w:suppressAutoHyphens/>
      <w:spacing w:before="240" w:after="120" w:line="240" w:lineRule="auto"/>
    </w:pPr>
    <w:rPr>
      <w:rFonts w:ascii="Arial" w:eastAsia="Microsoft YaHei" w:hAnsi="Arial" w:cs="Mangal"/>
      <w:sz w:val="28"/>
      <w:szCs w:val="28"/>
      <w:lang w:eastAsia="ar-SA"/>
    </w:rPr>
  </w:style>
  <w:style w:type="table" w:customStyle="1" w:styleId="1000">
    <w:name w:val="Сетка таблицы100"/>
    <w:basedOn w:val="a5"/>
    <w:next w:val="a9"/>
    <w:uiPriority w:val="39"/>
    <w:rsid w:val="00F1412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7">
    <w:name w:val="Сноска_"/>
    <w:basedOn w:val="a4"/>
    <w:link w:val="afff6"/>
    <w:rsid w:val="00963477"/>
    <w:rPr>
      <w:rFonts w:ascii="Arial" w:eastAsia="Times New Roman" w:hAnsi="Arial"/>
      <w:sz w:val="18"/>
    </w:rPr>
  </w:style>
  <w:style w:type="table" w:customStyle="1" w:styleId="1010">
    <w:name w:val="Сетка таблицы101"/>
    <w:basedOn w:val="a5"/>
    <w:next w:val="a9"/>
    <w:uiPriority w:val="59"/>
    <w:rsid w:val="00523AE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1">
    <w:name w:val="Нет списка68"/>
    <w:next w:val="a6"/>
    <w:semiHidden/>
    <w:rsid w:val="003B445F"/>
  </w:style>
  <w:style w:type="table" w:customStyle="1" w:styleId="1020">
    <w:name w:val="Сетка таблицы102"/>
    <w:basedOn w:val="a5"/>
    <w:next w:val="a9"/>
    <w:uiPriority w:val="39"/>
    <w:rsid w:val="003B44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3B445F"/>
    <w:pPr>
      <w:widowControl w:val="0"/>
      <w:autoSpaceDE w:val="0"/>
      <w:autoSpaceDN w:val="0"/>
      <w:adjustRightInd w:val="0"/>
      <w:jc w:val="right"/>
    </w:pPr>
    <w:rPr>
      <w:rFonts w:ascii="Times New Roman" w:eastAsia="Times New Roman" w:hAnsi="Times New Roman"/>
      <w:b/>
      <w:bCs/>
      <w:sz w:val="28"/>
      <w:szCs w:val="28"/>
    </w:rPr>
  </w:style>
  <w:style w:type="character" w:customStyle="1" w:styleId="x-red1">
    <w:name w:val="x-red1"/>
    <w:rsid w:val="003B445F"/>
    <w:rPr>
      <w:color w:val="C53500"/>
      <w:sz w:val="19"/>
      <w:szCs w:val="19"/>
    </w:rPr>
  </w:style>
  <w:style w:type="paragraph" w:customStyle="1" w:styleId="4b">
    <w:name w:val="Обычный4"/>
    <w:rsid w:val="003B445F"/>
    <w:rPr>
      <w:rFonts w:ascii="Times New Roman" w:eastAsia="Times New Roman" w:hAnsi="Times New Roman"/>
    </w:rPr>
  </w:style>
  <w:style w:type="paragraph" w:customStyle="1" w:styleId="BodyText31">
    <w:name w:val="Body Text 31"/>
    <w:basedOn w:val="a3"/>
    <w:rsid w:val="003B445F"/>
    <w:pPr>
      <w:spacing w:after="0" w:line="230" w:lineRule="auto"/>
      <w:jc w:val="center"/>
    </w:pPr>
    <w:rPr>
      <w:rFonts w:ascii="Baltica" w:eastAsia="Times New Roman" w:hAnsi="Baltica"/>
      <w:snapToGrid w:val="0"/>
      <w:sz w:val="24"/>
      <w:szCs w:val="20"/>
      <w:lang w:eastAsia="ru-RU"/>
    </w:rPr>
  </w:style>
  <w:style w:type="paragraph" w:customStyle="1" w:styleId="affffffff4">
    <w:name w:val="???????"/>
    <w:rsid w:val="003B445F"/>
    <w:rPr>
      <w:rFonts w:ascii="Times New Roman" w:eastAsia="Times New Roman" w:hAnsi="Times New Roman"/>
      <w:sz w:val="24"/>
    </w:rPr>
  </w:style>
  <w:style w:type="paragraph" w:customStyle="1" w:styleId="affffffff5">
    <w:name w:val="Формула"/>
    <w:basedOn w:val="ac"/>
    <w:rsid w:val="003B445F"/>
    <w:pPr>
      <w:tabs>
        <w:tab w:val="center" w:pos="4536"/>
        <w:tab w:val="right" w:pos="9356"/>
      </w:tabs>
      <w:spacing w:after="0" w:line="336" w:lineRule="auto"/>
      <w:jc w:val="both"/>
    </w:pPr>
    <w:rPr>
      <w:rFonts w:ascii="Times New Roman" w:eastAsia="Times New Roman" w:hAnsi="Times New Roman"/>
      <w:sz w:val="28"/>
      <w:szCs w:val="20"/>
      <w:lang w:eastAsia="ru-RU"/>
    </w:rPr>
  </w:style>
  <w:style w:type="paragraph" w:customStyle="1" w:styleId="332">
    <w:name w:val="Основной текст 33"/>
    <w:basedOn w:val="a3"/>
    <w:rsid w:val="003B445F"/>
    <w:pPr>
      <w:snapToGrid w:val="0"/>
      <w:spacing w:after="0" w:line="228" w:lineRule="auto"/>
      <w:jc w:val="center"/>
    </w:pPr>
    <w:rPr>
      <w:rFonts w:ascii="Baltica" w:eastAsia="Times New Roman" w:hAnsi="Baltica"/>
      <w:sz w:val="24"/>
      <w:szCs w:val="20"/>
      <w:lang w:eastAsia="ru-RU"/>
    </w:rPr>
  </w:style>
  <w:style w:type="paragraph" w:customStyle="1" w:styleId="CharCharCharChar1">
    <w:name w:val="Знак Знак Char Char Знак Знак Char Char Знак Знак Знак1 Знак Знак Знак Знак"/>
    <w:basedOn w:val="a3"/>
    <w:rsid w:val="003B445F"/>
    <w:pPr>
      <w:spacing w:after="160" w:line="240" w:lineRule="exact"/>
    </w:pPr>
    <w:rPr>
      <w:rFonts w:ascii="Verdana" w:eastAsia="Times New Roman" w:hAnsi="Verdana"/>
      <w:sz w:val="20"/>
      <w:szCs w:val="20"/>
      <w:lang w:val="en-US"/>
    </w:rPr>
  </w:style>
  <w:style w:type="paragraph" w:customStyle="1" w:styleId="1ffd">
    <w:name w:val="Знак Знак1 Знак"/>
    <w:basedOn w:val="a3"/>
    <w:rsid w:val="003B445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6">
    <w:name w:val="Знак Знак Знак"/>
    <w:basedOn w:val="a3"/>
    <w:rsid w:val="003B445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7">
    <w:name w:val="Предприятие"/>
    <w:basedOn w:val="a3"/>
    <w:rsid w:val="003B445F"/>
    <w:pPr>
      <w:spacing w:after="0" w:line="240" w:lineRule="auto"/>
      <w:ind w:firstLine="567"/>
      <w:jc w:val="both"/>
    </w:pPr>
    <w:rPr>
      <w:rFonts w:ascii="Times New Roman" w:eastAsia="MS Mincho" w:hAnsi="Times New Roman"/>
      <w:sz w:val="28"/>
      <w:szCs w:val="28"/>
      <w:lang w:eastAsia="ru-RU"/>
    </w:rPr>
  </w:style>
  <w:style w:type="paragraph" w:customStyle="1" w:styleId="118">
    <w:name w:val="Абзац списка11"/>
    <w:basedOn w:val="a3"/>
    <w:rsid w:val="003B445F"/>
    <w:pPr>
      <w:ind w:left="720"/>
    </w:pPr>
    <w:rPr>
      <w:rFonts w:eastAsia="Times New Roman"/>
    </w:rPr>
  </w:style>
  <w:style w:type="character" w:customStyle="1" w:styleId="FontStyle76">
    <w:name w:val="Font Style76"/>
    <w:rsid w:val="003B445F"/>
    <w:rPr>
      <w:rFonts w:ascii="Times New Roman" w:hAnsi="Times New Roman" w:cs="Times New Roman"/>
      <w:b/>
      <w:bCs/>
      <w:sz w:val="26"/>
      <w:szCs w:val="26"/>
    </w:rPr>
  </w:style>
  <w:style w:type="paragraph" w:customStyle="1" w:styleId="Style35">
    <w:name w:val="Style35"/>
    <w:basedOn w:val="a3"/>
    <w:rsid w:val="003B445F"/>
    <w:pPr>
      <w:widowControl w:val="0"/>
      <w:autoSpaceDE w:val="0"/>
      <w:autoSpaceDN w:val="0"/>
      <w:adjustRightInd w:val="0"/>
      <w:spacing w:after="0" w:line="322" w:lineRule="exact"/>
      <w:ind w:firstLine="706"/>
      <w:jc w:val="both"/>
    </w:pPr>
    <w:rPr>
      <w:rFonts w:ascii="Times New Roman" w:eastAsia="Times New Roman" w:hAnsi="Times New Roman"/>
      <w:sz w:val="24"/>
      <w:szCs w:val="24"/>
      <w:lang w:eastAsia="ru-RU"/>
    </w:rPr>
  </w:style>
  <w:style w:type="numbering" w:customStyle="1" w:styleId="690">
    <w:name w:val="Нет списка69"/>
    <w:next w:val="a6"/>
    <w:uiPriority w:val="99"/>
    <w:semiHidden/>
    <w:unhideWhenUsed/>
    <w:rsid w:val="00116475"/>
  </w:style>
  <w:style w:type="numbering" w:customStyle="1" w:styleId="1180">
    <w:name w:val="Нет списка118"/>
    <w:next w:val="a6"/>
    <w:uiPriority w:val="99"/>
    <w:semiHidden/>
    <w:unhideWhenUsed/>
    <w:rsid w:val="00116475"/>
  </w:style>
  <w:style w:type="paragraph" w:customStyle="1" w:styleId="bodytext">
    <w:name w:val="bodytext"/>
    <w:basedOn w:val="a3"/>
    <w:rsid w:val="001164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9">
    <w:name w:val="11"/>
    <w:basedOn w:val="a3"/>
    <w:rsid w:val="001164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0">
    <w:name w:val="tableparagraph"/>
    <w:basedOn w:val="a3"/>
    <w:rsid w:val="001164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4"/>
    <w:uiPriority w:val="99"/>
    <w:semiHidden/>
    <w:unhideWhenUsed/>
    <w:rsid w:val="00116475"/>
    <w:rPr>
      <w:color w:val="605E5C"/>
      <w:shd w:val="clear" w:color="auto" w:fill="E1DFDD"/>
    </w:rPr>
  </w:style>
  <w:style w:type="numbering" w:customStyle="1" w:styleId="2140">
    <w:name w:val="Нет списка214"/>
    <w:next w:val="a6"/>
    <w:uiPriority w:val="99"/>
    <w:semiHidden/>
    <w:unhideWhenUsed/>
    <w:rsid w:val="00116475"/>
  </w:style>
  <w:style w:type="character" w:customStyle="1" w:styleId="affffffff8">
    <w:name w:val="Основной текст + Курсив"/>
    <w:basedOn w:val="affe"/>
    <w:rsid w:val="00116475"/>
    <w:rPr>
      <w:rFonts w:cs="Times New Roman"/>
      <w:b w:val="0"/>
      <w:bCs w:val="0"/>
      <w:i/>
      <w:iCs/>
      <w:smallCaps w:val="0"/>
      <w:strike w:val="0"/>
      <w:color w:val="000000"/>
      <w:spacing w:val="2"/>
      <w:w w:val="100"/>
      <w:position w:val="0"/>
      <w:sz w:val="24"/>
      <w:szCs w:val="24"/>
      <w:u w:val="none"/>
      <w:shd w:val="clear" w:color="auto" w:fill="FFFFFF"/>
      <w:lang w:val="ru-RU"/>
    </w:rPr>
  </w:style>
  <w:style w:type="character" w:customStyle="1" w:styleId="2ff1">
    <w:name w:val="Заголовок №2_"/>
    <w:basedOn w:val="a4"/>
    <w:link w:val="2ff2"/>
    <w:rsid w:val="00116475"/>
    <w:rPr>
      <w:rFonts w:ascii="Times New Roman" w:eastAsia="Times New Roman" w:hAnsi="Times New Roman"/>
      <w:b/>
      <w:bCs/>
      <w:spacing w:val="-1"/>
      <w:sz w:val="26"/>
      <w:szCs w:val="26"/>
      <w:shd w:val="clear" w:color="auto" w:fill="FFFFFF"/>
    </w:rPr>
  </w:style>
  <w:style w:type="paragraph" w:customStyle="1" w:styleId="2ff2">
    <w:name w:val="Заголовок №2"/>
    <w:basedOn w:val="a3"/>
    <w:link w:val="2ff1"/>
    <w:rsid w:val="00116475"/>
    <w:pPr>
      <w:widowControl w:val="0"/>
      <w:shd w:val="clear" w:color="auto" w:fill="FFFFFF"/>
      <w:spacing w:before="300" w:after="420" w:line="0" w:lineRule="atLeast"/>
      <w:jc w:val="center"/>
      <w:outlineLvl w:val="1"/>
    </w:pPr>
    <w:rPr>
      <w:rFonts w:ascii="Times New Roman" w:eastAsia="Times New Roman" w:hAnsi="Times New Roman"/>
      <w:b/>
      <w:bCs/>
      <w:spacing w:val="-1"/>
      <w:sz w:val="26"/>
      <w:szCs w:val="26"/>
      <w:lang w:eastAsia="ru-RU"/>
    </w:rPr>
  </w:style>
  <w:style w:type="character" w:customStyle="1" w:styleId="3fa">
    <w:name w:val="Основной текст (3)_"/>
    <w:basedOn w:val="a4"/>
    <w:link w:val="3fb"/>
    <w:rsid w:val="00116475"/>
    <w:rPr>
      <w:rFonts w:ascii="Times New Roman" w:eastAsia="Times New Roman" w:hAnsi="Times New Roman"/>
      <w:i/>
      <w:iCs/>
      <w:spacing w:val="2"/>
      <w:shd w:val="clear" w:color="auto" w:fill="FFFFFF"/>
    </w:rPr>
  </w:style>
  <w:style w:type="character" w:customStyle="1" w:styleId="3fc">
    <w:name w:val="Основной текст (3) + Не курсив"/>
    <w:basedOn w:val="3fa"/>
    <w:rsid w:val="00116475"/>
    <w:rPr>
      <w:color w:val="000000"/>
      <w:w w:val="100"/>
      <w:position w:val="0"/>
      <w:sz w:val="24"/>
      <w:szCs w:val="24"/>
    </w:rPr>
  </w:style>
  <w:style w:type="character" w:customStyle="1" w:styleId="95pt-1pt">
    <w:name w:val="Основной текст + 9;5 pt;Интервал -1 pt"/>
    <w:basedOn w:val="affe"/>
    <w:rsid w:val="00116475"/>
    <w:rPr>
      <w:rFonts w:cs="Times New Roman"/>
      <w:b w:val="0"/>
      <w:bCs w:val="0"/>
      <w:i w:val="0"/>
      <w:iCs w:val="0"/>
      <w:smallCaps w:val="0"/>
      <w:strike w:val="0"/>
      <w:color w:val="000000"/>
      <w:spacing w:val="-29"/>
      <w:w w:val="100"/>
      <w:position w:val="0"/>
      <w:sz w:val="19"/>
      <w:szCs w:val="19"/>
      <w:u w:val="none"/>
      <w:shd w:val="clear" w:color="auto" w:fill="FFFFFF"/>
      <w:lang w:val="ru-RU"/>
    </w:rPr>
  </w:style>
  <w:style w:type="paragraph" w:customStyle="1" w:styleId="3fb">
    <w:name w:val="Основной текст (3)"/>
    <w:basedOn w:val="a3"/>
    <w:link w:val="3fa"/>
    <w:rsid w:val="00116475"/>
    <w:pPr>
      <w:widowControl w:val="0"/>
      <w:shd w:val="clear" w:color="auto" w:fill="FFFFFF"/>
      <w:spacing w:before="240" w:after="0" w:line="322" w:lineRule="exact"/>
      <w:jc w:val="both"/>
    </w:pPr>
    <w:rPr>
      <w:rFonts w:ascii="Times New Roman" w:eastAsia="Times New Roman" w:hAnsi="Times New Roman"/>
      <w:i/>
      <w:iCs/>
      <w:spacing w:val="2"/>
      <w:sz w:val="20"/>
      <w:szCs w:val="20"/>
      <w:lang w:eastAsia="ru-RU"/>
    </w:rPr>
  </w:style>
  <w:style w:type="table" w:customStyle="1" w:styleId="1030">
    <w:name w:val="Сетка таблицы103"/>
    <w:basedOn w:val="a5"/>
    <w:next w:val="a9"/>
    <w:uiPriority w:val="39"/>
    <w:rsid w:val="0011647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5pt0pt">
    <w:name w:val="Основной текст + 7;5 pt;Интервал 0 pt"/>
    <w:basedOn w:val="affe"/>
    <w:rsid w:val="00116475"/>
    <w:rPr>
      <w:rFonts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4c">
    <w:name w:val="Основной текст (4)_"/>
    <w:basedOn w:val="a4"/>
    <w:rsid w:val="00116475"/>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4d">
    <w:name w:val="Основной текст (4)"/>
    <w:basedOn w:val="4c"/>
    <w:rsid w:val="00116475"/>
    <w:rPr>
      <w:color w:val="000000"/>
      <w:w w:val="100"/>
      <w:position w:val="0"/>
      <w:lang w:val="ru-RU"/>
    </w:rPr>
  </w:style>
  <w:style w:type="character" w:customStyle="1" w:styleId="11a">
    <w:name w:val="Основной текст (11)_"/>
    <w:basedOn w:val="a4"/>
    <w:link w:val="11b"/>
    <w:rsid w:val="00116475"/>
    <w:rPr>
      <w:rFonts w:ascii="Gungsuh" w:eastAsia="Gungsuh" w:hAnsi="Gungsuh" w:cs="Gungsuh"/>
      <w:spacing w:val="-1"/>
      <w:sz w:val="15"/>
      <w:szCs w:val="15"/>
      <w:shd w:val="clear" w:color="auto" w:fill="FFFFFF"/>
    </w:rPr>
  </w:style>
  <w:style w:type="paragraph" w:customStyle="1" w:styleId="11b">
    <w:name w:val="Основной текст (11)"/>
    <w:basedOn w:val="a3"/>
    <w:link w:val="11a"/>
    <w:rsid w:val="00116475"/>
    <w:pPr>
      <w:widowControl w:val="0"/>
      <w:shd w:val="clear" w:color="auto" w:fill="FFFFFF"/>
      <w:spacing w:after="0" w:line="197" w:lineRule="exact"/>
      <w:jc w:val="both"/>
    </w:pPr>
    <w:rPr>
      <w:rFonts w:ascii="Gungsuh" w:eastAsia="Gungsuh" w:hAnsi="Gungsuh" w:cs="Gungsuh"/>
      <w:spacing w:val="-1"/>
      <w:sz w:val="15"/>
      <w:szCs w:val="15"/>
      <w:lang w:eastAsia="ru-RU"/>
    </w:rPr>
  </w:style>
  <w:style w:type="character" w:customStyle="1" w:styleId="125">
    <w:name w:val="Основной текст (12)_"/>
    <w:basedOn w:val="a4"/>
    <w:rsid w:val="00116475"/>
    <w:rPr>
      <w:rFonts w:ascii="Arial" w:eastAsia="Arial" w:hAnsi="Arial" w:cs="Arial"/>
      <w:b w:val="0"/>
      <w:bCs w:val="0"/>
      <w:i w:val="0"/>
      <w:iCs w:val="0"/>
      <w:smallCaps w:val="0"/>
      <w:strike w:val="0"/>
      <w:spacing w:val="1"/>
      <w:sz w:val="15"/>
      <w:szCs w:val="15"/>
      <w:u w:val="none"/>
    </w:rPr>
  </w:style>
  <w:style w:type="character" w:customStyle="1" w:styleId="126">
    <w:name w:val="Основной текст (12)"/>
    <w:basedOn w:val="125"/>
    <w:rsid w:val="00116475"/>
    <w:rPr>
      <w:color w:val="000000"/>
      <w:w w:val="100"/>
      <w:position w:val="0"/>
      <w:lang w:val="ru-RU"/>
    </w:rPr>
  </w:style>
  <w:style w:type="character" w:customStyle="1" w:styleId="134">
    <w:name w:val="Основной текст (13)_"/>
    <w:basedOn w:val="a4"/>
    <w:rsid w:val="00116475"/>
    <w:rPr>
      <w:rFonts w:ascii="Arial" w:eastAsia="Arial" w:hAnsi="Arial" w:cs="Arial"/>
      <w:b w:val="0"/>
      <w:bCs w:val="0"/>
      <w:i w:val="0"/>
      <w:iCs w:val="0"/>
      <w:smallCaps w:val="0"/>
      <w:strike w:val="0"/>
      <w:spacing w:val="1"/>
      <w:sz w:val="14"/>
      <w:szCs w:val="14"/>
      <w:u w:val="none"/>
    </w:rPr>
  </w:style>
  <w:style w:type="character" w:customStyle="1" w:styleId="135">
    <w:name w:val="Основной текст (13)"/>
    <w:basedOn w:val="134"/>
    <w:rsid w:val="00116475"/>
    <w:rPr>
      <w:color w:val="000000"/>
      <w:w w:val="100"/>
      <w:position w:val="0"/>
      <w:lang w:val="ru-RU"/>
    </w:rPr>
  </w:style>
  <w:style w:type="character" w:customStyle="1" w:styleId="affffffff9">
    <w:name w:val="Подпись к картинке_"/>
    <w:basedOn w:val="a4"/>
    <w:rsid w:val="00116475"/>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affffffffa">
    <w:name w:val="Подпись к картинке"/>
    <w:basedOn w:val="affffffff9"/>
    <w:rsid w:val="00116475"/>
    <w:rPr>
      <w:color w:val="000000"/>
      <w:w w:val="100"/>
      <w:position w:val="0"/>
      <w:lang w:val="ru-RU"/>
    </w:rPr>
  </w:style>
  <w:style w:type="character" w:customStyle="1" w:styleId="4Candara0pt">
    <w:name w:val="Основной текст (4) + Candara;Интервал 0 pt"/>
    <w:basedOn w:val="4c"/>
    <w:rsid w:val="00116475"/>
    <w:rPr>
      <w:rFonts w:ascii="Candara" w:eastAsia="Candara" w:hAnsi="Candara" w:cs="Candara"/>
      <w:color w:val="000000"/>
      <w:spacing w:val="0"/>
      <w:w w:val="100"/>
      <w:position w:val="0"/>
    </w:rPr>
  </w:style>
  <w:style w:type="character" w:customStyle="1" w:styleId="4MSGothic7pt0pt">
    <w:name w:val="Основной текст (4) + MS Gothic;7 pt;Интервал 0 pt"/>
    <w:basedOn w:val="4c"/>
    <w:rsid w:val="00116475"/>
    <w:rPr>
      <w:rFonts w:ascii="MS Gothic" w:eastAsia="MS Gothic" w:hAnsi="MS Gothic" w:cs="MS Gothic"/>
      <w:color w:val="000000"/>
      <w:spacing w:val="0"/>
      <w:w w:val="100"/>
      <w:position w:val="0"/>
      <w:sz w:val="14"/>
      <w:szCs w:val="14"/>
    </w:rPr>
  </w:style>
  <w:style w:type="character" w:customStyle="1" w:styleId="145">
    <w:name w:val="Основной текст (14)_"/>
    <w:basedOn w:val="a4"/>
    <w:rsid w:val="00116475"/>
    <w:rPr>
      <w:rFonts w:ascii="Franklin Gothic Heavy" w:eastAsia="Franklin Gothic Heavy" w:hAnsi="Franklin Gothic Heavy" w:cs="Franklin Gothic Heavy"/>
      <w:b w:val="0"/>
      <w:bCs w:val="0"/>
      <w:i w:val="0"/>
      <w:iCs w:val="0"/>
      <w:smallCaps w:val="0"/>
      <w:strike w:val="0"/>
      <w:spacing w:val="-2"/>
      <w:sz w:val="16"/>
      <w:szCs w:val="16"/>
      <w:u w:val="none"/>
    </w:rPr>
  </w:style>
  <w:style w:type="character" w:customStyle="1" w:styleId="146">
    <w:name w:val="Основной текст (14)"/>
    <w:basedOn w:val="145"/>
    <w:rsid w:val="00116475"/>
    <w:rPr>
      <w:color w:val="000000"/>
      <w:w w:val="100"/>
      <w:position w:val="0"/>
      <w:lang w:val="ru-RU"/>
    </w:rPr>
  </w:style>
  <w:style w:type="character" w:customStyle="1" w:styleId="40pt">
    <w:name w:val="Основной текст (4) + Курсив;Интервал 0 pt"/>
    <w:basedOn w:val="4c"/>
    <w:rsid w:val="00116475"/>
    <w:rPr>
      <w:i/>
      <w:iCs/>
      <w:color w:val="000000"/>
      <w:spacing w:val="-1"/>
      <w:w w:val="100"/>
      <w:position w:val="0"/>
    </w:rPr>
  </w:style>
  <w:style w:type="character" w:customStyle="1" w:styleId="75pt0pt0">
    <w:name w:val="Основной текст + 7;5 pt;Курсив;Интервал 0 pt"/>
    <w:basedOn w:val="affe"/>
    <w:rsid w:val="00116475"/>
    <w:rPr>
      <w:rFonts w:cs="Times New Roman"/>
      <w:b w:val="0"/>
      <w:bCs w:val="0"/>
      <w:i/>
      <w:iCs/>
      <w:smallCaps w:val="0"/>
      <w:strike w:val="0"/>
      <w:color w:val="000000"/>
      <w:spacing w:val="-1"/>
      <w:w w:val="100"/>
      <w:position w:val="0"/>
      <w:sz w:val="15"/>
      <w:szCs w:val="15"/>
      <w:u w:val="none"/>
      <w:shd w:val="clear" w:color="auto" w:fill="FFFFFF"/>
    </w:rPr>
  </w:style>
  <w:style w:type="numbering" w:customStyle="1" w:styleId="701">
    <w:name w:val="Нет списка70"/>
    <w:next w:val="a6"/>
    <w:uiPriority w:val="99"/>
    <w:semiHidden/>
    <w:unhideWhenUsed/>
    <w:rsid w:val="00CC1A53"/>
  </w:style>
  <w:style w:type="numbering" w:customStyle="1" w:styleId="1190">
    <w:name w:val="Нет списка119"/>
    <w:next w:val="a6"/>
    <w:uiPriority w:val="99"/>
    <w:semiHidden/>
    <w:rsid w:val="00CC1A53"/>
  </w:style>
  <w:style w:type="table" w:customStyle="1" w:styleId="1040">
    <w:name w:val="Сетка таблицы104"/>
    <w:basedOn w:val="a5"/>
    <w:next w:val="a9"/>
    <w:rsid w:val="00CC1A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6"/>
    <w:uiPriority w:val="99"/>
    <w:semiHidden/>
    <w:unhideWhenUsed/>
    <w:rsid w:val="00233BBB"/>
  </w:style>
  <w:style w:type="numbering" w:customStyle="1" w:styleId="1200">
    <w:name w:val="Нет списка120"/>
    <w:next w:val="a6"/>
    <w:uiPriority w:val="99"/>
    <w:semiHidden/>
    <w:unhideWhenUsed/>
    <w:rsid w:val="00233BBB"/>
  </w:style>
  <w:style w:type="paragraph" w:customStyle="1" w:styleId="302">
    <w:name w:val="30"/>
    <w:basedOn w:val="a3"/>
    <w:rsid w:val="00233B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5">
    <w:name w:val="22"/>
    <w:basedOn w:val="a3"/>
    <w:rsid w:val="00233B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3">
    <w:name w:val="20"/>
    <w:basedOn w:val="a4"/>
    <w:rsid w:val="00233BBB"/>
  </w:style>
  <w:style w:type="character" w:customStyle="1" w:styleId="512">
    <w:name w:val="51"/>
    <w:basedOn w:val="a4"/>
    <w:rsid w:val="00233BBB"/>
  </w:style>
  <w:style w:type="paragraph" w:customStyle="1" w:styleId="a80">
    <w:name w:val="a8"/>
    <w:basedOn w:val="a3"/>
    <w:rsid w:val="00233B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11pt">
    <w:name w:val="911pt"/>
    <w:basedOn w:val="a4"/>
    <w:rsid w:val="00233BBB"/>
  </w:style>
  <w:style w:type="character" w:customStyle="1" w:styleId="8115pt">
    <w:name w:val="8115pt"/>
    <w:basedOn w:val="a4"/>
    <w:rsid w:val="00233BBB"/>
  </w:style>
  <w:style w:type="character" w:customStyle="1" w:styleId="82pt">
    <w:name w:val="82pt"/>
    <w:basedOn w:val="a4"/>
    <w:rsid w:val="00233BBB"/>
  </w:style>
  <w:style w:type="paragraph" w:customStyle="1" w:styleId="1001">
    <w:name w:val="100"/>
    <w:basedOn w:val="a3"/>
    <w:rsid w:val="00233B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1pt0">
    <w:name w:val="211pt0"/>
    <w:basedOn w:val="a4"/>
    <w:rsid w:val="00233BBB"/>
  </w:style>
  <w:style w:type="paragraph" w:customStyle="1" w:styleId="a20">
    <w:name w:val="a2"/>
    <w:basedOn w:val="a3"/>
    <w:rsid w:val="00233BB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731">
    <w:name w:val="Нет списка73"/>
    <w:next w:val="a6"/>
    <w:uiPriority w:val="99"/>
    <w:semiHidden/>
    <w:unhideWhenUsed/>
    <w:rsid w:val="0092514D"/>
  </w:style>
  <w:style w:type="numbering" w:customStyle="1" w:styleId="1212">
    <w:name w:val="Нет списка121"/>
    <w:next w:val="a6"/>
    <w:uiPriority w:val="99"/>
    <w:semiHidden/>
    <w:unhideWhenUsed/>
    <w:rsid w:val="0092514D"/>
  </w:style>
  <w:style w:type="character" w:customStyle="1" w:styleId="pagenumber">
    <w:name w:val="pagenumber"/>
    <w:basedOn w:val="a4"/>
    <w:rsid w:val="0092514D"/>
  </w:style>
  <w:style w:type="numbering" w:customStyle="1" w:styleId="741">
    <w:name w:val="Нет списка74"/>
    <w:next w:val="a6"/>
    <w:semiHidden/>
    <w:rsid w:val="005F3A6B"/>
  </w:style>
  <w:style w:type="table" w:customStyle="1" w:styleId="105">
    <w:name w:val="Сетка таблицы105"/>
    <w:basedOn w:val="a5"/>
    <w:next w:val="a9"/>
    <w:uiPriority w:val="39"/>
    <w:rsid w:val="005F3A6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e">
    <w:name w:val="Обычный5"/>
    <w:rsid w:val="005F3A6B"/>
    <w:rPr>
      <w:rFonts w:ascii="Times New Roman" w:eastAsia="Times New Roman" w:hAnsi="Times New Roman"/>
    </w:rPr>
  </w:style>
  <w:style w:type="paragraph" w:customStyle="1" w:styleId="342">
    <w:name w:val="Основной текст 34"/>
    <w:basedOn w:val="a3"/>
    <w:rsid w:val="005F3A6B"/>
    <w:pPr>
      <w:snapToGrid w:val="0"/>
      <w:spacing w:after="0" w:line="228" w:lineRule="auto"/>
      <w:jc w:val="center"/>
    </w:pPr>
    <w:rPr>
      <w:rFonts w:ascii="Baltica" w:eastAsia="Times New Roman" w:hAnsi="Baltica"/>
      <w:sz w:val="24"/>
      <w:szCs w:val="20"/>
      <w:lang w:eastAsia="ru-RU"/>
    </w:rPr>
  </w:style>
  <w:style w:type="paragraph" w:customStyle="1" w:styleId="affffffffb">
    <w:name w:val="Знак Знак Знак"/>
    <w:basedOn w:val="a3"/>
    <w:rsid w:val="005F3A6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27">
    <w:name w:val="Абзац списка12"/>
    <w:basedOn w:val="a3"/>
    <w:rsid w:val="005F3A6B"/>
    <w:pPr>
      <w:ind w:left="720"/>
    </w:pPr>
    <w:rPr>
      <w:rFonts w:eastAsia="Times New Roman"/>
    </w:rPr>
  </w:style>
  <w:style w:type="numbering" w:customStyle="1" w:styleId="751">
    <w:name w:val="Нет списка75"/>
    <w:next w:val="a6"/>
    <w:semiHidden/>
    <w:rsid w:val="00F170B4"/>
  </w:style>
  <w:style w:type="table" w:customStyle="1" w:styleId="106">
    <w:name w:val="Сетка таблицы106"/>
    <w:basedOn w:val="a5"/>
    <w:next w:val="a9"/>
    <w:rsid w:val="00F170B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1">
    <w:name w:val="Нет списка76"/>
    <w:next w:val="a6"/>
    <w:uiPriority w:val="99"/>
    <w:semiHidden/>
    <w:rsid w:val="006F1902"/>
  </w:style>
  <w:style w:type="table" w:customStyle="1" w:styleId="107">
    <w:name w:val="Сетка таблицы107"/>
    <w:basedOn w:val="a5"/>
    <w:next w:val="a9"/>
    <w:rsid w:val="006F190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6"/>
    <w:semiHidden/>
    <w:rsid w:val="0003333C"/>
  </w:style>
  <w:style w:type="table" w:customStyle="1" w:styleId="108">
    <w:name w:val="Сетка таблицы108"/>
    <w:basedOn w:val="a5"/>
    <w:next w:val="a9"/>
    <w:rsid w:val="0003333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1">
    <w:name w:val="Нет списка78"/>
    <w:next w:val="a6"/>
    <w:uiPriority w:val="99"/>
    <w:semiHidden/>
    <w:unhideWhenUsed/>
    <w:rsid w:val="00501480"/>
  </w:style>
  <w:style w:type="numbering" w:customStyle="1" w:styleId="790">
    <w:name w:val="Нет списка79"/>
    <w:next w:val="a6"/>
    <w:semiHidden/>
    <w:rsid w:val="000D09F7"/>
  </w:style>
  <w:style w:type="table" w:customStyle="1" w:styleId="109">
    <w:name w:val="Сетка таблицы109"/>
    <w:basedOn w:val="a5"/>
    <w:next w:val="a9"/>
    <w:rsid w:val="000D09F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9"/>
    <w:uiPriority w:val="59"/>
    <w:rsid w:val="00F5632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5"/>
    <w:next w:val="a9"/>
    <w:uiPriority w:val="59"/>
    <w:rsid w:val="00F2237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5"/>
    <w:next w:val="a9"/>
    <w:rsid w:val="00B45490"/>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6858">
      <w:bodyDiv w:val="1"/>
      <w:marLeft w:val="0"/>
      <w:marRight w:val="0"/>
      <w:marTop w:val="0"/>
      <w:marBottom w:val="0"/>
      <w:divBdr>
        <w:top w:val="none" w:sz="0" w:space="0" w:color="auto"/>
        <w:left w:val="none" w:sz="0" w:space="0" w:color="auto"/>
        <w:bottom w:val="none" w:sz="0" w:space="0" w:color="auto"/>
        <w:right w:val="none" w:sz="0" w:space="0" w:color="auto"/>
      </w:divBdr>
    </w:div>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2827556">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4989790">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8455536">
      <w:bodyDiv w:val="1"/>
      <w:marLeft w:val="0"/>
      <w:marRight w:val="0"/>
      <w:marTop w:val="0"/>
      <w:marBottom w:val="0"/>
      <w:divBdr>
        <w:top w:val="none" w:sz="0" w:space="0" w:color="auto"/>
        <w:left w:val="none" w:sz="0" w:space="0" w:color="auto"/>
        <w:bottom w:val="none" w:sz="0" w:space="0" w:color="auto"/>
        <w:right w:val="none" w:sz="0" w:space="0" w:color="auto"/>
      </w:divBdr>
    </w:div>
    <w:div w:id="10037778">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2154538">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6857833">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057235">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4933103">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068671">
      <w:bodyDiv w:val="1"/>
      <w:marLeft w:val="0"/>
      <w:marRight w:val="0"/>
      <w:marTop w:val="0"/>
      <w:marBottom w:val="0"/>
      <w:divBdr>
        <w:top w:val="none" w:sz="0" w:space="0" w:color="auto"/>
        <w:left w:val="none" w:sz="0" w:space="0" w:color="auto"/>
        <w:bottom w:val="none" w:sz="0" w:space="0" w:color="auto"/>
        <w:right w:val="none" w:sz="0" w:space="0" w:color="auto"/>
      </w:divBdr>
    </w:div>
    <w:div w:id="47921682">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436999">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5587129">
      <w:bodyDiv w:val="1"/>
      <w:marLeft w:val="0"/>
      <w:marRight w:val="0"/>
      <w:marTop w:val="0"/>
      <w:marBottom w:val="0"/>
      <w:divBdr>
        <w:top w:val="none" w:sz="0" w:space="0" w:color="auto"/>
        <w:left w:val="none" w:sz="0" w:space="0" w:color="auto"/>
        <w:bottom w:val="none" w:sz="0" w:space="0" w:color="auto"/>
        <w:right w:val="none" w:sz="0" w:space="0" w:color="auto"/>
      </w:divBdr>
    </w:div>
    <w:div w:id="58290249">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5541143">
      <w:bodyDiv w:val="1"/>
      <w:marLeft w:val="0"/>
      <w:marRight w:val="0"/>
      <w:marTop w:val="0"/>
      <w:marBottom w:val="0"/>
      <w:divBdr>
        <w:top w:val="none" w:sz="0" w:space="0" w:color="auto"/>
        <w:left w:val="none" w:sz="0" w:space="0" w:color="auto"/>
        <w:bottom w:val="none" w:sz="0" w:space="0" w:color="auto"/>
        <w:right w:val="none" w:sz="0" w:space="0" w:color="auto"/>
      </w:divBdr>
    </w:div>
    <w:div w:id="65808072">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7651627">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014021">
      <w:bodyDiv w:val="1"/>
      <w:marLeft w:val="0"/>
      <w:marRight w:val="0"/>
      <w:marTop w:val="0"/>
      <w:marBottom w:val="0"/>
      <w:divBdr>
        <w:top w:val="none" w:sz="0" w:space="0" w:color="auto"/>
        <w:left w:val="none" w:sz="0" w:space="0" w:color="auto"/>
        <w:bottom w:val="none" w:sz="0" w:space="0" w:color="auto"/>
        <w:right w:val="none" w:sz="0" w:space="0" w:color="auto"/>
      </w:divBdr>
    </w:div>
    <w:div w:id="7432748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7100127">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294160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5758107">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77466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3305595">
      <w:bodyDiv w:val="1"/>
      <w:marLeft w:val="0"/>
      <w:marRight w:val="0"/>
      <w:marTop w:val="0"/>
      <w:marBottom w:val="0"/>
      <w:divBdr>
        <w:top w:val="none" w:sz="0" w:space="0" w:color="auto"/>
        <w:left w:val="none" w:sz="0" w:space="0" w:color="auto"/>
        <w:bottom w:val="none" w:sz="0" w:space="0" w:color="auto"/>
        <w:right w:val="none" w:sz="0" w:space="0" w:color="auto"/>
      </w:divBdr>
    </w:div>
    <w:div w:id="105076390">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09783862">
      <w:bodyDiv w:val="1"/>
      <w:marLeft w:val="0"/>
      <w:marRight w:val="0"/>
      <w:marTop w:val="0"/>
      <w:marBottom w:val="0"/>
      <w:divBdr>
        <w:top w:val="none" w:sz="0" w:space="0" w:color="auto"/>
        <w:left w:val="none" w:sz="0" w:space="0" w:color="auto"/>
        <w:bottom w:val="none" w:sz="0" w:space="0" w:color="auto"/>
        <w:right w:val="none" w:sz="0" w:space="0" w:color="auto"/>
      </w:divBdr>
    </w:div>
    <w:div w:id="110252456">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4950726">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1925045">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317140">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3451982">
      <w:bodyDiv w:val="1"/>
      <w:marLeft w:val="0"/>
      <w:marRight w:val="0"/>
      <w:marTop w:val="0"/>
      <w:marBottom w:val="0"/>
      <w:divBdr>
        <w:top w:val="none" w:sz="0" w:space="0" w:color="auto"/>
        <w:left w:val="none" w:sz="0" w:space="0" w:color="auto"/>
        <w:bottom w:val="none" w:sz="0" w:space="0" w:color="auto"/>
        <w:right w:val="none" w:sz="0" w:space="0" w:color="auto"/>
      </w:divBdr>
    </w:div>
    <w:div w:id="133761585">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79534">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6749980">
      <w:bodyDiv w:val="1"/>
      <w:marLeft w:val="0"/>
      <w:marRight w:val="0"/>
      <w:marTop w:val="0"/>
      <w:marBottom w:val="0"/>
      <w:divBdr>
        <w:top w:val="none" w:sz="0" w:space="0" w:color="auto"/>
        <w:left w:val="none" w:sz="0" w:space="0" w:color="auto"/>
        <w:bottom w:val="none" w:sz="0" w:space="0" w:color="auto"/>
        <w:right w:val="none" w:sz="0" w:space="0" w:color="auto"/>
      </w:divBdr>
    </w:div>
    <w:div w:id="147288130">
      <w:bodyDiv w:val="1"/>
      <w:marLeft w:val="0"/>
      <w:marRight w:val="0"/>
      <w:marTop w:val="0"/>
      <w:marBottom w:val="0"/>
      <w:divBdr>
        <w:top w:val="none" w:sz="0" w:space="0" w:color="auto"/>
        <w:left w:val="none" w:sz="0" w:space="0" w:color="auto"/>
        <w:bottom w:val="none" w:sz="0" w:space="0" w:color="auto"/>
        <w:right w:val="none" w:sz="0" w:space="0" w:color="auto"/>
      </w:divBdr>
    </w:div>
    <w:div w:id="147478610">
      <w:bodyDiv w:val="1"/>
      <w:marLeft w:val="0"/>
      <w:marRight w:val="0"/>
      <w:marTop w:val="0"/>
      <w:marBottom w:val="0"/>
      <w:divBdr>
        <w:top w:val="none" w:sz="0" w:space="0" w:color="auto"/>
        <w:left w:val="none" w:sz="0" w:space="0" w:color="auto"/>
        <w:bottom w:val="none" w:sz="0" w:space="0" w:color="auto"/>
        <w:right w:val="none" w:sz="0" w:space="0" w:color="auto"/>
      </w:divBdr>
    </w:div>
    <w:div w:id="147676339">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223462">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236901">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00743">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0317547">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444218">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602689">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219522">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8555">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0920404">
      <w:bodyDiv w:val="1"/>
      <w:marLeft w:val="0"/>
      <w:marRight w:val="0"/>
      <w:marTop w:val="0"/>
      <w:marBottom w:val="0"/>
      <w:divBdr>
        <w:top w:val="none" w:sz="0" w:space="0" w:color="auto"/>
        <w:left w:val="none" w:sz="0" w:space="0" w:color="auto"/>
        <w:bottom w:val="none" w:sz="0" w:space="0" w:color="auto"/>
        <w:right w:val="none" w:sz="0" w:space="0" w:color="auto"/>
      </w:divBdr>
    </w:div>
    <w:div w:id="190999290">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199712324">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05721753">
      <w:bodyDiv w:val="1"/>
      <w:marLeft w:val="0"/>
      <w:marRight w:val="0"/>
      <w:marTop w:val="0"/>
      <w:marBottom w:val="0"/>
      <w:divBdr>
        <w:top w:val="none" w:sz="0" w:space="0" w:color="auto"/>
        <w:left w:val="none" w:sz="0" w:space="0" w:color="auto"/>
        <w:bottom w:val="none" w:sz="0" w:space="0" w:color="auto"/>
        <w:right w:val="none" w:sz="0" w:space="0" w:color="auto"/>
      </w:divBdr>
    </w:div>
    <w:div w:id="206530782">
      <w:bodyDiv w:val="1"/>
      <w:marLeft w:val="0"/>
      <w:marRight w:val="0"/>
      <w:marTop w:val="0"/>
      <w:marBottom w:val="0"/>
      <w:divBdr>
        <w:top w:val="none" w:sz="0" w:space="0" w:color="auto"/>
        <w:left w:val="none" w:sz="0" w:space="0" w:color="auto"/>
        <w:bottom w:val="none" w:sz="0" w:space="0" w:color="auto"/>
        <w:right w:val="none" w:sz="0" w:space="0" w:color="auto"/>
      </w:divBdr>
    </w:div>
    <w:div w:id="208955387">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2715955">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1501106">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8828813">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537996">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11142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2863085">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069268">
      <w:bodyDiv w:val="1"/>
      <w:marLeft w:val="0"/>
      <w:marRight w:val="0"/>
      <w:marTop w:val="0"/>
      <w:marBottom w:val="0"/>
      <w:divBdr>
        <w:top w:val="none" w:sz="0" w:space="0" w:color="auto"/>
        <w:left w:val="none" w:sz="0" w:space="0" w:color="auto"/>
        <w:bottom w:val="none" w:sz="0" w:space="0" w:color="auto"/>
        <w:right w:val="none" w:sz="0" w:space="0" w:color="auto"/>
      </w:divBdr>
    </w:div>
    <w:div w:id="260455730">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498689">
      <w:bodyDiv w:val="1"/>
      <w:marLeft w:val="0"/>
      <w:marRight w:val="0"/>
      <w:marTop w:val="0"/>
      <w:marBottom w:val="0"/>
      <w:divBdr>
        <w:top w:val="none" w:sz="0" w:space="0" w:color="auto"/>
        <w:left w:val="none" w:sz="0" w:space="0" w:color="auto"/>
        <w:bottom w:val="none" w:sz="0" w:space="0" w:color="auto"/>
        <w:right w:val="none" w:sz="0" w:space="0" w:color="auto"/>
      </w:divBdr>
    </w:div>
    <w:div w:id="262540382">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5649895">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7664281">
      <w:bodyDiv w:val="1"/>
      <w:marLeft w:val="0"/>
      <w:marRight w:val="0"/>
      <w:marTop w:val="0"/>
      <w:marBottom w:val="0"/>
      <w:divBdr>
        <w:top w:val="none" w:sz="0" w:space="0" w:color="auto"/>
        <w:left w:val="none" w:sz="0" w:space="0" w:color="auto"/>
        <w:bottom w:val="none" w:sz="0" w:space="0" w:color="auto"/>
        <w:right w:val="none" w:sz="0" w:space="0" w:color="auto"/>
      </w:divBdr>
    </w:div>
    <w:div w:id="268049494">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1321981">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2639943">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0124">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8997612">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007596">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1399293">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5841916">
      <w:bodyDiv w:val="1"/>
      <w:marLeft w:val="0"/>
      <w:marRight w:val="0"/>
      <w:marTop w:val="0"/>
      <w:marBottom w:val="0"/>
      <w:divBdr>
        <w:top w:val="none" w:sz="0" w:space="0" w:color="auto"/>
        <w:left w:val="none" w:sz="0" w:space="0" w:color="auto"/>
        <w:bottom w:val="none" w:sz="0" w:space="0" w:color="auto"/>
        <w:right w:val="none" w:sz="0" w:space="0" w:color="auto"/>
      </w:divBdr>
    </w:div>
    <w:div w:id="295991806">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2389660">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09751346">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057112">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0261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410093">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7810601">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5087786">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7948146">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14731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7856712">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1400079">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140260">
      <w:bodyDiv w:val="1"/>
      <w:marLeft w:val="0"/>
      <w:marRight w:val="0"/>
      <w:marTop w:val="0"/>
      <w:marBottom w:val="0"/>
      <w:divBdr>
        <w:top w:val="none" w:sz="0" w:space="0" w:color="auto"/>
        <w:left w:val="none" w:sz="0" w:space="0" w:color="auto"/>
        <w:bottom w:val="none" w:sz="0" w:space="0" w:color="auto"/>
        <w:right w:val="none" w:sz="0" w:space="0" w:color="auto"/>
      </w:divBdr>
    </w:div>
    <w:div w:id="344601239">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0882973">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242717">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267468">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272773">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3652131">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79866232">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89771089">
      <w:bodyDiv w:val="1"/>
      <w:marLeft w:val="0"/>
      <w:marRight w:val="0"/>
      <w:marTop w:val="0"/>
      <w:marBottom w:val="0"/>
      <w:divBdr>
        <w:top w:val="none" w:sz="0" w:space="0" w:color="auto"/>
        <w:left w:val="none" w:sz="0" w:space="0" w:color="auto"/>
        <w:bottom w:val="none" w:sz="0" w:space="0" w:color="auto"/>
        <w:right w:val="none" w:sz="0" w:space="0" w:color="auto"/>
      </w:divBdr>
    </w:div>
    <w:div w:id="390348509">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740243">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199910">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39793969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2991334">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226486">
      <w:bodyDiv w:val="1"/>
      <w:marLeft w:val="0"/>
      <w:marRight w:val="0"/>
      <w:marTop w:val="0"/>
      <w:marBottom w:val="0"/>
      <w:divBdr>
        <w:top w:val="none" w:sz="0" w:space="0" w:color="auto"/>
        <w:left w:val="none" w:sz="0" w:space="0" w:color="auto"/>
        <w:bottom w:val="none" w:sz="0" w:space="0" w:color="auto"/>
        <w:right w:val="none" w:sz="0" w:space="0" w:color="auto"/>
      </w:divBdr>
    </w:div>
    <w:div w:id="426002650">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550305">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288804">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06672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7944127">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4884675">
      <w:bodyDiv w:val="1"/>
      <w:marLeft w:val="0"/>
      <w:marRight w:val="0"/>
      <w:marTop w:val="0"/>
      <w:marBottom w:val="0"/>
      <w:divBdr>
        <w:top w:val="none" w:sz="0" w:space="0" w:color="auto"/>
        <w:left w:val="none" w:sz="0" w:space="0" w:color="auto"/>
        <w:bottom w:val="none" w:sz="0" w:space="0" w:color="auto"/>
        <w:right w:val="none" w:sz="0" w:space="0" w:color="auto"/>
      </w:divBdr>
    </w:div>
    <w:div w:id="445390751">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25408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450976">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52034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429207">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4932355">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154308">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21">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6528409">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08718244">
      <w:bodyDiv w:val="1"/>
      <w:marLeft w:val="0"/>
      <w:marRight w:val="0"/>
      <w:marTop w:val="0"/>
      <w:marBottom w:val="0"/>
      <w:divBdr>
        <w:top w:val="none" w:sz="0" w:space="0" w:color="auto"/>
        <w:left w:val="none" w:sz="0" w:space="0" w:color="auto"/>
        <w:bottom w:val="none" w:sz="0" w:space="0" w:color="auto"/>
        <w:right w:val="none" w:sz="0" w:space="0" w:color="auto"/>
      </w:divBdr>
    </w:div>
    <w:div w:id="509221071">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2492866">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8012148">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3908089">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0460544">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741476">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0941549">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491079">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565469">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4760373">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48029526">
      <w:bodyDiv w:val="1"/>
      <w:marLeft w:val="0"/>
      <w:marRight w:val="0"/>
      <w:marTop w:val="0"/>
      <w:marBottom w:val="0"/>
      <w:divBdr>
        <w:top w:val="none" w:sz="0" w:space="0" w:color="auto"/>
        <w:left w:val="none" w:sz="0" w:space="0" w:color="auto"/>
        <w:bottom w:val="none" w:sz="0" w:space="0" w:color="auto"/>
        <w:right w:val="none" w:sz="0" w:space="0" w:color="auto"/>
      </w:divBdr>
    </w:div>
    <w:div w:id="548761741">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006361">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4971515">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527997">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6912097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7862893">
      <w:bodyDiv w:val="1"/>
      <w:marLeft w:val="0"/>
      <w:marRight w:val="0"/>
      <w:marTop w:val="0"/>
      <w:marBottom w:val="0"/>
      <w:divBdr>
        <w:top w:val="none" w:sz="0" w:space="0" w:color="auto"/>
        <w:left w:val="none" w:sz="0" w:space="0" w:color="auto"/>
        <w:bottom w:val="none" w:sz="0" w:space="0" w:color="auto"/>
        <w:right w:val="none" w:sz="0" w:space="0" w:color="auto"/>
      </w:divBdr>
    </w:div>
    <w:div w:id="578446896">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111606">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2474353">
      <w:bodyDiv w:val="1"/>
      <w:marLeft w:val="0"/>
      <w:marRight w:val="0"/>
      <w:marTop w:val="0"/>
      <w:marBottom w:val="0"/>
      <w:divBdr>
        <w:top w:val="none" w:sz="0" w:space="0" w:color="auto"/>
        <w:left w:val="none" w:sz="0" w:space="0" w:color="auto"/>
        <w:bottom w:val="none" w:sz="0" w:space="0" w:color="auto"/>
        <w:right w:val="none" w:sz="0" w:space="0" w:color="auto"/>
      </w:divBdr>
    </w:div>
    <w:div w:id="59278898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451018">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599416134">
      <w:bodyDiv w:val="1"/>
      <w:marLeft w:val="0"/>
      <w:marRight w:val="0"/>
      <w:marTop w:val="0"/>
      <w:marBottom w:val="0"/>
      <w:divBdr>
        <w:top w:val="none" w:sz="0" w:space="0" w:color="auto"/>
        <w:left w:val="none" w:sz="0" w:space="0" w:color="auto"/>
        <w:bottom w:val="none" w:sz="0" w:space="0" w:color="auto"/>
        <w:right w:val="none" w:sz="0" w:space="0" w:color="auto"/>
      </w:divBdr>
    </w:div>
    <w:div w:id="599677992">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348285">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7858512">
      <w:bodyDiv w:val="1"/>
      <w:marLeft w:val="0"/>
      <w:marRight w:val="0"/>
      <w:marTop w:val="0"/>
      <w:marBottom w:val="0"/>
      <w:divBdr>
        <w:top w:val="none" w:sz="0" w:space="0" w:color="auto"/>
        <w:left w:val="none" w:sz="0" w:space="0" w:color="auto"/>
        <w:bottom w:val="none" w:sz="0" w:space="0" w:color="auto"/>
        <w:right w:val="none" w:sz="0" w:space="0" w:color="auto"/>
      </w:divBdr>
    </w:div>
    <w:div w:id="60800596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582442">
      <w:bodyDiv w:val="1"/>
      <w:marLeft w:val="0"/>
      <w:marRight w:val="0"/>
      <w:marTop w:val="0"/>
      <w:marBottom w:val="0"/>
      <w:divBdr>
        <w:top w:val="none" w:sz="0" w:space="0" w:color="auto"/>
        <w:left w:val="none" w:sz="0" w:space="0" w:color="auto"/>
        <w:bottom w:val="none" w:sz="0" w:space="0" w:color="auto"/>
        <w:right w:val="none" w:sz="0" w:space="0" w:color="auto"/>
      </w:divBdr>
    </w:div>
    <w:div w:id="609776815">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605933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19915704">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6863393">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28897379">
      <w:bodyDiv w:val="1"/>
      <w:marLeft w:val="0"/>
      <w:marRight w:val="0"/>
      <w:marTop w:val="0"/>
      <w:marBottom w:val="0"/>
      <w:divBdr>
        <w:top w:val="none" w:sz="0" w:space="0" w:color="auto"/>
        <w:left w:val="none" w:sz="0" w:space="0" w:color="auto"/>
        <w:bottom w:val="none" w:sz="0" w:space="0" w:color="auto"/>
        <w:right w:val="none" w:sz="0" w:space="0" w:color="auto"/>
      </w:divBdr>
    </w:div>
    <w:div w:id="629095671">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59230694">
      <w:bodyDiv w:val="1"/>
      <w:marLeft w:val="0"/>
      <w:marRight w:val="0"/>
      <w:marTop w:val="0"/>
      <w:marBottom w:val="0"/>
      <w:divBdr>
        <w:top w:val="none" w:sz="0" w:space="0" w:color="auto"/>
        <w:left w:val="none" w:sz="0" w:space="0" w:color="auto"/>
        <w:bottom w:val="none" w:sz="0" w:space="0" w:color="auto"/>
        <w:right w:val="none" w:sz="0" w:space="0" w:color="auto"/>
      </w:divBdr>
    </w:div>
    <w:div w:id="660471893">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370313">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18227">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2536636">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3636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2518199">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7373421">
      <w:bodyDiv w:val="1"/>
      <w:marLeft w:val="0"/>
      <w:marRight w:val="0"/>
      <w:marTop w:val="0"/>
      <w:marBottom w:val="0"/>
      <w:divBdr>
        <w:top w:val="none" w:sz="0" w:space="0" w:color="auto"/>
        <w:left w:val="none" w:sz="0" w:space="0" w:color="auto"/>
        <w:bottom w:val="none" w:sz="0" w:space="0" w:color="auto"/>
        <w:right w:val="none" w:sz="0" w:space="0" w:color="auto"/>
      </w:divBdr>
    </w:div>
    <w:div w:id="688213995">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8676639">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033405">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699743161">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486714">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64988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350740">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09122">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535674">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2969091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1199708">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4939625">
      <w:bodyDiv w:val="1"/>
      <w:marLeft w:val="0"/>
      <w:marRight w:val="0"/>
      <w:marTop w:val="0"/>
      <w:marBottom w:val="0"/>
      <w:divBdr>
        <w:top w:val="none" w:sz="0" w:space="0" w:color="auto"/>
        <w:left w:val="none" w:sz="0" w:space="0" w:color="auto"/>
        <w:bottom w:val="none" w:sz="0" w:space="0" w:color="auto"/>
        <w:right w:val="none" w:sz="0" w:space="0" w:color="auto"/>
      </w:divBdr>
    </w:div>
    <w:div w:id="735322807">
      <w:bodyDiv w:val="1"/>
      <w:marLeft w:val="0"/>
      <w:marRight w:val="0"/>
      <w:marTop w:val="0"/>
      <w:marBottom w:val="0"/>
      <w:divBdr>
        <w:top w:val="none" w:sz="0" w:space="0" w:color="auto"/>
        <w:left w:val="none" w:sz="0" w:space="0" w:color="auto"/>
        <w:bottom w:val="none" w:sz="0" w:space="0" w:color="auto"/>
        <w:right w:val="none" w:sz="0" w:space="0" w:color="auto"/>
      </w:divBdr>
    </w:div>
    <w:div w:id="736560082">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49541310">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0275210">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155892">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163260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402673">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0491685">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3958191">
      <w:bodyDiv w:val="1"/>
      <w:marLeft w:val="0"/>
      <w:marRight w:val="0"/>
      <w:marTop w:val="0"/>
      <w:marBottom w:val="0"/>
      <w:divBdr>
        <w:top w:val="none" w:sz="0" w:space="0" w:color="auto"/>
        <w:left w:val="none" w:sz="0" w:space="0" w:color="auto"/>
        <w:bottom w:val="none" w:sz="0" w:space="0" w:color="auto"/>
        <w:right w:val="none" w:sz="0" w:space="0" w:color="auto"/>
      </w:divBdr>
    </w:div>
    <w:div w:id="786462597">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89326518">
      <w:bodyDiv w:val="1"/>
      <w:marLeft w:val="0"/>
      <w:marRight w:val="0"/>
      <w:marTop w:val="0"/>
      <w:marBottom w:val="0"/>
      <w:divBdr>
        <w:top w:val="none" w:sz="0" w:space="0" w:color="auto"/>
        <w:left w:val="none" w:sz="0" w:space="0" w:color="auto"/>
        <w:bottom w:val="none" w:sz="0" w:space="0" w:color="auto"/>
        <w:right w:val="none" w:sz="0" w:space="0" w:color="auto"/>
      </w:divBdr>
    </w:div>
    <w:div w:id="79043916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448778">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3795952">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263062">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9030230">
      <w:bodyDiv w:val="1"/>
      <w:marLeft w:val="0"/>
      <w:marRight w:val="0"/>
      <w:marTop w:val="0"/>
      <w:marBottom w:val="0"/>
      <w:divBdr>
        <w:top w:val="none" w:sz="0" w:space="0" w:color="auto"/>
        <w:left w:val="none" w:sz="0" w:space="0" w:color="auto"/>
        <w:bottom w:val="none" w:sz="0" w:space="0" w:color="auto"/>
        <w:right w:val="none" w:sz="0" w:space="0" w:color="auto"/>
      </w:divBdr>
    </w:div>
    <w:div w:id="801315576">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666556">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194854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466282">
      <w:bodyDiv w:val="1"/>
      <w:marLeft w:val="0"/>
      <w:marRight w:val="0"/>
      <w:marTop w:val="0"/>
      <w:marBottom w:val="0"/>
      <w:divBdr>
        <w:top w:val="none" w:sz="0" w:space="0" w:color="auto"/>
        <w:left w:val="none" w:sz="0" w:space="0" w:color="auto"/>
        <w:bottom w:val="none" w:sz="0" w:space="0" w:color="auto"/>
        <w:right w:val="none" w:sz="0" w:space="0" w:color="auto"/>
      </w:divBdr>
    </w:div>
    <w:div w:id="820467990">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1793077">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1891607">
      <w:bodyDiv w:val="1"/>
      <w:marLeft w:val="0"/>
      <w:marRight w:val="0"/>
      <w:marTop w:val="0"/>
      <w:marBottom w:val="0"/>
      <w:divBdr>
        <w:top w:val="none" w:sz="0" w:space="0" w:color="auto"/>
        <w:left w:val="none" w:sz="0" w:space="0" w:color="auto"/>
        <w:bottom w:val="none" w:sz="0" w:space="0" w:color="auto"/>
        <w:right w:val="none" w:sz="0" w:space="0" w:color="auto"/>
      </w:divBdr>
    </w:div>
    <w:div w:id="842285770">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709121">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2500215">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073204">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3932028">
      <w:bodyDiv w:val="1"/>
      <w:marLeft w:val="0"/>
      <w:marRight w:val="0"/>
      <w:marTop w:val="0"/>
      <w:marBottom w:val="0"/>
      <w:divBdr>
        <w:top w:val="none" w:sz="0" w:space="0" w:color="auto"/>
        <w:left w:val="none" w:sz="0" w:space="0" w:color="auto"/>
        <w:bottom w:val="none" w:sz="0" w:space="0" w:color="auto"/>
        <w:right w:val="none" w:sz="0" w:space="0" w:color="auto"/>
      </w:divBdr>
    </w:div>
    <w:div w:id="874077863">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6186614">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223871">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346365">
      <w:bodyDiv w:val="1"/>
      <w:marLeft w:val="0"/>
      <w:marRight w:val="0"/>
      <w:marTop w:val="0"/>
      <w:marBottom w:val="0"/>
      <w:divBdr>
        <w:top w:val="none" w:sz="0" w:space="0" w:color="auto"/>
        <w:left w:val="none" w:sz="0" w:space="0" w:color="auto"/>
        <w:bottom w:val="none" w:sz="0" w:space="0" w:color="auto"/>
        <w:right w:val="none" w:sz="0" w:space="0" w:color="auto"/>
      </w:divBdr>
    </w:div>
    <w:div w:id="893851771">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29775691">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0813652">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1553426">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39802436">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377802">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69103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3850455">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199106">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4754733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596413">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615605">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09405074">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1854239">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673266">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10470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691064">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2943767">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6838139">
      <w:bodyDiv w:val="1"/>
      <w:marLeft w:val="0"/>
      <w:marRight w:val="0"/>
      <w:marTop w:val="0"/>
      <w:marBottom w:val="0"/>
      <w:divBdr>
        <w:top w:val="none" w:sz="0" w:space="0" w:color="auto"/>
        <w:left w:val="none" w:sz="0" w:space="0" w:color="auto"/>
        <w:bottom w:val="none" w:sz="0" w:space="0" w:color="auto"/>
        <w:right w:val="none" w:sz="0" w:space="0" w:color="auto"/>
      </w:divBdr>
    </w:div>
    <w:div w:id="1048148920">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393018">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0328717">
      <w:bodyDiv w:val="1"/>
      <w:marLeft w:val="0"/>
      <w:marRight w:val="0"/>
      <w:marTop w:val="0"/>
      <w:marBottom w:val="0"/>
      <w:divBdr>
        <w:top w:val="none" w:sz="0" w:space="0" w:color="auto"/>
        <w:left w:val="none" w:sz="0" w:space="0" w:color="auto"/>
        <w:bottom w:val="none" w:sz="0" w:space="0" w:color="auto"/>
        <w:right w:val="none" w:sz="0" w:space="0" w:color="auto"/>
      </w:divBdr>
    </w:div>
    <w:div w:id="1060329904">
      <w:bodyDiv w:val="1"/>
      <w:marLeft w:val="0"/>
      <w:marRight w:val="0"/>
      <w:marTop w:val="0"/>
      <w:marBottom w:val="0"/>
      <w:divBdr>
        <w:top w:val="none" w:sz="0" w:space="0" w:color="auto"/>
        <w:left w:val="none" w:sz="0" w:space="0" w:color="auto"/>
        <w:bottom w:val="none" w:sz="0" w:space="0" w:color="auto"/>
        <w:right w:val="none" w:sz="0" w:space="0" w:color="auto"/>
      </w:divBdr>
    </w:div>
    <w:div w:id="1060400205">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301745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578145">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631936">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095358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274000">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2362070">
      <w:bodyDiv w:val="1"/>
      <w:marLeft w:val="0"/>
      <w:marRight w:val="0"/>
      <w:marTop w:val="0"/>
      <w:marBottom w:val="0"/>
      <w:divBdr>
        <w:top w:val="none" w:sz="0" w:space="0" w:color="auto"/>
        <w:left w:val="none" w:sz="0" w:space="0" w:color="auto"/>
        <w:bottom w:val="none" w:sz="0" w:space="0" w:color="auto"/>
        <w:right w:val="none" w:sz="0" w:space="0" w:color="auto"/>
      </w:divBdr>
    </w:div>
    <w:div w:id="1092971499">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4857559">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2437789">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5253610">
      <w:bodyDiv w:val="1"/>
      <w:marLeft w:val="0"/>
      <w:marRight w:val="0"/>
      <w:marTop w:val="0"/>
      <w:marBottom w:val="0"/>
      <w:divBdr>
        <w:top w:val="none" w:sz="0" w:space="0" w:color="auto"/>
        <w:left w:val="none" w:sz="0" w:space="0" w:color="auto"/>
        <w:bottom w:val="none" w:sz="0" w:space="0" w:color="auto"/>
        <w:right w:val="none" w:sz="0" w:space="0" w:color="auto"/>
      </w:divBdr>
    </w:div>
    <w:div w:id="1117991732">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0705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8764876">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1896061">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6701559">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247238">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0483655">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341925">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726857">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5799704">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040403">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4848087">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19589081">
      <w:bodyDiv w:val="1"/>
      <w:marLeft w:val="0"/>
      <w:marRight w:val="0"/>
      <w:marTop w:val="0"/>
      <w:marBottom w:val="0"/>
      <w:divBdr>
        <w:top w:val="none" w:sz="0" w:space="0" w:color="auto"/>
        <w:left w:val="none" w:sz="0" w:space="0" w:color="auto"/>
        <w:bottom w:val="none" w:sz="0" w:space="0" w:color="auto"/>
        <w:right w:val="none" w:sz="0" w:space="0" w:color="auto"/>
      </w:divBdr>
    </w:div>
    <w:div w:id="1219902836">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6985130">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540945">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55895">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7687372">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49850433">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7786169">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4918711">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692666">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6884582">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581152">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89820248">
      <w:bodyDiv w:val="1"/>
      <w:marLeft w:val="0"/>
      <w:marRight w:val="0"/>
      <w:marTop w:val="0"/>
      <w:marBottom w:val="0"/>
      <w:divBdr>
        <w:top w:val="none" w:sz="0" w:space="0" w:color="auto"/>
        <w:left w:val="none" w:sz="0" w:space="0" w:color="auto"/>
        <w:bottom w:val="none" w:sz="0" w:space="0" w:color="auto"/>
        <w:right w:val="none" w:sz="0" w:space="0" w:color="auto"/>
      </w:divBdr>
    </w:div>
    <w:div w:id="1290016592">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064732">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474405">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1328162">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1711371">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4475720">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1605">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4264413">
      <w:bodyDiv w:val="1"/>
      <w:marLeft w:val="0"/>
      <w:marRight w:val="0"/>
      <w:marTop w:val="0"/>
      <w:marBottom w:val="0"/>
      <w:divBdr>
        <w:top w:val="none" w:sz="0" w:space="0" w:color="auto"/>
        <w:left w:val="none" w:sz="0" w:space="0" w:color="auto"/>
        <w:bottom w:val="none" w:sz="0" w:space="0" w:color="auto"/>
        <w:right w:val="none" w:sz="0" w:space="0" w:color="auto"/>
      </w:divBdr>
    </w:div>
    <w:div w:id="1355764107">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115563">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3703767">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21786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68145545">
      <w:bodyDiv w:val="1"/>
      <w:marLeft w:val="0"/>
      <w:marRight w:val="0"/>
      <w:marTop w:val="0"/>
      <w:marBottom w:val="0"/>
      <w:divBdr>
        <w:top w:val="none" w:sz="0" w:space="0" w:color="auto"/>
        <w:left w:val="none" w:sz="0" w:space="0" w:color="auto"/>
        <w:bottom w:val="none" w:sz="0" w:space="0" w:color="auto"/>
        <w:right w:val="none" w:sz="0" w:space="0" w:color="auto"/>
      </w:divBdr>
    </w:div>
    <w:div w:id="1370179828">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8588">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79549603">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8457736">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15217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078137">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4527069">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233616">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1082040">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084141">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09721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8358784">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5609811">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232203">
      <w:bodyDiv w:val="1"/>
      <w:marLeft w:val="0"/>
      <w:marRight w:val="0"/>
      <w:marTop w:val="0"/>
      <w:marBottom w:val="0"/>
      <w:divBdr>
        <w:top w:val="none" w:sz="0" w:space="0" w:color="auto"/>
        <w:left w:val="none" w:sz="0" w:space="0" w:color="auto"/>
        <w:bottom w:val="none" w:sz="0" w:space="0" w:color="auto"/>
        <w:right w:val="none" w:sz="0" w:space="0" w:color="auto"/>
      </w:divBdr>
    </w:div>
    <w:div w:id="1428311965">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5395962">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066004">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5463949">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49621028">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5976835">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655755">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0798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17491">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169134">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188445">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79416605">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089314">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7743811">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2716051">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493763893">
      <w:bodyDiv w:val="1"/>
      <w:marLeft w:val="0"/>
      <w:marRight w:val="0"/>
      <w:marTop w:val="0"/>
      <w:marBottom w:val="0"/>
      <w:divBdr>
        <w:top w:val="none" w:sz="0" w:space="0" w:color="auto"/>
        <w:left w:val="none" w:sz="0" w:space="0" w:color="auto"/>
        <w:bottom w:val="none" w:sz="0" w:space="0" w:color="auto"/>
        <w:right w:val="none" w:sz="0" w:space="0" w:color="auto"/>
      </w:divBdr>
    </w:div>
    <w:div w:id="1496605174">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894783">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1318339">
      <w:bodyDiv w:val="1"/>
      <w:marLeft w:val="0"/>
      <w:marRight w:val="0"/>
      <w:marTop w:val="0"/>
      <w:marBottom w:val="0"/>
      <w:divBdr>
        <w:top w:val="none" w:sz="0" w:space="0" w:color="auto"/>
        <w:left w:val="none" w:sz="0" w:space="0" w:color="auto"/>
        <w:bottom w:val="none" w:sz="0" w:space="0" w:color="auto"/>
        <w:right w:val="none" w:sz="0" w:space="0" w:color="auto"/>
      </w:divBdr>
    </w:div>
    <w:div w:id="1523204936">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396439">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014212">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2571055">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1728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1748595">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3324728">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065307">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5503120">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585566">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1749834">
      <w:bodyDiv w:val="1"/>
      <w:marLeft w:val="0"/>
      <w:marRight w:val="0"/>
      <w:marTop w:val="0"/>
      <w:marBottom w:val="0"/>
      <w:divBdr>
        <w:top w:val="none" w:sz="0" w:space="0" w:color="auto"/>
        <w:left w:val="none" w:sz="0" w:space="0" w:color="auto"/>
        <w:bottom w:val="none" w:sz="0" w:space="0" w:color="auto"/>
        <w:right w:val="none" w:sz="0" w:space="0" w:color="auto"/>
      </w:divBdr>
    </w:div>
    <w:div w:id="1562210992">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33262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671791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895322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2692550">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447350">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3030130">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7633">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134492">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6618795">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728813">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502094">
      <w:bodyDiv w:val="1"/>
      <w:marLeft w:val="0"/>
      <w:marRight w:val="0"/>
      <w:marTop w:val="0"/>
      <w:marBottom w:val="0"/>
      <w:divBdr>
        <w:top w:val="none" w:sz="0" w:space="0" w:color="auto"/>
        <w:left w:val="none" w:sz="0" w:space="0" w:color="auto"/>
        <w:bottom w:val="none" w:sz="0" w:space="0" w:color="auto"/>
        <w:right w:val="none" w:sz="0" w:space="0" w:color="auto"/>
      </w:divBdr>
    </w:div>
    <w:div w:id="162676656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1400920">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1571367">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659716">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375606">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7686370">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22554">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4620916">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69791794">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76836546">
      <w:bodyDiv w:val="1"/>
      <w:marLeft w:val="0"/>
      <w:marRight w:val="0"/>
      <w:marTop w:val="0"/>
      <w:marBottom w:val="0"/>
      <w:divBdr>
        <w:top w:val="none" w:sz="0" w:space="0" w:color="auto"/>
        <w:left w:val="none" w:sz="0" w:space="0" w:color="auto"/>
        <w:bottom w:val="none" w:sz="0" w:space="0" w:color="auto"/>
        <w:right w:val="none" w:sz="0" w:space="0" w:color="auto"/>
      </w:divBdr>
    </w:div>
    <w:div w:id="1677687748">
      <w:bodyDiv w:val="1"/>
      <w:marLeft w:val="0"/>
      <w:marRight w:val="0"/>
      <w:marTop w:val="0"/>
      <w:marBottom w:val="0"/>
      <w:divBdr>
        <w:top w:val="none" w:sz="0" w:space="0" w:color="auto"/>
        <w:left w:val="none" w:sz="0" w:space="0" w:color="auto"/>
        <w:bottom w:val="none" w:sz="0" w:space="0" w:color="auto"/>
        <w:right w:val="none" w:sz="0" w:space="0" w:color="auto"/>
      </w:divBdr>
    </w:div>
    <w:div w:id="1679503719">
      <w:bodyDiv w:val="1"/>
      <w:marLeft w:val="0"/>
      <w:marRight w:val="0"/>
      <w:marTop w:val="0"/>
      <w:marBottom w:val="0"/>
      <w:divBdr>
        <w:top w:val="none" w:sz="0" w:space="0" w:color="auto"/>
        <w:left w:val="none" w:sz="0" w:space="0" w:color="auto"/>
        <w:bottom w:val="none" w:sz="0" w:space="0" w:color="auto"/>
        <w:right w:val="none" w:sz="0" w:space="0" w:color="auto"/>
      </w:divBdr>
    </w:div>
    <w:div w:id="1680085047">
      <w:bodyDiv w:val="1"/>
      <w:marLeft w:val="0"/>
      <w:marRight w:val="0"/>
      <w:marTop w:val="0"/>
      <w:marBottom w:val="0"/>
      <w:divBdr>
        <w:top w:val="none" w:sz="0" w:space="0" w:color="auto"/>
        <w:left w:val="none" w:sz="0" w:space="0" w:color="auto"/>
        <w:bottom w:val="none" w:sz="0" w:space="0" w:color="auto"/>
        <w:right w:val="none" w:sz="0" w:space="0" w:color="auto"/>
      </w:divBdr>
    </w:div>
    <w:div w:id="1680307777">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3624280">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3723">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7564074">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5545577">
      <w:bodyDiv w:val="1"/>
      <w:marLeft w:val="0"/>
      <w:marRight w:val="0"/>
      <w:marTop w:val="0"/>
      <w:marBottom w:val="0"/>
      <w:divBdr>
        <w:top w:val="none" w:sz="0" w:space="0" w:color="auto"/>
        <w:left w:val="none" w:sz="0" w:space="0" w:color="auto"/>
        <w:bottom w:val="none" w:sz="0" w:space="0" w:color="auto"/>
        <w:right w:val="none" w:sz="0" w:space="0" w:color="auto"/>
      </w:divBdr>
    </w:div>
    <w:div w:id="1716661007">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100115">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580987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2823067">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7650478">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549389">
      <w:bodyDiv w:val="1"/>
      <w:marLeft w:val="0"/>
      <w:marRight w:val="0"/>
      <w:marTop w:val="0"/>
      <w:marBottom w:val="0"/>
      <w:divBdr>
        <w:top w:val="none" w:sz="0" w:space="0" w:color="auto"/>
        <w:left w:val="none" w:sz="0" w:space="0" w:color="auto"/>
        <w:bottom w:val="none" w:sz="0" w:space="0" w:color="auto"/>
        <w:right w:val="none" w:sz="0" w:space="0" w:color="auto"/>
      </w:divBdr>
    </w:div>
    <w:div w:id="1754548649">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58860880">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917315">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51756">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79451220">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1992074">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7431154">
      <w:bodyDiv w:val="1"/>
      <w:marLeft w:val="0"/>
      <w:marRight w:val="0"/>
      <w:marTop w:val="0"/>
      <w:marBottom w:val="0"/>
      <w:divBdr>
        <w:top w:val="none" w:sz="0" w:space="0" w:color="auto"/>
        <w:left w:val="none" w:sz="0" w:space="0" w:color="auto"/>
        <w:bottom w:val="none" w:sz="0" w:space="0" w:color="auto"/>
        <w:right w:val="none" w:sz="0" w:space="0" w:color="auto"/>
      </w:divBdr>
    </w:div>
    <w:div w:id="1788114512">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8813752">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330341">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804659">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5349371">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09740507">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3399069">
      <w:bodyDiv w:val="1"/>
      <w:marLeft w:val="0"/>
      <w:marRight w:val="0"/>
      <w:marTop w:val="0"/>
      <w:marBottom w:val="0"/>
      <w:divBdr>
        <w:top w:val="none" w:sz="0" w:space="0" w:color="auto"/>
        <w:left w:val="none" w:sz="0" w:space="0" w:color="auto"/>
        <w:bottom w:val="none" w:sz="0" w:space="0" w:color="auto"/>
        <w:right w:val="none" w:sz="0" w:space="0" w:color="auto"/>
      </w:divBdr>
    </w:div>
    <w:div w:id="1814250286">
      <w:bodyDiv w:val="1"/>
      <w:marLeft w:val="0"/>
      <w:marRight w:val="0"/>
      <w:marTop w:val="0"/>
      <w:marBottom w:val="0"/>
      <w:divBdr>
        <w:top w:val="none" w:sz="0" w:space="0" w:color="auto"/>
        <w:left w:val="none" w:sz="0" w:space="0" w:color="auto"/>
        <w:bottom w:val="none" w:sz="0" w:space="0" w:color="auto"/>
        <w:right w:val="none" w:sz="0" w:space="0" w:color="auto"/>
      </w:divBdr>
    </w:div>
    <w:div w:id="1816216362">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6558603">
      <w:bodyDiv w:val="1"/>
      <w:marLeft w:val="0"/>
      <w:marRight w:val="0"/>
      <w:marTop w:val="0"/>
      <w:marBottom w:val="0"/>
      <w:divBdr>
        <w:top w:val="none" w:sz="0" w:space="0" w:color="auto"/>
        <w:left w:val="none" w:sz="0" w:space="0" w:color="auto"/>
        <w:bottom w:val="none" w:sz="0" w:space="0" w:color="auto"/>
        <w:right w:val="none" w:sz="0" w:space="0" w:color="auto"/>
      </w:divBdr>
    </w:div>
    <w:div w:id="1816944970">
      <w:bodyDiv w:val="1"/>
      <w:marLeft w:val="0"/>
      <w:marRight w:val="0"/>
      <w:marTop w:val="0"/>
      <w:marBottom w:val="0"/>
      <w:divBdr>
        <w:top w:val="none" w:sz="0" w:space="0" w:color="auto"/>
        <w:left w:val="none" w:sz="0" w:space="0" w:color="auto"/>
        <w:bottom w:val="none" w:sz="0" w:space="0" w:color="auto"/>
        <w:right w:val="none" w:sz="0" w:space="0" w:color="auto"/>
      </w:divBdr>
    </w:div>
    <w:div w:id="1817064376">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076262">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5927383">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18565">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759744">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286076">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7674271">
      <w:bodyDiv w:val="1"/>
      <w:marLeft w:val="0"/>
      <w:marRight w:val="0"/>
      <w:marTop w:val="0"/>
      <w:marBottom w:val="0"/>
      <w:divBdr>
        <w:top w:val="none" w:sz="0" w:space="0" w:color="auto"/>
        <w:left w:val="none" w:sz="0" w:space="0" w:color="auto"/>
        <w:bottom w:val="none" w:sz="0" w:space="0" w:color="auto"/>
        <w:right w:val="none" w:sz="0" w:space="0" w:color="auto"/>
      </w:divBdr>
    </w:div>
    <w:div w:id="1848518879">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8783490">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12894">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15078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5223953">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074763">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6262910">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235222">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28890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187871">
      <w:bodyDiv w:val="1"/>
      <w:marLeft w:val="0"/>
      <w:marRight w:val="0"/>
      <w:marTop w:val="0"/>
      <w:marBottom w:val="0"/>
      <w:divBdr>
        <w:top w:val="none" w:sz="0" w:space="0" w:color="auto"/>
        <w:left w:val="none" w:sz="0" w:space="0" w:color="auto"/>
        <w:bottom w:val="none" w:sz="0" w:space="0" w:color="auto"/>
        <w:right w:val="none" w:sz="0" w:space="0" w:color="auto"/>
      </w:divBdr>
    </w:div>
    <w:div w:id="1875343434">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111166">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736979">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0822718">
      <w:bodyDiv w:val="1"/>
      <w:marLeft w:val="0"/>
      <w:marRight w:val="0"/>
      <w:marTop w:val="0"/>
      <w:marBottom w:val="0"/>
      <w:divBdr>
        <w:top w:val="none" w:sz="0" w:space="0" w:color="auto"/>
        <w:left w:val="none" w:sz="0" w:space="0" w:color="auto"/>
        <w:bottom w:val="none" w:sz="0" w:space="0" w:color="auto"/>
        <w:right w:val="none" w:sz="0" w:space="0" w:color="auto"/>
      </w:divBdr>
    </w:div>
    <w:div w:id="1901285187">
      <w:bodyDiv w:val="1"/>
      <w:marLeft w:val="0"/>
      <w:marRight w:val="0"/>
      <w:marTop w:val="0"/>
      <w:marBottom w:val="0"/>
      <w:divBdr>
        <w:top w:val="none" w:sz="0" w:space="0" w:color="auto"/>
        <w:left w:val="none" w:sz="0" w:space="0" w:color="auto"/>
        <w:bottom w:val="none" w:sz="0" w:space="0" w:color="auto"/>
        <w:right w:val="none" w:sz="0" w:space="0" w:color="auto"/>
      </w:divBdr>
    </w:div>
    <w:div w:id="190244641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6018">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6603546">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7567262">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8567801">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126493">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713017">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249082">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30072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6518757">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383418">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8124017">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0474228">
      <w:bodyDiv w:val="1"/>
      <w:marLeft w:val="0"/>
      <w:marRight w:val="0"/>
      <w:marTop w:val="0"/>
      <w:marBottom w:val="0"/>
      <w:divBdr>
        <w:top w:val="none" w:sz="0" w:space="0" w:color="auto"/>
        <w:left w:val="none" w:sz="0" w:space="0" w:color="auto"/>
        <w:bottom w:val="none" w:sz="0" w:space="0" w:color="auto"/>
        <w:right w:val="none" w:sz="0" w:space="0" w:color="auto"/>
      </w:divBdr>
    </w:div>
    <w:div w:id="1971544358">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5021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782247">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6377">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163825">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428780">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240150">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785168">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5477069">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1182199">
      <w:bodyDiv w:val="1"/>
      <w:marLeft w:val="0"/>
      <w:marRight w:val="0"/>
      <w:marTop w:val="0"/>
      <w:marBottom w:val="0"/>
      <w:divBdr>
        <w:top w:val="none" w:sz="0" w:space="0" w:color="auto"/>
        <w:left w:val="none" w:sz="0" w:space="0" w:color="auto"/>
        <w:bottom w:val="none" w:sz="0" w:space="0" w:color="auto"/>
        <w:right w:val="none" w:sz="0" w:space="0" w:color="auto"/>
      </w:divBdr>
    </w:div>
    <w:div w:id="2033726525">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060674">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045306">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4506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580811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407629">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142011">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033092">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428134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591597">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3303883">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073380">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7487139">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703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68949&amp;date=21.02.2025" TargetMode="External"/><Relationship Id="rId117" Type="http://schemas.openxmlformats.org/officeDocument/2006/relationships/hyperlink" Target="http://pravo.minjust.ru/" TargetMode="External"/><Relationship Id="rId21" Type="http://schemas.openxmlformats.org/officeDocument/2006/relationships/hyperlink" Target="https://boguchansky-raion.ru/" TargetMode="External"/><Relationship Id="rId42" Type="http://schemas.openxmlformats.org/officeDocument/2006/relationships/hyperlink" Target="http://pravo.minjust.ru/" TargetMode="External"/><Relationship Id="rId47" Type="http://schemas.openxmlformats.org/officeDocument/2006/relationships/hyperlink" Target="http://www.evenkya.gosuslugi.ru/" TargetMode="External"/><Relationship Id="rId63" Type="http://schemas.openxmlformats.org/officeDocument/2006/relationships/hyperlink" Target="https://pravo-search.minjust.ru/bigs/portal.html" TargetMode="External"/><Relationship Id="rId68" Type="http://schemas.openxmlformats.org/officeDocument/2006/relationships/hyperlink" Target="https://pravo-search.minjust.ru/bigs/portal.html" TargetMode="External"/><Relationship Id="rId84" Type="http://schemas.openxmlformats.org/officeDocument/2006/relationships/hyperlink" Target="https://boguchansky-raion.gosuslugi.ru/" TargetMode="External"/><Relationship Id="rId89" Type="http://schemas.openxmlformats.org/officeDocument/2006/relationships/hyperlink" Target="http://pravo.minjust.ru/" TargetMode="External"/><Relationship Id="rId112" Type="http://schemas.openxmlformats.org/officeDocument/2006/relationships/image" Target="media/image10.png"/><Relationship Id="rId133" Type="http://schemas.openxmlformats.org/officeDocument/2006/relationships/hyperlink" Target="http://WWW.bus.gov.ru" TargetMode="External"/><Relationship Id="rId138" Type="http://schemas.openxmlformats.org/officeDocument/2006/relationships/image" Target="media/image11.jpeg"/><Relationship Id="rId16" Type="http://schemas.openxmlformats.org/officeDocument/2006/relationships/hyperlink" Target="consultantplus://offline/ref=966442EDA9DB56D5F178690E11745F7D0A8E24F6E0BD8BDF3CAD0A93A524C8C1965717A799167EBEA2E0ADC053Q5w1D" TargetMode="External"/><Relationship Id="rId107" Type="http://schemas.openxmlformats.org/officeDocument/2006/relationships/hyperlink" Target="https://pravo-search.minjust.ru/bigs/showDocument.html?id=9CF2F1C3-393D-4051-A52D-9923B0E51C0C" TargetMode="External"/><Relationship Id="rId11" Type="http://schemas.openxmlformats.org/officeDocument/2006/relationships/image" Target="media/image3.png"/><Relationship Id="rId32" Type="http://schemas.openxmlformats.org/officeDocument/2006/relationships/hyperlink" Target="https://pravo-search.minjust.ru/bigs/showDocument.html?id=BBA0BFB1-06C7-4E50-A8D3-FE1045784BF1" TargetMode="External"/><Relationship Id="rId37" Type="http://schemas.openxmlformats.org/officeDocument/2006/relationships/hyperlink" Target="https://boguchansky-raion.gosuslugi.ru/" TargetMode="External"/><Relationship Id="rId53" Type="http://schemas.openxmlformats.org/officeDocument/2006/relationships/hyperlink" Target="http://pravo.minjust.ru/" TargetMode="External"/><Relationship Id="rId58" Type="http://schemas.openxmlformats.org/officeDocument/2006/relationships/hyperlink" Target="http://pravo.minjust.ru/" TargetMode="External"/><Relationship Id="rId74" Type="http://schemas.openxmlformats.org/officeDocument/2006/relationships/hyperlink" Target="http://pravo.minjust.ru/" TargetMode="External"/><Relationship Id="rId79" Type="http://schemas.openxmlformats.org/officeDocument/2006/relationships/hyperlink" Target="https://boguchansky-raion.ru/" TargetMode="External"/><Relationship Id="rId102" Type="http://schemas.openxmlformats.org/officeDocument/2006/relationships/hyperlink" Target="https://pravo-search.minjust.ru/bigs/showDocument.html?id=BBA0BFB1-06C7-4E50-A8D3-FE1045784BF1" TargetMode="External"/><Relationship Id="rId123" Type="http://schemas.openxmlformats.org/officeDocument/2006/relationships/hyperlink" Target="http://pravo.minjust.ru/" TargetMode="External"/><Relationship Id="rId128" Type="http://schemas.openxmlformats.org/officeDocument/2006/relationships/hyperlink" Target="https://pravo-search.minjust.ru/bigs/showDocument.html?id=9CF2F1C3-393D-4051-A52D-9923B0E51C0C" TargetMode="External"/><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pravo.minjust.ru/" TargetMode="External"/><Relationship Id="rId95" Type="http://schemas.openxmlformats.org/officeDocument/2006/relationships/hyperlink" Target="http://pravo.minjust.ru/" TargetMode="External"/><Relationship Id="rId22" Type="http://schemas.openxmlformats.org/officeDocument/2006/relationships/hyperlink" Target="https://gosuslugi.krskstate.ru/" TargetMode="External"/><Relationship Id="rId27" Type="http://schemas.openxmlformats.org/officeDocument/2006/relationships/hyperlink" Target="consultantplus://offline/ref=966442EDA9DB56D5F178690E11745F7D0A8E24F6E0BD8BDF3CAD0A93A524C8C1965717A799167EBEA2E0ADC053Q5w1D" TargetMode="External"/><Relationship Id="rId43" Type="http://schemas.openxmlformats.org/officeDocument/2006/relationships/hyperlink" Target="http://pravo.minjust.ru/" TargetMode="External"/><Relationship Id="rId48" Type="http://schemas.openxmlformats.org/officeDocument/2006/relationships/hyperlink" Target="http://pravo.minjust.ru/" TargetMode="External"/><Relationship Id="rId64" Type="http://schemas.openxmlformats.org/officeDocument/2006/relationships/hyperlink" Target="https://pravo-search.minjust.ru/bigs/portal.html" TargetMode="External"/><Relationship Id="rId69" Type="http://schemas.openxmlformats.org/officeDocument/2006/relationships/hyperlink" Target="http://pravo.minjust.ru/" TargetMode="External"/><Relationship Id="rId113" Type="http://schemas.openxmlformats.org/officeDocument/2006/relationships/hyperlink" Target="https://pravo-search.minjust.ru/bigs/showDocument.html?id=9CF2F1C3-393D-4051-A52D-9923B0E51C0C" TargetMode="External"/><Relationship Id="rId118" Type="http://schemas.openxmlformats.org/officeDocument/2006/relationships/hyperlink" Target="http://pravo.minjust.ru/" TargetMode="External"/><Relationship Id="rId134" Type="http://schemas.openxmlformats.org/officeDocument/2006/relationships/hyperlink" Target="http://www.bus.gov.ru/" TargetMode="External"/><Relationship Id="rId139" Type="http://schemas.openxmlformats.org/officeDocument/2006/relationships/hyperlink" Target="consultantplus://offline/ref=C66FF4B559C57F2B31FD57BBE2B5E58B1FE1E2A60F0B7150E6C0F34E5E252E64955D64B004664ADDA4f5E" TargetMode="External"/><Relationship Id="rId80" Type="http://schemas.openxmlformats.org/officeDocument/2006/relationships/hyperlink" Target="https://pravo-search.minjust.ru/bigs/showDocument.html?id=96E20C02-1B12-465A-B64C-24AA92270007" TargetMode="External"/><Relationship Id="rId85" Type="http://schemas.openxmlformats.org/officeDocument/2006/relationships/hyperlink" Target="https://pravo-search.minjust.ru/bigs/showDocument.html?id=4F48675C-2DC2-4B7B-8F43-C7D17AB9072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consultantplus://offline/ref=966442EDA9DB56D5F178690E11745F7D0A8E24F6E0BD8BDF3CAD0A93A524C8C1965717A799167EBEA2E0ADC053Q5w1D" TargetMode="External"/><Relationship Id="rId25" Type="http://schemas.openxmlformats.org/officeDocument/2006/relationships/hyperlink" Target="https://login.consultant.ru/link/?req=doc&amp;base=LAW&amp;n=494926&amp;date=21.02.2025&amp;dst=2601&amp;field=134" TargetMode="External"/><Relationship Id="rId33" Type="http://schemas.openxmlformats.org/officeDocument/2006/relationships/hyperlink" Target="https://pravo-search.minjust.ru/bigs/showDocument.html?id=9CF2F1C3-393D-4051-A52D-9923B0E51C0C" TargetMode="External"/><Relationship Id="rId38" Type="http://schemas.openxmlformats.org/officeDocument/2006/relationships/hyperlink" Target="https://pravo-search.minjust.ru/bigs/showDocument.html?id=4F48675C-2DC2-4B7B-8F43-C7D17AB9072F" TargetMode="External"/><Relationship Id="rId46" Type="http://schemas.openxmlformats.org/officeDocument/2006/relationships/hyperlink" Target="http://pravo.minjust.ru/" TargetMode="External"/><Relationship Id="rId59" Type="http://schemas.openxmlformats.org/officeDocument/2006/relationships/hyperlink" Target="http://pravo.minjust.ru/" TargetMode="External"/><Relationship Id="rId67" Type="http://schemas.openxmlformats.org/officeDocument/2006/relationships/hyperlink" Target="https://pravo-search.minjust.ru/bigs/portal.html" TargetMode="External"/><Relationship Id="rId103" Type="http://schemas.openxmlformats.org/officeDocument/2006/relationships/hyperlink" Target="https://pravo-search.minjust.ru/bigs/showDocument.html?id=BBA0BFB1-06C7-4E50-A8D3-FE1045784BF1" TargetMode="External"/><Relationship Id="rId108" Type="http://schemas.openxmlformats.org/officeDocument/2006/relationships/hyperlink" Target="https://pravo-search.minjust.ru/bigs/showDocument.html?id=9CF2F1C3-393D-4051-A52D-9923B0E51C0C" TargetMode="External"/><Relationship Id="rId116" Type="http://schemas.openxmlformats.org/officeDocument/2006/relationships/hyperlink" Target="https://pravo-search.minjust.ru/bigs/showDocument.html?id=9CF2F1C3-393D-4051-A52D-9923B0E51C0C" TargetMode="External"/><Relationship Id="rId124" Type="http://schemas.openxmlformats.org/officeDocument/2006/relationships/hyperlink" Target="http://pravo.minjust.ru/" TargetMode="External"/><Relationship Id="rId129" Type="http://schemas.openxmlformats.org/officeDocument/2006/relationships/hyperlink" Target="https://pravo-search.minjust.ru/bigs/showDocument.html?id=9CF2F1C3-393D-4051-A52D-9923B0E51C0C" TargetMode="External"/><Relationship Id="rId137" Type="http://schemas.openxmlformats.org/officeDocument/2006/relationships/hyperlink" Target="consultantplus://offline/ref=C66FF4B559C57F2B31FD57BBE2B5E58B1FE1E2A60F0B7150E6C0F34E5E252E64955D64B004664ADDA4f5E" TargetMode="External"/><Relationship Id="rId20" Type="http://schemas.openxmlformats.org/officeDocument/2006/relationships/hyperlink" Target="consultantplus://offline/ref=966442EDA9DB56D5F178690E11745F7D0A8E24F6E0BD8BDF3CAD0A93A524C8C1965717A799167EBEA2E0ADC053Q5w1D" TargetMode="External"/><Relationship Id="rId41" Type="http://schemas.openxmlformats.org/officeDocument/2006/relationships/hyperlink" Target="http://pravo.minjust.ru/" TargetMode="External"/><Relationship Id="rId54" Type="http://schemas.openxmlformats.org/officeDocument/2006/relationships/hyperlink" Target="https://pravo-search.minjust.ru/bigs/showDocument.html?id=BBA0BFB1-06C7-4E50-A8D3-FE1045784BF1" TargetMode="External"/><Relationship Id="rId62" Type="http://schemas.openxmlformats.org/officeDocument/2006/relationships/hyperlink" Target="https://pravo-search.minjust.ru/bigs/portal.html" TargetMode="External"/><Relationship Id="rId70" Type="http://schemas.openxmlformats.org/officeDocument/2006/relationships/hyperlink" Target="http://pravo.minjust.ru/" TargetMode="External"/><Relationship Id="rId75" Type="http://schemas.openxmlformats.org/officeDocument/2006/relationships/hyperlink" Target="http://pravo.minjust.ru/" TargetMode="External"/><Relationship Id="rId83" Type="http://schemas.openxmlformats.org/officeDocument/2006/relationships/hyperlink" Target="https://boguchansky-raion.ru/" TargetMode="External"/><Relationship Id="rId88" Type="http://schemas.openxmlformats.org/officeDocument/2006/relationships/hyperlink" Target="http://pravo.minjust.ru/" TargetMode="External"/><Relationship Id="rId91" Type="http://schemas.openxmlformats.org/officeDocument/2006/relationships/hyperlink" Target="http://pravo.minjust.ru/" TargetMode="External"/><Relationship Id="rId96" Type="http://schemas.openxmlformats.org/officeDocument/2006/relationships/hyperlink" Target="https://pravo-search.minjust.ru/bigs/showDocument.html?id=9CF2F1C3-393D-4051-A52D-9923B0E51C0C" TargetMode="External"/><Relationship Id="rId111" Type="http://schemas.openxmlformats.org/officeDocument/2006/relationships/hyperlink" Target="https://pravo-search.minjust.ru/bigs/showDocument.html?id=9CF2F1C3-393D-4051-A52D-9923B0E51C0C" TargetMode="External"/><Relationship Id="rId132" Type="http://schemas.openxmlformats.org/officeDocument/2006/relationships/hyperlink" Target="http://WWW.bus.gov.ru" TargetMode="External"/><Relationship Id="rId140" Type="http://schemas.openxmlformats.org/officeDocument/2006/relationships/hyperlink" Target="consultantplus://offline/ref=C66FF4B559C57F2B31FD57BBE2B5E58B1FE1E2A60F0B7150E6C0F34E5E252E64955D64B004664ADDA4f5E"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gosuslugi.ru/" TargetMode="External"/><Relationship Id="rId28" Type="http://schemas.openxmlformats.org/officeDocument/2006/relationships/image" Target="media/image8.png"/><Relationship Id="rId36" Type="http://schemas.openxmlformats.org/officeDocument/2006/relationships/hyperlink" Target="https://boguchansky-raion.ru/" TargetMode="External"/><Relationship Id="rId49" Type="http://schemas.openxmlformats.org/officeDocument/2006/relationships/hyperlink" Target="http://pravo.minjust.ru/" TargetMode="External"/><Relationship Id="rId57" Type="http://schemas.openxmlformats.org/officeDocument/2006/relationships/hyperlink" Target="http://pravo.minjust.ru/" TargetMode="External"/><Relationship Id="rId106" Type="http://schemas.openxmlformats.org/officeDocument/2006/relationships/hyperlink" Target="https://pravo-search.minjust.ru/bigs/showDocument.html?id=BBA0BFB1-06C7-4E50-A8D3-FE1045784BF1" TargetMode="External"/><Relationship Id="rId114" Type="http://schemas.openxmlformats.org/officeDocument/2006/relationships/hyperlink" Target="https://pravo-search.minjust.ru/bigs/showDocument.html?id=9CF2F1C3-393D-4051-A52D-9923B0E51C0C" TargetMode="External"/><Relationship Id="rId119" Type="http://schemas.openxmlformats.org/officeDocument/2006/relationships/hyperlink" Target="http://pravo.minjust.ru/" TargetMode="External"/><Relationship Id="rId127" Type="http://schemas.openxmlformats.org/officeDocument/2006/relationships/hyperlink" Target="http://pravo.minjust.ru/" TargetMode="External"/><Relationship Id="rId10" Type="http://schemas.openxmlformats.org/officeDocument/2006/relationships/image" Target="media/image2.png"/><Relationship Id="rId31" Type="http://schemas.openxmlformats.org/officeDocument/2006/relationships/hyperlink" Target="https://pravo-search.minjust.ru/bigs/showDocument.html?id=96E20C02-1B12-465A-B64C-24AA92270007" TargetMode="External"/><Relationship Id="rId44" Type="http://schemas.openxmlformats.org/officeDocument/2006/relationships/hyperlink" Target="http://pravo.minjust.ru/" TargetMode="External"/><Relationship Id="rId52" Type="http://schemas.openxmlformats.org/officeDocument/2006/relationships/hyperlink" Target="http://pravo.minjust.ru/" TargetMode="External"/><Relationship Id="rId60" Type="http://schemas.openxmlformats.org/officeDocument/2006/relationships/hyperlink" Target="http://pravo.minjust.ru/" TargetMode="External"/><Relationship Id="rId65" Type="http://schemas.openxmlformats.org/officeDocument/2006/relationships/hyperlink" Target="https://pravo-search.minjust.ru/bigs/portal.html" TargetMode="External"/><Relationship Id="rId73" Type="http://schemas.openxmlformats.org/officeDocument/2006/relationships/hyperlink" Target="http://pravo.minjust.ru/" TargetMode="External"/><Relationship Id="rId78" Type="http://schemas.openxmlformats.org/officeDocument/2006/relationships/hyperlink" Target="http://pravo.minjust.ru/" TargetMode="External"/><Relationship Id="rId81" Type="http://schemas.openxmlformats.org/officeDocument/2006/relationships/hyperlink" Target="https://pravo-search.minjust.ru/bigs/showDocument.html?id=BBA0BFB1-06C7-4E50-A8D3-FE1045784BF1" TargetMode="External"/><Relationship Id="rId86" Type="http://schemas.openxmlformats.org/officeDocument/2006/relationships/hyperlink" Target="https://pravo-search.minjust.ru/bigs/showDocument.html?id=C03E49B7-EA98-4CB9-B8A3-AC0E6F57472C" TargetMode="External"/><Relationship Id="rId94" Type="http://schemas.openxmlformats.org/officeDocument/2006/relationships/hyperlink" Target="https://pravo-search.minjust.ru/bigs/showDocument.html?id=9CF2F1C3-393D-4051-A52D-9923B0E51C0C" TargetMode="External"/><Relationship Id="rId99" Type="http://schemas.openxmlformats.org/officeDocument/2006/relationships/hyperlink" Target="http://pravo.minjust.ru/" TargetMode="External"/><Relationship Id="rId101" Type="http://schemas.openxmlformats.org/officeDocument/2006/relationships/hyperlink" Target="https://pravo-search.minjust.ru/bigs/showDocument.html?id=BBA0BFB1-06C7-4E50-A8D3-FE1045784BF1" TargetMode="External"/><Relationship Id="rId122" Type="http://schemas.openxmlformats.org/officeDocument/2006/relationships/hyperlink" Target="http://pravo.minjust.ru/" TargetMode="External"/><Relationship Id="rId130" Type="http://schemas.openxmlformats.org/officeDocument/2006/relationships/hyperlink" Target="https://pravo-search.minjust.ru/bigs/showDocument.html?id=9CF2F1C3-393D-4051-A52D-9923B0E51C0C" TargetMode="External"/><Relationship Id="rId135" Type="http://schemas.openxmlformats.org/officeDocument/2006/relationships/hyperlink" Target="consultantplus://offline/ref=C66FF4B559C57F2B31FD57BBE2B5E58B1FE1E2A60F0B7150E6C0F34E5E252E64955D64B004664ADDA4f5E" TargetMode="External"/><Relationship Id="rId143"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NULL"/><Relationship Id="rId13" Type="http://schemas.openxmlformats.org/officeDocument/2006/relationships/image" Target="media/image5.jpeg"/><Relationship Id="rId18" Type="http://schemas.openxmlformats.org/officeDocument/2006/relationships/hyperlink" Target="https://login.consultant.ru/link/?req=doc&amp;base=LAW&amp;n=461022&amp;date=21.02.2025&amp;dst=100014&amp;field=134" TargetMode="External"/><Relationship Id="rId39" Type="http://schemas.openxmlformats.org/officeDocument/2006/relationships/hyperlink" Target="https://pravo-search.minjust.ru/bigs/showDocument.html?id=C03E49B7-EA98-4CB9-B8A3-AC0E6F57472C" TargetMode="External"/><Relationship Id="rId109" Type="http://schemas.openxmlformats.org/officeDocument/2006/relationships/hyperlink" Target="https://pravo-search.minjust.ru/bigs/showDocument.html?id=9CF2F1C3-393D-4051-A52D-9923B0E51C0C" TargetMode="External"/><Relationship Id="rId34" Type="http://schemas.openxmlformats.org/officeDocument/2006/relationships/hyperlink" Target="https://pravo-search.minjust.ru/bigs/showDocument.html?id=9CF2F1C3-393D-4051-A52D-9923B0E51C0C" TargetMode="External"/><Relationship Id="rId50" Type="http://schemas.openxmlformats.org/officeDocument/2006/relationships/hyperlink" Target="http://pravo.minjust.ru/" TargetMode="External"/><Relationship Id="rId55" Type="http://schemas.openxmlformats.org/officeDocument/2006/relationships/hyperlink" Target="http://pravo.minjust.ru/" TargetMode="External"/><Relationship Id="rId76" Type="http://schemas.openxmlformats.org/officeDocument/2006/relationships/hyperlink" Target="http://pravo.minjust.ru/" TargetMode="External"/><Relationship Id="rId97" Type="http://schemas.openxmlformats.org/officeDocument/2006/relationships/hyperlink" Target="http://pravo.minjust.ru/" TargetMode="External"/><Relationship Id="rId104" Type="http://schemas.openxmlformats.org/officeDocument/2006/relationships/hyperlink" Target="https://pravo-search.minjust.ru/bigs/showDocument.html?id=BBA0BFB1-06C7-4E50-A8D3-FE1045784BF1" TargetMode="External"/><Relationship Id="rId120" Type="http://schemas.openxmlformats.org/officeDocument/2006/relationships/hyperlink" Target="http://pravo.minjust.ru/" TargetMode="External"/><Relationship Id="rId125" Type="http://schemas.openxmlformats.org/officeDocument/2006/relationships/hyperlink" Target="http://pravo.minjust.ru/" TargetMode="External"/><Relationship Id="rId141" Type="http://schemas.openxmlformats.org/officeDocument/2006/relationships/image" Target="media/image12.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ravo.minjust.ru/" TargetMode="External"/><Relationship Id="rId92" Type="http://schemas.openxmlformats.org/officeDocument/2006/relationships/hyperlink" Target="http://pravo.minjust.ru/" TargetMode="External"/><Relationship Id="rId2" Type="http://schemas.openxmlformats.org/officeDocument/2006/relationships/numbering" Target="numbering.xml"/><Relationship Id="rId29" Type="http://schemas.openxmlformats.org/officeDocument/2006/relationships/hyperlink" Target="http://docs.cntd.ru/document/552045936" TargetMode="External"/><Relationship Id="rId24" Type="http://schemas.openxmlformats.org/officeDocument/2006/relationships/hyperlink" Target="http://frgu.ru" TargetMode="External"/><Relationship Id="rId40" Type="http://schemas.openxmlformats.org/officeDocument/2006/relationships/hyperlink" Target="http://pravo.minjust.ru/" TargetMode="External"/><Relationship Id="rId45" Type="http://schemas.openxmlformats.org/officeDocument/2006/relationships/hyperlink" Target="http://pravo.minjust.ru/" TargetMode="External"/><Relationship Id="rId66" Type="http://schemas.openxmlformats.org/officeDocument/2006/relationships/hyperlink" Target="https://pravo-search.minjust.ru/bigs/portal.html" TargetMode="External"/><Relationship Id="rId87" Type="http://schemas.openxmlformats.org/officeDocument/2006/relationships/hyperlink" Target="http://pravo.minjust.ru/" TargetMode="External"/><Relationship Id="rId110" Type="http://schemas.openxmlformats.org/officeDocument/2006/relationships/hyperlink" Target="https://pravo-search.minjust.ru/bigs/showDocument.html?id=7EED2085-3596-401E-AF3D-78C9E6A56356" TargetMode="External"/><Relationship Id="rId115" Type="http://schemas.openxmlformats.org/officeDocument/2006/relationships/hyperlink" Target="https://pravo-search.minjust.ru/bigs/showDocument.html?id=9CF2F1C3-393D-4051-A52D-9923B0E51C0C" TargetMode="External"/><Relationship Id="rId131" Type="http://schemas.openxmlformats.org/officeDocument/2006/relationships/hyperlink" Target="https://pravo-search.minjust.ru/bigs/showDocument.html?id=9CF2F1C3-393D-4051-A52D-9923B0E51C0C" TargetMode="External"/><Relationship Id="rId136" Type="http://schemas.openxmlformats.org/officeDocument/2006/relationships/hyperlink" Target="consultantplus://offline/ref=C66FF4B559C57F2B31FD57BBE2B5E58B1FE1E2A60F0B7150E6C0F34E5E252E64955D64B004664ADDA4f5E" TargetMode="External"/><Relationship Id="rId61" Type="http://schemas.openxmlformats.org/officeDocument/2006/relationships/hyperlink" Target="https://pravo-search.minjust.ru/bigs/showDocument.html?id=7EED2085-3596-401E-AF3D-78C9E6A56356" TargetMode="External"/><Relationship Id="rId82" Type="http://schemas.openxmlformats.org/officeDocument/2006/relationships/hyperlink" Target="https://pravo-search.minjust.ru/bigs/showDocument.html?id=9CF2F1C3-393D-4051-A52D-9923B0E51C0C" TargetMode="External"/><Relationship Id="rId19" Type="http://schemas.openxmlformats.org/officeDocument/2006/relationships/hyperlink" Target="consultantplus://offline/ref=966442EDA9DB56D5F178690E11745F7D0A8F27FCE5B78BDF3CAD0A93A524C8C184574FA99E1762B5F1AFEB955C53379ACEEE50F5DEFEQ2w1D" TargetMode="External"/><Relationship Id="rId14"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gosuslugi.ru/" TargetMode="External"/><Relationship Id="rId56" Type="http://schemas.openxmlformats.org/officeDocument/2006/relationships/hyperlink" Target="http://pravo.minjust.ru/" TargetMode="External"/><Relationship Id="rId77" Type="http://schemas.openxmlformats.org/officeDocument/2006/relationships/hyperlink" Target="http://pravo.minjust.ru/" TargetMode="External"/><Relationship Id="rId100" Type="http://schemas.openxmlformats.org/officeDocument/2006/relationships/hyperlink" Target="https://pravo-search.minjust.ru/bigs/showDocument.html?id=9CF2F1C3-393D-4051-A52D-9923B0E51C0C" TargetMode="External"/><Relationship Id="rId105" Type="http://schemas.openxmlformats.org/officeDocument/2006/relationships/hyperlink" Target="https://pravo-search.minjust.ru/bigs/showDocument.html?id=BBA0BFB1-06C7-4E50-A8D3-FE1045784BF1" TargetMode="External"/><Relationship Id="rId126" Type="http://schemas.openxmlformats.org/officeDocument/2006/relationships/hyperlink" Target="http://pravo.minjust.ru/"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pravo.minjust.ru/" TargetMode="External"/><Relationship Id="rId72" Type="http://schemas.openxmlformats.org/officeDocument/2006/relationships/hyperlink" Target="http://pravo.minjust.ru/" TargetMode="External"/><Relationship Id="rId93" Type="http://schemas.openxmlformats.org/officeDocument/2006/relationships/hyperlink" Target="http://pravo.minjust.ru/" TargetMode="External"/><Relationship Id="rId98" Type="http://schemas.openxmlformats.org/officeDocument/2006/relationships/hyperlink" Target="https://pravo-search.minjust.ru/bigs/showDocument.html?id=9CF2F1C3-393D-4051-A52D-9923B0E51C0C" TargetMode="External"/><Relationship Id="rId121" Type="http://schemas.openxmlformats.org/officeDocument/2006/relationships/hyperlink" Target="http://pravo.minjust.ru/" TargetMode="External"/><Relationship Id="rId142" Type="http://schemas.openxmlformats.org/officeDocument/2006/relationships/hyperlink" Target="http://www._____.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88A9A-B14C-4169-92C1-322F9C076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222</Pages>
  <Words>122849</Words>
  <Characters>700245</Characters>
  <Application>Microsoft Office Word</Application>
  <DocSecurity>0</DocSecurity>
  <Lines>5835</Lines>
  <Paragraphs>1642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821452</CharactersWithSpaces>
  <SharedDoc>false</SharedDoc>
  <HLinks>
    <vt:vector size="720" baseType="variant">
      <vt:variant>
        <vt:i4>983113</vt:i4>
      </vt:variant>
      <vt:variant>
        <vt:i4>357</vt:i4>
      </vt:variant>
      <vt:variant>
        <vt:i4>0</vt:i4>
      </vt:variant>
      <vt:variant>
        <vt:i4>5</vt:i4>
      </vt:variant>
      <vt:variant>
        <vt:lpwstr/>
      </vt:variant>
      <vt:variant>
        <vt:lpwstr>P9961</vt:lpwstr>
      </vt:variant>
      <vt:variant>
        <vt:i4>852036</vt:i4>
      </vt:variant>
      <vt:variant>
        <vt:i4>354</vt:i4>
      </vt:variant>
      <vt:variant>
        <vt:i4>0</vt:i4>
      </vt:variant>
      <vt:variant>
        <vt:i4>5</vt:i4>
      </vt:variant>
      <vt:variant>
        <vt:lpwstr/>
      </vt:variant>
      <vt:variant>
        <vt:lpwstr>P4491</vt:lpwstr>
      </vt:variant>
      <vt:variant>
        <vt:i4>852036</vt:i4>
      </vt:variant>
      <vt:variant>
        <vt:i4>351</vt:i4>
      </vt:variant>
      <vt:variant>
        <vt:i4>0</vt:i4>
      </vt:variant>
      <vt:variant>
        <vt:i4>5</vt:i4>
      </vt:variant>
      <vt:variant>
        <vt:lpwstr/>
      </vt:variant>
      <vt:variant>
        <vt:lpwstr>P4490</vt:lpwstr>
      </vt:variant>
      <vt:variant>
        <vt:i4>6946918</vt:i4>
      </vt:variant>
      <vt:variant>
        <vt:i4>348</vt:i4>
      </vt:variant>
      <vt:variant>
        <vt:i4>0</vt:i4>
      </vt:variant>
      <vt:variant>
        <vt:i4>5</vt:i4>
      </vt:variant>
      <vt:variant>
        <vt:lpwstr>https://login.consultant.ru/link/?req=doc&amp;base=LAW&amp;n=441135</vt:lpwstr>
      </vt:variant>
      <vt:variant>
        <vt:lpwstr/>
      </vt:variant>
      <vt:variant>
        <vt:i4>3473523</vt:i4>
      </vt:variant>
      <vt:variant>
        <vt:i4>345</vt:i4>
      </vt:variant>
      <vt:variant>
        <vt:i4>0</vt:i4>
      </vt:variant>
      <vt:variant>
        <vt:i4>5</vt:i4>
      </vt:variant>
      <vt:variant>
        <vt:lpwstr/>
      </vt:variant>
      <vt:variant>
        <vt:lpwstr>P10135</vt:lpwstr>
      </vt:variant>
      <vt:variant>
        <vt:i4>3407987</vt:i4>
      </vt:variant>
      <vt:variant>
        <vt:i4>342</vt:i4>
      </vt:variant>
      <vt:variant>
        <vt:i4>0</vt:i4>
      </vt:variant>
      <vt:variant>
        <vt:i4>5</vt:i4>
      </vt:variant>
      <vt:variant>
        <vt:lpwstr/>
      </vt:variant>
      <vt:variant>
        <vt:lpwstr>P10134</vt:lpwstr>
      </vt:variant>
      <vt:variant>
        <vt:i4>3342451</vt:i4>
      </vt:variant>
      <vt:variant>
        <vt:i4>339</vt:i4>
      </vt:variant>
      <vt:variant>
        <vt:i4>0</vt:i4>
      </vt:variant>
      <vt:variant>
        <vt:i4>5</vt:i4>
      </vt:variant>
      <vt:variant>
        <vt:lpwstr/>
      </vt:variant>
      <vt:variant>
        <vt:lpwstr>P10133</vt:lpwstr>
      </vt:variant>
      <vt:variant>
        <vt:i4>3276915</vt:i4>
      </vt:variant>
      <vt:variant>
        <vt:i4>336</vt:i4>
      </vt:variant>
      <vt:variant>
        <vt:i4>0</vt:i4>
      </vt:variant>
      <vt:variant>
        <vt:i4>5</vt:i4>
      </vt:variant>
      <vt:variant>
        <vt:lpwstr/>
      </vt:variant>
      <vt:variant>
        <vt:lpwstr>P10132</vt:lpwstr>
      </vt:variant>
      <vt:variant>
        <vt:i4>6619246</vt:i4>
      </vt:variant>
      <vt:variant>
        <vt:i4>333</vt:i4>
      </vt:variant>
      <vt:variant>
        <vt:i4>0</vt:i4>
      </vt:variant>
      <vt:variant>
        <vt:i4>5</vt:i4>
      </vt:variant>
      <vt:variant>
        <vt:lpwstr>https://login.consultant.ru/link/?req=doc&amp;base=LAW&amp;n=149911</vt:lpwstr>
      </vt:variant>
      <vt:variant>
        <vt:lpwstr/>
      </vt:variant>
      <vt:variant>
        <vt:i4>72</vt:i4>
      </vt:variant>
      <vt:variant>
        <vt:i4>330</vt:i4>
      </vt:variant>
      <vt:variant>
        <vt:i4>0</vt:i4>
      </vt:variant>
      <vt:variant>
        <vt:i4>5</vt:i4>
      </vt:variant>
      <vt:variant>
        <vt:lpwstr/>
      </vt:variant>
      <vt:variant>
        <vt:lpwstr>P9899</vt:lpwstr>
      </vt:variant>
      <vt:variant>
        <vt:i4>72</vt:i4>
      </vt:variant>
      <vt:variant>
        <vt:i4>327</vt:i4>
      </vt:variant>
      <vt:variant>
        <vt:i4>0</vt:i4>
      </vt:variant>
      <vt:variant>
        <vt:i4>5</vt:i4>
      </vt:variant>
      <vt:variant>
        <vt:lpwstr/>
      </vt:variant>
      <vt:variant>
        <vt:lpwstr>P9899</vt:lpwstr>
      </vt:variant>
      <vt:variant>
        <vt:i4>72</vt:i4>
      </vt:variant>
      <vt:variant>
        <vt:i4>324</vt:i4>
      </vt:variant>
      <vt:variant>
        <vt:i4>0</vt:i4>
      </vt:variant>
      <vt:variant>
        <vt:i4>5</vt:i4>
      </vt:variant>
      <vt:variant>
        <vt:lpwstr/>
      </vt:variant>
      <vt:variant>
        <vt:lpwstr>P9899</vt:lpwstr>
      </vt:variant>
      <vt:variant>
        <vt:i4>72</vt:i4>
      </vt:variant>
      <vt:variant>
        <vt:i4>321</vt:i4>
      </vt:variant>
      <vt:variant>
        <vt:i4>0</vt:i4>
      </vt:variant>
      <vt:variant>
        <vt:i4>5</vt:i4>
      </vt:variant>
      <vt:variant>
        <vt:lpwstr/>
      </vt:variant>
      <vt:variant>
        <vt:lpwstr>P9899</vt:lpwstr>
      </vt:variant>
      <vt:variant>
        <vt:i4>72</vt:i4>
      </vt:variant>
      <vt:variant>
        <vt:i4>318</vt:i4>
      </vt:variant>
      <vt:variant>
        <vt:i4>0</vt:i4>
      </vt:variant>
      <vt:variant>
        <vt:i4>5</vt:i4>
      </vt:variant>
      <vt:variant>
        <vt:lpwstr/>
      </vt:variant>
      <vt:variant>
        <vt:lpwstr>P9899</vt:lpwstr>
      </vt:variant>
      <vt:variant>
        <vt:i4>72</vt:i4>
      </vt:variant>
      <vt:variant>
        <vt:i4>315</vt:i4>
      </vt:variant>
      <vt:variant>
        <vt:i4>0</vt:i4>
      </vt:variant>
      <vt:variant>
        <vt:i4>5</vt:i4>
      </vt:variant>
      <vt:variant>
        <vt:lpwstr/>
      </vt:variant>
      <vt:variant>
        <vt:lpwstr>P9899</vt:lpwstr>
      </vt:variant>
      <vt:variant>
        <vt:i4>589897</vt:i4>
      </vt:variant>
      <vt:variant>
        <vt:i4>312</vt:i4>
      </vt:variant>
      <vt:variant>
        <vt:i4>0</vt:i4>
      </vt:variant>
      <vt:variant>
        <vt:i4>5</vt:i4>
      </vt:variant>
      <vt:variant>
        <vt:lpwstr/>
      </vt:variant>
      <vt:variant>
        <vt:lpwstr>P9901</vt:lpwstr>
      </vt:variant>
      <vt:variant>
        <vt:i4>72</vt:i4>
      </vt:variant>
      <vt:variant>
        <vt:i4>309</vt:i4>
      </vt:variant>
      <vt:variant>
        <vt:i4>0</vt:i4>
      </vt:variant>
      <vt:variant>
        <vt:i4>5</vt:i4>
      </vt:variant>
      <vt:variant>
        <vt:lpwstr/>
      </vt:variant>
      <vt:variant>
        <vt:lpwstr>P9899</vt:lpwstr>
      </vt:variant>
      <vt:variant>
        <vt:i4>72</vt:i4>
      </vt:variant>
      <vt:variant>
        <vt:i4>306</vt:i4>
      </vt:variant>
      <vt:variant>
        <vt:i4>0</vt:i4>
      </vt:variant>
      <vt:variant>
        <vt:i4>5</vt:i4>
      </vt:variant>
      <vt:variant>
        <vt:lpwstr/>
      </vt:variant>
      <vt:variant>
        <vt:lpwstr>P9899</vt:lpwstr>
      </vt:variant>
      <vt:variant>
        <vt:i4>72</vt:i4>
      </vt:variant>
      <vt:variant>
        <vt:i4>303</vt:i4>
      </vt:variant>
      <vt:variant>
        <vt:i4>0</vt:i4>
      </vt:variant>
      <vt:variant>
        <vt:i4>5</vt:i4>
      </vt:variant>
      <vt:variant>
        <vt:lpwstr/>
      </vt:variant>
      <vt:variant>
        <vt:lpwstr>P9899</vt:lpwstr>
      </vt:variant>
      <vt:variant>
        <vt:i4>589897</vt:i4>
      </vt:variant>
      <vt:variant>
        <vt:i4>300</vt:i4>
      </vt:variant>
      <vt:variant>
        <vt:i4>0</vt:i4>
      </vt:variant>
      <vt:variant>
        <vt:i4>5</vt:i4>
      </vt:variant>
      <vt:variant>
        <vt:lpwstr/>
      </vt:variant>
      <vt:variant>
        <vt:lpwstr>P9900</vt:lpwstr>
      </vt:variant>
      <vt:variant>
        <vt:i4>72</vt:i4>
      </vt:variant>
      <vt:variant>
        <vt:i4>297</vt:i4>
      </vt:variant>
      <vt:variant>
        <vt:i4>0</vt:i4>
      </vt:variant>
      <vt:variant>
        <vt:i4>5</vt:i4>
      </vt:variant>
      <vt:variant>
        <vt:lpwstr/>
      </vt:variant>
      <vt:variant>
        <vt:lpwstr>P9899</vt:lpwstr>
      </vt:variant>
      <vt:variant>
        <vt:i4>72</vt:i4>
      </vt:variant>
      <vt:variant>
        <vt:i4>294</vt:i4>
      </vt:variant>
      <vt:variant>
        <vt:i4>0</vt:i4>
      </vt:variant>
      <vt:variant>
        <vt:i4>5</vt:i4>
      </vt:variant>
      <vt:variant>
        <vt:lpwstr/>
      </vt:variant>
      <vt:variant>
        <vt:lpwstr>P9899</vt:lpwstr>
      </vt:variant>
      <vt:variant>
        <vt:i4>72</vt:i4>
      </vt:variant>
      <vt:variant>
        <vt:i4>291</vt:i4>
      </vt:variant>
      <vt:variant>
        <vt:i4>0</vt:i4>
      </vt:variant>
      <vt:variant>
        <vt:i4>5</vt:i4>
      </vt:variant>
      <vt:variant>
        <vt:lpwstr/>
      </vt:variant>
      <vt:variant>
        <vt:lpwstr>P9899</vt:lpwstr>
      </vt:variant>
      <vt:variant>
        <vt:i4>6619246</vt:i4>
      </vt:variant>
      <vt:variant>
        <vt:i4>288</vt:i4>
      </vt:variant>
      <vt:variant>
        <vt:i4>0</vt:i4>
      </vt:variant>
      <vt:variant>
        <vt:i4>5</vt:i4>
      </vt:variant>
      <vt:variant>
        <vt:lpwstr>https://login.consultant.ru/link/?req=doc&amp;base=LAW&amp;n=149911</vt:lpwstr>
      </vt:variant>
      <vt:variant>
        <vt:lpwstr/>
      </vt:variant>
      <vt:variant>
        <vt:i4>917577</vt:i4>
      </vt:variant>
      <vt:variant>
        <vt:i4>285</vt:i4>
      </vt:variant>
      <vt:variant>
        <vt:i4>0</vt:i4>
      </vt:variant>
      <vt:variant>
        <vt:i4>5</vt:i4>
      </vt:variant>
      <vt:variant>
        <vt:lpwstr/>
      </vt:variant>
      <vt:variant>
        <vt:lpwstr>P6980</vt:lpwstr>
      </vt:variant>
      <vt:variant>
        <vt:i4>6619246</vt:i4>
      </vt:variant>
      <vt:variant>
        <vt:i4>282</vt:i4>
      </vt:variant>
      <vt:variant>
        <vt:i4>0</vt:i4>
      </vt:variant>
      <vt:variant>
        <vt:i4>5</vt:i4>
      </vt:variant>
      <vt:variant>
        <vt:lpwstr>https://login.consultant.ru/link/?req=doc&amp;base=LAW&amp;n=149911</vt:lpwstr>
      </vt:variant>
      <vt:variant>
        <vt:lpwstr/>
      </vt:variant>
      <vt:variant>
        <vt:i4>852036</vt:i4>
      </vt:variant>
      <vt:variant>
        <vt:i4>279</vt:i4>
      </vt:variant>
      <vt:variant>
        <vt:i4>0</vt:i4>
      </vt:variant>
      <vt:variant>
        <vt:i4>5</vt:i4>
      </vt:variant>
      <vt:variant>
        <vt:lpwstr/>
      </vt:variant>
      <vt:variant>
        <vt:lpwstr>P4491</vt:lpwstr>
      </vt:variant>
      <vt:variant>
        <vt:i4>852036</vt:i4>
      </vt:variant>
      <vt:variant>
        <vt:i4>276</vt:i4>
      </vt:variant>
      <vt:variant>
        <vt:i4>0</vt:i4>
      </vt:variant>
      <vt:variant>
        <vt:i4>5</vt:i4>
      </vt:variant>
      <vt:variant>
        <vt:lpwstr/>
      </vt:variant>
      <vt:variant>
        <vt:lpwstr>P4490</vt:lpwstr>
      </vt:variant>
      <vt:variant>
        <vt:i4>327748</vt:i4>
      </vt:variant>
      <vt:variant>
        <vt:i4>273</vt:i4>
      </vt:variant>
      <vt:variant>
        <vt:i4>0</vt:i4>
      </vt:variant>
      <vt:variant>
        <vt:i4>5</vt:i4>
      </vt:variant>
      <vt:variant>
        <vt:lpwstr/>
      </vt:variant>
      <vt:variant>
        <vt:lpwstr>P5403</vt:lpwstr>
      </vt:variant>
      <vt:variant>
        <vt:i4>327748</vt:i4>
      </vt:variant>
      <vt:variant>
        <vt:i4>270</vt:i4>
      </vt:variant>
      <vt:variant>
        <vt:i4>0</vt:i4>
      </vt:variant>
      <vt:variant>
        <vt:i4>5</vt:i4>
      </vt:variant>
      <vt:variant>
        <vt:lpwstr/>
      </vt:variant>
      <vt:variant>
        <vt:lpwstr>P5402</vt:lpwstr>
      </vt:variant>
      <vt:variant>
        <vt:i4>6946918</vt:i4>
      </vt:variant>
      <vt:variant>
        <vt:i4>267</vt:i4>
      </vt:variant>
      <vt:variant>
        <vt:i4>0</vt:i4>
      </vt:variant>
      <vt:variant>
        <vt:i4>5</vt:i4>
      </vt:variant>
      <vt:variant>
        <vt:lpwstr>https://login.consultant.ru/link/?req=doc&amp;base=LAW&amp;n=441135</vt:lpwstr>
      </vt:variant>
      <vt:variant>
        <vt:lpwstr/>
      </vt:variant>
      <vt:variant>
        <vt:i4>6619246</vt:i4>
      </vt:variant>
      <vt:variant>
        <vt:i4>264</vt:i4>
      </vt:variant>
      <vt:variant>
        <vt:i4>0</vt:i4>
      </vt:variant>
      <vt:variant>
        <vt:i4>5</vt:i4>
      </vt:variant>
      <vt:variant>
        <vt:lpwstr>https://login.consultant.ru/link/?req=doc&amp;base=LAW&amp;n=149911</vt:lpwstr>
      </vt:variant>
      <vt:variant>
        <vt:lpwstr/>
      </vt:variant>
      <vt:variant>
        <vt:i4>852036</vt:i4>
      </vt:variant>
      <vt:variant>
        <vt:i4>261</vt:i4>
      </vt:variant>
      <vt:variant>
        <vt:i4>0</vt:i4>
      </vt:variant>
      <vt:variant>
        <vt:i4>5</vt:i4>
      </vt:variant>
      <vt:variant>
        <vt:lpwstr/>
      </vt:variant>
      <vt:variant>
        <vt:lpwstr>P4491</vt:lpwstr>
      </vt:variant>
      <vt:variant>
        <vt:i4>852036</vt:i4>
      </vt:variant>
      <vt:variant>
        <vt:i4>258</vt:i4>
      </vt:variant>
      <vt:variant>
        <vt:i4>0</vt:i4>
      </vt:variant>
      <vt:variant>
        <vt:i4>5</vt:i4>
      </vt:variant>
      <vt:variant>
        <vt:lpwstr/>
      </vt:variant>
      <vt:variant>
        <vt:lpwstr>P4490</vt:lpwstr>
      </vt:variant>
      <vt:variant>
        <vt:i4>327748</vt:i4>
      </vt:variant>
      <vt:variant>
        <vt:i4>255</vt:i4>
      </vt:variant>
      <vt:variant>
        <vt:i4>0</vt:i4>
      </vt:variant>
      <vt:variant>
        <vt:i4>5</vt:i4>
      </vt:variant>
      <vt:variant>
        <vt:lpwstr/>
      </vt:variant>
      <vt:variant>
        <vt:lpwstr>P5403</vt:lpwstr>
      </vt:variant>
      <vt:variant>
        <vt:i4>327748</vt:i4>
      </vt:variant>
      <vt:variant>
        <vt:i4>252</vt:i4>
      </vt:variant>
      <vt:variant>
        <vt:i4>0</vt:i4>
      </vt:variant>
      <vt:variant>
        <vt:i4>5</vt:i4>
      </vt:variant>
      <vt:variant>
        <vt:lpwstr/>
      </vt:variant>
      <vt:variant>
        <vt:lpwstr>P5402</vt:lpwstr>
      </vt:variant>
      <vt:variant>
        <vt:i4>6946918</vt:i4>
      </vt:variant>
      <vt:variant>
        <vt:i4>249</vt:i4>
      </vt:variant>
      <vt:variant>
        <vt:i4>0</vt:i4>
      </vt:variant>
      <vt:variant>
        <vt:i4>5</vt:i4>
      </vt:variant>
      <vt:variant>
        <vt:lpwstr>https://login.consultant.ru/link/?req=doc&amp;base=LAW&amp;n=441135</vt:lpwstr>
      </vt:variant>
      <vt:variant>
        <vt:lpwstr/>
      </vt:variant>
      <vt:variant>
        <vt:i4>852036</vt:i4>
      </vt:variant>
      <vt:variant>
        <vt:i4>246</vt:i4>
      </vt:variant>
      <vt:variant>
        <vt:i4>0</vt:i4>
      </vt:variant>
      <vt:variant>
        <vt:i4>5</vt:i4>
      </vt:variant>
      <vt:variant>
        <vt:lpwstr/>
      </vt:variant>
      <vt:variant>
        <vt:lpwstr>P4491</vt:lpwstr>
      </vt:variant>
      <vt:variant>
        <vt:i4>852036</vt:i4>
      </vt:variant>
      <vt:variant>
        <vt:i4>243</vt:i4>
      </vt:variant>
      <vt:variant>
        <vt:i4>0</vt:i4>
      </vt:variant>
      <vt:variant>
        <vt:i4>5</vt:i4>
      </vt:variant>
      <vt:variant>
        <vt:lpwstr/>
      </vt:variant>
      <vt:variant>
        <vt:lpwstr>P4490</vt:lpwstr>
      </vt:variant>
      <vt:variant>
        <vt:i4>327748</vt:i4>
      </vt:variant>
      <vt:variant>
        <vt:i4>240</vt:i4>
      </vt:variant>
      <vt:variant>
        <vt:i4>0</vt:i4>
      </vt:variant>
      <vt:variant>
        <vt:i4>5</vt:i4>
      </vt:variant>
      <vt:variant>
        <vt:lpwstr/>
      </vt:variant>
      <vt:variant>
        <vt:lpwstr>P5403</vt:lpwstr>
      </vt:variant>
      <vt:variant>
        <vt:i4>327748</vt:i4>
      </vt:variant>
      <vt:variant>
        <vt:i4>237</vt:i4>
      </vt:variant>
      <vt:variant>
        <vt:i4>0</vt:i4>
      </vt:variant>
      <vt:variant>
        <vt:i4>5</vt:i4>
      </vt:variant>
      <vt:variant>
        <vt:lpwstr/>
      </vt:variant>
      <vt:variant>
        <vt:lpwstr>P5402</vt:lpwstr>
      </vt:variant>
      <vt:variant>
        <vt:i4>6946918</vt:i4>
      </vt:variant>
      <vt:variant>
        <vt:i4>234</vt:i4>
      </vt:variant>
      <vt:variant>
        <vt:i4>0</vt:i4>
      </vt:variant>
      <vt:variant>
        <vt:i4>5</vt:i4>
      </vt:variant>
      <vt:variant>
        <vt:lpwstr>https://login.consultant.ru/link/?req=doc&amp;base=LAW&amp;n=441135</vt:lpwstr>
      </vt:variant>
      <vt:variant>
        <vt:lpwstr/>
      </vt:variant>
      <vt:variant>
        <vt:i4>6619246</vt:i4>
      </vt:variant>
      <vt:variant>
        <vt:i4>231</vt:i4>
      </vt:variant>
      <vt:variant>
        <vt:i4>0</vt:i4>
      </vt:variant>
      <vt:variant>
        <vt:i4>5</vt:i4>
      </vt:variant>
      <vt:variant>
        <vt:lpwstr>https://login.consultant.ru/link/?req=doc&amp;base=LAW&amp;n=149911</vt:lpwstr>
      </vt:variant>
      <vt:variant>
        <vt:lpwstr/>
      </vt:variant>
      <vt:variant>
        <vt:i4>6946918</vt:i4>
      </vt:variant>
      <vt:variant>
        <vt:i4>228</vt:i4>
      </vt:variant>
      <vt:variant>
        <vt:i4>0</vt:i4>
      </vt:variant>
      <vt:variant>
        <vt:i4>5</vt:i4>
      </vt:variant>
      <vt:variant>
        <vt:lpwstr>https://login.consultant.ru/link/?req=doc&amp;base=LAW&amp;n=441135</vt:lpwstr>
      </vt:variant>
      <vt:variant>
        <vt:lpwstr/>
      </vt:variant>
      <vt:variant>
        <vt:i4>6619246</vt:i4>
      </vt:variant>
      <vt:variant>
        <vt:i4>225</vt:i4>
      </vt:variant>
      <vt:variant>
        <vt:i4>0</vt:i4>
      </vt:variant>
      <vt:variant>
        <vt:i4>5</vt:i4>
      </vt:variant>
      <vt:variant>
        <vt:lpwstr>https://login.consultant.ru/link/?req=doc&amp;base=LAW&amp;n=149911</vt:lpwstr>
      </vt:variant>
      <vt:variant>
        <vt:lpwstr/>
      </vt:variant>
      <vt:variant>
        <vt:i4>6619246</vt:i4>
      </vt:variant>
      <vt:variant>
        <vt:i4>222</vt:i4>
      </vt:variant>
      <vt:variant>
        <vt:i4>0</vt:i4>
      </vt:variant>
      <vt:variant>
        <vt:i4>5</vt:i4>
      </vt:variant>
      <vt:variant>
        <vt:lpwstr>https://login.consultant.ru/link/?req=doc&amp;base=LAW&amp;n=149911</vt:lpwstr>
      </vt:variant>
      <vt:variant>
        <vt:lpwstr/>
      </vt:variant>
      <vt:variant>
        <vt:i4>852036</vt:i4>
      </vt:variant>
      <vt:variant>
        <vt:i4>219</vt:i4>
      </vt:variant>
      <vt:variant>
        <vt:i4>0</vt:i4>
      </vt:variant>
      <vt:variant>
        <vt:i4>5</vt:i4>
      </vt:variant>
      <vt:variant>
        <vt:lpwstr/>
      </vt:variant>
      <vt:variant>
        <vt:lpwstr>P4491</vt:lpwstr>
      </vt:variant>
      <vt:variant>
        <vt:i4>852036</vt:i4>
      </vt:variant>
      <vt:variant>
        <vt:i4>216</vt:i4>
      </vt:variant>
      <vt:variant>
        <vt:i4>0</vt:i4>
      </vt:variant>
      <vt:variant>
        <vt:i4>5</vt:i4>
      </vt:variant>
      <vt:variant>
        <vt:lpwstr/>
      </vt:variant>
      <vt:variant>
        <vt:lpwstr>P4490</vt:lpwstr>
      </vt:variant>
      <vt:variant>
        <vt:i4>786500</vt:i4>
      </vt:variant>
      <vt:variant>
        <vt:i4>213</vt:i4>
      </vt:variant>
      <vt:variant>
        <vt:i4>0</vt:i4>
      </vt:variant>
      <vt:variant>
        <vt:i4>5</vt:i4>
      </vt:variant>
      <vt:variant>
        <vt:lpwstr/>
      </vt:variant>
      <vt:variant>
        <vt:lpwstr>P4489</vt:lpwstr>
      </vt:variant>
      <vt:variant>
        <vt:i4>786500</vt:i4>
      </vt:variant>
      <vt:variant>
        <vt:i4>210</vt:i4>
      </vt:variant>
      <vt:variant>
        <vt:i4>0</vt:i4>
      </vt:variant>
      <vt:variant>
        <vt:i4>5</vt:i4>
      </vt:variant>
      <vt:variant>
        <vt:lpwstr/>
      </vt:variant>
      <vt:variant>
        <vt:lpwstr>P4488</vt:lpwstr>
      </vt:variant>
      <vt:variant>
        <vt:i4>786500</vt:i4>
      </vt:variant>
      <vt:variant>
        <vt:i4>207</vt:i4>
      </vt:variant>
      <vt:variant>
        <vt:i4>0</vt:i4>
      </vt:variant>
      <vt:variant>
        <vt:i4>5</vt:i4>
      </vt:variant>
      <vt:variant>
        <vt:lpwstr/>
      </vt:variant>
      <vt:variant>
        <vt:lpwstr>P4489</vt:lpwstr>
      </vt:variant>
      <vt:variant>
        <vt:i4>786500</vt:i4>
      </vt:variant>
      <vt:variant>
        <vt:i4>204</vt:i4>
      </vt:variant>
      <vt:variant>
        <vt:i4>0</vt:i4>
      </vt:variant>
      <vt:variant>
        <vt:i4>5</vt:i4>
      </vt:variant>
      <vt:variant>
        <vt:lpwstr/>
      </vt:variant>
      <vt:variant>
        <vt:lpwstr>P4488</vt:lpwstr>
      </vt:variant>
      <vt:variant>
        <vt:i4>786500</vt:i4>
      </vt:variant>
      <vt:variant>
        <vt:i4>201</vt:i4>
      </vt:variant>
      <vt:variant>
        <vt:i4>0</vt:i4>
      </vt:variant>
      <vt:variant>
        <vt:i4>5</vt:i4>
      </vt:variant>
      <vt:variant>
        <vt:lpwstr/>
      </vt:variant>
      <vt:variant>
        <vt:lpwstr>P4489</vt:lpwstr>
      </vt:variant>
      <vt:variant>
        <vt:i4>786500</vt:i4>
      </vt:variant>
      <vt:variant>
        <vt:i4>198</vt:i4>
      </vt:variant>
      <vt:variant>
        <vt:i4>0</vt:i4>
      </vt:variant>
      <vt:variant>
        <vt:i4>5</vt:i4>
      </vt:variant>
      <vt:variant>
        <vt:lpwstr/>
      </vt:variant>
      <vt:variant>
        <vt:lpwstr>P4488</vt:lpwstr>
      </vt:variant>
      <vt:variant>
        <vt:i4>852036</vt:i4>
      </vt:variant>
      <vt:variant>
        <vt:i4>195</vt:i4>
      </vt:variant>
      <vt:variant>
        <vt:i4>0</vt:i4>
      </vt:variant>
      <vt:variant>
        <vt:i4>5</vt:i4>
      </vt:variant>
      <vt:variant>
        <vt:lpwstr/>
      </vt:variant>
      <vt:variant>
        <vt:lpwstr>P4491</vt:lpwstr>
      </vt:variant>
      <vt:variant>
        <vt:i4>852036</vt:i4>
      </vt:variant>
      <vt:variant>
        <vt:i4>192</vt:i4>
      </vt:variant>
      <vt:variant>
        <vt:i4>0</vt:i4>
      </vt:variant>
      <vt:variant>
        <vt:i4>5</vt:i4>
      </vt:variant>
      <vt:variant>
        <vt:lpwstr/>
      </vt:variant>
      <vt:variant>
        <vt:lpwstr>P4490</vt:lpwstr>
      </vt:variant>
      <vt:variant>
        <vt:i4>6946918</vt:i4>
      </vt:variant>
      <vt:variant>
        <vt:i4>189</vt:i4>
      </vt:variant>
      <vt:variant>
        <vt:i4>0</vt:i4>
      </vt:variant>
      <vt:variant>
        <vt:i4>5</vt:i4>
      </vt:variant>
      <vt:variant>
        <vt:lpwstr>https://login.consultant.ru/link/?req=doc&amp;base=LAW&amp;n=441135</vt:lpwstr>
      </vt:variant>
      <vt:variant>
        <vt:lpwstr/>
      </vt:variant>
      <vt:variant>
        <vt:i4>786500</vt:i4>
      </vt:variant>
      <vt:variant>
        <vt:i4>186</vt:i4>
      </vt:variant>
      <vt:variant>
        <vt:i4>0</vt:i4>
      </vt:variant>
      <vt:variant>
        <vt:i4>5</vt:i4>
      </vt:variant>
      <vt:variant>
        <vt:lpwstr/>
      </vt:variant>
      <vt:variant>
        <vt:lpwstr>P4487</vt:lpwstr>
      </vt:variant>
      <vt:variant>
        <vt:i4>6619246</vt:i4>
      </vt:variant>
      <vt:variant>
        <vt:i4>183</vt:i4>
      </vt:variant>
      <vt:variant>
        <vt:i4>0</vt:i4>
      </vt:variant>
      <vt:variant>
        <vt:i4>5</vt:i4>
      </vt:variant>
      <vt:variant>
        <vt:lpwstr>https://login.consultant.ru/link/?req=doc&amp;base=LAW&amp;n=149911</vt:lpwstr>
      </vt:variant>
      <vt:variant>
        <vt:lpwstr/>
      </vt:variant>
      <vt:variant>
        <vt:i4>6619246</vt:i4>
      </vt:variant>
      <vt:variant>
        <vt:i4>180</vt:i4>
      </vt:variant>
      <vt:variant>
        <vt:i4>0</vt:i4>
      </vt:variant>
      <vt:variant>
        <vt:i4>5</vt:i4>
      </vt:variant>
      <vt:variant>
        <vt:lpwstr>https://login.consultant.ru/link/?req=doc&amp;base=LAW&amp;n=149911</vt:lpwstr>
      </vt:variant>
      <vt:variant>
        <vt:lpwstr/>
      </vt:variant>
      <vt:variant>
        <vt:i4>196680</vt:i4>
      </vt:variant>
      <vt:variant>
        <vt:i4>177</vt:i4>
      </vt:variant>
      <vt:variant>
        <vt:i4>0</vt:i4>
      </vt:variant>
      <vt:variant>
        <vt:i4>5</vt:i4>
      </vt:variant>
      <vt:variant>
        <vt:lpwstr/>
      </vt:variant>
      <vt:variant>
        <vt:lpwstr>P3801</vt:lpwstr>
      </vt:variant>
      <vt:variant>
        <vt:i4>196680</vt:i4>
      </vt:variant>
      <vt:variant>
        <vt:i4>174</vt:i4>
      </vt:variant>
      <vt:variant>
        <vt:i4>0</vt:i4>
      </vt:variant>
      <vt:variant>
        <vt:i4>5</vt:i4>
      </vt:variant>
      <vt:variant>
        <vt:lpwstr/>
      </vt:variant>
      <vt:variant>
        <vt:lpwstr>P3801</vt:lpwstr>
      </vt:variant>
      <vt:variant>
        <vt:i4>196680</vt:i4>
      </vt:variant>
      <vt:variant>
        <vt:i4>171</vt:i4>
      </vt:variant>
      <vt:variant>
        <vt:i4>0</vt:i4>
      </vt:variant>
      <vt:variant>
        <vt:i4>5</vt:i4>
      </vt:variant>
      <vt:variant>
        <vt:lpwstr/>
      </vt:variant>
      <vt:variant>
        <vt:lpwstr>P3800</vt:lpwstr>
      </vt:variant>
      <vt:variant>
        <vt:i4>6619246</vt:i4>
      </vt:variant>
      <vt:variant>
        <vt:i4>168</vt:i4>
      </vt:variant>
      <vt:variant>
        <vt:i4>0</vt:i4>
      </vt:variant>
      <vt:variant>
        <vt:i4>5</vt:i4>
      </vt:variant>
      <vt:variant>
        <vt:lpwstr>https://login.consultant.ru/link/?req=doc&amp;base=LAW&amp;n=149911</vt:lpwstr>
      </vt:variant>
      <vt:variant>
        <vt:lpwstr/>
      </vt:variant>
      <vt:variant>
        <vt:i4>65606</vt:i4>
      </vt:variant>
      <vt:variant>
        <vt:i4>165</vt:i4>
      </vt:variant>
      <vt:variant>
        <vt:i4>0</vt:i4>
      </vt:variant>
      <vt:variant>
        <vt:i4>5</vt:i4>
      </vt:variant>
      <vt:variant>
        <vt:lpwstr/>
      </vt:variant>
      <vt:variant>
        <vt:lpwstr>P3629</vt:lpwstr>
      </vt:variant>
      <vt:variant>
        <vt:i4>65606</vt:i4>
      </vt:variant>
      <vt:variant>
        <vt:i4>162</vt:i4>
      </vt:variant>
      <vt:variant>
        <vt:i4>0</vt:i4>
      </vt:variant>
      <vt:variant>
        <vt:i4>5</vt:i4>
      </vt:variant>
      <vt:variant>
        <vt:lpwstr/>
      </vt:variant>
      <vt:variant>
        <vt:lpwstr>P3629</vt:lpwstr>
      </vt:variant>
      <vt:variant>
        <vt:i4>65606</vt:i4>
      </vt:variant>
      <vt:variant>
        <vt:i4>159</vt:i4>
      </vt:variant>
      <vt:variant>
        <vt:i4>0</vt:i4>
      </vt:variant>
      <vt:variant>
        <vt:i4>5</vt:i4>
      </vt:variant>
      <vt:variant>
        <vt:lpwstr/>
      </vt:variant>
      <vt:variant>
        <vt:lpwstr>P3629</vt:lpwstr>
      </vt:variant>
      <vt:variant>
        <vt:i4>70</vt:i4>
      </vt:variant>
      <vt:variant>
        <vt:i4>156</vt:i4>
      </vt:variant>
      <vt:variant>
        <vt:i4>0</vt:i4>
      </vt:variant>
      <vt:variant>
        <vt:i4>5</vt:i4>
      </vt:variant>
      <vt:variant>
        <vt:lpwstr/>
      </vt:variant>
      <vt:variant>
        <vt:lpwstr>P3633</vt:lpwstr>
      </vt:variant>
      <vt:variant>
        <vt:i4>65606</vt:i4>
      </vt:variant>
      <vt:variant>
        <vt:i4>153</vt:i4>
      </vt:variant>
      <vt:variant>
        <vt:i4>0</vt:i4>
      </vt:variant>
      <vt:variant>
        <vt:i4>5</vt:i4>
      </vt:variant>
      <vt:variant>
        <vt:lpwstr/>
      </vt:variant>
      <vt:variant>
        <vt:lpwstr>P3629</vt:lpwstr>
      </vt:variant>
      <vt:variant>
        <vt:i4>65606</vt:i4>
      </vt:variant>
      <vt:variant>
        <vt:i4>150</vt:i4>
      </vt:variant>
      <vt:variant>
        <vt:i4>0</vt:i4>
      </vt:variant>
      <vt:variant>
        <vt:i4>5</vt:i4>
      </vt:variant>
      <vt:variant>
        <vt:lpwstr/>
      </vt:variant>
      <vt:variant>
        <vt:lpwstr>P3629</vt:lpwstr>
      </vt:variant>
      <vt:variant>
        <vt:i4>65606</vt:i4>
      </vt:variant>
      <vt:variant>
        <vt:i4>147</vt:i4>
      </vt:variant>
      <vt:variant>
        <vt:i4>0</vt:i4>
      </vt:variant>
      <vt:variant>
        <vt:i4>5</vt:i4>
      </vt:variant>
      <vt:variant>
        <vt:lpwstr/>
      </vt:variant>
      <vt:variant>
        <vt:lpwstr>P3629</vt:lpwstr>
      </vt:variant>
      <vt:variant>
        <vt:i4>70</vt:i4>
      </vt:variant>
      <vt:variant>
        <vt:i4>144</vt:i4>
      </vt:variant>
      <vt:variant>
        <vt:i4>0</vt:i4>
      </vt:variant>
      <vt:variant>
        <vt:i4>5</vt:i4>
      </vt:variant>
      <vt:variant>
        <vt:lpwstr/>
      </vt:variant>
      <vt:variant>
        <vt:lpwstr>P3633</vt:lpwstr>
      </vt:variant>
      <vt:variant>
        <vt:i4>65606</vt:i4>
      </vt:variant>
      <vt:variant>
        <vt:i4>141</vt:i4>
      </vt:variant>
      <vt:variant>
        <vt:i4>0</vt:i4>
      </vt:variant>
      <vt:variant>
        <vt:i4>5</vt:i4>
      </vt:variant>
      <vt:variant>
        <vt:lpwstr/>
      </vt:variant>
      <vt:variant>
        <vt:lpwstr>P3629</vt:lpwstr>
      </vt:variant>
      <vt:variant>
        <vt:i4>70</vt:i4>
      </vt:variant>
      <vt:variant>
        <vt:i4>138</vt:i4>
      </vt:variant>
      <vt:variant>
        <vt:i4>0</vt:i4>
      </vt:variant>
      <vt:variant>
        <vt:i4>5</vt:i4>
      </vt:variant>
      <vt:variant>
        <vt:lpwstr/>
      </vt:variant>
      <vt:variant>
        <vt:lpwstr>P3638</vt:lpwstr>
      </vt:variant>
      <vt:variant>
        <vt:i4>65606</vt:i4>
      </vt:variant>
      <vt:variant>
        <vt:i4>135</vt:i4>
      </vt:variant>
      <vt:variant>
        <vt:i4>0</vt:i4>
      </vt:variant>
      <vt:variant>
        <vt:i4>5</vt:i4>
      </vt:variant>
      <vt:variant>
        <vt:lpwstr/>
      </vt:variant>
      <vt:variant>
        <vt:lpwstr>P3629</vt:lpwstr>
      </vt:variant>
      <vt:variant>
        <vt:i4>70</vt:i4>
      </vt:variant>
      <vt:variant>
        <vt:i4>132</vt:i4>
      </vt:variant>
      <vt:variant>
        <vt:i4>0</vt:i4>
      </vt:variant>
      <vt:variant>
        <vt:i4>5</vt:i4>
      </vt:variant>
      <vt:variant>
        <vt:lpwstr/>
      </vt:variant>
      <vt:variant>
        <vt:lpwstr>P3637</vt:lpwstr>
      </vt:variant>
      <vt:variant>
        <vt:i4>65606</vt:i4>
      </vt:variant>
      <vt:variant>
        <vt:i4>129</vt:i4>
      </vt:variant>
      <vt:variant>
        <vt:i4>0</vt:i4>
      </vt:variant>
      <vt:variant>
        <vt:i4>5</vt:i4>
      </vt:variant>
      <vt:variant>
        <vt:lpwstr/>
      </vt:variant>
      <vt:variant>
        <vt:lpwstr>P3629</vt:lpwstr>
      </vt:variant>
      <vt:variant>
        <vt:i4>70</vt:i4>
      </vt:variant>
      <vt:variant>
        <vt:i4>126</vt:i4>
      </vt:variant>
      <vt:variant>
        <vt:i4>0</vt:i4>
      </vt:variant>
      <vt:variant>
        <vt:i4>5</vt:i4>
      </vt:variant>
      <vt:variant>
        <vt:lpwstr/>
      </vt:variant>
      <vt:variant>
        <vt:lpwstr>P3636</vt:lpwstr>
      </vt:variant>
      <vt:variant>
        <vt:i4>70</vt:i4>
      </vt:variant>
      <vt:variant>
        <vt:i4>123</vt:i4>
      </vt:variant>
      <vt:variant>
        <vt:i4>0</vt:i4>
      </vt:variant>
      <vt:variant>
        <vt:i4>5</vt:i4>
      </vt:variant>
      <vt:variant>
        <vt:lpwstr/>
      </vt:variant>
      <vt:variant>
        <vt:lpwstr>P3635</vt:lpwstr>
      </vt:variant>
      <vt:variant>
        <vt:i4>70</vt:i4>
      </vt:variant>
      <vt:variant>
        <vt:i4>120</vt:i4>
      </vt:variant>
      <vt:variant>
        <vt:i4>0</vt:i4>
      </vt:variant>
      <vt:variant>
        <vt:i4>5</vt:i4>
      </vt:variant>
      <vt:variant>
        <vt:lpwstr/>
      </vt:variant>
      <vt:variant>
        <vt:lpwstr>P3634</vt:lpwstr>
      </vt:variant>
      <vt:variant>
        <vt:i4>70</vt:i4>
      </vt:variant>
      <vt:variant>
        <vt:i4>117</vt:i4>
      </vt:variant>
      <vt:variant>
        <vt:i4>0</vt:i4>
      </vt:variant>
      <vt:variant>
        <vt:i4>5</vt:i4>
      </vt:variant>
      <vt:variant>
        <vt:lpwstr/>
      </vt:variant>
      <vt:variant>
        <vt:lpwstr>P3633</vt:lpwstr>
      </vt:variant>
      <vt:variant>
        <vt:i4>70</vt:i4>
      </vt:variant>
      <vt:variant>
        <vt:i4>114</vt:i4>
      </vt:variant>
      <vt:variant>
        <vt:i4>0</vt:i4>
      </vt:variant>
      <vt:variant>
        <vt:i4>5</vt:i4>
      </vt:variant>
      <vt:variant>
        <vt:lpwstr/>
      </vt:variant>
      <vt:variant>
        <vt:lpwstr>P3632</vt:lpwstr>
      </vt:variant>
      <vt:variant>
        <vt:i4>65606</vt:i4>
      </vt:variant>
      <vt:variant>
        <vt:i4>111</vt:i4>
      </vt:variant>
      <vt:variant>
        <vt:i4>0</vt:i4>
      </vt:variant>
      <vt:variant>
        <vt:i4>5</vt:i4>
      </vt:variant>
      <vt:variant>
        <vt:lpwstr/>
      </vt:variant>
      <vt:variant>
        <vt:lpwstr>P3629</vt:lpwstr>
      </vt:variant>
      <vt:variant>
        <vt:i4>70</vt:i4>
      </vt:variant>
      <vt:variant>
        <vt:i4>108</vt:i4>
      </vt:variant>
      <vt:variant>
        <vt:i4>0</vt:i4>
      </vt:variant>
      <vt:variant>
        <vt:i4>5</vt:i4>
      </vt:variant>
      <vt:variant>
        <vt:lpwstr/>
      </vt:variant>
      <vt:variant>
        <vt:lpwstr>P3631</vt:lpwstr>
      </vt:variant>
      <vt:variant>
        <vt:i4>65606</vt:i4>
      </vt:variant>
      <vt:variant>
        <vt:i4>105</vt:i4>
      </vt:variant>
      <vt:variant>
        <vt:i4>0</vt:i4>
      </vt:variant>
      <vt:variant>
        <vt:i4>5</vt:i4>
      </vt:variant>
      <vt:variant>
        <vt:lpwstr/>
      </vt:variant>
      <vt:variant>
        <vt:lpwstr>P3629</vt:lpwstr>
      </vt:variant>
      <vt:variant>
        <vt:i4>70</vt:i4>
      </vt:variant>
      <vt:variant>
        <vt:i4>102</vt:i4>
      </vt:variant>
      <vt:variant>
        <vt:i4>0</vt:i4>
      </vt:variant>
      <vt:variant>
        <vt:i4>5</vt:i4>
      </vt:variant>
      <vt:variant>
        <vt:lpwstr/>
      </vt:variant>
      <vt:variant>
        <vt:lpwstr>P3630</vt:lpwstr>
      </vt:variant>
      <vt:variant>
        <vt:i4>65606</vt:i4>
      </vt:variant>
      <vt:variant>
        <vt:i4>99</vt:i4>
      </vt:variant>
      <vt:variant>
        <vt:i4>0</vt:i4>
      </vt:variant>
      <vt:variant>
        <vt:i4>5</vt:i4>
      </vt:variant>
      <vt:variant>
        <vt:lpwstr/>
      </vt:variant>
      <vt:variant>
        <vt:lpwstr>P3629</vt:lpwstr>
      </vt:variant>
      <vt:variant>
        <vt:i4>65606</vt:i4>
      </vt:variant>
      <vt:variant>
        <vt:i4>96</vt:i4>
      </vt:variant>
      <vt:variant>
        <vt:i4>0</vt:i4>
      </vt:variant>
      <vt:variant>
        <vt:i4>5</vt:i4>
      </vt:variant>
      <vt:variant>
        <vt:lpwstr/>
      </vt:variant>
      <vt:variant>
        <vt:lpwstr>P3628</vt:lpwstr>
      </vt:variant>
      <vt:variant>
        <vt:i4>65606</vt:i4>
      </vt:variant>
      <vt:variant>
        <vt:i4>93</vt:i4>
      </vt:variant>
      <vt:variant>
        <vt:i4>0</vt:i4>
      </vt:variant>
      <vt:variant>
        <vt:i4>5</vt:i4>
      </vt:variant>
      <vt:variant>
        <vt:lpwstr/>
      </vt:variant>
      <vt:variant>
        <vt:lpwstr>P3627</vt:lpwstr>
      </vt:variant>
      <vt:variant>
        <vt:i4>65606</vt:i4>
      </vt:variant>
      <vt:variant>
        <vt:i4>90</vt:i4>
      </vt:variant>
      <vt:variant>
        <vt:i4>0</vt:i4>
      </vt:variant>
      <vt:variant>
        <vt:i4>5</vt:i4>
      </vt:variant>
      <vt:variant>
        <vt:lpwstr/>
      </vt:variant>
      <vt:variant>
        <vt:lpwstr>P3626</vt:lpwstr>
      </vt:variant>
      <vt:variant>
        <vt:i4>65606</vt:i4>
      </vt:variant>
      <vt:variant>
        <vt:i4>87</vt:i4>
      </vt:variant>
      <vt:variant>
        <vt:i4>0</vt:i4>
      </vt:variant>
      <vt:variant>
        <vt:i4>5</vt:i4>
      </vt:variant>
      <vt:variant>
        <vt:lpwstr/>
      </vt:variant>
      <vt:variant>
        <vt:lpwstr>P3624</vt:lpwstr>
      </vt:variant>
      <vt:variant>
        <vt:i4>65606</vt:i4>
      </vt:variant>
      <vt:variant>
        <vt:i4>84</vt:i4>
      </vt:variant>
      <vt:variant>
        <vt:i4>0</vt:i4>
      </vt:variant>
      <vt:variant>
        <vt:i4>5</vt:i4>
      </vt:variant>
      <vt:variant>
        <vt:lpwstr/>
      </vt:variant>
      <vt:variant>
        <vt:lpwstr>P3623</vt:lpwstr>
      </vt:variant>
      <vt:variant>
        <vt:i4>65606</vt:i4>
      </vt:variant>
      <vt:variant>
        <vt:i4>81</vt:i4>
      </vt:variant>
      <vt:variant>
        <vt:i4>0</vt:i4>
      </vt:variant>
      <vt:variant>
        <vt:i4>5</vt:i4>
      </vt:variant>
      <vt:variant>
        <vt:lpwstr/>
      </vt:variant>
      <vt:variant>
        <vt:lpwstr>P3625</vt:lpwstr>
      </vt:variant>
      <vt:variant>
        <vt:i4>6619246</vt:i4>
      </vt:variant>
      <vt:variant>
        <vt:i4>78</vt:i4>
      </vt:variant>
      <vt:variant>
        <vt:i4>0</vt:i4>
      </vt:variant>
      <vt:variant>
        <vt:i4>5</vt:i4>
      </vt:variant>
      <vt:variant>
        <vt:lpwstr>https://login.consultant.ru/link/?req=doc&amp;base=LAW&amp;n=149911</vt:lpwstr>
      </vt:variant>
      <vt:variant>
        <vt:lpwstr/>
      </vt:variant>
      <vt:variant>
        <vt:i4>6619246</vt:i4>
      </vt:variant>
      <vt:variant>
        <vt:i4>75</vt:i4>
      </vt:variant>
      <vt:variant>
        <vt:i4>0</vt:i4>
      </vt:variant>
      <vt:variant>
        <vt:i4>5</vt:i4>
      </vt:variant>
      <vt:variant>
        <vt:lpwstr>https://login.consultant.ru/link/?req=doc&amp;base=LAW&amp;n=149911</vt:lpwstr>
      </vt:variant>
      <vt:variant>
        <vt:lpwstr/>
      </vt:variant>
      <vt:variant>
        <vt:i4>458820</vt:i4>
      </vt:variant>
      <vt:variant>
        <vt:i4>72</vt:i4>
      </vt:variant>
      <vt:variant>
        <vt:i4>0</vt:i4>
      </vt:variant>
      <vt:variant>
        <vt:i4>5</vt:i4>
      </vt:variant>
      <vt:variant>
        <vt:lpwstr/>
      </vt:variant>
      <vt:variant>
        <vt:lpwstr>P2455</vt:lpwstr>
      </vt:variant>
      <vt:variant>
        <vt:i4>458820</vt:i4>
      </vt:variant>
      <vt:variant>
        <vt:i4>69</vt:i4>
      </vt:variant>
      <vt:variant>
        <vt:i4>0</vt:i4>
      </vt:variant>
      <vt:variant>
        <vt:i4>5</vt:i4>
      </vt:variant>
      <vt:variant>
        <vt:lpwstr/>
      </vt:variant>
      <vt:variant>
        <vt:lpwstr>P2454</vt:lpwstr>
      </vt:variant>
      <vt:variant>
        <vt:i4>458820</vt:i4>
      </vt:variant>
      <vt:variant>
        <vt:i4>66</vt:i4>
      </vt:variant>
      <vt:variant>
        <vt:i4>0</vt:i4>
      </vt:variant>
      <vt:variant>
        <vt:i4>5</vt:i4>
      </vt:variant>
      <vt:variant>
        <vt:lpwstr/>
      </vt:variant>
      <vt:variant>
        <vt:lpwstr>P2456</vt:lpwstr>
      </vt:variant>
      <vt:variant>
        <vt:i4>458820</vt:i4>
      </vt:variant>
      <vt:variant>
        <vt:i4>63</vt:i4>
      </vt:variant>
      <vt:variant>
        <vt:i4>0</vt:i4>
      </vt:variant>
      <vt:variant>
        <vt:i4>5</vt:i4>
      </vt:variant>
      <vt:variant>
        <vt:lpwstr/>
      </vt:variant>
      <vt:variant>
        <vt:lpwstr>P2453</vt:lpwstr>
      </vt:variant>
      <vt:variant>
        <vt:i4>6619246</vt:i4>
      </vt:variant>
      <vt:variant>
        <vt:i4>60</vt:i4>
      </vt:variant>
      <vt:variant>
        <vt:i4>0</vt:i4>
      </vt:variant>
      <vt:variant>
        <vt:i4>5</vt:i4>
      </vt:variant>
      <vt:variant>
        <vt:lpwstr>https://login.consultant.ru/link/?req=doc&amp;base=LAW&amp;n=149911</vt:lpwstr>
      </vt:variant>
      <vt:variant>
        <vt:lpwstr/>
      </vt:variant>
      <vt:variant>
        <vt:i4>6946918</vt:i4>
      </vt:variant>
      <vt:variant>
        <vt:i4>57</vt:i4>
      </vt:variant>
      <vt:variant>
        <vt:i4>0</vt:i4>
      </vt:variant>
      <vt:variant>
        <vt:i4>5</vt:i4>
      </vt:variant>
      <vt:variant>
        <vt:lpwstr>https://login.consultant.ru/link/?req=doc&amp;base=LAW&amp;n=441135</vt:lpwstr>
      </vt:variant>
      <vt:variant>
        <vt:lpwstr/>
      </vt:variant>
      <vt:variant>
        <vt:i4>6619246</vt:i4>
      </vt:variant>
      <vt:variant>
        <vt:i4>54</vt:i4>
      </vt:variant>
      <vt:variant>
        <vt:i4>0</vt:i4>
      </vt:variant>
      <vt:variant>
        <vt:i4>5</vt:i4>
      </vt:variant>
      <vt:variant>
        <vt:lpwstr>https://login.consultant.ru/link/?req=doc&amp;base=LAW&amp;n=149911</vt:lpwstr>
      </vt:variant>
      <vt:variant>
        <vt:lpwstr/>
      </vt:variant>
      <vt:variant>
        <vt:i4>6750318</vt:i4>
      </vt:variant>
      <vt:variant>
        <vt:i4>51</vt:i4>
      </vt:variant>
      <vt:variant>
        <vt:i4>0</vt:i4>
      </vt:variant>
      <vt:variant>
        <vt:i4>5</vt:i4>
      </vt:variant>
      <vt:variant>
        <vt:lpwstr>https://login.consultant.ru/link/?req=doc&amp;base=LAW&amp;n=449963</vt:lpwstr>
      </vt:variant>
      <vt:variant>
        <vt:lpwstr/>
      </vt:variant>
      <vt:variant>
        <vt:i4>71</vt:i4>
      </vt:variant>
      <vt:variant>
        <vt:i4>48</vt:i4>
      </vt:variant>
      <vt:variant>
        <vt:i4>0</vt:i4>
      </vt:variant>
      <vt:variant>
        <vt:i4>5</vt:i4>
      </vt:variant>
      <vt:variant>
        <vt:lpwstr/>
      </vt:variant>
      <vt:variant>
        <vt:lpwstr>P1712</vt:lpwstr>
      </vt:variant>
      <vt:variant>
        <vt:i4>6619246</vt:i4>
      </vt:variant>
      <vt:variant>
        <vt:i4>45</vt:i4>
      </vt:variant>
      <vt:variant>
        <vt:i4>0</vt:i4>
      </vt:variant>
      <vt:variant>
        <vt:i4>5</vt:i4>
      </vt:variant>
      <vt:variant>
        <vt:lpwstr>https://login.consultant.ru/link/?req=doc&amp;base=LAW&amp;n=149911</vt:lpwstr>
      </vt:variant>
      <vt:variant>
        <vt:lpwstr/>
      </vt:variant>
      <vt:variant>
        <vt:i4>71</vt:i4>
      </vt:variant>
      <vt:variant>
        <vt:i4>42</vt:i4>
      </vt:variant>
      <vt:variant>
        <vt:i4>0</vt:i4>
      </vt:variant>
      <vt:variant>
        <vt:i4>5</vt:i4>
      </vt:variant>
      <vt:variant>
        <vt:lpwstr/>
      </vt:variant>
      <vt:variant>
        <vt:lpwstr>P1711</vt:lpwstr>
      </vt:variant>
      <vt:variant>
        <vt:i4>6946918</vt:i4>
      </vt:variant>
      <vt:variant>
        <vt:i4>39</vt:i4>
      </vt:variant>
      <vt:variant>
        <vt:i4>0</vt:i4>
      </vt:variant>
      <vt:variant>
        <vt:i4>5</vt:i4>
      </vt:variant>
      <vt:variant>
        <vt:lpwstr>https://login.consultant.ru/link/?req=doc&amp;base=LAW&amp;n=441135</vt:lpwstr>
      </vt:variant>
      <vt:variant>
        <vt:lpwstr/>
      </vt:variant>
      <vt:variant>
        <vt:i4>7274596</vt:i4>
      </vt:variant>
      <vt:variant>
        <vt:i4>36</vt:i4>
      </vt:variant>
      <vt:variant>
        <vt:i4>0</vt:i4>
      </vt:variant>
      <vt:variant>
        <vt:i4>5</vt:i4>
      </vt:variant>
      <vt:variant>
        <vt:lpwstr>https://login.consultant.ru/link/?req=doc&amp;base=LAW&amp;n=462157</vt:lpwstr>
      </vt:variant>
      <vt:variant>
        <vt:lpwstr/>
      </vt:variant>
      <vt:variant>
        <vt:i4>6946918</vt:i4>
      </vt:variant>
      <vt:variant>
        <vt:i4>33</vt:i4>
      </vt:variant>
      <vt:variant>
        <vt:i4>0</vt:i4>
      </vt:variant>
      <vt:variant>
        <vt:i4>5</vt:i4>
      </vt:variant>
      <vt:variant>
        <vt:lpwstr>https://login.consultant.ru/link/?req=doc&amp;base=LAW&amp;n=441135</vt:lpwstr>
      </vt:variant>
      <vt:variant>
        <vt:lpwstr/>
      </vt:variant>
      <vt:variant>
        <vt:i4>7274596</vt:i4>
      </vt:variant>
      <vt:variant>
        <vt:i4>30</vt:i4>
      </vt:variant>
      <vt:variant>
        <vt:i4>0</vt:i4>
      </vt:variant>
      <vt:variant>
        <vt:i4>5</vt:i4>
      </vt:variant>
      <vt:variant>
        <vt:lpwstr>https://login.consultant.ru/link/?req=doc&amp;base=LAW&amp;n=462157</vt:lpwstr>
      </vt:variant>
      <vt:variant>
        <vt:lpwstr/>
      </vt:variant>
      <vt:variant>
        <vt:i4>6946918</vt:i4>
      </vt:variant>
      <vt:variant>
        <vt:i4>27</vt:i4>
      </vt:variant>
      <vt:variant>
        <vt:i4>0</vt:i4>
      </vt:variant>
      <vt:variant>
        <vt:i4>5</vt:i4>
      </vt:variant>
      <vt:variant>
        <vt:lpwstr>https://login.consultant.ru/link/?req=doc&amp;base=LAW&amp;n=441135</vt:lpwstr>
      </vt:variant>
      <vt:variant>
        <vt:lpwstr/>
      </vt:variant>
      <vt:variant>
        <vt:i4>7274596</vt:i4>
      </vt:variant>
      <vt:variant>
        <vt:i4>24</vt:i4>
      </vt:variant>
      <vt:variant>
        <vt:i4>0</vt:i4>
      </vt:variant>
      <vt:variant>
        <vt:i4>5</vt:i4>
      </vt:variant>
      <vt:variant>
        <vt:lpwstr>https://login.consultant.ru/link/?req=doc&amp;base=LAW&amp;n=462157</vt:lpwstr>
      </vt:variant>
      <vt:variant>
        <vt:lpwstr/>
      </vt:variant>
      <vt:variant>
        <vt:i4>6619246</vt:i4>
      </vt:variant>
      <vt:variant>
        <vt:i4>21</vt:i4>
      </vt:variant>
      <vt:variant>
        <vt:i4>0</vt:i4>
      </vt:variant>
      <vt:variant>
        <vt:i4>5</vt:i4>
      </vt:variant>
      <vt:variant>
        <vt:lpwstr>https://login.consultant.ru/link/?req=doc&amp;base=LAW&amp;n=149911</vt:lpwstr>
      </vt:variant>
      <vt:variant>
        <vt:lpwstr/>
      </vt:variant>
      <vt:variant>
        <vt:i4>6946918</vt:i4>
      </vt:variant>
      <vt:variant>
        <vt:i4>18</vt:i4>
      </vt:variant>
      <vt:variant>
        <vt:i4>0</vt:i4>
      </vt:variant>
      <vt:variant>
        <vt:i4>5</vt:i4>
      </vt:variant>
      <vt:variant>
        <vt:lpwstr>https://login.consultant.ru/link/?req=doc&amp;base=LAW&amp;n=441135</vt:lpwstr>
      </vt:variant>
      <vt:variant>
        <vt:lpwstr/>
      </vt:variant>
      <vt:variant>
        <vt:i4>6619246</vt:i4>
      </vt:variant>
      <vt:variant>
        <vt:i4>15</vt:i4>
      </vt:variant>
      <vt:variant>
        <vt:i4>0</vt:i4>
      </vt:variant>
      <vt:variant>
        <vt:i4>5</vt:i4>
      </vt:variant>
      <vt:variant>
        <vt:lpwstr>https://login.consultant.ru/link/?req=doc&amp;base=LAW&amp;n=149911</vt:lpwstr>
      </vt:variant>
      <vt:variant>
        <vt:lpwstr/>
      </vt:variant>
      <vt:variant>
        <vt:i4>6619246</vt:i4>
      </vt:variant>
      <vt:variant>
        <vt:i4>12</vt:i4>
      </vt:variant>
      <vt:variant>
        <vt:i4>0</vt:i4>
      </vt:variant>
      <vt:variant>
        <vt:i4>5</vt:i4>
      </vt:variant>
      <vt:variant>
        <vt:lpwstr>https://login.consultant.ru/link/?req=doc&amp;base=LAW&amp;n=149911</vt:lpwstr>
      </vt:variant>
      <vt:variant>
        <vt:lpwstr/>
      </vt:variant>
      <vt:variant>
        <vt:i4>7077994</vt:i4>
      </vt:variant>
      <vt:variant>
        <vt:i4>9</vt:i4>
      </vt:variant>
      <vt:variant>
        <vt:i4>0</vt:i4>
      </vt:variant>
      <vt:variant>
        <vt:i4>5</vt:i4>
      </vt:variant>
      <vt:variant>
        <vt:lpwstr>consultantplus://offline/ref=36247CC7C528AEADDC31942956EB2A7C7CBA5BD1D248E0BCA618DD30D7C54F283538E5934CDB4B47C83F4CA98F21D12B5552A0DC65B020A3B1E609D4Y5GDJ</vt:lpwstr>
      </vt:variant>
      <vt:variant>
        <vt:lpwstr/>
      </vt:variant>
      <vt:variant>
        <vt:i4>5570645</vt:i4>
      </vt:variant>
      <vt:variant>
        <vt:i4>6</vt:i4>
      </vt:variant>
      <vt:variant>
        <vt:i4>0</vt:i4>
      </vt:variant>
      <vt:variant>
        <vt:i4>5</vt:i4>
      </vt:variant>
      <vt:variant>
        <vt:lpwstr>consultantplus://offline/ref=36247CC7C528AEADDC318A24408775737CB90CD5D342E2E9F849DB678895497D7578E3C407964D12997B1CA18E2A9B7A1619AFDE67YAGCJ</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6422650</vt:i4>
      </vt:variant>
      <vt:variant>
        <vt:i4>0</vt:i4>
      </vt:variant>
      <vt:variant>
        <vt:i4>0</vt:i4>
      </vt:variant>
      <vt:variant>
        <vt:i4>5</vt:i4>
      </vt:variant>
      <vt:variant>
        <vt:lpwstr>http://docs.cntd.ru/document/901876063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3</cp:revision>
  <cp:lastPrinted>2025-02-10T10:34:00Z</cp:lastPrinted>
  <dcterms:created xsi:type="dcterms:W3CDTF">2025-03-13T02:47:00Z</dcterms:created>
  <dcterms:modified xsi:type="dcterms:W3CDTF">2025-03-13T03:11:00Z</dcterms:modified>
</cp:coreProperties>
</file>