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D5" w:rsidRPr="00C25ED5" w:rsidRDefault="00C25ED5" w:rsidP="00C25ED5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ED5" w:rsidRPr="00C25ED5" w:rsidRDefault="00C25ED5" w:rsidP="00C25ED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5ED5" w:rsidRPr="00C25ED5" w:rsidRDefault="00C25ED5" w:rsidP="00C25ED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5ED5" w:rsidRPr="00C25ED5" w:rsidRDefault="00C25ED5" w:rsidP="00C25ED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5ED5" w:rsidRPr="00C25ED5" w:rsidRDefault="00C25ED5" w:rsidP="00C25ED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5ED5" w:rsidRPr="00C25ED5" w:rsidRDefault="00C25ED5" w:rsidP="00C25ED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25ED5">
        <w:rPr>
          <w:rFonts w:ascii="Arial" w:eastAsia="Times New Roman" w:hAnsi="Arial" w:cs="Arial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2726261</wp:posOffset>
            </wp:positionH>
            <wp:positionV relativeFrom="paragraph">
              <wp:posOffset>-565150</wp:posOffset>
            </wp:positionV>
            <wp:extent cx="555539" cy="679622"/>
            <wp:effectExtent l="19050" t="0" r="0" b="0"/>
            <wp:wrapNone/>
            <wp:docPr id="16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39" cy="67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ED5" w:rsidRPr="00C25ED5" w:rsidRDefault="00C25ED5" w:rsidP="00C25ED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5ED5" w:rsidRPr="00C25ED5" w:rsidRDefault="00C25ED5" w:rsidP="00C25ED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25ED5" w:rsidRPr="00C25ED5" w:rsidRDefault="00C25ED5" w:rsidP="00C25ED5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tbl>
      <w:tblPr>
        <w:tblStyle w:val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6"/>
        <w:gridCol w:w="3198"/>
        <w:gridCol w:w="3167"/>
      </w:tblGrid>
      <w:tr w:rsidR="00C25ED5" w:rsidRPr="00C25ED5" w:rsidTr="009D31CC">
        <w:tc>
          <w:tcPr>
            <w:tcW w:w="3284" w:type="dxa"/>
          </w:tcPr>
          <w:p w:rsidR="00C25ED5" w:rsidRPr="00C25ED5" w:rsidRDefault="00C25ED5" w:rsidP="009D31C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25E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15.04.2025</w:t>
            </w:r>
          </w:p>
        </w:tc>
        <w:tc>
          <w:tcPr>
            <w:tcW w:w="3284" w:type="dxa"/>
          </w:tcPr>
          <w:p w:rsidR="00C25ED5" w:rsidRPr="00C25ED5" w:rsidRDefault="00C25ED5" w:rsidP="009D31C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25E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25E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</w:p>
        </w:tc>
        <w:tc>
          <w:tcPr>
            <w:tcW w:w="3285" w:type="dxa"/>
          </w:tcPr>
          <w:p w:rsidR="00C25ED5" w:rsidRPr="00C25ED5" w:rsidRDefault="00C25ED5" w:rsidP="009D31C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25E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 304 - </w:t>
            </w:r>
            <w:proofErr w:type="spellStart"/>
            <w:proofErr w:type="gramStart"/>
            <w:r w:rsidRPr="00C25E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C25ED5" w:rsidRPr="00C25ED5" w:rsidRDefault="00C25ED5" w:rsidP="00C25E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5ED5" w:rsidRPr="00C25ED5" w:rsidRDefault="00C25ED5" w:rsidP="00C25E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Артюгинской</w:t>
      </w:r>
      <w:proofErr w:type="spellEnd"/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утвержденный  постановлением  администрации </w:t>
      </w:r>
      <w:proofErr w:type="spell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13.01.2016 №6-п</w:t>
      </w:r>
    </w:p>
    <w:p w:rsidR="00C25ED5" w:rsidRPr="00C25ED5" w:rsidRDefault="00C25ED5" w:rsidP="00C25ED5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C25ED5" w:rsidRPr="00C25ED5" w:rsidRDefault="00C25ED5" w:rsidP="00C25ED5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C25ED5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C25ED5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</w:t>
      </w:r>
      <w:proofErr w:type="gramEnd"/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C25ED5" w:rsidRPr="00C25ED5" w:rsidRDefault="00C25ED5" w:rsidP="00C25ED5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C25ED5" w:rsidRPr="00C25ED5" w:rsidRDefault="00C25ED5" w:rsidP="00C25ED5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C25ED5" w:rsidRPr="00C25ED5" w:rsidRDefault="00C25ED5" w:rsidP="00C25ED5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Устав Муниципального казённого общеобразовательного учреждения </w:t>
      </w:r>
      <w:proofErr w:type="spell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Артюгинской</w:t>
      </w:r>
      <w:proofErr w:type="spellEnd"/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утвержденный постановлением  администрации </w:t>
      </w:r>
      <w:proofErr w:type="spell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13.01.2016 №6-п (далее – Устав)  следующие изменения:</w:t>
      </w:r>
    </w:p>
    <w:p w:rsidR="00C25ED5" w:rsidRPr="00C25ED5" w:rsidRDefault="00C25ED5" w:rsidP="00C25ED5">
      <w:pPr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>пункт 2.12 . Устава  изложить в следующей редакции:</w:t>
      </w:r>
    </w:p>
    <w:p w:rsidR="00C25ED5" w:rsidRPr="00C25ED5" w:rsidRDefault="00C25ED5" w:rsidP="00C25ED5">
      <w:pPr>
        <w:widowControl w:val="0"/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C25ED5">
        <w:rPr>
          <w:rFonts w:ascii="Arial" w:eastAsia="Times New Roman" w:hAnsi="Arial" w:cs="Arial"/>
          <w:sz w:val="26"/>
          <w:szCs w:val="26"/>
        </w:rPr>
        <w:t xml:space="preserve">«Учреждение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C25ED5">
        <w:rPr>
          <w:rFonts w:ascii="Arial" w:eastAsia="Times New Roman" w:hAnsi="Arial" w:cs="Arial"/>
          <w:sz w:val="26"/>
          <w:szCs w:val="26"/>
        </w:rPr>
        <w:t>психолого-медико-педагогической</w:t>
      </w:r>
      <w:proofErr w:type="spellEnd"/>
      <w:r w:rsidRPr="00C25ED5">
        <w:rPr>
          <w:rFonts w:ascii="Arial" w:eastAsia="Times New Roman" w:hAnsi="Arial" w:cs="Arial"/>
          <w:sz w:val="26"/>
          <w:szCs w:val="26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C25ED5">
        <w:rPr>
          <w:rFonts w:ascii="Arial" w:eastAsia="Times New Roman" w:hAnsi="Arial" w:cs="Arial"/>
          <w:sz w:val="26"/>
          <w:szCs w:val="26"/>
        </w:rPr>
        <w:t>абилитации</w:t>
      </w:r>
      <w:proofErr w:type="spellEnd"/>
      <w:r w:rsidRPr="00C25ED5">
        <w:rPr>
          <w:rFonts w:ascii="Arial" w:eastAsia="Times New Roman" w:hAnsi="Arial" w:cs="Arial"/>
          <w:sz w:val="26"/>
          <w:szCs w:val="26"/>
        </w:rPr>
        <w:t xml:space="preserve"> инвалида (ребенка-инвалида) (далее по тексту -  ИПРА).</w:t>
      </w:r>
    </w:p>
    <w:p w:rsidR="00C25ED5" w:rsidRPr="00C25ED5" w:rsidRDefault="00C25ED5" w:rsidP="00C25E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обучение</w:t>
      </w:r>
      <w:proofErr w:type="gramEnd"/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 по адаптированной основной общеобразовательной программе только с согласия их родителей (иных законных представителей)</w:t>
      </w:r>
    </w:p>
    <w:p w:rsidR="00C25ED5" w:rsidRPr="00C25ED5" w:rsidRDefault="00C25ED5" w:rsidP="00C25ED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>В Учреждении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C25ED5" w:rsidRPr="00C25ED5" w:rsidRDefault="00C25ED5" w:rsidP="00C25ED5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</w:t>
      </w:r>
      <w:r w:rsidRPr="00C25ED5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воспитания, учитывающих особенности психофизического развития таких обучающихся и состояние их здоровья; </w:t>
      </w:r>
    </w:p>
    <w:p w:rsidR="00C25ED5" w:rsidRPr="00C25ED5" w:rsidRDefault="00C25ED5" w:rsidP="00C25ED5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2) проведение групповых и индивидуальных коррекционных занятий; </w:t>
      </w:r>
    </w:p>
    <w:p w:rsidR="00C25ED5" w:rsidRPr="00C25ED5" w:rsidRDefault="00C25ED5" w:rsidP="00C25ED5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C25ED5" w:rsidRPr="00C25ED5" w:rsidRDefault="00C25ED5" w:rsidP="00C25ED5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сурдопереводчика</w:t>
      </w:r>
      <w:proofErr w:type="spellEnd"/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тифлосурдопереводчика</w:t>
      </w:r>
      <w:proofErr w:type="spellEnd"/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), а также педагогических работников в соответствии с рекомендациями </w:t>
      </w:r>
      <w:proofErr w:type="spell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психолого-медико-педагогической</w:t>
      </w:r>
      <w:proofErr w:type="spellEnd"/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 комиссии; </w:t>
      </w:r>
    </w:p>
    <w:p w:rsidR="00C25ED5" w:rsidRPr="00C25ED5" w:rsidRDefault="00C25ED5" w:rsidP="00C25ED5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5) обеспечение </w:t>
      </w:r>
      <w:hyperlink r:id="rId7" w:history="1">
        <w:r w:rsidRPr="00C25ED5">
          <w:rPr>
            <w:rFonts w:ascii="Arial" w:eastAsia="Times New Roman" w:hAnsi="Arial" w:cs="Arial"/>
            <w:sz w:val="26"/>
            <w:szCs w:val="26"/>
            <w:lang w:eastAsia="ru-RU"/>
          </w:rPr>
          <w:t>доступа</w:t>
        </w:r>
      </w:hyperlink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 в здания и помещения организаций, осуществляющих образовательную деятельность; </w:t>
      </w:r>
    </w:p>
    <w:p w:rsidR="00C25ED5" w:rsidRPr="00C25ED5" w:rsidRDefault="00C25ED5" w:rsidP="00C25E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6) </w:t>
      </w:r>
      <w:hyperlink r:id="rId8" w:history="1">
        <w:r w:rsidRPr="00C25ED5">
          <w:rPr>
            <w:rFonts w:ascii="Arial" w:eastAsia="Times New Roman" w:hAnsi="Arial" w:cs="Arial"/>
            <w:sz w:val="26"/>
            <w:szCs w:val="26"/>
            <w:lang w:eastAsia="ru-RU"/>
          </w:rPr>
          <w:t>другие</w:t>
        </w:r>
      </w:hyperlink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затруднено»»;</w:t>
      </w:r>
    </w:p>
    <w:p w:rsidR="00C25ED5" w:rsidRPr="00C25ED5" w:rsidRDefault="00C25ED5" w:rsidP="00C25ED5">
      <w:pPr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>пункт 2.25  Устава  дополнить абзацем  следующего  содержания:</w:t>
      </w:r>
    </w:p>
    <w:p w:rsidR="00C25ED5" w:rsidRPr="00C25ED5" w:rsidRDefault="00C25ED5" w:rsidP="00C25ED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прохождении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</w:p>
    <w:p w:rsidR="00C25ED5" w:rsidRPr="00C25ED5" w:rsidRDefault="00C25ED5" w:rsidP="00C25ED5">
      <w:pPr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>пункт 2.30  Устава  изложить в следующей редакции:</w:t>
      </w:r>
    </w:p>
    <w:p w:rsidR="00C25ED5" w:rsidRPr="00C25ED5" w:rsidRDefault="00C25ED5" w:rsidP="00C25ED5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«2.30.  Прием заявлений о приеме на обучение в  1 (первый)  класс детей, проживающих на закрепленной территории,  в том числе  детей из категории обладающих внеочередным, первоочередным и преимущественным правом начинается </w:t>
      </w:r>
      <w:r w:rsidRPr="00C25ED5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не позднее 1 (первого) апреля текущего года и завершается 30  (тридцатого) июня </w:t>
      </w:r>
      <w:r w:rsidRPr="00C25ED5">
        <w:rPr>
          <w:rFonts w:ascii="Arial" w:eastAsia="Times New Roman" w:hAnsi="Arial" w:cs="Arial"/>
          <w:sz w:val="26"/>
          <w:szCs w:val="26"/>
          <w:lang w:eastAsia="ru-RU"/>
        </w:rPr>
        <w:t>текущего года.</w:t>
      </w:r>
    </w:p>
    <w:p w:rsidR="00C25ED5" w:rsidRPr="00C25ED5" w:rsidRDefault="00C25ED5" w:rsidP="00C25ED5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Для детей, не проживающих на закрепленной территории, прием заявлений о приеме на обучение в 1 (первый) класс начинается 6 (шестого)  июля текущего года до момента заполнения свободных мест, но не позднее 5 (пятого) сентября текущего года. </w:t>
      </w:r>
    </w:p>
    <w:p w:rsidR="00C25ED5" w:rsidRPr="00C25ED5" w:rsidRDefault="00C25ED5" w:rsidP="00C25ED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Закончившие прием в 1 (первый) класс всех детей, проживающих на закрепленной территории,  в том числе  детей из категории обладающих внеочередным, первоочередным и преимущественным правом, Учреждение  осуществляет прием детей, не проживающих на закрепленной территории, ранее 6 июля текущего года»;</w:t>
      </w:r>
      <w:proofErr w:type="gramEnd"/>
    </w:p>
    <w:p w:rsidR="00C25ED5" w:rsidRPr="00C25ED5" w:rsidRDefault="00C25ED5" w:rsidP="00C25ED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8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пункт 2.33 Устава изложить в следующей редакции: </w:t>
      </w:r>
    </w:p>
    <w:p w:rsidR="00C25ED5" w:rsidRPr="00C25ED5" w:rsidRDefault="00C25ED5" w:rsidP="00C25ED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«Подача заявлений в первые – одиннадцатые классы в порядке перевода на текущий учебный год,  сроком не ограничивается. Прием детей осуществляется Учреждением   в течение всего года. </w:t>
      </w:r>
    </w:p>
    <w:p w:rsidR="00C25ED5" w:rsidRPr="00C25ED5" w:rsidRDefault="00C25ED5" w:rsidP="00C25ED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>Детям,  участников  специальной военной операции в порядке перевода в  Учреждение предоставляется преимущественное  право</w:t>
      </w:r>
      <w:proofErr w:type="gram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C25ED5" w:rsidRPr="00C25ED5" w:rsidRDefault="00C25ED5" w:rsidP="00C25ED5">
      <w:pPr>
        <w:widowControl w:val="0"/>
        <w:numPr>
          <w:ilvl w:val="0"/>
          <w:numId w:val="1"/>
        </w:numPr>
        <w:tabs>
          <w:tab w:val="left" w:pos="993"/>
          <w:tab w:val="left" w:pos="2567"/>
          <w:tab w:val="right" w:pos="5461"/>
          <w:tab w:val="right" w:pos="7643"/>
          <w:tab w:val="right" w:pos="9278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 Муниципального казённого общеобразовательного учреждения </w:t>
      </w:r>
      <w:proofErr w:type="spell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Артюгинской</w:t>
      </w:r>
      <w:proofErr w:type="spellEnd"/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 школы Рябова В.Н.  наделить полномочиями, быть заявителем   государственной  регистрации изменений вносимых в </w:t>
      </w:r>
      <w:r w:rsidRPr="00C25ED5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Устав Муниципального казённого общеобразовательного учреждения  </w:t>
      </w:r>
      <w:proofErr w:type="spell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Артюгинской</w:t>
      </w:r>
      <w:proofErr w:type="spellEnd"/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C25ED5">
        <w:rPr>
          <w:rFonts w:ascii="Arial" w:hAnsi="Arial" w:cs="Arial"/>
          <w:sz w:val="26"/>
          <w:szCs w:val="26"/>
        </w:rPr>
        <w:t>в регистрирующий орган.</w:t>
      </w:r>
    </w:p>
    <w:p w:rsidR="00C25ED5" w:rsidRPr="00C25ED5" w:rsidRDefault="00C25ED5" w:rsidP="00C25ED5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C25ED5" w:rsidRPr="00C25ED5" w:rsidRDefault="00C25ED5" w:rsidP="00C25ED5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C25ED5" w:rsidRPr="00C25ED5" w:rsidRDefault="00C25ED5" w:rsidP="00C25ED5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5ED5" w:rsidRPr="00C25ED5" w:rsidRDefault="00C25ED5" w:rsidP="00C25ED5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C25ED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25ED5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C25ED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25ED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А.С.Медведев</w:t>
      </w:r>
    </w:p>
    <w:p w:rsidR="00341EF7" w:rsidRPr="00C25ED5" w:rsidRDefault="00C25ED5">
      <w:pPr>
        <w:rPr>
          <w:sz w:val="26"/>
          <w:szCs w:val="26"/>
        </w:rPr>
      </w:pPr>
    </w:p>
    <w:sectPr w:rsidR="00341EF7" w:rsidRPr="00C25ED5" w:rsidSect="003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4730C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5ED5"/>
    <w:rsid w:val="00334068"/>
    <w:rsid w:val="0059435E"/>
    <w:rsid w:val="00C25ED5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uiPriority w:val="59"/>
    <w:rsid w:val="00C25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5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2025-04-24T08:11:00Z</dcterms:created>
  <dcterms:modified xsi:type="dcterms:W3CDTF">2025-04-24T08:11:00Z</dcterms:modified>
</cp:coreProperties>
</file>