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5CFA" w:rsidRPr="00785CF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85CF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2696845</wp:posOffset>
            </wp:positionH>
            <wp:positionV relativeFrom="paragraph">
              <wp:posOffset>-164465</wp:posOffset>
            </wp:positionV>
            <wp:extent cx="429260" cy="537210"/>
            <wp:effectExtent l="19050" t="0" r="889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85CFA" w:rsidRPr="00785CF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923B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85CFA" w:rsidRPr="00E923BA" w:rsidRDefault="00785CFA" w:rsidP="00785CFA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13.05.2025   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  403- </w:t>
      </w:r>
      <w:proofErr w:type="spellStart"/>
      <w:proofErr w:type="gram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85CFA" w:rsidRPr="00E923BA" w:rsidRDefault="00785CFA" w:rsidP="00785CF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CFA" w:rsidRPr="00E923BA" w:rsidRDefault="00785CFA" w:rsidP="00785CF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внесение изменений и дополнений в постановление администрации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10.01.2011  1444-п «</w:t>
      </w:r>
      <w:r w:rsidRPr="00E92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 утверждении положения о порядке осуществления контроля за финансово-экономическим состоянием муниципальных унитарных предприятий, об утверждении показателей финансово-хозяйственной деятельности муниципальных унитарных предприятий и о создании комиссии по анализу эффективности деятельности муниципальных унитарных предприятий»</w:t>
      </w:r>
    </w:p>
    <w:p w:rsidR="00785CFA" w:rsidRPr="00E923BA" w:rsidRDefault="00785CFA" w:rsidP="00785CF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5CFA" w:rsidRPr="00E923BA" w:rsidRDefault="00785CFA" w:rsidP="00785C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</w:t>
      </w:r>
      <w:r w:rsidRPr="00E923BA">
        <w:rPr>
          <w:rFonts w:ascii="Arial" w:eastAsia="Times New Roman" w:hAnsi="Arial" w:cs="Arial"/>
          <w:color w:val="212529"/>
          <w:sz w:val="26"/>
          <w:szCs w:val="26"/>
          <w:shd w:val="clear" w:color="auto" w:fill="FFFFFF"/>
          <w:lang w:eastAsia="ru-RU"/>
        </w:rPr>
        <w:t xml:space="preserve">связи с организационно-штатными мероприятиями и кадровыми изменениями в администрации </w:t>
      </w:r>
      <w:proofErr w:type="spellStart"/>
      <w:r w:rsidRPr="00E923BA">
        <w:rPr>
          <w:rFonts w:ascii="Arial" w:eastAsia="Times New Roman" w:hAnsi="Arial" w:cs="Arial"/>
          <w:color w:val="212529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color w:val="212529"/>
          <w:sz w:val="26"/>
          <w:szCs w:val="26"/>
          <w:shd w:val="clear" w:color="auto" w:fill="FFFFFF"/>
          <w:lang w:eastAsia="ru-RU"/>
        </w:rPr>
        <w:t xml:space="preserve"> района,</w:t>
      </w: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руководствуясь статьями   7, 43,47 Устава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785CFA" w:rsidRPr="00E923BA" w:rsidRDefault="00785CFA" w:rsidP="00785CF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85CFA" w:rsidRPr="00E923BA" w:rsidRDefault="00785CFA" w:rsidP="00785CF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изменения в постановление администрации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10.01.2011 1444-п «</w:t>
      </w:r>
      <w:r w:rsidRPr="00E92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 утверждении положения о порядке осуществления контроля за финансово-экономическим состоянием муниципальных унитарных предприятий, об утверждении показателей финансово-хозяйственной деятельности муниципальных унитарных предприятий и о создании комиссии по анализу эффективности деятельности муниципальных унитарных предприятий» следующего содержания (далее </w:t>
      </w:r>
      <w:proofErr w:type="gramStart"/>
      <w:r w:rsidRPr="00E92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</w:t>
      </w:r>
      <w:proofErr w:type="gramEnd"/>
      <w:r w:rsidRPr="00E92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остановление):</w:t>
      </w:r>
    </w:p>
    <w:p w:rsidR="00785CFA" w:rsidRPr="00E923BA" w:rsidRDefault="00785CFA" w:rsidP="00785CFA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1.1  Пункт 3. Постановления  изложить в следующей  редакции:</w:t>
      </w:r>
    </w:p>
    <w:p w:rsidR="00785CFA" w:rsidRPr="00E923BA" w:rsidRDefault="00785CFA" w:rsidP="00785CF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 «3.Создать комиссию по анализу эффективности деятельности муниципальных унитарных предприятий</w:t>
      </w:r>
      <w:proofErr w:type="gram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.»; </w:t>
      </w:r>
    </w:p>
    <w:p w:rsidR="00785CFA" w:rsidRPr="00E923BA" w:rsidRDefault="00785CFA" w:rsidP="00785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>1.2.  Дополнить пунктом 4. следующего содержания:</w:t>
      </w:r>
    </w:p>
    <w:p w:rsidR="00785CFA" w:rsidRPr="00E923BA" w:rsidRDefault="00785CFA" w:rsidP="00785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«4.Утвердить состав комиссии по анализу эффективности деятельности муниципальных унитарных предприятий, согласно приложению № 3.»;</w:t>
      </w:r>
    </w:p>
    <w:p w:rsidR="00785CFA" w:rsidRPr="00E923BA" w:rsidRDefault="00785CFA" w:rsidP="00785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1.3. пункт  4 считать пунктом 5 и изложить в следующей редакции:</w:t>
      </w:r>
    </w:p>
    <w:p w:rsidR="00785CFA" w:rsidRPr="00E923BA" w:rsidRDefault="00785CFA" w:rsidP="00785CF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«5. </w:t>
      </w:r>
      <w:bookmarkStart w:id="0" w:name="_Hlk197521156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Первого заместителя Главы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>.»;</w:t>
      </w:r>
    </w:p>
    <w:bookmarkEnd w:id="0"/>
    <w:p w:rsidR="00785CFA" w:rsidRPr="00E923BA" w:rsidRDefault="00785CFA" w:rsidP="00785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1.4 пункт 5 считать пунктом 6.</w:t>
      </w:r>
    </w:p>
    <w:p w:rsidR="00785CFA" w:rsidRPr="00E923BA" w:rsidRDefault="00785CFA" w:rsidP="00785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CFA" w:rsidRPr="00E923BA" w:rsidRDefault="00785CFA" w:rsidP="00785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785CFA" w:rsidRPr="00E923BA" w:rsidRDefault="00785CFA" w:rsidP="00785C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его опубликования в Официальном вестнике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подлежит размещению на официальном сайте муниципального образования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 </w:t>
      </w:r>
      <w:hyperlink r:id="rId5" w:history="1">
        <w:r w:rsidRPr="00785CFA">
          <w:rPr>
            <w:rFonts w:ascii="Arial" w:eastAsia="Times New Roman" w:hAnsi="Arial" w:cs="Arial"/>
            <w:sz w:val="26"/>
            <w:szCs w:val="26"/>
            <w:lang w:eastAsia="ru-RU"/>
          </w:rPr>
          <w:t>www.boguchansky-raion.gosuslugi.ru</w:t>
        </w:r>
      </w:hyperlink>
      <w:r w:rsidRPr="00785CF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и распространяет свое действие на </w:t>
      </w:r>
      <w:proofErr w:type="gram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с  01.01.2024 года. </w:t>
      </w:r>
    </w:p>
    <w:p w:rsidR="00785CFA" w:rsidRPr="00E923BA" w:rsidRDefault="00785CFA" w:rsidP="00785CF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CFA" w:rsidRPr="00E923BA" w:rsidRDefault="00785CFA" w:rsidP="00785CF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923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23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 Медведев</w:t>
      </w:r>
    </w:p>
    <w:p w:rsidR="00785CFA" w:rsidRPr="00E923BA" w:rsidRDefault="00785CFA" w:rsidP="00785C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5CFA" w:rsidRPr="00E923BA" w:rsidRDefault="00785CFA" w:rsidP="00785CFA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923BA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785CFA" w:rsidRPr="00E923BA" w:rsidRDefault="00785CFA" w:rsidP="00785CFA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923BA">
        <w:rPr>
          <w:rFonts w:ascii="Arial" w:eastAsia="Times New Roman" w:hAnsi="Arial" w:cs="Arial"/>
          <w:sz w:val="18"/>
          <w:szCs w:val="20"/>
          <w:lang w:eastAsia="ru-RU"/>
        </w:rPr>
        <w:t>к  постановлению</w:t>
      </w:r>
    </w:p>
    <w:p w:rsidR="00785CFA" w:rsidRPr="00E923BA" w:rsidRDefault="00785CFA" w:rsidP="00785CFA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923B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785CFA">
        <w:rPr>
          <w:rFonts w:ascii="Arial" w:eastAsia="Times New Roman" w:hAnsi="Arial" w:cs="Arial"/>
          <w:sz w:val="18"/>
          <w:szCs w:val="20"/>
          <w:lang w:eastAsia="ru-RU"/>
        </w:rPr>
        <w:t>13.05.</w:t>
      </w:r>
      <w:r w:rsidRPr="00E923BA">
        <w:rPr>
          <w:rFonts w:ascii="Arial" w:eastAsia="Times New Roman" w:hAnsi="Arial" w:cs="Arial"/>
          <w:sz w:val="18"/>
          <w:szCs w:val="20"/>
          <w:lang w:eastAsia="ru-RU"/>
        </w:rPr>
        <w:t xml:space="preserve">2025г. № </w:t>
      </w:r>
      <w:r w:rsidRPr="00785CFA">
        <w:rPr>
          <w:rFonts w:ascii="Arial" w:eastAsia="Times New Roman" w:hAnsi="Arial" w:cs="Arial"/>
          <w:sz w:val="18"/>
          <w:szCs w:val="20"/>
          <w:lang w:eastAsia="ru-RU"/>
        </w:rPr>
        <w:t>403</w:t>
      </w:r>
      <w:r w:rsidRPr="00E923BA">
        <w:rPr>
          <w:rFonts w:ascii="Arial" w:eastAsia="Times New Roman" w:hAnsi="Arial" w:cs="Arial"/>
          <w:sz w:val="18"/>
          <w:szCs w:val="20"/>
          <w:lang w:eastAsia="ru-RU"/>
        </w:rPr>
        <w:t>-п</w:t>
      </w:r>
    </w:p>
    <w:p w:rsidR="00785CFA" w:rsidRPr="00E923BA" w:rsidRDefault="00785CFA" w:rsidP="00785CFA">
      <w:pPr>
        <w:tabs>
          <w:tab w:val="left" w:pos="464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5CFA" w:rsidRPr="00E923BA" w:rsidRDefault="00785CFA" w:rsidP="00785CFA">
      <w:pPr>
        <w:tabs>
          <w:tab w:val="left" w:pos="464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23BA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785CFA" w:rsidRPr="00E923BA" w:rsidRDefault="00785CFA" w:rsidP="00785CFA">
      <w:pPr>
        <w:tabs>
          <w:tab w:val="left" w:pos="464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23BA">
        <w:rPr>
          <w:rFonts w:ascii="Arial" w:eastAsia="Times New Roman" w:hAnsi="Arial" w:cs="Arial"/>
          <w:sz w:val="20"/>
          <w:szCs w:val="20"/>
          <w:lang w:eastAsia="ru-RU"/>
        </w:rPr>
        <w:t>Комиссии по анализу эффективности деятельности муниципальных унитарных предприятий</w:t>
      </w:r>
    </w:p>
    <w:p w:rsidR="00785CFA" w:rsidRPr="00E923BA" w:rsidRDefault="00785CFA" w:rsidP="00785CFA">
      <w:pPr>
        <w:tabs>
          <w:tab w:val="left" w:pos="464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5CFA" w:rsidRPr="00E923BA" w:rsidRDefault="00785CFA" w:rsidP="00785CFA">
      <w:pPr>
        <w:tabs>
          <w:tab w:val="left" w:pos="464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0"/>
        <w:tblW w:w="5000" w:type="pct"/>
        <w:tblLook w:val="04A0"/>
      </w:tblPr>
      <w:tblGrid>
        <w:gridCol w:w="4784"/>
        <w:gridCol w:w="4787"/>
      </w:tblGrid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Любим Виктор Михайлович                                </w:t>
            </w:r>
          </w:p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района – председатель комиссии;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Ерашева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Ольга Борисовна</w:t>
            </w:r>
          </w:p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начальник Управления муниципальной собственностью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района – заместитель председателя комиссии;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Николаева </w:t>
            </w:r>
          </w:p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Светлана Александровна</w:t>
            </w: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Начальник отдела по управлению муниципальным имуществом Управления муниципальной собственностью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района – секретарь комиссии;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Члены комиссии:</w:t>
            </w: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Арсеньева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Альфия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Сагитовна</w:t>
            </w:r>
            <w:proofErr w:type="spellEnd"/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района по экономике и финансам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Фоменко Юлия Сергеевна</w:t>
            </w: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Начальник управления экономики и планирования Управления экономики и планирования;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Ольга Григорьевна 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Давыденко</w:t>
            </w:r>
            <w:proofErr w:type="spellEnd"/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И.о. Начальника финансового управления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Бондарева Татьяна Сергеевна</w:t>
            </w: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Начальник отдела правового документационного обеспечения – Архив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района;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Архипова Евгения Сергеевна</w:t>
            </w: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Главный специалист отдела жизнедеятельности транспорта и связи администрации </w:t>
            </w: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района;</w:t>
            </w:r>
          </w:p>
        </w:tc>
      </w:tr>
      <w:tr w:rsidR="00785CFA" w:rsidRPr="00E923BA" w:rsidTr="0075006B">
        <w:tc>
          <w:tcPr>
            <w:tcW w:w="2499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>Рукосуева</w:t>
            </w:r>
            <w:proofErr w:type="spellEnd"/>
            <w:r w:rsidRPr="00E923BA">
              <w:rPr>
                <w:rFonts w:ascii="Arial" w:eastAsia="Times New Roman" w:hAnsi="Arial" w:cs="Arial"/>
                <w:sz w:val="14"/>
                <w:szCs w:val="14"/>
              </w:rPr>
              <w:t xml:space="preserve"> Галина Алексеевна</w:t>
            </w:r>
          </w:p>
        </w:tc>
        <w:tc>
          <w:tcPr>
            <w:tcW w:w="2501" w:type="pct"/>
            <w:shd w:val="clear" w:color="auto" w:fill="FFFFFF"/>
          </w:tcPr>
          <w:p w:rsidR="00785CFA" w:rsidRPr="00E923BA" w:rsidRDefault="00785CFA" w:rsidP="0075006B">
            <w:pPr>
              <w:tabs>
                <w:tab w:val="left" w:pos="4648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E923BA">
              <w:rPr>
                <w:rFonts w:ascii="Arial" w:eastAsia="Times New Roman" w:hAnsi="Arial" w:cs="Arial"/>
                <w:sz w:val="14"/>
                <w:szCs w:val="14"/>
              </w:rPr>
              <w:t>Председатель контрольно-счетной комиссии (по согласованию)</w:t>
            </w:r>
          </w:p>
        </w:tc>
      </w:tr>
    </w:tbl>
    <w:p w:rsidR="00785CFA" w:rsidRPr="00E923BA" w:rsidRDefault="00785CFA" w:rsidP="00785CFA">
      <w:pPr>
        <w:tabs>
          <w:tab w:val="left" w:pos="464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785CFA"/>
    <w:sectPr w:rsidR="00341EF7" w:rsidSect="0065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5CFA"/>
    <w:rsid w:val="0059435E"/>
    <w:rsid w:val="006515CD"/>
    <w:rsid w:val="00785CF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0">
    <w:name w:val="Сетка таблицы120"/>
    <w:basedOn w:val="a1"/>
    <w:uiPriority w:val="59"/>
    <w:locked/>
    <w:rsid w:val="00785CF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5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2025-05-19T08:40:00Z</dcterms:created>
  <dcterms:modified xsi:type="dcterms:W3CDTF">2025-05-19T08:40:00Z</dcterms:modified>
</cp:coreProperties>
</file>