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C9" w:rsidRPr="00110AC9" w:rsidRDefault="00110AC9" w:rsidP="00110AC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10AC9" w:rsidRPr="00110AC9" w:rsidRDefault="00110AC9" w:rsidP="00110AC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10AC9" w:rsidRPr="00110AC9" w:rsidRDefault="00110AC9" w:rsidP="00110AC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10A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110AC9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31495" cy="669925"/>
            <wp:effectExtent l="0" t="0" r="190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AC9" w:rsidRPr="00110AC9" w:rsidRDefault="00110AC9" w:rsidP="00110AC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10AC9" w:rsidRPr="00110AC9" w:rsidRDefault="00110AC9" w:rsidP="00110AC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0AC9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110AC9" w:rsidRPr="00110AC9" w:rsidRDefault="00110AC9" w:rsidP="00110AC9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0AC9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10AC9" w:rsidRPr="00110AC9" w:rsidRDefault="00110AC9" w:rsidP="00110AC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10AC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26.02.2025                            с. </w:t>
      </w:r>
      <w:proofErr w:type="spellStart"/>
      <w:r w:rsidRPr="00110AC9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10AC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№ 136-п</w:t>
      </w:r>
    </w:p>
    <w:p w:rsidR="00110AC9" w:rsidRPr="00110AC9" w:rsidRDefault="00110AC9" w:rsidP="00110AC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0AC9" w:rsidRPr="00110AC9" w:rsidRDefault="00110AC9" w:rsidP="00110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28.12.2024 № 1229-п «Об утверждении Порядка оказания единовременной материальной помощи за счет средств резервного фонда в части обеспечения бесплатного проезда по муниципальным маршрутам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до образовательных учреждений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несовершеннолетних детей (с 7 лет до 18 включительно) граждан, принимающих участие в специальной военной операции»</w:t>
      </w:r>
    </w:p>
    <w:p w:rsidR="00110AC9" w:rsidRPr="00110AC9" w:rsidRDefault="00110AC9" w:rsidP="00110AC9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0AC9" w:rsidRPr="00110AC9" w:rsidRDefault="00110AC9" w:rsidP="00110AC9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81 Бюджетного кодекса Российской Федерации, Указом Президента Российской Федерации от 21.09.2022 № 647 «Об объявлении частичной мобилизации в Российской Федерации в 2024 году», п.5 Постановления администрации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 1833-п «Об утверждении Положения о порядке расходования средств резервного фонда администрации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ст. 7, 43, 47 Устава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  <w:proofErr w:type="gramEnd"/>
    </w:p>
    <w:p w:rsidR="00110AC9" w:rsidRPr="00110AC9" w:rsidRDefault="00110AC9" w:rsidP="00110AC9">
      <w:pPr>
        <w:numPr>
          <w:ilvl w:val="0"/>
          <w:numId w:val="1"/>
        </w:numPr>
        <w:spacing w:after="0" w:line="240" w:lineRule="auto"/>
        <w:ind w:left="0"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28.12.2024 № 1229-п «Об утверждении Порядка оказания единовременной материальной помощи за счет средств резервного фонда в части обеспечения бесплатного проезда по муниципальным маршрутам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до образовательных учреждений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несовершеннолетних детей (с 7 лет до 18 включительно) граждан, принимающих участие в специальной военной операции» (далее – Постановление) следующего содержания:</w:t>
      </w:r>
    </w:p>
    <w:p w:rsidR="00110AC9" w:rsidRPr="00110AC9" w:rsidRDefault="00110AC9" w:rsidP="00110AC9">
      <w:pPr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AC9">
        <w:rPr>
          <w:rFonts w:ascii="Arial" w:eastAsia="Times New Roman" w:hAnsi="Arial" w:cs="Arial"/>
          <w:sz w:val="26"/>
          <w:szCs w:val="26"/>
          <w:lang w:eastAsia="ru-RU"/>
        </w:rPr>
        <w:t>- в разделе 3 в пункте 3.10 в приложении к Постановлению слово «распоряжение» заменить словом «постановление».</w:t>
      </w:r>
    </w:p>
    <w:p w:rsidR="00110AC9" w:rsidRPr="00110AC9" w:rsidRDefault="00110AC9" w:rsidP="00110AC9">
      <w:pPr>
        <w:numPr>
          <w:ilvl w:val="0"/>
          <w:numId w:val="1"/>
        </w:numPr>
        <w:spacing w:after="0" w:line="240" w:lineRule="auto"/>
        <w:ind w:left="0"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110AC9" w:rsidRPr="00110AC9" w:rsidRDefault="00110AC9" w:rsidP="00110AC9">
      <w:pPr>
        <w:numPr>
          <w:ilvl w:val="0"/>
          <w:numId w:val="1"/>
        </w:numPr>
        <w:spacing w:after="0" w:line="240" w:lineRule="auto"/>
        <w:ind w:left="0"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подлежит размещению на официальном сайте администрации </w:t>
      </w:r>
      <w:proofErr w:type="spellStart"/>
      <w:r w:rsidRPr="00110A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6" w:history="1">
        <w:r w:rsidRPr="00110AC9">
          <w:rPr>
            <w:rFonts w:ascii="Arial" w:eastAsia="Times New Roman" w:hAnsi="Arial" w:cs="Arial"/>
            <w:sz w:val="26"/>
            <w:szCs w:val="26"/>
            <w:lang w:eastAsia="ru-RU"/>
          </w:rPr>
          <w:t>https://boguchansky-raion.ru/</w:t>
        </w:r>
      </w:hyperlink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.</w:t>
      </w:r>
    </w:p>
    <w:p w:rsidR="00110AC9" w:rsidRPr="00110AC9" w:rsidRDefault="00110AC9" w:rsidP="00110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AC9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/>
      </w:tblPr>
      <w:tblGrid>
        <w:gridCol w:w="4793"/>
        <w:gridCol w:w="4777"/>
      </w:tblGrid>
      <w:tr w:rsidR="00110AC9" w:rsidRPr="00110AC9" w:rsidTr="00215EAA">
        <w:tc>
          <w:tcPr>
            <w:tcW w:w="4793" w:type="dxa"/>
          </w:tcPr>
          <w:p w:rsidR="00110AC9" w:rsidRPr="00110AC9" w:rsidRDefault="00110AC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gramStart"/>
            <w:r w:rsidRPr="00110AC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Исполняющая</w:t>
            </w:r>
            <w:proofErr w:type="gramEnd"/>
            <w:r w:rsidRPr="00110AC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обязанности</w:t>
            </w:r>
          </w:p>
          <w:p w:rsidR="00110AC9" w:rsidRPr="00110AC9" w:rsidRDefault="00110AC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AC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Главы </w:t>
            </w:r>
            <w:proofErr w:type="spellStart"/>
            <w:r w:rsidRPr="00110AC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10AC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</w:t>
            </w:r>
          </w:p>
        </w:tc>
        <w:tc>
          <w:tcPr>
            <w:tcW w:w="4777" w:type="dxa"/>
          </w:tcPr>
          <w:p w:rsidR="00110AC9" w:rsidRPr="00110AC9" w:rsidRDefault="00110AC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10AC9" w:rsidRPr="00110AC9" w:rsidRDefault="00110AC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AC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Арсеньева</w:t>
            </w:r>
          </w:p>
        </w:tc>
      </w:tr>
      <w:tr w:rsidR="00110AC9" w:rsidRPr="00110AC9" w:rsidTr="00215EAA">
        <w:tc>
          <w:tcPr>
            <w:tcW w:w="4793" w:type="dxa"/>
          </w:tcPr>
          <w:p w:rsidR="00110AC9" w:rsidRPr="00110AC9" w:rsidRDefault="00110AC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  <w:p w:rsidR="00110AC9" w:rsidRPr="00110AC9" w:rsidRDefault="00110AC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  <w:tc>
          <w:tcPr>
            <w:tcW w:w="4777" w:type="dxa"/>
          </w:tcPr>
          <w:p w:rsidR="00110AC9" w:rsidRPr="00110AC9" w:rsidRDefault="00110AC9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341EF7" w:rsidRDefault="00110AC9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13B"/>
    <w:multiLevelType w:val="multilevel"/>
    <w:tmpl w:val="188CFD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AC9"/>
    <w:rsid w:val="00110AC9"/>
    <w:rsid w:val="0059435E"/>
    <w:rsid w:val="006F592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A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uchansky-raio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2025-03-13T02:57:00Z</dcterms:created>
  <dcterms:modified xsi:type="dcterms:W3CDTF">2025-03-13T02:58:00Z</dcterms:modified>
</cp:coreProperties>
</file>