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tblInd w:w="-284" w:type="dxa"/>
        <w:tblLook w:val="04A0" w:firstRow="1" w:lastRow="0" w:firstColumn="1" w:lastColumn="0" w:noHBand="0" w:noVBand="1"/>
      </w:tblPr>
      <w:tblGrid>
        <w:gridCol w:w="3403"/>
        <w:gridCol w:w="6845"/>
      </w:tblGrid>
      <w:tr w:rsidR="00853EE2" w:rsidRPr="00853EE2" w14:paraId="5DAF4487" w14:textId="77777777" w:rsidTr="00853EE2">
        <w:trPr>
          <w:trHeight w:val="1275"/>
        </w:trPr>
        <w:tc>
          <w:tcPr>
            <w:tcW w:w="3403" w:type="dxa"/>
            <w:shd w:val="clear" w:color="auto" w:fill="auto"/>
          </w:tcPr>
          <w:p w14:paraId="65971770" w14:textId="77777777" w:rsidR="00853EE2" w:rsidRPr="00222C63" w:rsidRDefault="00853EE2" w:rsidP="00853EE2">
            <w:pPr>
              <w:snapToGrid w:val="0"/>
              <w:spacing w:line="259" w:lineRule="auto"/>
              <w:ind w:firstLine="720"/>
              <w:jc w:val="both"/>
              <w:rPr>
                <w:rFonts w:eastAsia="Times New Roman" w:cs="Times New Roman"/>
                <w:sz w:val="22"/>
                <w:lang w:val="en-US" w:eastAsia="zh-CN"/>
              </w:rPr>
            </w:pPr>
          </w:p>
        </w:tc>
        <w:tc>
          <w:tcPr>
            <w:tcW w:w="6845" w:type="dxa"/>
            <w:shd w:val="clear" w:color="auto" w:fill="auto"/>
          </w:tcPr>
          <w:p w14:paraId="706B01DF" w14:textId="77777777" w:rsidR="00853EE2" w:rsidRPr="001755DF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>Приложение № 13</w:t>
            </w:r>
          </w:p>
          <w:p w14:paraId="5433AE37" w14:textId="77777777" w:rsidR="00853EE2" w:rsidRPr="00853EE2" w:rsidRDefault="00853EE2" w:rsidP="00853EE2">
            <w:pPr>
              <w:widowControl w:val="0"/>
              <w:spacing w:line="259" w:lineRule="auto"/>
              <w:jc w:val="center"/>
              <w:rPr>
                <w:rFonts w:eastAsia="Times New Roman" w:cs="Times New Roman"/>
                <w:sz w:val="22"/>
                <w:lang w:eastAsia="zh-CN"/>
              </w:rPr>
            </w:pPr>
            <w:r w:rsidRPr="001755DF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 Примерному порядку и формам учета и отчетности о поступлении средств избирательных фондов и расходовании этих средств, в том числе по каждой операции, при проведении выборов </w:t>
            </w:r>
            <w:r w:rsidRPr="001755DF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депутатов представительных органов муниципальных образований в Красноярском крае</w:t>
            </w:r>
          </w:p>
        </w:tc>
      </w:tr>
    </w:tbl>
    <w:p w14:paraId="27E4D300" w14:textId="77777777"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p w14:paraId="107F6651" w14:textId="77777777" w:rsidR="00853EE2" w:rsidRPr="00853EE2" w:rsidRDefault="00853EE2" w:rsidP="00853EE2">
      <w:pPr>
        <w:spacing w:line="259" w:lineRule="auto"/>
        <w:jc w:val="right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853EE2" w:rsidRPr="00853EE2" w14:paraId="7B00D005" w14:textId="77777777" w:rsidTr="00CC14C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0284F790" w14:textId="30DC2705" w:rsidR="00853EE2" w:rsidRPr="00853EE2" w:rsidRDefault="0003052F" w:rsidP="00853EE2">
            <w:pPr>
              <w:snapToGrid w:val="0"/>
              <w:spacing w:after="0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zh-CN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421A0363" w14:textId="77777777" w:rsidR="00853EE2" w:rsidRPr="00853EE2" w:rsidRDefault="00853EE2" w:rsidP="00853EE2">
            <w:pPr>
              <w:widowControl w:val="0"/>
              <w:spacing w:after="0"/>
              <w:ind w:left="12"/>
              <w:rPr>
                <w:rFonts w:eastAsia="Times New Roman" w:cs="Times New Roman"/>
                <w:b/>
                <w:bCs/>
                <w:szCs w:val="28"/>
                <w:lang w:eastAsia="zh-CN"/>
              </w:rPr>
            </w:pPr>
            <w:r w:rsidRPr="00853EE2">
              <w:rPr>
                <w:rFonts w:eastAsia="Times New Roman" w:cs="Times New Roman"/>
                <w:b/>
                <w:bCs/>
                <w:szCs w:val="28"/>
                <w:lang w:eastAsia="zh-CN"/>
              </w:rPr>
              <w:t>ФИНАНСОВЫЙ ОТЧЕТ</w:t>
            </w:r>
          </w:p>
        </w:tc>
      </w:tr>
      <w:tr w:rsidR="00853EE2" w:rsidRPr="00853EE2" w14:paraId="55301377" w14:textId="77777777" w:rsidTr="00CC14C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6939459A" w14:textId="77777777" w:rsidR="00853EE2" w:rsidRPr="00853EE2" w:rsidRDefault="00853EE2" w:rsidP="00853EE2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    (первый (итоговый) </w:t>
            </w:r>
          </w:p>
        </w:tc>
      </w:tr>
    </w:tbl>
    <w:p w14:paraId="30679300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</w:p>
    <w:p w14:paraId="107F2784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sz w:val="22"/>
          <w:lang w:eastAsia="zh-CN"/>
        </w:rPr>
      </w:pPr>
      <w:r w:rsidRPr="00853EE2">
        <w:rPr>
          <w:rFonts w:eastAsia="Times New Roman" w:cs="Times New Roman"/>
          <w:b/>
          <w:sz w:val="22"/>
          <w:lang w:eastAsia="zh-CN"/>
        </w:rPr>
        <w:t xml:space="preserve">о поступлении и расходовании средств избирательного фонда кандидата / </w:t>
      </w:r>
    </w:p>
    <w:p w14:paraId="791BB57C" w14:textId="77777777" w:rsidR="00853EE2" w:rsidRPr="00853EE2" w:rsidRDefault="00853EE2" w:rsidP="00853EE2">
      <w:pPr>
        <w:spacing w:after="0"/>
        <w:jc w:val="center"/>
        <w:rPr>
          <w:rFonts w:eastAsia="Times New Roman" w:cs="Times New Roman"/>
          <w:b/>
          <w:bCs/>
          <w:sz w:val="22"/>
          <w:lang w:eastAsia="zh-CN"/>
        </w:rPr>
      </w:pPr>
      <w:r w:rsidRPr="00853EE2">
        <w:rPr>
          <w:rFonts w:eastAsia="Times New Roman" w:cs="Times New Roman"/>
          <w:b/>
          <w:bCs/>
          <w:sz w:val="22"/>
          <w:lang w:eastAsia="zh-CN"/>
        </w:rPr>
        <w:t>избирательного объединения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853EE2" w:rsidRPr="00853EE2" w14:paraId="3DC49357" w14:textId="77777777" w:rsidTr="00CC14C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370E61A4" w14:textId="27F1BC7C" w:rsidR="00853EE2" w:rsidRPr="00853EE2" w:rsidRDefault="0003052F" w:rsidP="00853EE2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zh-CN"/>
              </w:rPr>
              <w:t>В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>ыбор</w:t>
            </w:r>
            <w:r>
              <w:rPr>
                <w:rFonts w:eastAsia="Times New Roman" w:cs="Times New Roman"/>
                <w:b/>
                <w:bCs/>
                <w:sz w:val="22"/>
                <w:lang w:eastAsia="zh-CN"/>
              </w:rPr>
              <w:t>ы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 xml:space="preserve"> депутатов </w:t>
            </w:r>
            <w:r w:rsidR="003E5D45" w:rsidRPr="003E5D45">
              <w:rPr>
                <w:rFonts w:cs="Times New Roman"/>
                <w:b/>
                <w:bCs/>
                <w:sz w:val="22"/>
              </w:rPr>
              <w:t xml:space="preserve">Богучанского </w:t>
            </w:r>
            <w:r w:rsidRPr="0003052F">
              <w:rPr>
                <w:rFonts w:eastAsia="Times New Roman" w:cs="Times New Roman"/>
                <w:b/>
                <w:bCs/>
                <w:sz w:val="22"/>
                <w:lang w:eastAsia="zh-CN"/>
              </w:rPr>
              <w:t>окружного совета депутатов первого созыва</w:t>
            </w:r>
          </w:p>
        </w:tc>
      </w:tr>
      <w:tr w:rsidR="00853EE2" w:rsidRPr="00853EE2" w14:paraId="172CF390" w14:textId="77777777" w:rsidTr="00CC14C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39554460" w14:textId="77777777" w:rsidR="00853EE2" w:rsidRPr="00853EE2" w:rsidRDefault="00853EE2" w:rsidP="00853EE2">
            <w:pPr>
              <w:keepNext/>
              <w:suppressAutoHyphens/>
              <w:autoSpaceDE w:val="0"/>
              <w:spacing w:after="0"/>
              <w:jc w:val="center"/>
              <w:outlineLvl w:val="0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853EE2" w:rsidRPr="00853EE2" w14:paraId="3FD15F67" w14:textId="77777777" w:rsidTr="00CC14C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3288A93D" w14:textId="1FA75B5C" w:rsidR="00853EE2" w:rsidRPr="0003052F" w:rsidRDefault="0003052F" w:rsidP="00853EE2">
            <w:pPr>
              <w:keepNext/>
              <w:suppressAutoHyphens/>
              <w:autoSpaceDE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03052F">
              <w:rPr>
                <w:rFonts w:eastAsia="Times New Roman" w:cs="Times New Roman"/>
                <w:bCs/>
                <w:sz w:val="22"/>
                <w:lang w:eastAsia="zh-CN"/>
              </w:rPr>
              <w:t xml:space="preserve">Красноярское региональное (краевое) отделение политической партии </w:t>
            </w:r>
            <w:r w:rsidRPr="0003052F">
              <w:rPr>
                <w:rFonts w:eastAsia="Times New Roman" w:cs="Times New Roman"/>
                <w:b/>
                <w:sz w:val="22"/>
                <w:lang w:eastAsia="zh-CN"/>
              </w:rPr>
              <w:t>«КОММУНИСТИЧЕСКАЯ ПАРТИЯ РОСИЙСКОЙ ФЕДЕРАЦИИ»</w:t>
            </w:r>
          </w:p>
        </w:tc>
      </w:tr>
      <w:tr w:rsidR="00853EE2" w:rsidRPr="00853EE2" w14:paraId="254D20DF" w14:textId="77777777" w:rsidTr="00CC14C8">
        <w:trPr>
          <w:trHeight w:val="399"/>
        </w:trPr>
        <w:tc>
          <w:tcPr>
            <w:tcW w:w="10157" w:type="dxa"/>
            <w:shd w:val="clear" w:color="auto" w:fill="auto"/>
          </w:tcPr>
          <w:p w14:paraId="5E45CEE1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</w:t>
            </w:r>
          </w:p>
          <w:p w14:paraId="371E6D1F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наименование избирательного объединения)</w:t>
            </w:r>
          </w:p>
        </w:tc>
      </w:tr>
      <w:tr w:rsidR="00853EE2" w:rsidRPr="00853EE2" w14:paraId="6DBC107E" w14:textId="77777777" w:rsidTr="00CC14C8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1AF2BFFD" w14:textId="32E6B372" w:rsidR="00853EE2" w:rsidRPr="00853EE2" w:rsidRDefault="003E5D45" w:rsidP="00E0418F">
            <w:pPr>
              <w:snapToGrid w:val="0"/>
              <w:spacing w:after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  <w:r w:rsidRPr="003E5D45">
              <w:rPr>
                <w:rFonts w:cs="Times New Roman"/>
                <w:b/>
                <w:bCs/>
                <w:sz w:val="22"/>
              </w:rPr>
              <w:t>№</w:t>
            </w:r>
            <w:r>
              <w:rPr>
                <w:rFonts w:cs="Times New Roman"/>
                <w:b/>
                <w:bCs/>
                <w:sz w:val="22"/>
              </w:rPr>
              <w:t xml:space="preserve"> </w:t>
            </w:r>
            <w:r w:rsidRPr="003E5D45">
              <w:rPr>
                <w:rFonts w:cs="Times New Roman"/>
                <w:b/>
                <w:bCs/>
                <w:sz w:val="22"/>
              </w:rPr>
              <w:t>40704810231710000160 Дополнительный офис  №8646/0433, Красноярский край, Богучанский район, с. Богучаны, Переулок Лазо, д. 7</w:t>
            </w:r>
          </w:p>
        </w:tc>
      </w:tr>
      <w:tr w:rsidR="00853EE2" w:rsidRPr="00853EE2" w14:paraId="15D9D101" w14:textId="77777777" w:rsidTr="00CC14C8">
        <w:trPr>
          <w:trHeight w:val="218"/>
        </w:trPr>
        <w:tc>
          <w:tcPr>
            <w:tcW w:w="10157" w:type="dxa"/>
            <w:shd w:val="clear" w:color="auto" w:fill="auto"/>
          </w:tcPr>
          <w:p w14:paraId="62D1ABD4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</w:p>
          <w:p w14:paraId="20B9E02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033BEBF" w14:textId="77777777" w:rsidR="00853EE2" w:rsidRPr="00853EE2" w:rsidRDefault="00853EE2" w:rsidP="00853EE2">
      <w:pPr>
        <w:spacing w:after="0"/>
        <w:jc w:val="right"/>
        <w:rPr>
          <w:rFonts w:eastAsia="Times New Roman" w:cs="Times New Roman"/>
          <w:sz w:val="20"/>
          <w:szCs w:val="20"/>
          <w:lang w:eastAsia="zh-CN"/>
        </w:rPr>
      </w:pPr>
    </w:p>
    <w:p w14:paraId="3C2985BF" w14:textId="69DBFEC2" w:rsidR="00853EE2" w:rsidRPr="00853EE2" w:rsidRDefault="00853EE2" w:rsidP="00853EE2">
      <w:pPr>
        <w:spacing w:line="259" w:lineRule="auto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 xml:space="preserve">  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По состоянию на 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>«</w:t>
      </w:r>
      <w:r w:rsidR="00E6130F">
        <w:rPr>
          <w:rFonts w:eastAsia="Times New Roman" w:cs="Times New Roman"/>
          <w:b/>
          <w:sz w:val="20"/>
          <w:szCs w:val="20"/>
          <w:lang w:eastAsia="zh-CN"/>
        </w:rPr>
        <w:t>2</w:t>
      </w:r>
      <w:r w:rsidR="00C56661">
        <w:rPr>
          <w:rFonts w:eastAsia="Times New Roman" w:cs="Times New Roman"/>
          <w:b/>
          <w:sz w:val="20"/>
          <w:szCs w:val="20"/>
          <w:lang w:eastAsia="zh-CN"/>
        </w:rPr>
        <w:t>3</w:t>
      </w:r>
      <w:r w:rsidRPr="00853EE2">
        <w:rPr>
          <w:rFonts w:eastAsia="Times New Roman" w:cs="Times New Roman"/>
          <w:b/>
          <w:sz w:val="20"/>
          <w:szCs w:val="20"/>
          <w:lang w:eastAsia="zh-CN"/>
        </w:rPr>
        <w:t xml:space="preserve">» </w:t>
      </w:r>
      <w:r w:rsidR="0003052F">
        <w:rPr>
          <w:rFonts w:eastAsia="Times New Roman" w:cs="Times New Roman"/>
          <w:b/>
          <w:sz w:val="20"/>
          <w:szCs w:val="20"/>
          <w:lang w:eastAsia="zh-CN"/>
        </w:rPr>
        <w:t xml:space="preserve">сентября </w:t>
      </w:r>
      <w:r w:rsidRPr="00853EE2">
        <w:rPr>
          <w:rFonts w:eastAsia="Times New Roman" w:cs="Times New Roman"/>
          <w:sz w:val="20"/>
          <w:szCs w:val="20"/>
          <w:lang w:eastAsia="zh-CN"/>
        </w:rPr>
        <w:t>20</w:t>
      </w:r>
      <w:r w:rsidR="0003052F" w:rsidRPr="0003052F">
        <w:rPr>
          <w:rFonts w:eastAsia="Times New Roman" w:cs="Times New Roman"/>
          <w:b/>
          <w:bCs/>
          <w:sz w:val="20"/>
          <w:szCs w:val="20"/>
          <w:lang w:eastAsia="zh-CN"/>
        </w:rPr>
        <w:t>25</w:t>
      </w:r>
      <w:r w:rsidRPr="00853EE2">
        <w:rPr>
          <w:rFonts w:eastAsia="Times New Roman" w:cs="Times New Roman"/>
          <w:sz w:val="20"/>
          <w:szCs w:val="20"/>
          <w:lang w:eastAsia="zh-CN"/>
        </w:rPr>
        <w:t xml:space="preserve"> г</w:t>
      </w:r>
      <w:r>
        <w:rPr>
          <w:rFonts w:eastAsia="Times New Roman" w:cs="Times New Roman"/>
          <w:sz w:val="20"/>
          <w:szCs w:val="20"/>
          <w:lang w:eastAsia="zh-CN"/>
        </w:rPr>
        <w:t>.</w:t>
      </w:r>
    </w:p>
    <w:tbl>
      <w:tblPr>
        <w:tblW w:w="1027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234"/>
        <w:gridCol w:w="1276"/>
      </w:tblGrid>
      <w:tr w:rsidR="00853EE2" w:rsidRPr="00853EE2" w14:paraId="5762128F" w14:textId="77777777" w:rsidTr="003E5D45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FCBA7E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0" w:name="_Hlk198129626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8B3FE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1F496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B42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14:paraId="404FD2A0" w14:textId="77777777" w:rsidTr="003E5D45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6EE258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EE477A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38D05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C615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bookmarkEnd w:id="0"/>
      <w:tr w:rsidR="00853EE2" w:rsidRPr="00853EE2" w14:paraId="3FE4C2AE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50138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0AD062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E8F002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4C3D3E" w14:textId="48D04126" w:rsidR="00853EE2" w:rsidRPr="00E0418F" w:rsidRDefault="0049791E" w:rsidP="0003052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222 250</w:t>
            </w:r>
            <w:r w:rsidR="00E0418F"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3610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09E68284" w14:textId="77777777" w:rsidTr="003E5D45">
        <w:trPr>
          <w:cantSplit/>
          <w:trHeight w:val="65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D5E46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853EE2" w:rsidRPr="00853EE2" w14:paraId="24F4EEBE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29C8AF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04CD66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48843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051ABC" w14:textId="60943B68" w:rsidR="00853EE2" w:rsidRPr="00853EE2" w:rsidRDefault="0049791E" w:rsidP="0003052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222 250,00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F4F60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02147DFC" w14:textId="77777777" w:rsidTr="003E5D45">
        <w:trPr>
          <w:cantSplit/>
          <w:trHeight w:val="23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7B2D5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853EE2" w:rsidRPr="00853EE2" w14:paraId="0DC3718B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1CF89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F3B44D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58F6A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FAD767" w14:textId="5D8283ED" w:rsidR="00853EE2" w:rsidRPr="00853EE2" w:rsidRDefault="0049791E" w:rsidP="00853EE2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222 250,00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84DB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4FD31AAE" w14:textId="77777777" w:rsidTr="003E5D45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E7ACE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DFDCDF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294C8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689D25" w14:textId="44BBE94C" w:rsidR="00853EE2" w:rsidRPr="00222C63" w:rsidRDefault="00E0418F" w:rsidP="0003052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7BB1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4529D74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355E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F3972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FB506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9061F" w14:textId="450B47B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C804B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4F0CBFCB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6F4DA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393D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4C004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30F7C" w14:textId="76E29742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5FFA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9CFEC7F" w14:textId="77777777" w:rsidTr="003E5D45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26B5B3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155D8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853EE2">
              <w:rPr>
                <w:rFonts w:eastAsia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B20B8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2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708A03" w14:textId="20E84D52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4B08A8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B84BC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6ED98140" w14:textId="77777777" w:rsidTr="003E5D45">
        <w:trPr>
          <w:cantSplit/>
          <w:trHeight w:val="23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B9ED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E0418F" w:rsidRPr="00853EE2" w14:paraId="7345EBF7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40716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A7D4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B46A2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A1D55" w14:textId="57E1B440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42FAD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3FFFEBA" w14:textId="77777777" w:rsidTr="003E5D45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7A670D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D0558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E2D40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CAF134" w14:textId="35C13D66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229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42B24AF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DC19C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6034C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4934F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8247C4" w14:textId="0132D904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0817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EA66127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2B2E9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A7D2C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4D769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CBE423" w14:textId="4BAD8AC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FA7BA2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BE5A8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3659F4F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A109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8AB789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AFDE56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13B5E" w14:textId="5155D7DE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F72D8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4265C446" w14:textId="77777777" w:rsidTr="003E5D45">
        <w:trPr>
          <w:cantSplit/>
          <w:trHeight w:val="23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D878A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E0418F" w:rsidRPr="00853EE2" w14:paraId="08884525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27971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CD34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A331C7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5C0F" w14:textId="2AF4AEDE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AA0FC7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D9134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9A97385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D15A54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34A10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BD4A4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D6CF52" w14:textId="00047DD5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AA0FC7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C54AE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351B8F79" w14:textId="77777777" w:rsidTr="003E5D45">
        <w:trPr>
          <w:cantSplit/>
          <w:trHeight w:val="23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1AD21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из них</w:t>
            </w:r>
          </w:p>
        </w:tc>
      </w:tr>
      <w:tr w:rsidR="00853EE2" w:rsidRPr="00853EE2" w14:paraId="173EC0F0" w14:textId="77777777" w:rsidTr="003E5D45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5BEF8B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01987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Шифр 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43C9F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Сумма,</w:t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679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Примечание</w:t>
            </w:r>
          </w:p>
        </w:tc>
      </w:tr>
      <w:tr w:rsidR="00853EE2" w:rsidRPr="00853EE2" w14:paraId="28250B0B" w14:textId="77777777" w:rsidTr="003E5D45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7C74E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9E9BB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C87960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50CB4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tr w:rsidR="00E0418F" w:rsidRPr="00853EE2" w14:paraId="1032BA1F" w14:textId="77777777" w:rsidTr="003E5D45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025719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82B24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EF9A8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BC7905" w14:textId="6ECC558F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BB09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1FD8974D" w14:textId="77777777" w:rsidTr="003E5D45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1AF741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8C30BB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367801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6CB27" w14:textId="5626E7C7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C7CB2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6D3730BA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1284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E24A2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3ED1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BA8A2" w14:textId="064D5839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10C7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8BDCB31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553C10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EE329D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18942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8F502" w14:textId="4FB9C356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A5B94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C4132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1BBAEF29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290133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1FD8AB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C7FB79" w14:textId="77777777" w:rsidR="00853EE2" w:rsidRPr="0049791E" w:rsidRDefault="00853EE2" w:rsidP="00853EE2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</w:pPr>
            <w:r w:rsidRPr="0049791E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074B9D" w14:textId="2E419B88" w:rsidR="00853EE2" w:rsidRPr="0049791E" w:rsidRDefault="0049791E" w:rsidP="00DF7610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49791E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222 250,00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CAD24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53EE2" w:rsidRPr="00853EE2" w14:paraId="5616CEDD" w14:textId="77777777" w:rsidTr="003E5D45">
        <w:trPr>
          <w:cantSplit/>
          <w:trHeight w:val="23"/>
        </w:trPr>
        <w:tc>
          <w:tcPr>
            <w:tcW w:w="10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AA65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E0418F" w:rsidRPr="00853EE2" w14:paraId="71DD51DD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0ADCF6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CB99B0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D3EA5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24A74" w14:textId="6AE21E3A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EE9D4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55ED52B2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9A823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19C32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51F072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822DCA" w14:textId="64BAEF1B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7931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EA4AC0F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A6749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A90F39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9BDEB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7D3C2" w14:textId="621149D4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AF30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1D8EF857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9C3AC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459A8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70300A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EFB756" w14:textId="5764AB28" w:rsidR="00E0418F" w:rsidRPr="000319FD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CF033A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957ED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75193651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D9E1E6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BBE230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предвыборную агитацию через сетевые издания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2"/>
            </w: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E116AA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2F5FAF" w14:textId="6C683233" w:rsidR="00853EE2" w:rsidRPr="00222C63" w:rsidRDefault="00E0418F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69405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6032EC3A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45AB99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D4F543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1B54D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251A07" w14:textId="13C298A2" w:rsidR="00853EE2" w:rsidRPr="00853EE2" w:rsidRDefault="0049791E" w:rsidP="00DF7610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179</w:t>
            </w:r>
            <w:r w:rsidR="00E0418F" w:rsidRPr="00E0418F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250</w:t>
            </w:r>
            <w:r w:rsidR="00E0418F" w:rsidRPr="00E0418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43ADC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765187BD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D52E6" w14:textId="77777777" w:rsidR="00853EE2" w:rsidRPr="00853EE2" w:rsidRDefault="00853EE2" w:rsidP="00853EE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82159F" w14:textId="77777777" w:rsidR="00853EE2" w:rsidRPr="00853EE2" w:rsidRDefault="00853EE2" w:rsidP="00853EE2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846D52" w14:textId="77777777" w:rsidR="00853EE2" w:rsidRPr="00853EE2" w:rsidRDefault="00853EE2" w:rsidP="00853EE2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62C698" w14:textId="383B4D79" w:rsidR="00853EE2" w:rsidRPr="00222C63" w:rsidRDefault="00E0418F" w:rsidP="00222C63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98CF6" w14:textId="77777777" w:rsidR="00853EE2" w:rsidRPr="00853EE2" w:rsidRDefault="00853EE2" w:rsidP="00853EE2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2F28784F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D15DB7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04F94A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  <w:r w:rsidRPr="00853EE2">
              <w:rPr>
                <w:rFonts w:ascii="Symbol" w:eastAsia="Symbol" w:hAnsi="Symbol" w:cs="Symbol"/>
                <w:bCs/>
                <w:sz w:val="22"/>
                <w:vertAlign w:val="superscript"/>
                <w:lang w:eastAsia="zh-CN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C747C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6D8266" w14:textId="37F96F43" w:rsidR="00853EE2" w:rsidRPr="00222C63" w:rsidRDefault="00E0418F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7C97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3722B1F9" w14:textId="77777777" w:rsidTr="003E5D45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9C452B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164DA1" w14:textId="77777777" w:rsidR="00853EE2" w:rsidRPr="00853EE2" w:rsidRDefault="00853EE2" w:rsidP="00853EE2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ACC625" w14:textId="77777777" w:rsidR="00853EE2" w:rsidRPr="00853EE2" w:rsidRDefault="00853EE2" w:rsidP="00853EE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3A5D2C" w14:textId="42B23C0F" w:rsidR="00853EE2" w:rsidRPr="00222C63" w:rsidRDefault="0049791E" w:rsidP="00222C63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43</w:t>
            </w:r>
            <w:r w:rsidR="00E0418F" w:rsidRPr="00E0418F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0</w:t>
            </w:r>
            <w:r w:rsidR="00E0418F">
              <w:rPr>
                <w:rFonts w:eastAsia="Times New Roman" w:cs="Times New Roman"/>
                <w:sz w:val="20"/>
                <w:szCs w:val="20"/>
                <w:lang w:eastAsia="zh-CN"/>
              </w:rPr>
              <w:t>00</w:t>
            </w:r>
            <w:r w:rsidR="00E0418F" w:rsidRPr="00E0418F">
              <w:rPr>
                <w:rFonts w:eastAsia="Times New Roman" w:cs="Times New Roman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531C2" w14:textId="77777777" w:rsidR="00853EE2" w:rsidRPr="00853EE2" w:rsidRDefault="00853EE2" w:rsidP="00853EE2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79EC6204" w14:textId="77777777" w:rsidTr="003E5D45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1276C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63512F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2E6E4F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4ABEA9" w14:textId="703F416A" w:rsidR="00E0418F" w:rsidRPr="00222C63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0319FD">
              <w:rPr>
                <w:rFonts w:eastAsia="Times New Roman" w:cs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1642A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E0418F" w:rsidRPr="00853EE2" w14:paraId="07E8BACD" w14:textId="77777777" w:rsidTr="003E5D45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792D95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D6B054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376273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C8D11C" w14:textId="0FCB3275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AF869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0418F" w:rsidRPr="00853EE2" w14:paraId="4B3298CC" w14:textId="77777777" w:rsidTr="003E5D45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52F81C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4EF0A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30531432" w14:textId="77777777" w:rsidR="00E0418F" w:rsidRPr="00853EE2" w:rsidRDefault="00E0418F" w:rsidP="00E0418F">
            <w:pPr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3A9987" w14:textId="77777777" w:rsidR="00E0418F" w:rsidRPr="00853EE2" w:rsidRDefault="00E0418F" w:rsidP="00E0418F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20C84E" w14:textId="2E1B950D" w:rsidR="00E0418F" w:rsidRPr="00E0418F" w:rsidRDefault="00E0418F" w:rsidP="00E0418F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E0418F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057" w14:textId="77777777" w:rsidR="00E0418F" w:rsidRPr="00853EE2" w:rsidRDefault="00E0418F" w:rsidP="00E0418F">
            <w:pPr>
              <w:snapToGrid w:val="0"/>
              <w:spacing w:after="0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6F1CB93A" w14:textId="77777777"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p w14:paraId="3BFACE39" w14:textId="77777777" w:rsidR="00853EE2" w:rsidRPr="00853EE2" w:rsidRDefault="00853EE2" w:rsidP="00853EE2">
      <w:pPr>
        <w:spacing w:after="0"/>
        <w:jc w:val="both"/>
        <w:rPr>
          <w:rFonts w:eastAsia="Times New Roman" w:cs="Times New Roman"/>
          <w:sz w:val="18"/>
          <w:szCs w:val="18"/>
          <w:lang w:eastAsia="zh-CN"/>
        </w:rPr>
      </w:pPr>
      <w:r w:rsidRPr="00853EE2">
        <w:rPr>
          <w:rFonts w:eastAsia="Times New Roman" w:cs="Times New Roman"/>
          <w:sz w:val="18"/>
          <w:szCs w:val="18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FC626C4" w14:textId="77777777" w:rsidR="00853EE2" w:rsidRPr="00853EE2" w:rsidRDefault="00853EE2" w:rsidP="00853EE2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853EE2" w:rsidRPr="00853EE2" w14:paraId="6B19DB30" w14:textId="77777777" w:rsidTr="00CC14C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FCA00AD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5388ADA9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3D7B0ACE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345A5595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0891F951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63165724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853EE2" w:rsidRPr="00853EE2" w14:paraId="53F3527C" w14:textId="77777777" w:rsidTr="00CC14C8">
        <w:trPr>
          <w:trHeight w:val="206"/>
        </w:trPr>
        <w:tc>
          <w:tcPr>
            <w:tcW w:w="3857" w:type="dxa"/>
            <w:shd w:val="clear" w:color="auto" w:fill="auto"/>
          </w:tcPr>
          <w:p w14:paraId="59FABBD8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68" w:type="dxa"/>
            <w:shd w:val="clear" w:color="auto" w:fill="auto"/>
          </w:tcPr>
          <w:p w14:paraId="03052D9B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78B34881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0F17BB9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1B24202E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14:paraId="15A7AF6D" w14:textId="77777777" w:rsidTr="00CC14C8">
        <w:trPr>
          <w:trHeight w:val="224"/>
        </w:trPr>
        <w:tc>
          <w:tcPr>
            <w:tcW w:w="3857" w:type="dxa"/>
            <w:vMerge w:val="restart"/>
            <w:shd w:val="clear" w:color="auto" w:fill="auto"/>
          </w:tcPr>
          <w:p w14:paraId="38B04DB7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bookmarkStart w:id="1" w:name="_Hlk198216719"/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Уполномоченный представитель </w:t>
            </w:r>
          </w:p>
          <w:p w14:paraId="5EA24A2F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14:paraId="1304CBB6" w14:textId="77777777" w:rsidR="00853EE2" w:rsidRPr="00853EE2" w:rsidRDefault="00853EE2" w:rsidP="00853EE2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53EE2">
              <w:rPr>
                <w:rFonts w:eastAsia="Times New Roman" w:cs="Times New Roman"/>
                <w:sz w:val="24"/>
                <w:szCs w:val="24"/>
                <w:lang w:eastAsia="zh-CN"/>
              </w:rPr>
              <w:t>МП</w:t>
            </w:r>
          </w:p>
          <w:p w14:paraId="3A07C867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79FF59A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2E9DFB26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14:paraId="7DB8B159" w14:textId="77777777" w:rsidR="00853EE2" w:rsidRPr="00853EE2" w:rsidRDefault="00853EE2" w:rsidP="00853EE2">
            <w:pPr>
              <w:widowControl w:val="0"/>
              <w:snapToGrid w:val="0"/>
              <w:spacing w:after="0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7DAA9F21" w14:textId="5890D7E7" w:rsidR="00853EE2" w:rsidRPr="00853EE2" w:rsidRDefault="00C56661" w:rsidP="00C56661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C56661">
              <w:rPr>
                <w:rFonts w:eastAsia="Times New Roman" w:cs="Times New Roman"/>
                <w:sz w:val="20"/>
                <w:szCs w:val="20"/>
                <w:lang w:eastAsia="zh-CN"/>
              </w:rPr>
              <w:t>Харитонов Н.В.</w:t>
            </w:r>
          </w:p>
        </w:tc>
      </w:tr>
      <w:tr w:rsidR="00853EE2" w:rsidRPr="00853EE2" w14:paraId="466F43F3" w14:textId="77777777" w:rsidTr="00CC14C8">
        <w:trPr>
          <w:trHeight w:val="106"/>
        </w:trPr>
        <w:tc>
          <w:tcPr>
            <w:tcW w:w="3857" w:type="dxa"/>
            <w:vMerge/>
            <w:shd w:val="clear" w:color="auto" w:fill="auto"/>
          </w:tcPr>
          <w:p w14:paraId="5D019494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20ADE38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9FDC1BA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26FDCBB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717C3E4F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853EE2">
              <w:rPr>
                <w:rFonts w:eastAsia="Times New Roman" w:cs="Times New Roman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853EE2" w:rsidRPr="00853EE2" w14:paraId="57005D2F" w14:textId="77777777" w:rsidTr="00CC14C8">
        <w:trPr>
          <w:trHeight w:val="137"/>
        </w:trPr>
        <w:tc>
          <w:tcPr>
            <w:tcW w:w="3857" w:type="dxa"/>
            <w:shd w:val="clear" w:color="auto" w:fill="auto"/>
          </w:tcPr>
          <w:p w14:paraId="358EA6CE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  <w:shd w:val="clear" w:color="auto" w:fill="auto"/>
          </w:tcPr>
          <w:p w14:paraId="3CA20B65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76" w:type="dxa"/>
            <w:shd w:val="clear" w:color="auto" w:fill="auto"/>
          </w:tcPr>
          <w:p w14:paraId="2F9C0460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3" w:type="dxa"/>
            <w:shd w:val="clear" w:color="auto" w:fill="auto"/>
          </w:tcPr>
          <w:p w14:paraId="0F6092D2" w14:textId="77777777" w:rsidR="00853EE2" w:rsidRPr="00853EE2" w:rsidRDefault="00853EE2" w:rsidP="00853EE2">
            <w:pPr>
              <w:widowControl w:val="0"/>
              <w:snapToGrid w:val="0"/>
              <w:spacing w:after="0"/>
              <w:ind w:firstLine="720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053" w:type="dxa"/>
            <w:shd w:val="clear" w:color="auto" w:fill="auto"/>
          </w:tcPr>
          <w:p w14:paraId="06ED41C2" w14:textId="77777777" w:rsidR="00853EE2" w:rsidRPr="00853EE2" w:rsidRDefault="00853EE2" w:rsidP="00853EE2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</w:p>
        </w:tc>
      </w:tr>
      <w:bookmarkEnd w:id="1"/>
    </w:tbl>
    <w:p w14:paraId="5B0E88DF" w14:textId="77777777" w:rsidR="00F12C76" w:rsidRPr="00791335" w:rsidRDefault="00F12C76" w:rsidP="00DF7610">
      <w:pPr>
        <w:spacing w:after="0"/>
        <w:ind w:firstLine="709"/>
        <w:jc w:val="both"/>
      </w:pPr>
    </w:p>
    <w:sectPr w:rsidR="00F12C76" w:rsidRPr="00791335" w:rsidSect="00DF7610">
      <w:headerReference w:type="default" r:id="rId6"/>
      <w:pgSz w:w="11906" w:h="16838" w:code="9"/>
      <w:pgMar w:top="794" w:right="1134" w:bottom="45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52B5" w14:textId="77777777" w:rsidR="006C3992" w:rsidRDefault="006C3992" w:rsidP="00853EE2">
      <w:pPr>
        <w:spacing w:after="0"/>
      </w:pPr>
      <w:r>
        <w:separator/>
      </w:r>
    </w:p>
  </w:endnote>
  <w:endnote w:type="continuationSeparator" w:id="0">
    <w:p w14:paraId="17F36255" w14:textId="77777777" w:rsidR="006C3992" w:rsidRDefault="006C3992" w:rsidP="00853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altName w:val="Yu Gothic"/>
    <w:charset w:val="8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9260" w14:textId="77777777" w:rsidR="006C3992" w:rsidRDefault="006C3992" w:rsidP="00853EE2">
      <w:pPr>
        <w:spacing w:after="0"/>
      </w:pPr>
      <w:r>
        <w:separator/>
      </w:r>
    </w:p>
  </w:footnote>
  <w:footnote w:type="continuationSeparator" w:id="0">
    <w:p w14:paraId="114B0224" w14:textId="77777777" w:rsidR="006C3992" w:rsidRDefault="006C3992" w:rsidP="00853EE2">
      <w:pPr>
        <w:spacing w:after="0"/>
      </w:pPr>
      <w:r>
        <w:continuationSeparator/>
      </w:r>
    </w:p>
  </w:footnote>
  <w:footnote w:id="1">
    <w:p w14:paraId="5EC67C13" w14:textId="77777777" w:rsidR="00E0418F" w:rsidRDefault="00E0418F" w:rsidP="00E0418F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7F92BF0A" w14:textId="77777777" w:rsidR="00853EE2" w:rsidRPr="00DF7610" w:rsidRDefault="00853EE2" w:rsidP="00853EE2">
      <w:pPr>
        <w:pStyle w:val="FootnoteText1"/>
        <w:spacing w:line="240" w:lineRule="auto"/>
        <w:rPr>
          <w:sz w:val="17"/>
          <w:szCs w:val="17"/>
        </w:rPr>
      </w:pPr>
      <w:r w:rsidRPr="00DF7610">
        <w:rPr>
          <w:rStyle w:val="a3"/>
          <w:sz w:val="17"/>
          <w:szCs w:val="17"/>
        </w:rPr>
        <w:footnoteRef/>
      </w:r>
      <w:r w:rsidRPr="00DF7610">
        <w:rPr>
          <w:bCs/>
          <w:sz w:val="17"/>
          <w:szCs w:val="17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3BB7D02E" w14:textId="77777777" w:rsidR="00853EE2" w:rsidRPr="00DF7610" w:rsidRDefault="00853EE2" w:rsidP="00853EE2">
      <w:pPr>
        <w:pStyle w:val="FootnoteText1"/>
        <w:spacing w:line="240" w:lineRule="auto"/>
        <w:rPr>
          <w:sz w:val="17"/>
          <w:szCs w:val="17"/>
        </w:rPr>
      </w:pPr>
      <w:r w:rsidRPr="00DF7610">
        <w:rPr>
          <w:rStyle w:val="a3"/>
          <w:sz w:val="17"/>
          <w:szCs w:val="17"/>
        </w:rPr>
        <w:footnoteRef/>
      </w:r>
      <w:r w:rsidRPr="00DF7610">
        <w:rPr>
          <w:bCs/>
          <w:sz w:val="17"/>
          <w:szCs w:val="17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DF7610">
        <w:rPr>
          <w:sz w:val="17"/>
          <w:szCs w:val="17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5BA3DC5" w14:textId="77777777" w:rsidR="00853EE2" w:rsidRPr="00DF7610" w:rsidRDefault="00853EE2" w:rsidP="00853EE2">
      <w:pPr>
        <w:pStyle w:val="FootnoteText1"/>
        <w:shd w:val="clear" w:color="auto" w:fill="FFFFFF"/>
        <w:spacing w:after="0" w:line="240" w:lineRule="auto"/>
        <w:rPr>
          <w:sz w:val="17"/>
          <w:szCs w:val="17"/>
        </w:rPr>
      </w:pPr>
      <w:r w:rsidRPr="00DF7610">
        <w:rPr>
          <w:sz w:val="17"/>
          <w:szCs w:val="17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442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AB54730" w14:textId="77777777" w:rsidR="00853EE2" w:rsidRPr="00853EE2" w:rsidRDefault="00853EE2">
        <w:pPr>
          <w:pStyle w:val="a4"/>
          <w:jc w:val="center"/>
          <w:rPr>
            <w:sz w:val="20"/>
            <w:szCs w:val="20"/>
          </w:rPr>
        </w:pPr>
        <w:r w:rsidRPr="00853EE2">
          <w:rPr>
            <w:sz w:val="20"/>
            <w:szCs w:val="20"/>
          </w:rPr>
          <w:fldChar w:fldCharType="begin"/>
        </w:r>
        <w:r w:rsidRPr="00853EE2">
          <w:rPr>
            <w:sz w:val="20"/>
            <w:szCs w:val="20"/>
          </w:rPr>
          <w:instrText>PAGE   \* MERGEFORMAT</w:instrText>
        </w:r>
        <w:r w:rsidRPr="00853EE2">
          <w:rPr>
            <w:sz w:val="20"/>
            <w:szCs w:val="20"/>
          </w:rPr>
          <w:fldChar w:fldCharType="separate"/>
        </w:r>
        <w:r w:rsidRPr="00853EE2">
          <w:rPr>
            <w:sz w:val="20"/>
            <w:szCs w:val="20"/>
          </w:rPr>
          <w:t>2</w:t>
        </w:r>
        <w:r w:rsidRPr="00853EE2">
          <w:rPr>
            <w:sz w:val="20"/>
            <w:szCs w:val="20"/>
          </w:rPr>
          <w:fldChar w:fldCharType="end"/>
        </w:r>
      </w:p>
    </w:sdtContent>
  </w:sdt>
  <w:p w14:paraId="0778CDD0" w14:textId="77777777" w:rsidR="00853EE2" w:rsidRDefault="00853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E2"/>
    <w:rsid w:val="0003052F"/>
    <w:rsid w:val="000319FD"/>
    <w:rsid w:val="00043A75"/>
    <w:rsid w:val="0013208C"/>
    <w:rsid w:val="00174526"/>
    <w:rsid w:val="001755DF"/>
    <w:rsid w:val="00222C63"/>
    <w:rsid w:val="003265E8"/>
    <w:rsid w:val="003532FC"/>
    <w:rsid w:val="003E5D45"/>
    <w:rsid w:val="0049791E"/>
    <w:rsid w:val="004D405C"/>
    <w:rsid w:val="004F6BFA"/>
    <w:rsid w:val="00500489"/>
    <w:rsid w:val="006C0B77"/>
    <w:rsid w:val="006C3992"/>
    <w:rsid w:val="00791335"/>
    <w:rsid w:val="008242FF"/>
    <w:rsid w:val="00853EE2"/>
    <w:rsid w:val="00870751"/>
    <w:rsid w:val="00922C48"/>
    <w:rsid w:val="00B915B7"/>
    <w:rsid w:val="00BA2705"/>
    <w:rsid w:val="00C261CF"/>
    <w:rsid w:val="00C56661"/>
    <w:rsid w:val="00DF7610"/>
    <w:rsid w:val="00E0418F"/>
    <w:rsid w:val="00E6130F"/>
    <w:rsid w:val="00EA59DF"/>
    <w:rsid w:val="00EE4070"/>
    <w:rsid w:val="00F12C76"/>
    <w:rsid w:val="00F7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9FBEEF"/>
  <w15:chartTrackingRefBased/>
  <w15:docId w15:val="{65841392-DAD0-49E9-904A-ACC6434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qFormat/>
    <w:rsid w:val="00853EE2"/>
    <w:rPr>
      <w:vertAlign w:val="superscript"/>
    </w:rPr>
  </w:style>
  <w:style w:type="paragraph" w:customStyle="1" w:styleId="FootnoteText1">
    <w:name w:val="Footnote Text1"/>
    <w:basedOn w:val="a"/>
    <w:qFormat/>
    <w:rsid w:val="00853EE2"/>
    <w:pPr>
      <w:keepLines/>
      <w:spacing w:after="120" w:line="259" w:lineRule="auto"/>
      <w:ind w:firstLine="709"/>
      <w:jc w:val="both"/>
    </w:pPr>
    <w:rPr>
      <w:rFonts w:eastAsia="Batang;바탕" w:cs="Times New Roman"/>
      <w:sz w:val="22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53EE2"/>
  </w:style>
  <w:style w:type="paragraph" w:styleId="a6">
    <w:name w:val="footer"/>
    <w:basedOn w:val="a"/>
    <w:link w:val="a7"/>
    <w:uiPriority w:val="99"/>
    <w:unhideWhenUsed/>
    <w:rsid w:val="00853EE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53EE2"/>
  </w:style>
  <w:style w:type="paragraph" w:customStyle="1" w:styleId="ConsPlusNonformat">
    <w:name w:val="ConsPlusNonformat"/>
    <w:qFormat/>
    <w:rsid w:val="00E0418F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Kuturova</dc:creator>
  <cp:keywords/>
  <dc:description/>
  <cp:lastModifiedBy>Пользователь</cp:lastModifiedBy>
  <cp:revision>10</cp:revision>
  <dcterms:created xsi:type="dcterms:W3CDTF">2025-09-17T12:17:00Z</dcterms:created>
  <dcterms:modified xsi:type="dcterms:W3CDTF">2025-09-29T10:59:00Z</dcterms:modified>
</cp:coreProperties>
</file>