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4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211"/>
      </w:tblGrid>
      <w:tr w:rsidR="002A39B6" w:rsidRPr="00DA2678" w14:paraId="5AD636EC" w14:textId="77777777" w:rsidTr="00E241E5">
        <w:tc>
          <w:tcPr>
            <w:tcW w:w="9606" w:type="dxa"/>
          </w:tcPr>
          <w:p w14:paraId="7F5D3FD5" w14:textId="50F1A1AB" w:rsidR="002A39B6" w:rsidRPr="00BD70C2" w:rsidRDefault="002A39B6" w:rsidP="00B7002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D70C2">
              <w:rPr>
                <w:rFonts w:ascii="Times New Roman" w:eastAsia="Calibri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211" w:type="dxa"/>
          </w:tcPr>
          <w:p w14:paraId="7FD067B3" w14:textId="3BCF3BC6" w:rsidR="003B5305" w:rsidRPr="00B7002B" w:rsidRDefault="003B5305" w:rsidP="00B700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002B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</w:t>
            </w:r>
            <w:r w:rsidR="009858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</w:t>
            </w:r>
            <w:r w:rsidRPr="00B700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концессионному соглашению </w:t>
            </w:r>
          </w:p>
          <w:p w14:paraId="60E7F03B" w14:textId="77777777" w:rsidR="00B7002B" w:rsidRPr="00B7002B" w:rsidRDefault="00B7002B" w:rsidP="00B700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92727AC" w14:textId="77777777" w:rsidR="002A39B6" w:rsidRPr="00B7002B" w:rsidRDefault="002A39B6" w:rsidP="00B700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002B">
              <w:rPr>
                <w:rFonts w:ascii="Times New Roman" w:eastAsia="Calibri" w:hAnsi="Times New Roman" w:cs="Times New Roman"/>
                <w:sz w:val="20"/>
                <w:szCs w:val="20"/>
              </w:rPr>
              <w:t>№______________ от</w:t>
            </w:r>
            <w:proofErr w:type="gramStart"/>
            <w:r w:rsidRPr="00B700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«</w:t>
            </w:r>
            <w:proofErr w:type="gramEnd"/>
            <w:r w:rsidRPr="00B700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_____»_____________20__г. </w:t>
            </w:r>
          </w:p>
          <w:p w14:paraId="6E29F62E" w14:textId="77777777" w:rsidR="002A39B6" w:rsidRPr="00DA2678" w:rsidRDefault="002A39B6" w:rsidP="00E241E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705F172" w14:textId="77777777" w:rsidR="002A39B6" w:rsidRPr="00DA2678" w:rsidRDefault="002A39B6" w:rsidP="002A39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1A15F7" w14:textId="77777777" w:rsidR="00784671" w:rsidRDefault="00784671" w:rsidP="007846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AD8">
        <w:rPr>
          <w:rFonts w:ascii="Times New Roman" w:hAnsi="Times New Roman" w:cs="Times New Roman"/>
          <w:sz w:val="28"/>
          <w:szCs w:val="28"/>
        </w:rPr>
        <w:t>Задание</w:t>
      </w:r>
    </w:p>
    <w:p w14:paraId="69DDAC9C" w14:textId="723FDF55" w:rsidR="00784671" w:rsidRDefault="00784671" w:rsidP="007846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3AD8">
        <w:rPr>
          <w:rFonts w:ascii="Times New Roman" w:hAnsi="Times New Roman" w:cs="Times New Roman"/>
          <w:sz w:val="24"/>
          <w:szCs w:val="24"/>
        </w:rPr>
        <w:t>на мероприя</w:t>
      </w:r>
      <w:r w:rsidR="00D10755">
        <w:rPr>
          <w:rFonts w:ascii="Times New Roman" w:hAnsi="Times New Roman" w:cs="Times New Roman"/>
          <w:sz w:val="24"/>
          <w:szCs w:val="24"/>
        </w:rPr>
        <w:t>тие, реализуемое Концессионером</w:t>
      </w:r>
    </w:p>
    <w:p w14:paraId="07B5F80B" w14:textId="0AF1AA61" w:rsidR="003B71C6" w:rsidRDefault="003B71C6" w:rsidP="003B71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884" w:type="dxa"/>
        <w:tblInd w:w="137" w:type="dxa"/>
        <w:tblLook w:val="04A0" w:firstRow="1" w:lastRow="0" w:firstColumn="1" w:lastColumn="0" w:noHBand="0" w:noVBand="1"/>
      </w:tblPr>
      <w:tblGrid>
        <w:gridCol w:w="680"/>
        <w:gridCol w:w="5557"/>
        <w:gridCol w:w="8647"/>
      </w:tblGrid>
      <w:tr w:rsidR="00115155" w:rsidRPr="00C37235" w14:paraId="47C5D847" w14:textId="77777777" w:rsidTr="00260607">
        <w:trPr>
          <w:trHeight w:val="278"/>
          <w:tblHeader/>
        </w:trPr>
        <w:tc>
          <w:tcPr>
            <w:tcW w:w="680" w:type="dxa"/>
            <w:vAlign w:val="center"/>
          </w:tcPr>
          <w:p w14:paraId="722F4C06" w14:textId="77777777" w:rsidR="00115155" w:rsidRPr="00C37235" w:rsidRDefault="00115155" w:rsidP="008A6DF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557" w:type="dxa"/>
            <w:vAlign w:val="center"/>
          </w:tcPr>
          <w:p w14:paraId="1B8463BD" w14:textId="77777777" w:rsidR="00115155" w:rsidRPr="00C37235" w:rsidRDefault="00115155" w:rsidP="008A6DF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 и характеристик</w:t>
            </w:r>
          </w:p>
        </w:tc>
        <w:tc>
          <w:tcPr>
            <w:tcW w:w="8647" w:type="dxa"/>
            <w:vAlign w:val="center"/>
          </w:tcPr>
          <w:p w14:paraId="40F31051" w14:textId="77777777" w:rsidR="00115155" w:rsidRPr="00C37235" w:rsidRDefault="00115155" w:rsidP="008A6DF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и характеристик</w:t>
            </w:r>
          </w:p>
        </w:tc>
      </w:tr>
      <w:tr w:rsidR="00AE4820" w:rsidRPr="00C37235" w14:paraId="0C9E3079" w14:textId="77777777" w:rsidTr="008A6DF3">
        <w:trPr>
          <w:trHeight w:val="20"/>
        </w:trPr>
        <w:tc>
          <w:tcPr>
            <w:tcW w:w="680" w:type="dxa"/>
            <w:vAlign w:val="center"/>
          </w:tcPr>
          <w:p w14:paraId="0C07085E" w14:textId="77777777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7" w:type="dxa"/>
            <w:vAlign w:val="center"/>
          </w:tcPr>
          <w:p w14:paraId="04D8B932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</w:p>
        </w:tc>
        <w:tc>
          <w:tcPr>
            <w:tcW w:w="8647" w:type="dxa"/>
            <w:vAlign w:val="center"/>
          </w:tcPr>
          <w:p w14:paraId="67824BAE" w14:textId="4DCF4DC7" w:rsidR="00AE4820" w:rsidRPr="00C37235" w:rsidRDefault="00AE4820" w:rsidP="00AE482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E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Реконструкция водозаборного сооружения в п. Невонка Богучанского района с установкой системы автоматического регулирования давления</w:t>
            </w:r>
          </w:p>
        </w:tc>
      </w:tr>
      <w:tr w:rsidR="00AE4820" w:rsidRPr="00C37235" w14:paraId="58612315" w14:textId="77777777" w:rsidTr="008A6DF3">
        <w:trPr>
          <w:trHeight w:val="20"/>
        </w:trPr>
        <w:tc>
          <w:tcPr>
            <w:tcW w:w="680" w:type="dxa"/>
            <w:vAlign w:val="center"/>
          </w:tcPr>
          <w:p w14:paraId="2BB658C4" w14:textId="77777777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57" w:type="dxa"/>
            <w:vAlign w:val="center"/>
          </w:tcPr>
          <w:p w14:paraId="0D7823A2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8647" w:type="dxa"/>
            <w:vAlign w:val="center"/>
          </w:tcPr>
          <w:p w14:paraId="54FBBBD1" w14:textId="5AC136A1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Модернизация</w:t>
            </w:r>
          </w:p>
        </w:tc>
      </w:tr>
      <w:tr w:rsidR="00AE4820" w:rsidRPr="00C37235" w14:paraId="13DF2B59" w14:textId="77777777" w:rsidTr="008A6DF3">
        <w:trPr>
          <w:trHeight w:val="20"/>
        </w:trPr>
        <w:tc>
          <w:tcPr>
            <w:tcW w:w="680" w:type="dxa"/>
            <w:vAlign w:val="center"/>
          </w:tcPr>
          <w:p w14:paraId="70B98EF1" w14:textId="5574D85A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57" w:type="dxa"/>
            <w:vAlign w:val="center"/>
          </w:tcPr>
          <w:p w14:paraId="19AD94F6" w14:textId="6B50391C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Описание работ</w:t>
            </w:r>
          </w:p>
        </w:tc>
        <w:tc>
          <w:tcPr>
            <w:tcW w:w="8647" w:type="dxa"/>
            <w:vAlign w:val="center"/>
          </w:tcPr>
          <w:p w14:paraId="333859F0" w14:textId="2F263D04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щита управления </w:t>
            </w:r>
          </w:p>
        </w:tc>
      </w:tr>
      <w:tr w:rsidR="00AE4820" w:rsidRPr="00C37235" w14:paraId="2581D70A" w14:textId="77777777" w:rsidTr="008A6DF3">
        <w:trPr>
          <w:trHeight w:val="20"/>
        </w:trPr>
        <w:tc>
          <w:tcPr>
            <w:tcW w:w="680" w:type="dxa"/>
            <w:vAlign w:val="center"/>
          </w:tcPr>
          <w:p w14:paraId="787EB4E3" w14:textId="7E9CCFE1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57" w:type="dxa"/>
            <w:vAlign w:val="center"/>
          </w:tcPr>
          <w:p w14:paraId="2FEE5350" w14:textId="014B1A74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</w:p>
        </w:tc>
        <w:tc>
          <w:tcPr>
            <w:tcW w:w="8647" w:type="dxa"/>
            <w:vAlign w:val="center"/>
          </w:tcPr>
          <w:p w14:paraId="64FEFECC" w14:textId="1A59FFF0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эксплуатации оборудования</w:t>
            </w:r>
          </w:p>
        </w:tc>
      </w:tr>
      <w:tr w:rsidR="00AE4820" w:rsidRPr="00C37235" w14:paraId="4BD36A85" w14:textId="77777777" w:rsidTr="008A6DF3">
        <w:trPr>
          <w:trHeight w:val="20"/>
        </w:trPr>
        <w:tc>
          <w:tcPr>
            <w:tcW w:w="680" w:type="dxa"/>
            <w:vAlign w:val="center"/>
          </w:tcPr>
          <w:p w14:paraId="64CAE69C" w14:textId="60DFED1D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57" w:type="dxa"/>
            <w:vAlign w:val="center"/>
          </w:tcPr>
          <w:p w14:paraId="56FDDBD7" w14:textId="47A19259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</w:p>
        </w:tc>
        <w:tc>
          <w:tcPr>
            <w:tcW w:w="8647" w:type="dxa"/>
            <w:vAlign w:val="center"/>
          </w:tcPr>
          <w:p w14:paraId="1B2E070F" w14:textId="77777777" w:rsidR="00AE4820" w:rsidRPr="00C37235" w:rsidRDefault="00AE4820" w:rsidP="00AE4820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7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уменьшение количества аварийных ситуаций;</w:t>
            </w:r>
          </w:p>
          <w:p w14:paraId="63E7B9E5" w14:textId="375DC479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системы водоснабжения.</w:t>
            </w:r>
          </w:p>
        </w:tc>
      </w:tr>
      <w:tr w:rsidR="00AE4820" w:rsidRPr="00C37235" w14:paraId="612DFFE5" w14:textId="77777777" w:rsidTr="002537ED">
        <w:trPr>
          <w:trHeight w:val="599"/>
        </w:trPr>
        <w:tc>
          <w:tcPr>
            <w:tcW w:w="680" w:type="dxa"/>
            <w:vAlign w:val="center"/>
          </w:tcPr>
          <w:p w14:paraId="218BB486" w14:textId="7A61302F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57" w:type="dxa"/>
            <w:vAlign w:val="center"/>
          </w:tcPr>
          <w:p w14:paraId="07992EA2" w14:textId="77777777" w:rsidR="00AE4820" w:rsidRPr="00C37235" w:rsidRDefault="00AE4820" w:rsidP="00AE48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7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Адрес места расположения объекта строительства/реконструкции, протяженность </w:t>
            </w:r>
          </w:p>
        </w:tc>
        <w:tc>
          <w:tcPr>
            <w:tcW w:w="8647" w:type="dxa"/>
            <w:vAlign w:val="center"/>
          </w:tcPr>
          <w:p w14:paraId="4882E8E9" w14:textId="76562E61" w:rsidR="00AE4820" w:rsidRPr="00C37235" w:rsidRDefault="00AE4820" w:rsidP="00FF4E5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Красноярский край</w:t>
            </w:r>
            <w:r w:rsidR="00FF4E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 xml:space="preserve"> Богучанский р-н, п. Невонка, ул. Сибирская 7В</w:t>
            </w:r>
          </w:p>
        </w:tc>
      </w:tr>
      <w:tr w:rsidR="00AE4820" w:rsidRPr="00C37235" w14:paraId="05C59543" w14:textId="77777777" w:rsidTr="008A6DF3">
        <w:trPr>
          <w:trHeight w:val="20"/>
        </w:trPr>
        <w:tc>
          <w:tcPr>
            <w:tcW w:w="680" w:type="dxa"/>
            <w:vAlign w:val="center"/>
          </w:tcPr>
          <w:p w14:paraId="3CFCC0D4" w14:textId="77777777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57" w:type="dxa"/>
            <w:vAlign w:val="center"/>
          </w:tcPr>
          <w:p w14:paraId="477E59C2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Стадийность работ</w:t>
            </w:r>
          </w:p>
        </w:tc>
        <w:tc>
          <w:tcPr>
            <w:tcW w:w="8647" w:type="dxa"/>
            <w:vAlign w:val="center"/>
          </w:tcPr>
          <w:p w14:paraId="55465206" w14:textId="1F6F3D03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Монтажные работы</w:t>
            </w:r>
          </w:p>
        </w:tc>
      </w:tr>
      <w:tr w:rsidR="00AE4820" w:rsidRPr="00C37235" w14:paraId="6E803120" w14:textId="77777777" w:rsidTr="008A6DF3">
        <w:trPr>
          <w:trHeight w:val="20"/>
        </w:trPr>
        <w:tc>
          <w:tcPr>
            <w:tcW w:w="680" w:type="dxa"/>
            <w:vAlign w:val="center"/>
          </w:tcPr>
          <w:p w14:paraId="07FBE018" w14:textId="77777777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57" w:type="dxa"/>
            <w:vAlign w:val="center"/>
          </w:tcPr>
          <w:p w14:paraId="64D0A766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Особые условия строительства/реконструкции</w:t>
            </w:r>
          </w:p>
        </w:tc>
        <w:tc>
          <w:tcPr>
            <w:tcW w:w="8647" w:type="dxa"/>
            <w:vAlign w:val="center"/>
          </w:tcPr>
          <w:p w14:paraId="33B2D41D" w14:textId="0CB353AB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AE4820" w:rsidRPr="00C37235" w14:paraId="70D5B2DA" w14:textId="77777777" w:rsidTr="002537ED">
        <w:trPr>
          <w:trHeight w:val="360"/>
        </w:trPr>
        <w:tc>
          <w:tcPr>
            <w:tcW w:w="680" w:type="dxa"/>
            <w:vAlign w:val="center"/>
          </w:tcPr>
          <w:p w14:paraId="6A3544BF" w14:textId="6C4F74C0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57" w:type="dxa"/>
            <w:vAlign w:val="center"/>
          </w:tcPr>
          <w:p w14:paraId="189B31B9" w14:textId="44F3E5E2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Параметры до реконструкции (модернизации)</w:t>
            </w:r>
          </w:p>
        </w:tc>
        <w:tc>
          <w:tcPr>
            <w:tcW w:w="8647" w:type="dxa"/>
            <w:vAlign w:val="center"/>
          </w:tcPr>
          <w:p w14:paraId="14CF53FC" w14:textId="2ECBE9C5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1,37 кВт*ч / куб. м.</w:t>
            </w:r>
          </w:p>
        </w:tc>
      </w:tr>
      <w:tr w:rsidR="00AE4820" w:rsidRPr="00C37235" w14:paraId="301B07F2" w14:textId="77777777" w:rsidTr="008A6DF3">
        <w:trPr>
          <w:trHeight w:val="20"/>
        </w:trPr>
        <w:tc>
          <w:tcPr>
            <w:tcW w:w="680" w:type="dxa"/>
            <w:vAlign w:val="center"/>
          </w:tcPr>
          <w:p w14:paraId="51288536" w14:textId="61BA12BB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557" w:type="dxa"/>
            <w:vAlign w:val="center"/>
          </w:tcPr>
          <w:p w14:paraId="1A8B466E" w14:textId="0EED5BAF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Параметры после реконструкции (модернизации)</w:t>
            </w:r>
          </w:p>
        </w:tc>
        <w:tc>
          <w:tcPr>
            <w:tcW w:w="8647" w:type="dxa"/>
            <w:vAlign w:val="center"/>
          </w:tcPr>
          <w:p w14:paraId="6C19AD52" w14:textId="0978CA57" w:rsidR="00AE4820" w:rsidRPr="00C37235" w:rsidRDefault="00AE4820" w:rsidP="00AE4820">
            <w:pPr>
              <w:pStyle w:val="a3"/>
              <w:ind w:right="-106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1,09 кВт*ч / куб. м.</w:t>
            </w:r>
          </w:p>
        </w:tc>
      </w:tr>
      <w:tr w:rsidR="00AE4820" w:rsidRPr="00C37235" w14:paraId="18E66F3F" w14:textId="77777777" w:rsidTr="008A6DF3">
        <w:trPr>
          <w:trHeight w:val="20"/>
        </w:trPr>
        <w:tc>
          <w:tcPr>
            <w:tcW w:w="680" w:type="dxa"/>
            <w:vAlign w:val="center"/>
          </w:tcPr>
          <w:p w14:paraId="46E99B99" w14:textId="18212461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57" w:type="dxa"/>
            <w:vAlign w:val="center"/>
          </w:tcPr>
          <w:p w14:paraId="0B0329E8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Содержание работ</w:t>
            </w:r>
          </w:p>
        </w:tc>
        <w:tc>
          <w:tcPr>
            <w:tcW w:w="8647" w:type="dxa"/>
            <w:vAlign w:val="center"/>
          </w:tcPr>
          <w:p w14:paraId="136B5D49" w14:textId="7B9DBD3B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Замена и установка необходимого оборудования</w:t>
            </w:r>
          </w:p>
        </w:tc>
      </w:tr>
      <w:tr w:rsidR="00AE4820" w:rsidRPr="00C37235" w14:paraId="788720F3" w14:textId="77777777" w:rsidTr="00F96C74">
        <w:trPr>
          <w:trHeight w:val="489"/>
        </w:trPr>
        <w:tc>
          <w:tcPr>
            <w:tcW w:w="680" w:type="dxa"/>
            <w:vAlign w:val="center"/>
          </w:tcPr>
          <w:p w14:paraId="5B46806D" w14:textId="47C4692A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557" w:type="dxa"/>
            <w:vAlign w:val="center"/>
          </w:tcPr>
          <w:p w14:paraId="3AB9CCCF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Требования к технологии, режиму работы объекта</w:t>
            </w:r>
          </w:p>
        </w:tc>
        <w:tc>
          <w:tcPr>
            <w:tcW w:w="8647" w:type="dxa"/>
            <w:vAlign w:val="center"/>
          </w:tcPr>
          <w:p w14:paraId="04F2FAAB" w14:textId="32A0AA28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Режим работы – круглосуточно</w:t>
            </w:r>
          </w:p>
        </w:tc>
      </w:tr>
      <w:tr w:rsidR="00AE4820" w:rsidRPr="00C37235" w14:paraId="2379469A" w14:textId="77777777" w:rsidTr="008A6DF3">
        <w:trPr>
          <w:trHeight w:val="20"/>
        </w:trPr>
        <w:tc>
          <w:tcPr>
            <w:tcW w:w="680" w:type="dxa"/>
            <w:vAlign w:val="center"/>
          </w:tcPr>
          <w:p w14:paraId="7307F845" w14:textId="7BC5612A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57" w:type="dxa"/>
            <w:vAlign w:val="center"/>
          </w:tcPr>
          <w:p w14:paraId="13CC61C9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8647" w:type="dxa"/>
            <w:vAlign w:val="center"/>
          </w:tcPr>
          <w:p w14:paraId="22D01318" w14:textId="7CE3DF7B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действующих норм и правил</w:t>
            </w:r>
          </w:p>
        </w:tc>
      </w:tr>
      <w:tr w:rsidR="00AE4820" w:rsidRPr="00C37235" w14:paraId="3DDA1D17" w14:textId="77777777" w:rsidTr="00F96C74">
        <w:trPr>
          <w:trHeight w:val="499"/>
        </w:trPr>
        <w:tc>
          <w:tcPr>
            <w:tcW w:w="680" w:type="dxa"/>
            <w:vAlign w:val="center"/>
          </w:tcPr>
          <w:p w14:paraId="7E965556" w14:textId="1046D1BE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557" w:type="dxa"/>
            <w:vAlign w:val="center"/>
          </w:tcPr>
          <w:p w14:paraId="6854CAD0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Требования к техническим решениям</w:t>
            </w:r>
          </w:p>
        </w:tc>
        <w:tc>
          <w:tcPr>
            <w:tcW w:w="8647" w:type="dxa"/>
            <w:vAlign w:val="center"/>
          </w:tcPr>
          <w:p w14:paraId="17F57019" w14:textId="7D9F746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В соответствии с действующими нормами и правилами</w:t>
            </w:r>
          </w:p>
        </w:tc>
      </w:tr>
      <w:tr w:rsidR="00AE4820" w:rsidRPr="00C37235" w14:paraId="00D4A483" w14:textId="77777777" w:rsidTr="00F96C74">
        <w:trPr>
          <w:trHeight w:val="404"/>
        </w:trPr>
        <w:tc>
          <w:tcPr>
            <w:tcW w:w="680" w:type="dxa"/>
            <w:vAlign w:val="center"/>
          </w:tcPr>
          <w:p w14:paraId="739AC30F" w14:textId="1669DF52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57" w:type="dxa"/>
            <w:vAlign w:val="center"/>
          </w:tcPr>
          <w:p w14:paraId="133A1023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Выделение очередей и пусковых комплексов</w:t>
            </w:r>
          </w:p>
        </w:tc>
        <w:tc>
          <w:tcPr>
            <w:tcW w:w="8647" w:type="dxa"/>
            <w:vAlign w:val="center"/>
          </w:tcPr>
          <w:p w14:paraId="3589C198" w14:textId="12565433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AE4820" w:rsidRPr="00C37235" w14:paraId="45574D33" w14:textId="77777777" w:rsidTr="008A6DF3">
        <w:trPr>
          <w:trHeight w:val="20"/>
        </w:trPr>
        <w:tc>
          <w:tcPr>
            <w:tcW w:w="680" w:type="dxa"/>
            <w:vAlign w:val="center"/>
          </w:tcPr>
          <w:p w14:paraId="78B7E338" w14:textId="4B87AD5E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57" w:type="dxa"/>
            <w:vAlign w:val="center"/>
          </w:tcPr>
          <w:p w14:paraId="4194CCF0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Требования к решениям по противопожарной безопасности</w:t>
            </w:r>
          </w:p>
        </w:tc>
        <w:tc>
          <w:tcPr>
            <w:tcW w:w="8647" w:type="dxa"/>
            <w:vAlign w:val="center"/>
          </w:tcPr>
          <w:p w14:paraId="0486E04B" w14:textId="3D66C45C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В соответствии с техническим регламентом о требованиях пожарной безопасности (Федеральный закон от 22.07.2008 № 123-ФЗ)</w:t>
            </w:r>
          </w:p>
        </w:tc>
      </w:tr>
      <w:tr w:rsidR="00AE4820" w:rsidRPr="00C37235" w14:paraId="72301A63" w14:textId="77777777" w:rsidTr="008A6DF3">
        <w:trPr>
          <w:trHeight w:val="20"/>
        </w:trPr>
        <w:tc>
          <w:tcPr>
            <w:tcW w:w="680" w:type="dxa"/>
            <w:vAlign w:val="center"/>
          </w:tcPr>
          <w:p w14:paraId="413980F5" w14:textId="7F679B8F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57" w:type="dxa"/>
            <w:vAlign w:val="center"/>
          </w:tcPr>
          <w:p w14:paraId="56151244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</w:t>
            </w:r>
          </w:p>
        </w:tc>
        <w:tc>
          <w:tcPr>
            <w:tcW w:w="8647" w:type="dxa"/>
            <w:vAlign w:val="center"/>
          </w:tcPr>
          <w:p w14:paraId="016A9DB0" w14:textId="4DCFC56B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СП 165.1325800.2014 «Инженерно-технические мероприятия по гражданской обороне» (Приказ Минстроя России от 12 ноября 2014 г. № 705/</w:t>
            </w:r>
            <w:proofErr w:type="spellStart"/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E4820" w:rsidRPr="00C37235" w14:paraId="78F58D53" w14:textId="77777777" w:rsidTr="00F96C74">
        <w:trPr>
          <w:trHeight w:val="537"/>
        </w:trPr>
        <w:tc>
          <w:tcPr>
            <w:tcW w:w="680" w:type="dxa"/>
            <w:vAlign w:val="center"/>
          </w:tcPr>
          <w:p w14:paraId="3A7143AC" w14:textId="3F933D30" w:rsidR="00AE4820" w:rsidRPr="00C37235" w:rsidRDefault="00AE4820" w:rsidP="00AE4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5557" w:type="dxa"/>
            <w:vAlign w:val="center"/>
          </w:tcPr>
          <w:p w14:paraId="263DFEAB" w14:textId="77777777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Требования к выполнению проектно-изыскательских работ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vAlign w:val="center"/>
          </w:tcPr>
          <w:p w14:paraId="335FB027" w14:textId="6E1973D4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AE4820" w:rsidRPr="00C37235" w14:paraId="5D73E223" w14:textId="77777777" w:rsidTr="00D10755">
        <w:trPr>
          <w:trHeight w:val="392"/>
        </w:trPr>
        <w:tc>
          <w:tcPr>
            <w:tcW w:w="680" w:type="dxa"/>
            <w:vAlign w:val="center"/>
          </w:tcPr>
          <w:p w14:paraId="7F3B9C17" w14:textId="318FF5D8" w:rsidR="00AE4820" w:rsidRPr="00C37235" w:rsidRDefault="00AE4820" w:rsidP="00AE48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7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57" w:type="dxa"/>
            <w:tcBorders>
              <w:right w:val="single" w:sz="4" w:space="0" w:color="auto"/>
            </w:tcBorders>
            <w:vAlign w:val="center"/>
          </w:tcPr>
          <w:p w14:paraId="2CE010C6" w14:textId="77777777" w:rsidR="00AE4820" w:rsidRPr="00C37235" w:rsidRDefault="00AE4820" w:rsidP="00AE48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7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ввода реконструируемого объекта в эксплуатацию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3D7E" w14:textId="508E6E21" w:rsidR="00AE4820" w:rsidRPr="00C37235" w:rsidRDefault="00AE4820" w:rsidP="00AE4820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C3723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E4820" w:rsidRPr="00C37235" w14:paraId="4C515AB2" w14:textId="77777777" w:rsidTr="00D10755">
        <w:trPr>
          <w:trHeight w:val="438"/>
        </w:trPr>
        <w:tc>
          <w:tcPr>
            <w:tcW w:w="680" w:type="dxa"/>
            <w:vAlign w:val="center"/>
          </w:tcPr>
          <w:p w14:paraId="41B750FA" w14:textId="59A0723C" w:rsidR="00AE4820" w:rsidRPr="00C37235" w:rsidRDefault="00AE4820" w:rsidP="00AE48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7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57" w:type="dxa"/>
            <w:vAlign w:val="center"/>
          </w:tcPr>
          <w:p w14:paraId="30AA4EC1" w14:textId="77777777" w:rsidR="00AE4820" w:rsidRPr="00C37235" w:rsidRDefault="00AE4820" w:rsidP="00AE482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72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вывода реконструируемого объекта из эксплуатации</w:t>
            </w:r>
          </w:p>
        </w:tc>
        <w:tc>
          <w:tcPr>
            <w:tcW w:w="8647" w:type="dxa"/>
            <w:tcBorders>
              <w:top w:val="single" w:sz="4" w:space="0" w:color="auto"/>
            </w:tcBorders>
            <w:vAlign w:val="center"/>
          </w:tcPr>
          <w:p w14:paraId="109C03FA" w14:textId="10851938" w:rsidR="00AE4820" w:rsidRPr="00C37235" w:rsidRDefault="00AE4820" w:rsidP="00AE4820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C37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предусмот</w:t>
            </w:r>
            <w:bookmarkStart w:id="0" w:name="_GoBack"/>
            <w:bookmarkEnd w:id="0"/>
            <w:r w:rsidRPr="00C372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рено</w:t>
            </w:r>
          </w:p>
        </w:tc>
      </w:tr>
    </w:tbl>
    <w:p w14:paraId="2EF7B3AA" w14:textId="6FB453DA" w:rsidR="003B71C6" w:rsidRDefault="003B71C6" w:rsidP="007846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507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394"/>
        <w:gridCol w:w="4394"/>
      </w:tblGrid>
      <w:tr w:rsidR="002537ED" w:rsidRPr="000C49F0" w14:paraId="4178437B" w14:textId="77777777" w:rsidTr="002737C3">
        <w:trPr>
          <w:trHeight w:val="1250"/>
          <w:jc w:val="center"/>
        </w:trPr>
        <w:tc>
          <w:tcPr>
            <w:tcW w:w="1692" w:type="pct"/>
          </w:tcPr>
          <w:p w14:paraId="1EA98026" w14:textId="301F0CD2" w:rsidR="002537ED" w:rsidRPr="000C49F0" w:rsidRDefault="001346CE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  <w:t xml:space="preserve">Глава Богучанского района </w:t>
            </w:r>
          </w:p>
          <w:p w14:paraId="67A5E4C1" w14:textId="77777777" w:rsidR="002537ED" w:rsidRPr="000C49F0" w:rsidRDefault="002537ED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14:paraId="6245ADBB" w14:textId="77777777" w:rsidR="002537ED" w:rsidRPr="000C49F0" w:rsidRDefault="002537ED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14:paraId="2626D52C" w14:textId="77777777" w:rsidR="002537ED" w:rsidRPr="000C49F0" w:rsidRDefault="002537ED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14:paraId="3ACCC496" w14:textId="4F881775" w:rsidR="002537ED" w:rsidRPr="000C49F0" w:rsidRDefault="002537ED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____________________/</w:t>
            </w:r>
            <w:r w:rsidR="001346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А.С. Медведев</w:t>
            </w: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14:paraId="5C9E92E5" w14:textId="77777777" w:rsidR="002537ED" w:rsidRPr="000C49F0" w:rsidRDefault="002537ED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1823" w:type="pct"/>
          </w:tcPr>
          <w:p w14:paraId="3627AB32" w14:textId="6F33CE24" w:rsidR="002537ED" w:rsidRPr="000C49F0" w:rsidRDefault="009147B6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Заместитель генерального директора – директор по развитию АО</w:t>
            </w:r>
            <w:r w:rsidR="002537ED"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КрасЭКо</w:t>
            </w:r>
            <w:r w:rsidR="002537ED"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</w:p>
          <w:p w14:paraId="2ADF79DA" w14:textId="77777777" w:rsidR="002537ED" w:rsidRPr="000C49F0" w:rsidRDefault="002537ED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5A526E1F" w14:textId="77777777" w:rsidR="002537ED" w:rsidRPr="000C49F0" w:rsidRDefault="002537ED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60AA3E53" w14:textId="0DA4A938" w:rsidR="002537ED" w:rsidRPr="000C49F0" w:rsidRDefault="002537ED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____________________/</w:t>
            </w:r>
            <w:r w:rsidR="009147B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Г.Г. Чередник</w:t>
            </w:r>
            <w:r w:rsidR="009147B6"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/ </w:t>
            </w:r>
          </w:p>
          <w:p w14:paraId="7E25D588" w14:textId="77777777" w:rsidR="002537ED" w:rsidRPr="000C49F0" w:rsidRDefault="002537ED" w:rsidP="002737C3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1485" w:type="pct"/>
          </w:tcPr>
          <w:p w14:paraId="0C7DCB61" w14:textId="77777777" w:rsidR="002537ED" w:rsidRPr="000C49F0" w:rsidRDefault="002537ED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14:paraId="50EFFD36" w14:textId="77777777" w:rsidR="002537ED" w:rsidRPr="000C49F0" w:rsidRDefault="002537ED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0D209060" w14:textId="77777777" w:rsidR="002537ED" w:rsidRPr="000C49F0" w:rsidRDefault="002537ED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____________________/С.В. Верещагин/    </w:t>
            </w:r>
          </w:p>
          <w:p w14:paraId="354F623B" w14:textId="77777777" w:rsidR="002537ED" w:rsidRPr="000C49F0" w:rsidRDefault="002537ED" w:rsidP="002737C3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</w:t>
            </w:r>
          </w:p>
        </w:tc>
      </w:tr>
    </w:tbl>
    <w:p w14:paraId="2E7A5FF8" w14:textId="45A64646" w:rsidR="008263A1" w:rsidRDefault="008263A1" w:rsidP="00CD5364"/>
    <w:sectPr w:rsidR="008263A1" w:rsidSect="00E563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505BE"/>
    <w:multiLevelType w:val="hybridMultilevel"/>
    <w:tmpl w:val="E1FCF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712CD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5FDB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91EAB"/>
    <w:multiLevelType w:val="hybridMultilevel"/>
    <w:tmpl w:val="15222B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960A0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66442"/>
    <w:multiLevelType w:val="hybridMultilevel"/>
    <w:tmpl w:val="CD98E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C6A32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D04B7"/>
    <w:multiLevelType w:val="hybridMultilevel"/>
    <w:tmpl w:val="C3A64136"/>
    <w:lvl w:ilvl="0" w:tplc="8CE494B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B6"/>
    <w:rsid w:val="00032EB8"/>
    <w:rsid w:val="00044049"/>
    <w:rsid w:val="0005117E"/>
    <w:rsid w:val="00056DAC"/>
    <w:rsid w:val="00090384"/>
    <w:rsid w:val="0009482A"/>
    <w:rsid w:val="000B4EE1"/>
    <w:rsid w:val="000D3E96"/>
    <w:rsid w:val="000E116F"/>
    <w:rsid w:val="000F3CE3"/>
    <w:rsid w:val="00115155"/>
    <w:rsid w:val="001346CE"/>
    <w:rsid w:val="0013575D"/>
    <w:rsid w:val="001415C5"/>
    <w:rsid w:val="00145821"/>
    <w:rsid w:val="00165310"/>
    <w:rsid w:val="0017208D"/>
    <w:rsid w:val="00175879"/>
    <w:rsid w:val="001C1686"/>
    <w:rsid w:val="001F5254"/>
    <w:rsid w:val="00210E51"/>
    <w:rsid w:val="00240FA4"/>
    <w:rsid w:val="002537ED"/>
    <w:rsid w:val="00260607"/>
    <w:rsid w:val="00262752"/>
    <w:rsid w:val="00270BB6"/>
    <w:rsid w:val="00293AF6"/>
    <w:rsid w:val="002A344B"/>
    <w:rsid w:val="002A39B6"/>
    <w:rsid w:val="002C6B38"/>
    <w:rsid w:val="002D201F"/>
    <w:rsid w:val="002E010B"/>
    <w:rsid w:val="00302C90"/>
    <w:rsid w:val="003217DA"/>
    <w:rsid w:val="00332017"/>
    <w:rsid w:val="00333F34"/>
    <w:rsid w:val="00336B7B"/>
    <w:rsid w:val="0034077C"/>
    <w:rsid w:val="0039517B"/>
    <w:rsid w:val="003B5305"/>
    <w:rsid w:val="003B71C6"/>
    <w:rsid w:val="003C052D"/>
    <w:rsid w:val="003C30B6"/>
    <w:rsid w:val="004136DD"/>
    <w:rsid w:val="00431347"/>
    <w:rsid w:val="004757C9"/>
    <w:rsid w:val="00497B76"/>
    <w:rsid w:val="004B0455"/>
    <w:rsid w:val="004E6D1C"/>
    <w:rsid w:val="00504F88"/>
    <w:rsid w:val="00565DF3"/>
    <w:rsid w:val="00580EC8"/>
    <w:rsid w:val="00597032"/>
    <w:rsid w:val="005A1911"/>
    <w:rsid w:val="005B2D38"/>
    <w:rsid w:val="005E62C1"/>
    <w:rsid w:val="00602E53"/>
    <w:rsid w:val="006147D5"/>
    <w:rsid w:val="0061555F"/>
    <w:rsid w:val="006160EE"/>
    <w:rsid w:val="00641504"/>
    <w:rsid w:val="00662E0E"/>
    <w:rsid w:val="00662F92"/>
    <w:rsid w:val="00680FE2"/>
    <w:rsid w:val="00684355"/>
    <w:rsid w:val="006A1F9A"/>
    <w:rsid w:val="006A75EF"/>
    <w:rsid w:val="006B38AF"/>
    <w:rsid w:val="006E4FCB"/>
    <w:rsid w:val="006E7A8C"/>
    <w:rsid w:val="006F4D27"/>
    <w:rsid w:val="00700693"/>
    <w:rsid w:val="0070234B"/>
    <w:rsid w:val="00704D93"/>
    <w:rsid w:val="00753D2F"/>
    <w:rsid w:val="00764659"/>
    <w:rsid w:val="00784671"/>
    <w:rsid w:val="007C2C0C"/>
    <w:rsid w:val="007D0679"/>
    <w:rsid w:val="00805935"/>
    <w:rsid w:val="008263A1"/>
    <w:rsid w:val="00833279"/>
    <w:rsid w:val="00840AC8"/>
    <w:rsid w:val="00845525"/>
    <w:rsid w:val="0085069E"/>
    <w:rsid w:val="00850E1D"/>
    <w:rsid w:val="00882090"/>
    <w:rsid w:val="0089061E"/>
    <w:rsid w:val="008A6286"/>
    <w:rsid w:val="008D4CD8"/>
    <w:rsid w:val="008F1C6A"/>
    <w:rsid w:val="0090110E"/>
    <w:rsid w:val="009147B6"/>
    <w:rsid w:val="0095000C"/>
    <w:rsid w:val="00950E56"/>
    <w:rsid w:val="00966437"/>
    <w:rsid w:val="0098586D"/>
    <w:rsid w:val="009A627D"/>
    <w:rsid w:val="009F644A"/>
    <w:rsid w:val="00A41B4A"/>
    <w:rsid w:val="00A44E30"/>
    <w:rsid w:val="00AC1056"/>
    <w:rsid w:val="00AC13B2"/>
    <w:rsid w:val="00AD1B33"/>
    <w:rsid w:val="00AE4820"/>
    <w:rsid w:val="00AF52D4"/>
    <w:rsid w:val="00B110E6"/>
    <w:rsid w:val="00B3733C"/>
    <w:rsid w:val="00B37C7C"/>
    <w:rsid w:val="00B53CBB"/>
    <w:rsid w:val="00B65AAD"/>
    <w:rsid w:val="00B7002B"/>
    <w:rsid w:val="00BA165E"/>
    <w:rsid w:val="00BA4955"/>
    <w:rsid w:val="00BA4FD8"/>
    <w:rsid w:val="00BA6689"/>
    <w:rsid w:val="00BB4426"/>
    <w:rsid w:val="00BC3078"/>
    <w:rsid w:val="00BD1B44"/>
    <w:rsid w:val="00C05D95"/>
    <w:rsid w:val="00C37235"/>
    <w:rsid w:val="00C41329"/>
    <w:rsid w:val="00C53F29"/>
    <w:rsid w:val="00C740D3"/>
    <w:rsid w:val="00C87F86"/>
    <w:rsid w:val="00CA37D7"/>
    <w:rsid w:val="00CD5364"/>
    <w:rsid w:val="00CD61E7"/>
    <w:rsid w:val="00CD7468"/>
    <w:rsid w:val="00CE2A34"/>
    <w:rsid w:val="00CF52C3"/>
    <w:rsid w:val="00D0226B"/>
    <w:rsid w:val="00D03E98"/>
    <w:rsid w:val="00D06A13"/>
    <w:rsid w:val="00D10755"/>
    <w:rsid w:val="00D13A4B"/>
    <w:rsid w:val="00D225F4"/>
    <w:rsid w:val="00D33588"/>
    <w:rsid w:val="00D6293A"/>
    <w:rsid w:val="00D63068"/>
    <w:rsid w:val="00D72005"/>
    <w:rsid w:val="00D84DF7"/>
    <w:rsid w:val="00DA2678"/>
    <w:rsid w:val="00DB50BB"/>
    <w:rsid w:val="00DC7D9E"/>
    <w:rsid w:val="00DD0C49"/>
    <w:rsid w:val="00DE7C4B"/>
    <w:rsid w:val="00DF2E21"/>
    <w:rsid w:val="00E317E8"/>
    <w:rsid w:val="00E35B02"/>
    <w:rsid w:val="00E413AB"/>
    <w:rsid w:val="00E45DA4"/>
    <w:rsid w:val="00E56351"/>
    <w:rsid w:val="00E66788"/>
    <w:rsid w:val="00ED210C"/>
    <w:rsid w:val="00ED5F40"/>
    <w:rsid w:val="00F12E23"/>
    <w:rsid w:val="00F30059"/>
    <w:rsid w:val="00F41B46"/>
    <w:rsid w:val="00F96C74"/>
    <w:rsid w:val="00FA5171"/>
    <w:rsid w:val="00FF0B3A"/>
    <w:rsid w:val="00FF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65A7"/>
  <w15:chartTrackingRefBased/>
  <w15:docId w15:val="{AC2E97B1-ED9F-4D9C-A150-C5ECA0CD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39B6"/>
    <w:pPr>
      <w:spacing w:after="0" w:line="240" w:lineRule="auto"/>
    </w:pPr>
  </w:style>
  <w:style w:type="table" w:styleId="a4">
    <w:name w:val="Table Grid"/>
    <w:basedOn w:val="a1"/>
    <w:uiPriority w:val="39"/>
    <w:rsid w:val="002A3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077C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62E0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62E0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62E0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62E0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62E0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13575D"/>
    <w:pPr>
      <w:spacing w:after="0" w:line="240" w:lineRule="auto"/>
    </w:pPr>
  </w:style>
  <w:style w:type="table" w:customStyle="1" w:styleId="2">
    <w:name w:val="Сетка таблицы2"/>
    <w:basedOn w:val="a1"/>
    <w:next w:val="a4"/>
    <w:uiPriority w:val="59"/>
    <w:rsid w:val="00B7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260607"/>
  </w:style>
  <w:style w:type="paragraph" w:styleId="ad">
    <w:name w:val="List Paragraph"/>
    <w:basedOn w:val="a"/>
    <w:uiPriority w:val="34"/>
    <w:qFormat/>
    <w:rsid w:val="00CE2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Игоревич Зайцев</dc:creator>
  <cp:keywords/>
  <dc:description/>
  <cp:lastModifiedBy>Яганова Анастасия Андреевна</cp:lastModifiedBy>
  <cp:revision>10</cp:revision>
  <cp:lastPrinted>2025-06-16T04:15:00Z</cp:lastPrinted>
  <dcterms:created xsi:type="dcterms:W3CDTF">2025-05-26T08:05:00Z</dcterms:created>
  <dcterms:modified xsi:type="dcterms:W3CDTF">2025-06-24T10:03:00Z</dcterms:modified>
</cp:coreProperties>
</file>