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4C3" w:rsidRPr="0032640B" w:rsidRDefault="00DF74C3" w:rsidP="00420AF4">
      <w:pPr>
        <w:pStyle w:val="a3"/>
        <w:spacing w:before="69"/>
        <w:ind w:right="-314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№2 к</w:t>
      </w:r>
      <w:r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:rsidR="00DF74C3" w:rsidRPr="0032640B" w:rsidRDefault="00DF74C3" w:rsidP="00DF74C3">
      <w:pPr>
        <w:pStyle w:val="a3"/>
        <w:ind w:firstLine="975"/>
        <w:rPr>
          <w:rFonts w:ascii="Times New Roman" w:hAnsi="Times New Roman" w:cs="Times New Roman"/>
          <w:sz w:val="16"/>
        </w:rPr>
      </w:pPr>
    </w:p>
    <w:p w:rsidR="00DF74C3" w:rsidRPr="0032640B" w:rsidRDefault="00DF74C3" w:rsidP="00DF74C3">
      <w:pPr>
        <w:pStyle w:val="a3"/>
        <w:spacing w:before="92"/>
        <w:ind w:right="536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2"/>
        </w:rPr>
        <w:t>ЗАДАНИЕ</w:t>
      </w:r>
    </w:p>
    <w:p w:rsidR="00DF74C3" w:rsidRPr="0032640B" w:rsidRDefault="00DF74C3" w:rsidP="00420AF4">
      <w:pPr>
        <w:pStyle w:val="a3"/>
        <w:ind w:right="-456" w:firstLine="975"/>
        <w:jc w:val="both"/>
        <w:rPr>
          <w:rFonts w:ascii="Times New Roman" w:hAnsi="Times New Roman" w:cs="Times New Roman"/>
        </w:rPr>
      </w:pPr>
    </w:p>
    <w:p w:rsidR="0001184D" w:rsidRPr="007D7D13" w:rsidRDefault="00DF74C3" w:rsidP="00420AF4">
      <w:pPr>
        <w:pStyle w:val="a3"/>
        <w:ind w:right="-456" w:firstLine="975"/>
        <w:jc w:val="both"/>
        <w:rPr>
          <w:rFonts w:ascii="Times New Roman" w:hAnsi="Times New Roman" w:cs="Times New Roman"/>
        </w:rPr>
      </w:pPr>
      <w:r w:rsidRPr="007D7D13">
        <w:rPr>
          <w:rFonts w:ascii="Times New Roman" w:hAnsi="Times New Roman" w:cs="Times New Roman"/>
        </w:rPr>
        <w:t xml:space="preserve">Задание подготовлено на основании </w:t>
      </w:r>
      <w:r w:rsidR="00BF1188" w:rsidRPr="007D7D13">
        <w:rPr>
          <w:rFonts w:ascii="Times New Roman" w:hAnsi="Times New Roman" w:cs="Times New Roman"/>
        </w:rPr>
        <w:t>С</w:t>
      </w:r>
      <w:r w:rsidRPr="007D7D13">
        <w:rPr>
          <w:rFonts w:ascii="Times New Roman" w:hAnsi="Times New Roman" w:cs="Times New Roman"/>
        </w:rPr>
        <w:t>хем</w:t>
      </w:r>
      <w:r w:rsidR="00BF1188" w:rsidRPr="007D7D13">
        <w:rPr>
          <w:rFonts w:ascii="Times New Roman" w:hAnsi="Times New Roman" w:cs="Times New Roman"/>
        </w:rPr>
        <w:t>ы</w:t>
      </w:r>
      <w:r w:rsidRPr="007D7D13">
        <w:rPr>
          <w:rFonts w:ascii="Times New Roman" w:hAnsi="Times New Roman" w:cs="Times New Roman"/>
        </w:rPr>
        <w:t xml:space="preserve"> теплоснабжения </w:t>
      </w:r>
      <w:r w:rsidR="00BC4AF3" w:rsidRPr="007D7D13">
        <w:rPr>
          <w:rFonts w:ascii="Times New Roman" w:hAnsi="Times New Roman" w:cs="Times New Roman"/>
        </w:rPr>
        <w:t>п.Ангарский</w:t>
      </w:r>
      <w:r w:rsidR="0001184D" w:rsidRPr="007D7D13">
        <w:rPr>
          <w:rFonts w:ascii="Times New Roman" w:hAnsi="Times New Roman" w:cs="Times New Roman"/>
        </w:rPr>
        <w:t xml:space="preserve"> Богучанского района Красноярского края, утвержденной постановлением Администрации Ангарского сельсовета от </w:t>
      </w:r>
      <w:r w:rsidR="00F76A45">
        <w:rPr>
          <w:rFonts w:ascii="Times New Roman" w:hAnsi="Times New Roman" w:cs="Times New Roman"/>
        </w:rPr>
        <w:t>30.06.2023</w:t>
      </w:r>
      <w:r w:rsidR="0001184D" w:rsidRPr="007D7D13">
        <w:rPr>
          <w:rFonts w:ascii="Times New Roman" w:hAnsi="Times New Roman" w:cs="Times New Roman"/>
        </w:rPr>
        <w:t xml:space="preserve"> №</w:t>
      </w:r>
      <w:r w:rsidR="00F76A45">
        <w:rPr>
          <w:rFonts w:ascii="Times New Roman" w:hAnsi="Times New Roman" w:cs="Times New Roman"/>
        </w:rPr>
        <w:t>51-П</w:t>
      </w:r>
      <w:r w:rsidR="0001184D" w:rsidRPr="007D7D13">
        <w:rPr>
          <w:rFonts w:ascii="Times New Roman" w:hAnsi="Times New Roman" w:cs="Times New Roman"/>
        </w:rPr>
        <w:t xml:space="preserve">, </w:t>
      </w:r>
      <w:r w:rsidR="00BC4AF3" w:rsidRPr="007D7D13">
        <w:rPr>
          <w:rFonts w:ascii="Times New Roman" w:hAnsi="Times New Roman" w:cs="Times New Roman"/>
        </w:rPr>
        <w:t xml:space="preserve">и </w:t>
      </w:r>
      <w:r w:rsidR="00BF1188" w:rsidRPr="007D7D13">
        <w:rPr>
          <w:rFonts w:ascii="Times New Roman" w:hAnsi="Times New Roman" w:cs="Times New Roman"/>
        </w:rPr>
        <w:t xml:space="preserve">Схемы теплоснабжения </w:t>
      </w:r>
      <w:r w:rsidR="00BC4AF3" w:rsidRPr="007D7D13">
        <w:rPr>
          <w:rFonts w:ascii="Times New Roman" w:hAnsi="Times New Roman" w:cs="Times New Roman"/>
        </w:rPr>
        <w:t xml:space="preserve">п.Беляки Богучанского </w:t>
      </w:r>
      <w:r w:rsidRPr="007D7D13">
        <w:rPr>
          <w:rFonts w:ascii="Times New Roman" w:hAnsi="Times New Roman" w:cs="Times New Roman"/>
        </w:rPr>
        <w:t>района Красноярского края</w:t>
      </w:r>
      <w:r w:rsidR="0001184D" w:rsidRPr="007D7D13">
        <w:rPr>
          <w:rFonts w:ascii="Times New Roman" w:hAnsi="Times New Roman" w:cs="Times New Roman"/>
        </w:rPr>
        <w:t>,</w:t>
      </w:r>
      <w:r w:rsidR="0001184D" w:rsidRPr="007D7D13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01184D" w:rsidRPr="007D7D13">
        <w:rPr>
          <w:rFonts w:ascii="Times New Roman" w:hAnsi="Times New Roman" w:cs="Times New Roman"/>
        </w:rPr>
        <w:t xml:space="preserve">утвержденной постановлением Администрации </w:t>
      </w:r>
      <w:proofErr w:type="spellStart"/>
      <w:r w:rsidR="0001184D" w:rsidRPr="007D7D13">
        <w:rPr>
          <w:rFonts w:ascii="Times New Roman" w:hAnsi="Times New Roman" w:cs="Times New Roman"/>
        </w:rPr>
        <w:t>Белякинского</w:t>
      </w:r>
      <w:proofErr w:type="spellEnd"/>
      <w:r w:rsidR="0001184D" w:rsidRPr="007D7D13">
        <w:rPr>
          <w:rFonts w:ascii="Times New Roman" w:hAnsi="Times New Roman" w:cs="Times New Roman"/>
        </w:rPr>
        <w:t xml:space="preserve"> сельсовета от </w:t>
      </w:r>
      <w:r w:rsidR="00015503">
        <w:rPr>
          <w:rFonts w:ascii="Times New Roman" w:hAnsi="Times New Roman" w:cs="Times New Roman"/>
        </w:rPr>
        <w:t>18.04.2023</w:t>
      </w:r>
      <w:r w:rsidR="0001184D" w:rsidRPr="007D7D13">
        <w:rPr>
          <w:rFonts w:ascii="Times New Roman" w:hAnsi="Times New Roman" w:cs="Times New Roman"/>
        </w:rPr>
        <w:t xml:space="preserve"> №</w:t>
      </w:r>
      <w:r w:rsidR="00015503">
        <w:rPr>
          <w:rFonts w:ascii="Times New Roman" w:hAnsi="Times New Roman" w:cs="Times New Roman"/>
        </w:rPr>
        <w:t>23-П</w:t>
      </w:r>
      <w:r w:rsidRPr="007D7D13">
        <w:rPr>
          <w:rFonts w:ascii="Times New Roman" w:hAnsi="Times New Roman" w:cs="Times New Roman"/>
        </w:rPr>
        <w:t xml:space="preserve">. </w:t>
      </w:r>
    </w:p>
    <w:p w:rsidR="00BF1188" w:rsidRPr="007D7D13" w:rsidRDefault="00BF1188" w:rsidP="00420AF4">
      <w:pPr>
        <w:pStyle w:val="a3"/>
        <w:spacing w:before="10"/>
        <w:ind w:right="-456" w:firstLine="975"/>
        <w:jc w:val="both"/>
        <w:rPr>
          <w:rFonts w:ascii="Times New Roman" w:hAnsi="Times New Roman" w:cs="Times New Roman"/>
        </w:rPr>
      </w:pPr>
      <w:r w:rsidRPr="007D7D13">
        <w:rPr>
          <w:rFonts w:ascii="Times New Roman" w:hAnsi="Times New Roman" w:cs="Times New Roman"/>
        </w:rPr>
        <w:t>Для исполнения Концессионного соглашения Концессионер обязан осуществить мероприятия по достижению целевых показателей развития систем теплоснабжения в соответствии с приведенными ниже требованиями:</w:t>
      </w:r>
    </w:p>
    <w:p w:rsidR="00BF1188" w:rsidRPr="007D7D13" w:rsidRDefault="00BF1188" w:rsidP="00420AF4">
      <w:pPr>
        <w:pStyle w:val="a3"/>
        <w:spacing w:before="10"/>
        <w:ind w:right="-456" w:firstLine="975"/>
        <w:jc w:val="both"/>
        <w:rPr>
          <w:rFonts w:ascii="Times New Roman" w:hAnsi="Times New Roman" w:cs="Times New Roman"/>
        </w:rPr>
      </w:pPr>
      <w:bookmarkStart w:id="0" w:name="sub_199"/>
      <w:r w:rsidRPr="007D7D13">
        <w:rPr>
          <w:rFonts w:ascii="Times New Roman" w:hAnsi="Times New Roman" w:cs="Times New Roman"/>
        </w:rPr>
        <w:t xml:space="preserve">1. </w:t>
      </w:r>
      <w:bookmarkEnd w:id="0"/>
      <w:r w:rsidR="00420AF4" w:rsidRPr="007D7D13">
        <w:rPr>
          <w:rFonts w:ascii="Times New Roman" w:hAnsi="Times New Roman" w:cs="Times New Roman"/>
        </w:rPr>
        <w:t>При осуществлении деятельности по Концессионному соглашению Концессионер обязан обеспечить к окончанию срока действия концессионного соглашения следующую мощность сетей теплоснабжения и сооружений на них:</w:t>
      </w:r>
    </w:p>
    <w:tbl>
      <w:tblPr>
        <w:tblW w:w="152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2491"/>
        <w:gridCol w:w="4678"/>
        <w:gridCol w:w="4678"/>
        <w:gridCol w:w="1417"/>
        <w:gridCol w:w="1418"/>
      </w:tblGrid>
      <w:tr w:rsidR="00420AF4" w:rsidRPr="007D7D13" w:rsidTr="007D7D13">
        <w:trPr>
          <w:trHeight w:val="429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</w:t>
            </w:r>
            <w:r w:rsidRPr="007D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и адрес объекта</w:t>
            </w:r>
          </w:p>
        </w:tc>
        <w:tc>
          <w:tcPr>
            <w:tcW w:w="9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технические характеристики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7D7D13" w:rsidRDefault="00420AF4" w:rsidP="0042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 </w:t>
            </w:r>
          </w:p>
          <w:p w:rsidR="00420AF4" w:rsidRPr="00420AF4" w:rsidRDefault="00420AF4" w:rsidP="0042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начала реализации мероприятия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 окончания реализации мероприятия </w:t>
            </w:r>
          </w:p>
        </w:tc>
      </w:tr>
      <w:tr w:rsidR="00420AF4" w:rsidRPr="007D7D13" w:rsidTr="007D7D13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реализации мероприятия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 реализации мероприятия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4D6" w:rsidRPr="007D7D13" w:rsidTr="007D7D13">
        <w:trPr>
          <w:trHeight w:val="5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42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2F0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Богучанский район, п. Ангарский, ул. Красноармейская, 1а котельная №1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4D6" w:rsidRPr="007D7D13" w:rsidRDefault="00420AF4" w:rsidP="002F04D6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Установленная мощно</w:t>
            </w:r>
            <w:r w:rsidR="002F04D6" w:rsidRPr="007D7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 – 6 Гкал/час;</w:t>
            </w:r>
          </w:p>
          <w:p w:rsidR="002F04D6" w:rsidRPr="007D7D13" w:rsidRDefault="00420AF4" w:rsidP="002F04D6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Располагаемая мощность- 4,0</w:t>
            </w:r>
            <w:r w:rsidR="00F76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Гкал/час;</w:t>
            </w:r>
          </w:p>
          <w:p w:rsidR="002F04D6" w:rsidRPr="007D7D13" w:rsidRDefault="00420AF4" w:rsidP="002F04D6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bookmarkStart w:id="1" w:name="_GoBack"/>
            <w:bookmarkEnd w:id="1"/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исоединенная мощность-2,914 </w:t>
            </w:r>
            <w:r w:rsidR="002F04D6" w:rsidRPr="007D7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кал/час;</w:t>
            </w:r>
          </w:p>
          <w:p w:rsidR="00420AF4" w:rsidRPr="00420AF4" w:rsidRDefault="00420AF4" w:rsidP="002F04D6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расход топлива -237,99</w:t>
            </w:r>
            <w:r w:rsidR="002F04D6" w:rsidRPr="007D7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кг</w:t>
            </w:r>
            <w:r w:rsidR="002F04D6"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/Гкал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4D6" w:rsidRPr="007D7D13" w:rsidRDefault="00420AF4" w:rsidP="002F04D6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</w:t>
            </w:r>
            <w:r w:rsidR="002F04D6" w:rsidRPr="007D7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новленная мощность – 6 Гкал/час;</w:t>
            </w:r>
          </w:p>
          <w:p w:rsidR="002F04D6" w:rsidRPr="007D7D13" w:rsidRDefault="00420AF4" w:rsidP="002F04D6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Располагаемая мощность- 6,0 Гкал/час;</w:t>
            </w:r>
          </w:p>
          <w:p w:rsidR="002F04D6" w:rsidRPr="007D7D13" w:rsidRDefault="00420AF4" w:rsidP="002F04D6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Присоединенная мощность -2,914 Гкал/</w:t>
            </w:r>
            <w:r w:rsidR="002F04D6" w:rsidRPr="007D7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час;</w:t>
            </w:r>
          </w:p>
          <w:p w:rsidR="00420AF4" w:rsidRPr="00420AF4" w:rsidRDefault="002F04D6" w:rsidP="002F04D6">
            <w:pPr>
              <w:tabs>
                <w:tab w:val="left" w:pos="408"/>
              </w:tabs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20AF4"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дельный расход топлива– 235</w:t>
            </w:r>
            <w:r w:rsidRPr="007D7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20AF4"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D7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кг</w:t>
            </w: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/Гкал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7D7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AF4" w:rsidRPr="00420AF4" w:rsidRDefault="00420AF4" w:rsidP="00E8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84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420AF4" w:rsidRPr="007D7D13" w:rsidRDefault="00420AF4" w:rsidP="002F04D6">
      <w:pPr>
        <w:tabs>
          <w:tab w:val="left" w:pos="1392"/>
        </w:tabs>
        <w:spacing w:before="92"/>
        <w:ind w:right="-456" w:firstLine="851"/>
        <w:jc w:val="both"/>
        <w:rPr>
          <w:rFonts w:ascii="Times New Roman" w:hAnsi="Times New Roman" w:cs="Times New Roman"/>
          <w:sz w:val="24"/>
        </w:rPr>
      </w:pPr>
      <w:r w:rsidRPr="007D7D13">
        <w:rPr>
          <w:rFonts w:ascii="Times New Roman" w:hAnsi="Times New Roman" w:cs="Times New Roman"/>
          <w:sz w:val="24"/>
        </w:rPr>
        <w:t>2. Основные направления деятельности Концессионера, обеспечивающие достижение предусмотренных заданием целей и минимально допустимых плановых значений показателей деятельности Концессионера:</w:t>
      </w:r>
    </w:p>
    <w:tbl>
      <w:tblPr>
        <w:tblStyle w:val="a6"/>
        <w:tblW w:w="15256" w:type="dxa"/>
        <w:tblLook w:val="04A0" w:firstRow="1" w:lastRow="0" w:firstColumn="1" w:lastColumn="0" w:noHBand="0" w:noVBand="1"/>
      </w:tblPr>
      <w:tblGrid>
        <w:gridCol w:w="3451"/>
        <w:gridCol w:w="11805"/>
      </w:tblGrid>
      <w:tr w:rsidR="002F04D6" w:rsidRPr="007D7D13" w:rsidTr="007D7D13">
        <w:trPr>
          <w:trHeight w:val="499"/>
        </w:trPr>
        <w:tc>
          <w:tcPr>
            <w:tcW w:w="3451" w:type="dxa"/>
            <w:hideMark/>
          </w:tcPr>
          <w:p w:rsidR="002F04D6" w:rsidRPr="007D7D13" w:rsidRDefault="002F04D6" w:rsidP="002F04D6">
            <w:pPr>
              <w:spacing w:line="270" w:lineRule="atLeast"/>
              <w:rPr>
                <w:rFonts w:ascii="Times New Roman" w:hAnsi="Times New Roman" w:cs="Times New Roman"/>
                <w:sz w:val="24"/>
              </w:rPr>
            </w:pPr>
            <w:r w:rsidRPr="007D7D13">
              <w:rPr>
                <w:rFonts w:ascii="Times New Roman" w:hAnsi="Times New Roman" w:cs="Times New Roman"/>
                <w:sz w:val="24"/>
              </w:rPr>
              <w:t>Цель</w:t>
            </w:r>
          </w:p>
        </w:tc>
        <w:tc>
          <w:tcPr>
            <w:tcW w:w="11805" w:type="dxa"/>
            <w:hideMark/>
          </w:tcPr>
          <w:p w:rsidR="002F04D6" w:rsidRPr="007D7D13" w:rsidRDefault="002F04D6" w:rsidP="002F04D6">
            <w:pPr>
              <w:spacing w:line="27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7D7D13">
              <w:rPr>
                <w:rFonts w:ascii="Times New Roman" w:hAnsi="Times New Roman" w:cs="Times New Roman"/>
                <w:sz w:val="24"/>
              </w:rPr>
              <w:t xml:space="preserve">Повышение надежности и энергетической эффективности Объекта теплоснабжения </w:t>
            </w:r>
          </w:p>
        </w:tc>
      </w:tr>
      <w:tr w:rsidR="002F04D6" w:rsidRPr="007D7D13" w:rsidTr="007D7D13">
        <w:trPr>
          <w:trHeight w:val="998"/>
        </w:trPr>
        <w:tc>
          <w:tcPr>
            <w:tcW w:w="3451" w:type="dxa"/>
            <w:hideMark/>
          </w:tcPr>
          <w:p w:rsidR="002F04D6" w:rsidRPr="007D7D13" w:rsidRDefault="002F04D6" w:rsidP="002F04D6">
            <w:pPr>
              <w:spacing w:line="270" w:lineRule="atLeast"/>
              <w:rPr>
                <w:rFonts w:ascii="Times New Roman" w:hAnsi="Times New Roman" w:cs="Times New Roman"/>
                <w:sz w:val="24"/>
              </w:rPr>
            </w:pPr>
            <w:r w:rsidRPr="007D7D13">
              <w:rPr>
                <w:rFonts w:ascii="Times New Roman" w:hAnsi="Times New Roman" w:cs="Times New Roman"/>
                <w:sz w:val="24"/>
              </w:rPr>
              <w:t>Задача</w:t>
            </w:r>
          </w:p>
        </w:tc>
        <w:tc>
          <w:tcPr>
            <w:tcW w:w="11805" w:type="dxa"/>
            <w:hideMark/>
          </w:tcPr>
          <w:p w:rsidR="002F04D6" w:rsidRPr="007D7D13" w:rsidRDefault="002F04D6" w:rsidP="002F04D6">
            <w:pPr>
              <w:spacing w:line="27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7D7D13">
              <w:rPr>
                <w:rFonts w:ascii="Times New Roman" w:hAnsi="Times New Roman" w:cs="Times New Roman"/>
                <w:sz w:val="24"/>
              </w:rPr>
              <w:t xml:space="preserve">Обеспечение бесперебойного функционирования Объекта теплоснабжения путем замены морально устаревшего, физически изношенного и имеющего низкую экономическую эффективность оборудования на более производительное и энергетически эффективное </w:t>
            </w:r>
          </w:p>
        </w:tc>
      </w:tr>
      <w:tr w:rsidR="002F04D6" w:rsidRPr="007D7D13" w:rsidTr="007D7D13">
        <w:trPr>
          <w:trHeight w:val="918"/>
        </w:trPr>
        <w:tc>
          <w:tcPr>
            <w:tcW w:w="3451" w:type="dxa"/>
            <w:hideMark/>
          </w:tcPr>
          <w:p w:rsidR="002F04D6" w:rsidRPr="007D7D13" w:rsidRDefault="002F04D6" w:rsidP="002F04D6">
            <w:pPr>
              <w:spacing w:line="270" w:lineRule="atLeast"/>
              <w:rPr>
                <w:rFonts w:ascii="Times New Roman" w:hAnsi="Times New Roman" w:cs="Times New Roman"/>
                <w:sz w:val="24"/>
              </w:rPr>
            </w:pPr>
            <w:r w:rsidRPr="007D7D13">
              <w:rPr>
                <w:rFonts w:ascii="Times New Roman" w:hAnsi="Times New Roman" w:cs="Times New Roman"/>
                <w:sz w:val="24"/>
              </w:rPr>
              <w:t xml:space="preserve">Требование к содержанию </w:t>
            </w:r>
          </w:p>
        </w:tc>
        <w:tc>
          <w:tcPr>
            <w:tcW w:w="11805" w:type="dxa"/>
            <w:hideMark/>
          </w:tcPr>
          <w:p w:rsidR="002F04D6" w:rsidRPr="007D7D13" w:rsidRDefault="002F04D6" w:rsidP="002F04D6">
            <w:pPr>
              <w:spacing w:line="27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7D7D13">
              <w:rPr>
                <w:rFonts w:ascii="Times New Roman" w:hAnsi="Times New Roman" w:cs="Times New Roman"/>
                <w:sz w:val="24"/>
              </w:rPr>
              <w:t>Мероприятия должны соответствовать утвержденной схеме теплоснабжения, обеспечивать достижение установленных целей и минимально допустимых плановых значений показателей деятельности Концессионера в соответствии с Приложением № 11 к Конкурсной документации</w:t>
            </w:r>
          </w:p>
        </w:tc>
      </w:tr>
    </w:tbl>
    <w:p w:rsidR="00DF74C3" w:rsidRPr="007D7D13" w:rsidRDefault="00DF74C3" w:rsidP="00DF74C3">
      <w:pPr>
        <w:spacing w:line="270" w:lineRule="atLeast"/>
        <w:ind w:firstLine="851"/>
        <w:rPr>
          <w:rFonts w:ascii="Times New Roman" w:hAnsi="Times New Roman" w:cs="Times New Roman"/>
          <w:sz w:val="24"/>
        </w:rPr>
      </w:pPr>
    </w:p>
    <w:sectPr w:rsidR="00DF74C3" w:rsidRPr="007D7D13" w:rsidSect="00B73F2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1538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2524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3513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4501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5490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6479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7467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8456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9445" w:hanging="4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D3"/>
    <w:rsid w:val="0001184D"/>
    <w:rsid w:val="00015503"/>
    <w:rsid w:val="002F04D6"/>
    <w:rsid w:val="0036142E"/>
    <w:rsid w:val="003F3D35"/>
    <w:rsid w:val="00420AF4"/>
    <w:rsid w:val="007D7D13"/>
    <w:rsid w:val="009B53D3"/>
    <w:rsid w:val="00B73F2B"/>
    <w:rsid w:val="00BC4AF3"/>
    <w:rsid w:val="00BF1188"/>
    <w:rsid w:val="00DF74C3"/>
    <w:rsid w:val="00E844B8"/>
    <w:rsid w:val="00F7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06A3"/>
  <w15:chartTrackingRefBased/>
  <w15:docId w15:val="{9F2C0728-FBC0-49C2-ABE3-A37825F7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7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F74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F74C3"/>
    <w:rPr>
      <w:rFonts w:ascii="Arial" w:eastAsia="Arial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F74C3"/>
    <w:pPr>
      <w:widowControl w:val="0"/>
      <w:autoSpaceDE w:val="0"/>
      <w:autoSpaceDN w:val="0"/>
      <w:spacing w:after="0" w:line="240" w:lineRule="auto"/>
      <w:ind w:left="322" w:firstLine="707"/>
      <w:jc w:val="both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DF74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styleId="a6">
    <w:name w:val="Table Grid"/>
    <w:basedOn w:val="a1"/>
    <w:uiPriority w:val="39"/>
    <w:rsid w:val="002F0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4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2023-07-30T15:19:00Z</dcterms:created>
  <dcterms:modified xsi:type="dcterms:W3CDTF">2024-01-08T10:15:00Z</dcterms:modified>
</cp:coreProperties>
</file>