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97D25" w14:textId="77777777" w:rsidR="00E44FF3" w:rsidRDefault="00E44FF3" w:rsidP="00E44FF3">
      <w:pPr>
        <w:widowControl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Приложение №1</w:t>
      </w:r>
    </w:p>
    <w:p w14:paraId="1922C42B" w14:textId="77777777" w:rsidR="00E44FF3" w:rsidRDefault="00E44FF3" w:rsidP="00E44FF3">
      <w:pPr>
        <w:widowControl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Конкурсной документации</w:t>
      </w:r>
    </w:p>
    <w:p w14:paraId="65CC6349" w14:textId="77777777" w:rsidR="00E44FF3" w:rsidRDefault="00E44FF3">
      <w:pPr>
        <w:widowControl w:val="0"/>
        <w:spacing w:after="0" w:line="240" w:lineRule="auto"/>
        <w:ind w:firstLine="567"/>
        <w:jc w:val="center"/>
        <w:rPr>
          <w:rFonts w:ascii="Times New Roman" w:hAnsi="Times New Roman" w:cs="Times New Roman"/>
          <w:sz w:val="24"/>
          <w:szCs w:val="24"/>
        </w:rPr>
      </w:pPr>
    </w:p>
    <w:p w14:paraId="6D09D42A"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r w:rsidRPr="00E44FF3">
        <w:rPr>
          <w:rFonts w:ascii="Times New Roman" w:hAnsi="Times New Roman" w:cs="Times New Roman"/>
          <w:sz w:val="24"/>
          <w:szCs w:val="24"/>
        </w:rPr>
        <w:t>КОНЦЕССИОННОЕ СОГЛАШЕНИЕ</w:t>
      </w:r>
    </w:p>
    <w:p w14:paraId="2D1D37A2" w14:textId="229BA56B" w:rsidR="007401F3" w:rsidRPr="00E44FF3" w:rsidRDefault="00E34050" w:rsidP="007401F3">
      <w:pPr>
        <w:widowControl w:val="0"/>
        <w:spacing w:after="0" w:line="240" w:lineRule="auto"/>
        <w:ind w:firstLine="567"/>
        <w:jc w:val="center"/>
        <w:rPr>
          <w:rFonts w:ascii="Times New Roman" w:hAnsi="Times New Roman" w:cs="Times New Roman"/>
          <w:sz w:val="24"/>
          <w:szCs w:val="24"/>
        </w:rPr>
      </w:pPr>
      <w:r w:rsidRPr="00E44FF3">
        <w:rPr>
          <w:rFonts w:ascii="Times New Roman" w:hAnsi="Times New Roman" w:cs="Times New Roman"/>
          <w:sz w:val="24"/>
          <w:szCs w:val="24"/>
        </w:rPr>
        <w:t xml:space="preserve">в отношении </w:t>
      </w:r>
      <w:r w:rsidR="007401F3" w:rsidRPr="00E44FF3">
        <w:rPr>
          <w:rFonts w:ascii="Times New Roman" w:hAnsi="Times New Roman" w:cs="Times New Roman"/>
          <w:sz w:val="24"/>
          <w:szCs w:val="24"/>
        </w:rPr>
        <w:t>объектов теплоснабжения</w:t>
      </w:r>
    </w:p>
    <w:p w14:paraId="54EC1CBD" w14:textId="77777777" w:rsidR="007401F3" w:rsidRPr="00E44FF3" w:rsidRDefault="007401F3" w:rsidP="007401F3">
      <w:pPr>
        <w:widowControl w:val="0"/>
        <w:spacing w:after="0" w:line="240" w:lineRule="auto"/>
        <w:ind w:firstLine="567"/>
        <w:jc w:val="center"/>
        <w:rPr>
          <w:rFonts w:ascii="Times New Roman" w:hAnsi="Times New Roman" w:cs="Times New Roman"/>
          <w:sz w:val="24"/>
          <w:szCs w:val="24"/>
        </w:rPr>
      </w:pPr>
      <w:proofErr w:type="spellStart"/>
      <w:r w:rsidRPr="00E44FF3">
        <w:rPr>
          <w:rFonts w:ascii="Times New Roman" w:hAnsi="Times New Roman" w:cs="Times New Roman"/>
          <w:sz w:val="24"/>
          <w:szCs w:val="24"/>
        </w:rPr>
        <w:t>п.Ангарский</w:t>
      </w:r>
      <w:proofErr w:type="spellEnd"/>
      <w:r w:rsidRPr="00E44FF3">
        <w:rPr>
          <w:rFonts w:ascii="Times New Roman" w:hAnsi="Times New Roman" w:cs="Times New Roman"/>
          <w:sz w:val="24"/>
          <w:szCs w:val="24"/>
        </w:rPr>
        <w:t xml:space="preserve">, </w:t>
      </w:r>
      <w:proofErr w:type="spellStart"/>
      <w:r w:rsidRPr="00E44FF3">
        <w:rPr>
          <w:rFonts w:ascii="Times New Roman" w:hAnsi="Times New Roman" w:cs="Times New Roman"/>
          <w:sz w:val="24"/>
          <w:szCs w:val="24"/>
        </w:rPr>
        <w:t>п.Беляки</w:t>
      </w:r>
      <w:proofErr w:type="spellEnd"/>
      <w:r w:rsidRPr="00E44FF3">
        <w:rPr>
          <w:rFonts w:ascii="Times New Roman" w:hAnsi="Times New Roman" w:cs="Times New Roman"/>
          <w:sz w:val="24"/>
          <w:szCs w:val="24"/>
        </w:rPr>
        <w:t xml:space="preserve"> Богучанского района Красноярского края.</w:t>
      </w:r>
    </w:p>
    <w:p w14:paraId="0117652B" w14:textId="77777777" w:rsidR="007401F3" w:rsidRPr="00E44FF3" w:rsidRDefault="007401F3" w:rsidP="007401F3">
      <w:pPr>
        <w:widowControl w:val="0"/>
        <w:spacing w:after="0" w:line="240" w:lineRule="auto"/>
        <w:ind w:firstLine="567"/>
        <w:jc w:val="center"/>
        <w:rPr>
          <w:rFonts w:ascii="Times New Roman" w:hAnsi="Times New Roman" w:cs="Times New Roman"/>
          <w:sz w:val="24"/>
          <w:szCs w:val="24"/>
        </w:rPr>
      </w:pPr>
    </w:p>
    <w:p w14:paraId="7990C250" w14:textId="77777777" w:rsidR="007401F3" w:rsidRPr="00E44FF3" w:rsidRDefault="007401F3" w:rsidP="007401F3">
      <w:pPr>
        <w:widowControl w:val="0"/>
        <w:spacing w:after="0" w:line="240" w:lineRule="auto"/>
        <w:ind w:firstLine="567"/>
        <w:jc w:val="center"/>
        <w:rPr>
          <w:rFonts w:ascii="Times New Roman" w:hAnsi="Times New Roman" w:cs="Times New Roman"/>
          <w:sz w:val="24"/>
          <w:szCs w:val="24"/>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710"/>
      </w:tblGrid>
      <w:tr w:rsidR="007401F3" w:rsidRPr="00E44FF3" w14:paraId="761DC612" w14:textId="77777777" w:rsidTr="007401F3">
        <w:tc>
          <w:tcPr>
            <w:tcW w:w="4785" w:type="dxa"/>
          </w:tcPr>
          <w:p w14:paraId="417B70E6" w14:textId="77777777" w:rsidR="007401F3" w:rsidRPr="00E44FF3" w:rsidRDefault="007401F3" w:rsidP="007401F3">
            <w:pPr>
              <w:widowControl w:val="0"/>
              <w:rPr>
                <w:rFonts w:ascii="Times New Roman" w:hAnsi="Times New Roman" w:cs="Times New Roman"/>
                <w:sz w:val="24"/>
                <w:szCs w:val="24"/>
              </w:rPr>
            </w:pPr>
            <w:r w:rsidRPr="00E44FF3">
              <w:rPr>
                <w:rFonts w:ascii="Times New Roman" w:hAnsi="Times New Roman" w:cs="Times New Roman"/>
                <w:sz w:val="24"/>
                <w:szCs w:val="24"/>
              </w:rPr>
              <w:t>село Богучаны</w:t>
            </w:r>
          </w:p>
          <w:p w14:paraId="37A6F3E8" w14:textId="77777777" w:rsidR="007401F3" w:rsidRPr="00E44FF3" w:rsidRDefault="007401F3" w:rsidP="007401F3">
            <w:pPr>
              <w:widowControl w:val="0"/>
              <w:rPr>
                <w:rFonts w:ascii="Times New Roman" w:hAnsi="Times New Roman" w:cs="Times New Roman"/>
                <w:sz w:val="24"/>
                <w:szCs w:val="24"/>
              </w:rPr>
            </w:pPr>
            <w:r w:rsidRPr="00E44FF3">
              <w:rPr>
                <w:rFonts w:ascii="Times New Roman" w:hAnsi="Times New Roman" w:cs="Times New Roman"/>
                <w:sz w:val="24"/>
                <w:szCs w:val="24"/>
              </w:rPr>
              <w:t>Богучанского района</w:t>
            </w:r>
          </w:p>
          <w:p w14:paraId="1AE7E8A5" w14:textId="77777777" w:rsidR="007401F3" w:rsidRPr="00E44FF3" w:rsidRDefault="007401F3" w:rsidP="007401F3">
            <w:pPr>
              <w:widowControl w:val="0"/>
              <w:rPr>
                <w:rFonts w:ascii="Times New Roman" w:hAnsi="Times New Roman" w:cs="Times New Roman"/>
                <w:sz w:val="24"/>
                <w:szCs w:val="24"/>
              </w:rPr>
            </w:pPr>
            <w:r w:rsidRPr="00E44FF3">
              <w:rPr>
                <w:rFonts w:ascii="Times New Roman" w:hAnsi="Times New Roman" w:cs="Times New Roman"/>
                <w:sz w:val="24"/>
                <w:szCs w:val="24"/>
              </w:rPr>
              <w:t xml:space="preserve">Красноярского края                                                              </w:t>
            </w:r>
          </w:p>
        </w:tc>
        <w:tc>
          <w:tcPr>
            <w:tcW w:w="4786" w:type="dxa"/>
          </w:tcPr>
          <w:p w14:paraId="4DD4C1DB" w14:textId="64D3A5AE" w:rsidR="007401F3" w:rsidRPr="00E44FF3" w:rsidRDefault="007401F3" w:rsidP="007401F3">
            <w:pPr>
              <w:widowControl w:val="0"/>
              <w:jc w:val="right"/>
              <w:rPr>
                <w:rFonts w:ascii="Times New Roman" w:hAnsi="Times New Roman" w:cs="Times New Roman"/>
                <w:sz w:val="24"/>
                <w:szCs w:val="24"/>
              </w:rPr>
            </w:pPr>
            <w:r w:rsidRPr="00E44FF3">
              <w:rPr>
                <w:rFonts w:ascii="Times New Roman" w:hAnsi="Times New Roman" w:cs="Times New Roman"/>
                <w:sz w:val="24"/>
                <w:szCs w:val="24"/>
              </w:rPr>
              <w:t>«__</w:t>
            </w:r>
            <w:proofErr w:type="gramStart"/>
            <w:r w:rsidRPr="00E44FF3">
              <w:rPr>
                <w:rFonts w:ascii="Times New Roman" w:hAnsi="Times New Roman" w:cs="Times New Roman"/>
                <w:sz w:val="24"/>
                <w:szCs w:val="24"/>
              </w:rPr>
              <w:t>_»_</w:t>
            </w:r>
            <w:proofErr w:type="gramEnd"/>
            <w:r w:rsidRPr="00E44FF3">
              <w:rPr>
                <w:rFonts w:ascii="Times New Roman" w:hAnsi="Times New Roman" w:cs="Times New Roman"/>
                <w:sz w:val="24"/>
                <w:szCs w:val="24"/>
              </w:rPr>
              <w:t>_____________202</w:t>
            </w:r>
            <w:r w:rsidR="00F6014F">
              <w:rPr>
                <w:rFonts w:ascii="Times New Roman" w:hAnsi="Times New Roman" w:cs="Times New Roman"/>
                <w:sz w:val="24"/>
                <w:szCs w:val="24"/>
              </w:rPr>
              <w:t>4</w:t>
            </w:r>
            <w:r w:rsidRPr="00E44FF3">
              <w:rPr>
                <w:rFonts w:ascii="Times New Roman" w:hAnsi="Times New Roman" w:cs="Times New Roman"/>
                <w:sz w:val="24"/>
                <w:szCs w:val="24"/>
              </w:rPr>
              <w:t>г.</w:t>
            </w:r>
          </w:p>
        </w:tc>
      </w:tr>
    </w:tbl>
    <w:p w14:paraId="6F44A6BC" w14:textId="77777777" w:rsidR="002E3B2D" w:rsidRPr="00E44FF3" w:rsidRDefault="002E3B2D" w:rsidP="00B21AD5">
      <w:pPr>
        <w:widowControl w:val="0"/>
        <w:spacing w:after="0" w:line="240" w:lineRule="auto"/>
        <w:ind w:firstLine="567"/>
        <w:jc w:val="right"/>
        <w:rPr>
          <w:rFonts w:ascii="Times New Roman" w:hAnsi="Times New Roman" w:cs="Times New Roman"/>
          <w:color w:val="FF0000"/>
          <w:sz w:val="24"/>
          <w:szCs w:val="24"/>
        </w:rPr>
      </w:pPr>
    </w:p>
    <w:p w14:paraId="37BD606D" w14:textId="77777777" w:rsidR="007401F3" w:rsidRPr="00E44FF3" w:rsidRDefault="007401F3" w:rsidP="007401F3">
      <w:pPr>
        <w:spacing w:after="0"/>
        <w:ind w:right="141" w:firstLine="567"/>
        <w:jc w:val="both"/>
        <w:rPr>
          <w:rFonts w:ascii="Times New Roman" w:hAnsi="Times New Roman" w:cs="Times New Roman"/>
          <w:sz w:val="24"/>
          <w:szCs w:val="24"/>
        </w:rPr>
      </w:pPr>
      <w:r w:rsidRPr="00E44FF3">
        <w:rPr>
          <w:rFonts w:ascii="Times New Roman" w:eastAsia="Times New Roman" w:hAnsi="Times New Roman" w:cs="Times New Roman"/>
          <w:sz w:val="24"/>
          <w:szCs w:val="24"/>
        </w:rPr>
        <w:t xml:space="preserve">Муниципальное образование Богучанский район Красноярского края, </w:t>
      </w:r>
      <w:r w:rsidRPr="00E44FF3">
        <w:rPr>
          <w:rFonts w:ascii="Times New Roman" w:hAnsi="Times New Roman" w:cs="Times New Roman"/>
          <w:sz w:val="24"/>
          <w:szCs w:val="24"/>
        </w:rPr>
        <w:t>от имени которого выступает Администрация Богучанского района, в лице Главы Богучанского района Алексея Сергеевича Медведева, действующ</w:t>
      </w:r>
      <w:r w:rsidR="00DD41D6" w:rsidRPr="00E44FF3">
        <w:rPr>
          <w:rFonts w:ascii="Times New Roman" w:hAnsi="Times New Roman" w:cs="Times New Roman"/>
          <w:sz w:val="24"/>
          <w:szCs w:val="24"/>
        </w:rPr>
        <w:t>его</w:t>
      </w:r>
      <w:r w:rsidRPr="00E44FF3">
        <w:rPr>
          <w:rFonts w:ascii="Times New Roman" w:hAnsi="Times New Roman" w:cs="Times New Roman"/>
          <w:sz w:val="24"/>
          <w:szCs w:val="24"/>
        </w:rPr>
        <w:t xml:space="preserve"> на основании Устава, именуемое в дальнейшем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с одной стороны, и</w:t>
      </w:r>
      <w:bookmarkStart w:id="0" w:name="_GoBack"/>
      <w:bookmarkEnd w:id="0"/>
    </w:p>
    <w:p w14:paraId="7728FF40"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 /индивидуальный предприниматель, юридическое лицо/ в лице /должность, </w:t>
      </w:r>
      <w:proofErr w:type="spellStart"/>
      <w:r w:rsidRPr="00E44FF3">
        <w:rPr>
          <w:rFonts w:ascii="Times New Roman" w:hAnsi="Times New Roman" w:cs="Times New Roman"/>
          <w:sz w:val="24"/>
          <w:szCs w:val="24"/>
        </w:rPr>
        <w:t>ф.и.о.</w:t>
      </w:r>
      <w:proofErr w:type="spellEnd"/>
      <w:r w:rsidRPr="00E44FF3">
        <w:rPr>
          <w:rFonts w:ascii="Times New Roman" w:hAnsi="Times New Roman" w:cs="Times New Roman"/>
          <w:sz w:val="24"/>
          <w:szCs w:val="24"/>
        </w:rPr>
        <w:t xml:space="preserve"> уполномоченного лица/ действующего на основании /наименование и реквизиты документа, устанавливающего полномочия лица/, именуемый в дальнейшем Концессионером, с другой стороны, </w:t>
      </w:r>
    </w:p>
    <w:p w14:paraId="20AD692C" w14:textId="77777777" w:rsidR="009D6895" w:rsidRPr="009D6895" w:rsidRDefault="00E34050" w:rsidP="009D6895">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r w:rsidR="009D6895" w:rsidRPr="009D6895">
        <w:rPr>
          <w:rFonts w:ascii="Times New Roman" w:hAnsi="Times New Roman" w:cs="Times New Roman"/>
          <w:sz w:val="24"/>
          <w:szCs w:val="24"/>
        </w:rPr>
        <w:t xml:space="preserve">Субъект Российской Федерации – Красноярский край, в лице первого заместителя Губернатора Красноярского края – председателя Правительства Красноярского края Верещагина Сергея Викторовича, действующего на основании распоряжения Губернатора Красноярского края от 29.09.2023 № 595-рг, распоряжения Губернатора Красноярского края от 01.06.2023 № 348-рг, выступающий самостоятельной стороной Соглашения и именуемый в дальнейшем Красноярский край, </w:t>
      </w:r>
    </w:p>
    <w:p w14:paraId="5E9E0394" w14:textId="12AD62A1"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именуемые совместно по тексту настоящего Соглашения - Сторонами,</w:t>
      </w:r>
    </w:p>
    <w:p w14:paraId="6EFC1CC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 в соответствии с /1. протоколом конкурсной комиссии о результатах проведения конкурса 2. решением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о заключении настоящего Соглашения по результатам конкурсных процедур (без проведения конкурса (в случаях, предусмотренных статьями 37 и 52 Федерального закона от 21.07.2005 № 115-ФЗ «О концессионных соглашениях» (далее – Закон № 115-ФЗ))/</w:t>
      </w:r>
      <w:r w:rsidR="00B21AD5" w:rsidRPr="00E44FF3">
        <w:rPr>
          <w:rFonts w:ascii="Times New Roman" w:hAnsi="Times New Roman" w:cs="Times New Roman"/>
          <w:sz w:val="24"/>
          <w:szCs w:val="24"/>
        </w:rPr>
        <w:t xml:space="preserve"> от «___»</w:t>
      </w:r>
      <w:r w:rsidRPr="00E44FF3">
        <w:rPr>
          <w:rFonts w:ascii="Times New Roman" w:hAnsi="Times New Roman" w:cs="Times New Roman"/>
          <w:sz w:val="24"/>
          <w:szCs w:val="24"/>
        </w:rPr>
        <w:t xml:space="preserve"> _____________ 20___ г. № ________ заключили настоящее Соглашение о нижеследующем.</w:t>
      </w:r>
    </w:p>
    <w:p w14:paraId="58E9F51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226C1659"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1" w:name="_Toc10207167"/>
      <w:bookmarkStart w:id="2" w:name="_Toc10207359"/>
      <w:bookmarkEnd w:id="1"/>
      <w:r w:rsidRPr="00E44FF3">
        <w:rPr>
          <w:rFonts w:ascii="Times New Roman" w:hAnsi="Times New Roman" w:cs="Times New Roman"/>
          <w:sz w:val="24"/>
          <w:szCs w:val="24"/>
        </w:rPr>
        <w:t>I. Предмет Соглашения</w:t>
      </w:r>
      <w:bookmarkEnd w:id="2"/>
    </w:p>
    <w:p w14:paraId="27A22781"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12D24B2B" w14:textId="5482F5DE" w:rsidR="002E3B2D" w:rsidRPr="00E44FF3" w:rsidRDefault="00E34050">
      <w:pPr>
        <w:widowControl w:val="0"/>
        <w:spacing w:after="0" w:line="240" w:lineRule="auto"/>
        <w:ind w:firstLine="567"/>
        <w:jc w:val="both"/>
        <w:rPr>
          <w:rFonts w:ascii="Times New Roman" w:hAnsi="Times New Roman" w:cs="Times New Roman"/>
          <w:sz w:val="24"/>
          <w:szCs w:val="24"/>
        </w:rPr>
      </w:pPr>
      <w:bookmarkStart w:id="3" w:name="_Ref10056331"/>
      <w:r w:rsidRPr="00E44FF3">
        <w:rPr>
          <w:rFonts w:ascii="Times New Roman" w:hAnsi="Times New Roman" w:cs="Times New Roman"/>
          <w:sz w:val="24"/>
          <w:szCs w:val="24"/>
        </w:rPr>
        <w:t>1. </w:t>
      </w:r>
      <w:r w:rsidR="009D6895" w:rsidRPr="009D6895">
        <w:rPr>
          <w:rFonts w:ascii="Times New Roman" w:hAnsi="Times New Roman" w:cs="Times New Roman"/>
          <w:sz w:val="24"/>
          <w:szCs w:val="24"/>
        </w:rPr>
        <w:t xml:space="preserve">Концессионер обязуется за свой счет реконструировать имущество, указанное в разделе II настоящего Соглашения (далее – объект Соглашения), право собственности на которое принадлежит </w:t>
      </w:r>
      <w:proofErr w:type="spellStart"/>
      <w:r w:rsidR="009D6895" w:rsidRPr="009D6895">
        <w:rPr>
          <w:rFonts w:ascii="Times New Roman" w:hAnsi="Times New Roman" w:cs="Times New Roman"/>
          <w:sz w:val="24"/>
          <w:szCs w:val="24"/>
        </w:rPr>
        <w:t>Концеденту</w:t>
      </w:r>
      <w:proofErr w:type="spellEnd"/>
      <w:r w:rsidR="009D6895" w:rsidRPr="009D6895">
        <w:rPr>
          <w:rFonts w:ascii="Times New Roman" w:hAnsi="Times New Roman" w:cs="Times New Roman"/>
          <w:sz w:val="24"/>
          <w:szCs w:val="24"/>
        </w:rPr>
        <w:t xml:space="preserve">, и осуществлять производство, передачу, распределение тепловой энергии на территории поселков </w:t>
      </w:r>
      <w:r w:rsidR="009D6895">
        <w:rPr>
          <w:rFonts w:ascii="Times New Roman" w:hAnsi="Times New Roman" w:cs="Times New Roman"/>
          <w:sz w:val="24"/>
          <w:szCs w:val="24"/>
        </w:rPr>
        <w:t>Ангарский, Беляки</w:t>
      </w:r>
      <w:r w:rsidR="009D6895" w:rsidRPr="009D6895">
        <w:rPr>
          <w:rFonts w:ascii="Times New Roman" w:hAnsi="Times New Roman" w:cs="Times New Roman"/>
          <w:sz w:val="24"/>
          <w:szCs w:val="24"/>
        </w:rPr>
        <w:t xml:space="preserve"> с использованием (эксплуатацией) объекта Соглашения и Иного имущества, а </w:t>
      </w:r>
      <w:proofErr w:type="spellStart"/>
      <w:r w:rsidR="009D6895" w:rsidRPr="009D6895">
        <w:rPr>
          <w:rFonts w:ascii="Times New Roman" w:hAnsi="Times New Roman" w:cs="Times New Roman"/>
          <w:sz w:val="24"/>
          <w:szCs w:val="24"/>
        </w:rPr>
        <w:t>Концедент</w:t>
      </w:r>
      <w:proofErr w:type="spellEnd"/>
      <w:r w:rsidR="009D6895" w:rsidRPr="009D6895">
        <w:rPr>
          <w:rFonts w:ascii="Times New Roman" w:hAnsi="Times New Roman" w:cs="Times New Roman"/>
          <w:sz w:val="24"/>
          <w:szCs w:val="24"/>
        </w:rPr>
        <w:t xml:space="preserve">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r w:rsidRPr="00E44FF3">
        <w:rPr>
          <w:rFonts w:ascii="Times New Roman" w:hAnsi="Times New Roman" w:cs="Times New Roman"/>
          <w:sz w:val="24"/>
          <w:szCs w:val="24"/>
        </w:rPr>
        <w:t>.</w:t>
      </w:r>
      <w:bookmarkEnd w:id="3"/>
    </w:p>
    <w:p w14:paraId="289A792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4926A06A" w14:textId="77777777" w:rsidR="002E3B2D" w:rsidRPr="00E44FF3" w:rsidRDefault="00E34050" w:rsidP="00E71707">
      <w:pPr>
        <w:widowControl w:val="0"/>
        <w:spacing w:after="0" w:line="240" w:lineRule="auto"/>
        <w:ind w:firstLine="567"/>
        <w:jc w:val="center"/>
        <w:rPr>
          <w:rFonts w:ascii="Times New Roman" w:hAnsi="Times New Roman" w:cs="Times New Roman"/>
          <w:sz w:val="24"/>
          <w:szCs w:val="24"/>
        </w:rPr>
      </w:pPr>
      <w:bookmarkStart w:id="4" w:name="_Toc10207360"/>
      <w:r w:rsidRPr="00E44FF3">
        <w:rPr>
          <w:rFonts w:ascii="Times New Roman" w:hAnsi="Times New Roman" w:cs="Times New Roman"/>
          <w:sz w:val="24"/>
          <w:szCs w:val="24"/>
        </w:rPr>
        <w:t>II. Объект Соглашения</w:t>
      </w:r>
      <w:bookmarkEnd w:id="4"/>
    </w:p>
    <w:p w14:paraId="69E4D4C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0AC3C112" w14:textId="77777777" w:rsidR="002E3B2D" w:rsidRPr="00E44FF3" w:rsidRDefault="00F538C1">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 Объектом Соглашения, согласно Приложению 1,</w:t>
      </w:r>
      <w:r w:rsidR="00E34050" w:rsidRPr="00E44FF3">
        <w:rPr>
          <w:rFonts w:ascii="Times New Roman" w:hAnsi="Times New Roman" w:cs="Times New Roman"/>
          <w:sz w:val="24"/>
          <w:szCs w:val="24"/>
        </w:rPr>
        <w:t xml:space="preserve"> </w:t>
      </w:r>
      <w:r w:rsidRPr="00E44FF3">
        <w:rPr>
          <w:rFonts w:ascii="Times New Roman" w:hAnsi="Times New Roman" w:cs="Times New Roman"/>
          <w:sz w:val="24"/>
          <w:szCs w:val="24"/>
        </w:rPr>
        <w:t xml:space="preserve">является </w:t>
      </w:r>
      <w:r w:rsidR="00E34050" w:rsidRPr="00E44FF3">
        <w:rPr>
          <w:rFonts w:ascii="Times New Roman" w:hAnsi="Times New Roman" w:cs="Times New Roman"/>
          <w:sz w:val="24"/>
          <w:szCs w:val="24"/>
        </w:rPr>
        <w:t>отдельны</w:t>
      </w:r>
      <w:r w:rsidRPr="00E44FF3">
        <w:rPr>
          <w:rFonts w:ascii="Times New Roman" w:hAnsi="Times New Roman" w:cs="Times New Roman"/>
          <w:sz w:val="24"/>
          <w:szCs w:val="24"/>
        </w:rPr>
        <w:t>й</w:t>
      </w:r>
      <w:r w:rsidR="00E34050" w:rsidRPr="00E44FF3">
        <w:rPr>
          <w:rFonts w:ascii="Times New Roman" w:hAnsi="Times New Roman" w:cs="Times New Roman"/>
          <w:sz w:val="24"/>
          <w:szCs w:val="24"/>
        </w:rPr>
        <w:t xml:space="preserve"> объект </w:t>
      </w:r>
      <w:r w:rsidRPr="00E44FF3">
        <w:rPr>
          <w:rFonts w:ascii="Times New Roman" w:hAnsi="Times New Roman" w:cs="Times New Roman"/>
          <w:sz w:val="24"/>
          <w:szCs w:val="24"/>
        </w:rPr>
        <w:t xml:space="preserve">системы теплоснабжения </w:t>
      </w:r>
      <w:proofErr w:type="spellStart"/>
      <w:r w:rsidRPr="00E44FF3">
        <w:rPr>
          <w:rFonts w:ascii="Times New Roman" w:hAnsi="Times New Roman" w:cs="Times New Roman"/>
          <w:sz w:val="24"/>
          <w:szCs w:val="24"/>
        </w:rPr>
        <w:t>п.Ангарский</w:t>
      </w:r>
      <w:proofErr w:type="spellEnd"/>
      <w:r w:rsidRPr="00E44FF3">
        <w:rPr>
          <w:rFonts w:ascii="Times New Roman" w:hAnsi="Times New Roman" w:cs="Times New Roman"/>
          <w:sz w:val="24"/>
          <w:szCs w:val="24"/>
        </w:rPr>
        <w:t xml:space="preserve"> и </w:t>
      </w:r>
      <w:proofErr w:type="spellStart"/>
      <w:r w:rsidRPr="00E44FF3">
        <w:rPr>
          <w:rFonts w:ascii="Times New Roman" w:hAnsi="Times New Roman" w:cs="Times New Roman"/>
          <w:sz w:val="24"/>
          <w:szCs w:val="24"/>
        </w:rPr>
        <w:t>п.Беляки</w:t>
      </w:r>
      <w:proofErr w:type="spellEnd"/>
      <w:r w:rsidRPr="00E44FF3">
        <w:rPr>
          <w:rFonts w:ascii="Times New Roman" w:hAnsi="Times New Roman" w:cs="Times New Roman"/>
          <w:sz w:val="24"/>
          <w:szCs w:val="24"/>
        </w:rPr>
        <w:t xml:space="preserve"> Богучанского района Красноярского края предназначенный </w:t>
      </w:r>
      <w:r w:rsidR="00E34050" w:rsidRPr="00E44FF3">
        <w:rPr>
          <w:rFonts w:ascii="Times New Roman" w:hAnsi="Times New Roman" w:cs="Times New Roman"/>
          <w:sz w:val="24"/>
          <w:szCs w:val="24"/>
        </w:rPr>
        <w:t>для осуществления деятельности, указанной в пункте 1 настоящ</w:t>
      </w:r>
      <w:r w:rsidRPr="00E44FF3">
        <w:rPr>
          <w:rFonts w:ascii="Times New Roman" w:hAnsi="Times New Roman" w:cs="Times New Roman"/>
          <w:sz w:val="24"/>
          <w:szCs w:val="24"/>
        </w:rPr>
        <w:t>его Соглашения, подлежащий</w:t>
      </w:r>
      <w:r w:rsidR="00E34050" w:rsidRPr="00E44FF3">
        <w:rPr>
          <w:rFonts w:ascii="Times New Roman" w:hAnsi="Times New Roman" w:cs="Times New Roman"/>
          <w:sz w:val="24"/>
          <w:szCs w:val="24"/>
        </w:rPr>
        <w:t xml:space="preserve"> </w:t>
      </w:r>
      <w:r w:rsidRPr="00E44FF3">
        <w:rPr>
          <w:rFonts w:ascii="Times New Roman" w:hAnsi="Times New Roman" w:cs="Times New Roman"/>
          <w:sz w:val="24"/>
          <w:szCs w:val="24"/>
        </w:rPr>
        <w:t>реконструкции</w:t>
      </w:r>
      <w:r w:rsidR="00E34050" w:rsidRPr="00E44FF3">
        <w:rPr>
          <w:rFonts w:ascii="Times New Roman" w:hAnsi="Times New Roman" w:cs="Times New Roman"/>
          <w:sz w:val="24"/>
          <w:szCs w:val="24"/>
        </w:rPr>
        <w:t>.</w:t>
      </w:r>
    </w:p>
    <w:p w14:paraId="12D27CC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 Сведения о составе и описании объекта Соглашения, в том числе о технико-</w:t>
      </w:r>
      <w:r w:rsidRPr="00E44FF3">
        <w:rPr>
          <w:rFonts w:ascii="Times New Roman" w:hAnsi="Times New Roman" w:cs="Times New Roman"/>
          <w:sz w:val="24"/>
          <w:szCs w:val="24"/>
        </w:rPr>
        <w:lastRenderedPageBreak/>
        <w:t xml:space="preserve">экономических показателях, техническом состоянии, сроке службы, балансовой стоимости объекта Соглашения </w:t>
      </w:r>
      <w:r w:rsidR="007401F3" w:rsidRPr="00E44FF3">
        <w:rPr>
          <w:rFonts w:ascii="Times New Roman" w:hAnsi="Times New Roman" w:cs="Times New Roman"/>
          <w:sz w:val="24"/>
          <w:szCs w:val="24"/>
        </w:rPr>
        <w:t xml:space="preserve">и Иного имущества </w:t>
      </w:r>
      <w:r w:rsidRPr="00E44FF3">
        <w:rPr>
          <w:rFonts w:ascii="Times New Roman" w:hAnsi="Times New Roman" w:cs="Times New Roman"/>
          <w:sz w:val="24"/>
          <w:szCs w:val="24"/>
        </w:rPr>
        <w:t>приведены в приложении № 1 настоящего Соглашения.</w:t>
      </w:r>
    </w:p>
    <w:p w14:paraId="300A6CDC" w14:textId="77777777" w:rsidR="005A1B0A" w:rsidRPr="00E44FF3" w:rsidRDefault="005A1B0A" w:rsidP="005A1B0A">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4. </w:t>
      </w: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обязуется предоставить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назначению с объектом Соглашения -, в целях осуществления Концессионером деятельности, указанной в пункте 1 настоящего Соглашения (далее – Иное имущество).</w:t>
      </w:r>
    </w:p>
    <w:p w14:paraId="1AFF0A18" w14:textId="77777777" w:rsidR="005A1B0A" w:rsidRPr="00E44FF3" w:rsidRDefault="000A35CE" w:rsidP="005A1B0A">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Состав </w:t>
      </w:r>
      <w:r w:rsidR="005A1B0A" w:rsidRPr="00E44FF3">
        <w:rPr>
          <w:rFonts w:ascii="Times New Roman" w:hAnsi="Times New Roman" w:cs="Times New Roman"/>
          <w:sz w:val="24"/>
          <w:szCs w:val="24"/>
        </w:rPr>
        <w:t>Иного имущества и его описание, в том числе сведения о технико-экономических показателях, техническом состоянии, сроке службы, балансовой стоимости приведены в приложении № 1 настоящего Соглашения.</w:t>
      </w:r>
    </w:p>
    <w:p w14:paraId="4532E9D9" w14:textId="2D0F0B3C" w:rsidR="005A1B0A" w:rsidRPr="00E44FF3" w:rsidRDefault="005A1B0A" w:rsidP="005A1B0A">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гарантирует, что он является собственником Иного имущества, </w:t>
      </w:r>
      <w:r w:rsidR="00F57CD6" w:rsidRPr="00E44FF3">
        <w:rPr>
          <w:rFonts w:ascii="Times New Roman" w:hAnsi="Times New Roman" w:cs="Times New Roman"/>
          <w:sz w:val="24"/>
          <w:szCs w:val="24"/>
        </w:rPr>
        <w:t>права владения и пользования,</w:t>
      </w:r>
      <w:r w:rsidRPr="00E44FF3">
        <w:rPr>
          <w:rFonts w:ascii="Times New Roman" w:hAnsi="Times New Roman" w:cs="Times New Roman"/>
          <w:sz w:val="24"/>
          <w:szCs w:val="24"/>
        </w:rPr>
        <w:t xml:space="preserve"> которым передаются Концессионеру в соответствии с настоящим Соглашением.</w:t>
      </w:r>
    </w:p>
    <w:p w14:paraId="4D420D56" w14:textId="77777777" w:rsidR="002E3B2D" w:rsidRPr="00E44FF3" w:rsidRDefault="005A1B0A" w:rsidP="007401F3">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w:t>
      </w:r>
      <w:r w:rsidR="00E34050" w:rsidRPr="00E44FF3">
        <w:rPr>
          <w:rFonts w:ascii="Times New Roman" w:hAnsi="Times New Roman" w:cs="Times New Roman"/>
          <w:sz w:val="24"/>
          <w:szCs w:val="24"/>
        </w:rPr>
        <w:t>.  В составе объекта Соглашения и Иного имущества отсутствует недвижимое имущество, не прошедшее в установленном законодательством Российской Федерации порядке государственный кадастровый учет и (или) государственной регистрации прав, сведения о котором отсутствуют в Едином госуд</w:t>
      </w:r>
      <w:r w:rsidR="00010DCF" w:rsidRPr="00E44FF3">
        <w:rPr>
          <w:rFonts w:ascii="Times New Roman" w:hAnsi="Times New Roman" w:cs="Times New Roman"/>
          <w:sz w:val="24"/>
          <w:szCs w:val="24"/>
        </w:rPr>
        <w:t xml:space="preserve">арственном реестре недвижимости, в связи с чем на Концессионера не возлагается обязанность по </w:t>
      </w:r>
      <w:r w:rsidR="00E71707" w:rsidRPr="00E44FF3">
        <w:rPr>
          <w:rFonts w:ascii="Times New Roman" w:hAnsi="Times New Roman" w:cs="Times New Roman"/>
          <w:sz w:val="24"/>
          <w:szCs w:val="24"/>
        </w:rPr>
        <w:t xml:space="preserve">обеспечению государственной регистрации права собственности </w:t>
      </w:r>
      <w:proofErr w:type="spellStart"/>
      <w:r w:rsidR="00E71707" w:rsidRPr="00E44FF3">
        <w:rPr>
          <w:rFonts w:ascii="Times New Roman" w:hAnsi="Times New Roman" w:cs="Times New Roman"/>
          <w:sz w:val="24"/>
          <w:szCs w:val="24"/>
        </w:rPr>
        <w:t>концедента</w:t>
      </w:r>
      <w:proofErr w:type="spellEnd"/>
      <w:r w:rsidR="00E71707" w:rsidRPr="00E44FF3">
        <w:rPr>
          <w:rFonts w:ascii="Times New Roman" w:hAnsi="Times New Roman" w:cs="Times New Roman"/>
          <w:sz w:val="24"/>
          <w:szCs w:val="24"/>
        </w:rPr>
        <w:t xml:space="preserve"> на указанное имущество</w:t>
      </w:r>
      <w:r w:rsidR="00E743A6" w:rsidRPr="00E44FF3">
        <w:rPr>
          <w:rFonts w:ascii="Times New Roman" w:hAnsi="Times New Roman" w:cs="Times New Roman"/>
          <w:sz w:val="24"/>
          <w:szCs w:val="24"/>
        </w:rPr>
        <w:t>.</w:t>
      </w:r>
    </w:p>
    <w:p w14:paraId="7A067E78" w14:textId="77777777" w:rsidR="002E3B2D" w:rsidRPr="00E44FF3" w:rsidRDefault="005A1B0A">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E34050" w:rsidRPr="00E44FF3">
        <w:rPr>
          <w:rFonts w:ascii="Times New Roman" w:hAnsi="Times New Roman" w:cs="Times New Roman"/>
          <w:sz w:val="24"/>
          <w:szCs w:val="24"/>
        </w:rPr>
        <w:t xml:space="preserve">. Объект Соглашения </w:t>
      </w:r>
      <w:r w:rsidRPr="00E44FF3">
        <w:rPr>
          <w:rFonts w:ascii="Times New Roman" w:hAnsi="Times New Roman" w:cs="Times New Roman"/>
          <w:sz w:val="24"/>
          <w:szCs w:val="24"/>
        </w:rPr>
        <w:t>и Иное имущество –</w:t>
      </w:r>
      <w:r w:rsidR="000A35CE"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принадлежит </w:t>
      </w:r>
      <w:proofErr w:type="spellStart"/>
      <w:r w:rsidR="00E34050" w:rsidRPr="00E44FF3">
        <w:rPr>
          <w:rFonts w:ascii="Times New Roman" w:hAnsi="Times New Roman" w:cs="Times New Roman"/>
          <w:sz w:val="24"/>
          <w:szCs w:val="24"/>
        </w:rPr>
        <w:t>Концеденту</w:t>
      </w:r>
      <w:proofErr w:type="spellEnd"/>
      <w:r w:rsidR="00E34050" w:rsidRPr="00E44FF3">
        <w:rPr>
          <w:rFonts w:ascii="Times New Roman" w:hAnsi="Times New Roman" w:cs="Times New Roman"/>
          <w:sz w:val="24"/>
          <w:szCs w:val="24"/>
        </w:rPr>
        <w:t xml:space="preserve"> на праве собственности на основании документов, перечисленных в приложении № 2 настоящего Соглашения.</w:t>
      </w:r>
    </w:p>
    <w:p w14:paraId="662EC6D0"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Перечень выписок из </w:t>
      </w:r>
      <w:r w:rsidR="00E71707" w:rsidRPr="00E44FF3">
        <w:rPr>
          <w:rFonts w:ascii="Times New Roman" w:hAnsi="Times New Roman" w:cs="Times New Roman"/>
          <w:sz w:val="24"/>
          <w:szCs w:val="24"/>
          <w:shd w:val="clear" w:color="auto" w:fill="FFFFFF"/>
        </w:rPr>
        <w:t>Единого</w:t>
      </w:r>
      <w:r w:rsidRPr="00E44FF3">
        <w:rPr>
          <w:rFonts w:ascii="Times New Roman" w:hAnsi="Times New Roman" w:cs="Times New Roman"/>
          <w:sz w:val="24"/>
          <w:szCs w:val="24"/>
          <w:shd w:val="clear" w:color="auto" w:fill="FFFFFF"/>
        </w:rPr>
        <w:t xml:space="preserve"> государственн</w:t>
      </w:r>
      <w:r w:rsidR="00E71707" w:rsidRPr="00E44FF3">
        <w:rPr>
          <w:rFonts w:ascii="Times New Roman" w:hAnsi="Times New Roman" w:cs="Times New Roman"/>
          <w:sz w:val="24"/>
          <w:szCs w:val="24"/>
          <w:shd w:val="clear" w:color="auto" w:fill="FFFFFF"/>
        </w:rPr>
        <w:t>ого</w:t>
      </w:r>
      <w:r w:rsidRPr="00E44FF3">
        <w:rPr>
          <w:rFonts w:ascii="Times New Roman" w:hAnsi="Times New Roman" w:cs="Times New Roman"/>
          <w:sz w:val="24"/>
          <w:szCs w:val="24"/>
          <w:shd w:val="clear" w:color="auto" w:fill="FFFFFF"/>
        </w:rPr>
        <w:t xml:space="preserve"> реестр</w:t>
      </w:r>
      <w:r w:rsidR="00E71707" w:rsidRPr="00E44FF3">
        <w:rPr>
          <w:rFonts w:ascii="Times New Roman" w:hAnsi="Times New Roman" w:cs="Times New Roman"/>
          <w:sz w:val="24"/>
          <w:szCs w:val="24"/>
          <w:shd w:val="clear" w:color="auto" w:fill="FFFFFF"/>
        </w:rPr>
        <w:t>а</w:t>
      </w:r>
      <w:r w:rsidRPr="00E44FF3">
        <w:rPr>
          <w:rFonts w:ascii="Times New Roman" w:hAnsi="Times New Roman" w:cs="Times New Roman"/>
          <w:sz w:val="24"/>
          <w:szCs w:val="24"/>
          <w:shd w:val="clear" w:color="auto" w:fill="FFFFFF"/>
        </w:rPr>
        <w:t xml:space="preserve"> недвижимости</w:t>
      </w:r>
      <w:r w:rsidRPr="00E44FF3">
        <w:rPr>
          <w:rFonts w:ascii="Times New Roman" w:hAnsi="Times New Roman" w:cs="Times New Roman"/>
          <w:sz w:val="24"/>
          <w:szCs w:val="24"/>
        </w:rPr>
        <w:t xml:space="preserve"> (далее – ЕГРН), удостоверяющих право собственности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на объект Соглашения</w:t>
      </w:r>
      <w:r w:rsidR="005A1B0A" w:rsidRPr="00E44FF3">
        <w:rPr>
          <w:rFonts w:ascii="Times New Roman" w:hAnsi="Times New Roman" w:cs="Times New Roman"/>
          <w:sz w:val="24"/>
          <w:szCs w:val="24"/>
        </w:rPr>
        <w:t xml:space="preserve"> и Иное имущество</w:t>
      </w:r>
      <w:r w:rsidRPr="00E44FF3">
        <w:rPr>
          <w:rFonts w:ascii="Times New Roman" w:hAnsi="Times New Roman" w:cs="Times New Roman"/>
          <w:sz w:val="24"/>
          <w:szCs w:val="24"/>
        </w:rPr>
        <w:t>, составляют приложение № 2 настоящего Соглашения.</w:t>
      </w:r>
    </w:p>
    <w:p w14:paraId="2B8E1845" w14:textId="77777777" w:rsidR="005A1B0A" w:rsidRPr="00E44FF3" w:rsidRDefault="00E743A6" w:rsidP="00E743A6">
      <w:pPr>
        <w:autoSpaceDE w:val="0"/>
        <w:autoSpaceDN w:val="0"/>
        <w:adjustRightInd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гарантирует, что на момент заключения настоящего Соглашения объект Соглашения </w:t>
      </w:r>
      <w:r w:rsidR="005A1B0A" w:rsidRPr="00E44FF3">
        <w:rPr>
          <w:rFonts w:ascii="Times New Roman" w:hAnsi="Times New Roman" w:cs="Times New Roman"/>
          <w:sz w:val="24"/>
          <w:szCs w:val="24"/>
        </w:rPr>
        <w:t xml:space="preserve">и Иное имущество </w:t>
      </w:r>
      <w:r w:rsidR="00E34050" w:rsidRPr="00E44FF3">
        <w:rPr>
          <w:rFonts w:ascii="Times New Roman" w:hAnsi="Times New Roman" w:cs="Times New Roman"/>
          <w:sz w:val="24"/>
          <w:szCs w:val="24"/>
        </w:rPr>
        <w:t xml:space="preserve">свободен от прав третьих лиц и иных ограничений прав собственности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на указанный объект</w:t>
      </w:r>
      <w:r w:rsidR="00E71707" w:rsidRPr="00E44FF3">
        <w:rPr>
          <w:rFonts w:ascii="Times New Roman" w:hAnsi="Times New Roman" w:cs="Times New Roman"/>
          <w:sz w:val="24"/>
          <w:szCs w:val="24"/>
        </w:rPr>
        <w:t xml:space="preserve">, имущество не находится в пользовании </w:t>
      </w:r>
      <w:r w:rsidR="005A1B0A" w:rsidRPr="00E44FF3">
        <w:rPr>
          <w:rFonts w:ascii="Times New Roman" w:hAnsi="Times New Roman" w:cs="Times New Roman"/>
          <w:sz w:val="24"/>
          <w:szCs w:val="24"/>
        </w:rPr>
        <w:t>муниципального унитарного предприятия, государственного или муниципального бюджетного или автономного учреждения.</w:t>
      </w:r>
    </w:p>
    <w:p w14:paraId="0545C87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612835F3"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5" w:name="_Toc10207361"/>
      <w:r w:rsidRPr="00E44FF3">
        <w:rPr>
          <w:rFonts w:ascii="Times New Roman" w:hAnsi="Times New Roman" w:cs="Times New Roman"/>
          <w:sz w:val="24"/>
          <w:szCs w:val="24"/>
        </w:rPr>
        <w:t xml:space="preserve">III. Порядок передачи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Концессионеру</w:t>
      </w:r>
      <w:r w:rsidRPr="00E44FF3">
        <w:rPr>
          <w:rFonts w:ascii="Times New Roman" w:hAnsi="Times New Roman" w:cs="Times New Roman"/>
          <w:sz w:val="24"/>
          <w:szCs w:val="24"/>
        </w:rPr>
        <w:br/>
        <w:t>объектов имущества</w:t>
      </w:r>
      <w:bookmarkEnd w:id="5"/>
    </w:p>
    <w:p w14:paraId="5EAA985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51A46055" w14:textId="77777777" w:rsidR="002E3B2D" w:rsidRPr="00E44FF3" w:rsidRDefault="00E743A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обязуется передать Концессионеру, а Концессионер обязуется принять объект Соглашения</w:t>
      </w:r>
      <w:r w:rsidR="00DC2892" w:rsidRPr="00E44FF3">
        <w:rPr>
          <w:rFonts w:ascii="Times New Roman" w:hAnsi="Times New Roman" w:cs="Times New Roman"/>
          <w:sz w:val="24"/>
          <w:szCs w:val="24"/>
        </w:rPr>
        <w:t xml:space="preserve"> и Иное имущество</w:t>
      </w:r>
      <w:r w:rsidR="00E34050" w:rsidRPr="00E44FF3">
        <w:rPr>
          <w:rFonts w:ascii="Times New Roman" w:hAnsi="Times New Roman" w:cs="Times New Roman"/>
          <w:sz w:val="24"/>
          <w:szCs w:val="24"/>
        </w:rPr>
        <w:t xml:space="preserve">, а также права владения и пользования объектом Соглашения </w:t>
      </w:r>
      <w:r w:rsidR="00DC2892" w:rsidRPr="00E44FF3">
        <w:rPr>
          <w:rFonts w:ascii="Times New Roman" w:hAnsi="Times New Roman" w:cs="Times New Roman"/>
          <w:sz w:val="24"/>
          <w:szCs w:val="24"/>
        </w:rPr>
        <w:t xml:space="preserve">и Иным имуществом </w:t>
      </w:r>
      <w:r w:rsidR="00E34050" w:rsidRPr="00E44FF3">
        <w:rPr>
          <w:rFonts w:ascii="Times New Roman" w:hAnsi="Times New Roman" w:cs="Times New Roman"/>
          <w:sz w:val="24"/>
          <w:szCs w:val="24"/>
        </w:rPr>
        <w:t>в срок, установленный в разделе IX настоящего Соглашения.</w:t>
      </w:r>
    </w:p>
    <w:p w14:paraId="2A10855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Передача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Концессионеру объекта Соглашения</w:t>
      </w:r>
      <w:r w:rsidR="00DC2892" w:rsidRPr="00E44FF3">
        <w:rPr>
          <w:rFonts w:ascii="Times New Roman" w:hAnsi="Times New Roman" w:cs="Times New Roman"/>
          <w:sz w:val="24"/>
          <w:szCs w:val="24"/>
        </w:rPr>
        <w:t xml:space="preserve"> и Иного имущества</w:t>
      </w:r>
      <w:r w:rsidRPr="00E44FF3">
        <w:rPr>
          <w:rFonts w:ascii="Times New Roman" w:hAnsi="Times New Roman" w:cs="Times New Roman"/>
          <w:sz w:val="24"/>
          <w:szCs w:val="24"/>
        </w:rPr>
        <w:t xml:space="preserve"> осуществляется по акту приема-передачи, подписываемому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и Концессионером. Форма акта приема-передачи приведена в приложении № 3.</w:t>
      </w:r>
    </w:p>
    <w:p w14:paraId="56D7C94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Обязанность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по передаче объекта Соглашения</w:t>
      </w:r>
      <w:r w:rsidR="00DC2892" w:rsidRPr="00E44FF3">
        <w:rPr>
          <w:rFonts w:ascii="Times New Roman" w:hAnsi="Times New Roman" w:cs="Times New Roman"/>
          <w:sz w:val="24"/>
          <w:szCs w:val="24"/>
        </w:rPr>
        <w:t xml:space="preserve"> и Иного имущества</w:t>
      </w:r>
      <w:r w:rsidRPr="00E44FF3">
        <w:rPr>
          <w:rFonts w:ascii="Times New Roman" w:hAnsi="Times New Roman" w:cs="Times New Roman"/>
          <w:sz w:val="24"/>
          <w:szCs w:val="24"/>
        </w:rPr>
        <w:t xml:space="preserve"> считается исполненной после принятия объект</w:t>
      </w:r>
      <w:r w:rsidR="00DC2892" w:rsidRPr="00E44FF3">
        <w:rPr>
          <w:rFonts w:ascii="Times New Roman" w:hAnsi="Times New Roman" w:cs="Times New Roman"/>
          <w:sz w:val="24"/>
          <w:szCs w:val="24"/>
        </w:rPr>
        <w:t>ов</w:t>
      </w:r>
      <w:r w:rsidRPr="00E44FF3">
        <w:rPr>
          <w:rFonts w:ascii="Times New Roman" w:hAnsi="Times New Roman" w:cs="Times New Roman"/>
          <w:sz w:val="24"/>
          <w:szCs w:val="24"/>
        </w:rPr>
        <w:t xml:space="preserve"> Концессионером и подписания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и Концессионером акта приема-передачи.</w:t>
      </w:r>
    </w:p>
    <w:p w14:paraId="2F52440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передает Концессионеру документы, относящиеся к передаваемому объекту Соглашения</w:t>
      </w:r>
      <w:r w:rsidR="00DC2892" w:rsidRPr="00E44FF3">
        <w:rPr>
          <w:rFonts w:ascii="Times New Roman" w:hAnsi="Times New Roman" w:cs="Times New Roman"/>
          <w:sz w:val="24"/>
          <w:szCs w:val="24"/>
        </w:rPr>
        <w:t xml:space="preserve"> и Иному имуществу</w:t>
      </w:r>
      <w:r w:rsidRPr="00E44FF3">
        <w:rPr>
          <w:rFonts w:ascii="Times New Roman" w:hAnsi="Times New Roman" w:cs="Times New Roman"/>
          <w:sz w:val="24"/>
          <w:szCs w:val="24"/>
        </w:rPr>
        <w:t>, необходимые для исполнения настоящего Соглашения, одновременно с передачей объекта Соглашения.</w:t>
      </w:r>
    </w:p>
    <w:p w14:paraId="020864B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Обязанность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по передаче Концессионеру прав владения и пользования объектами недвижимого имущества, входящими в состав объекта Соглашения</w:t>
      </w:r>
      <w:r w:rsidR="00DC2892" w:rsidRPr="00E44FF3">
        <w:rPr>
          <w:rFonts w:ascii="Times New Roman" w:hAnsi="Times New Roman" w:cs="Times New Roman"/>
          <w:sz w:val="24"/>
          <w:szCs w:val="24"/>
        </w:rPr>
        <w:t xml:space="preserve"> и Иного имущества</w:t>
      </w:r>
      <w:r w:rsidRPr="00E44FF3">
        <w:rPr>
          <w:rFonts w:ascii="Times New Roman" w:hAnsi="Times New Roman" w:cs="Times New Roman"/>
          <w:sz w:val="24"/>
          <w:szCs w:val="24"/>
        </w:rPr>
        <w:t xml:space="preserve">, считается исполненной со дня государственной регистрации указанных прав Концессионера. Обязанность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по передаче Концессионеру прав владения и пользования движимым имуществом, входящим в состав объекта Соглашения</w:t>
      </w:r>
      <w:r w:rsidR="00DC2892" w:rsidRPr="00E44FF3">
        <w:rPr>
          <w:rFonts w:ascii="Times New Roman" w:hAnsi="Times New Roman" w:cs="Times New Roman"/>
          <w:sz w:val="24"/>
          <w:szCs w:val="24"/>
        </w:rPr>
        <w:t xml:space="preserve"> и Иного </w:t>
      </w:r>
      <w:r w:rsidR="00DC2892" w:rsidRPr="00E44FF3">
        <w:rPr>
          <w:rFonts w:ascii="Times New Roman" w:hAnsi="Times New Roman" w:cs="Times New Roman"/>
          <w:sz w:val="24"/>
          <w:szCs w:val="24"/>
        </w:rPr>
        <w:lastRenderedPageBreak/>
        <w:t>имущества</w:t>
      </w:r>
      <w:r w:rsidRPr="00E44FF3">
        <w:rPr>
          <w:rFonts w:ascii="Times New Roman" w:hAnsi="Times New Roman" w:cs="Times New Roman"/>
          <w:sz w:val="24"/>
          <w:szCs w:val="24"/>
        </w:rPr>
        <w:t xml:space="preserve">, считается исполненной после принятия этого имущества Концессионером и подписания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и Концессионером акта приема-передачи.</w:t>
      </w:r>
    </w:p>
    <w:p w14:paraId="170D4FE0" w14:textId="77777777" w:rsidR="002E3B2D" w:rsidRPr="00E44FF3" w:rsidRDefault="00E743A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w:t>
      </w:r>
      <w:r w:rsidR="00E34050" w:rsidRPr="00E44FF3">
        <w:rPr>
          <w:rFonts w:ascii="Times New Roman" w:hAnsi="Times New Roman" w:cs="Times New Roman"/>
          <w:sz w:val="24"/>
          <w:szCs w:val="24"/>
        </w:rPr>
        <w:t>. Сроки владения и пользования Концессионером Иным имуществом не могут превышать срок действия настоящего Соглашения.</w:t>
      </w:r>
    </w:p>
    <w:p w14:paraId="74BDF41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Права Концессионера на владение и пользование входящими в состав Иного имущества объектами недвижимого имущества подлежат государственной регистрации.</w:t>
      </w:r>
    </w:p>
    <w:p w14:paraId="364A9556" w14:textId="77777777" w:rsidR="002E3B2D" w:rsidRPr="00E44FF3" w:rsidRDefault="00E743A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10</w:t>
      </w:r>
      <w:r w:rsidR="00E34050" w:rsidRPr="00E44FF3">
        <w:rPr>
          <w:rFonts w:ascii="Times New Roman" w:hAnsi="Times New Roman" w:cs="Times New Roman"/>
          <w:sz w:val="24"/>
          <w:szCs w:val="24"/>
        </w:rPr>
        <w:t>. </w:t>
      </w:r>
      <w:bookmarkStart w:id="6" w:name="_Ref10056476"/>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обязу</w:t>
      </w:r>
      <w:r w:rsidR="00F538C1" w:rsidRPr="00E44FF3">
        <w:rPr>
          <w:rFonts w:ascii="Times New Roman" w:hAnsi="Times New Roman" w:cs="Times New Roman"/>
          <w:sz w:val="24"/>
          <w:szCs w:val="24"/>
        </w:rPr>
        <w:t>е</w:t>
      </w:r>
      <w:r w:rsidR="00E34050" w:rsidRPr="00E44FF3">
        <w:rPr>
          <w:rFonts w:ascii="Times New Roman" w:hAnsi="Times New Roman" w:cs="Times New Roman"/>
          <w:sz w:val="24"/>
          <w:szCs w:val="24"/>
        </w:rPr>
        <w:t>тся осуществить действия, необходимые для государственной регистрации прав Концессионера на владение и пользование недвижимым имуществом, входящ</w:t>
      </w:r>
      <w:r w:rsidR="00F538C1" w:rsidRPr="00E44FF3">
        <w:rPr>
          <w:rFonts w:ascii="Times New Roman" w:hAnsi="Times New Roman" w:cs="Times New Roman"/>
          <w:sz w:val="24"/>
          <w:szCs w:val="24"/>
        </w:rPr>
        <w:t>им в состав объекта Соглашения и Иного имущества</w:t>
      </w:r>
      <w:r w:rsidR="00E34050" w:rsidRPr="00E44FF3">
        <w:rPr>
          <w:rFonts w:ascii="Times New Roman" w:hAnsi="Times New Roman" w:cs="Times New Roman"/>
          <w:sz w:val="24"/>
          <w:szCs w:val="24"/>
        </w:rPr>
        <w:t xml:space="preserve"> в течение </w:t>
      </w:r>
      <w:r w:rsidR="00F538C1" w:rsidRPr="00E44FF3">
        <w:rPr>
          <w:rFonts w:ascii="Times New Roman" w:hAnsi="Times New Roman" w:cs="Times New Roman"/>
          <w:sz w:val="24"/>
          <w:szCs w:val="24"/>
        </w:rPr>
        <w:t>10 дней</w:t>
      </w:r>
      <w:r w:rsidR="00E34050" w:rsidRPr="00E44FF3">
        <w:rPr>
          <w:rFonts w:ascii="Times New Roman" w:hAnsi="Times New Roman" w:cs="Times New Roman"/>
          <w:sz w:val="24"/>
          <w:szCs w:val="24"/>
        </w:rPr>
        <w:t>.</w:t>
      </w:r>
      <w:bookmarkEnd w:id="6"/>
    </w:p>
    <w:p w14:paraId="664FE2E0"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E743A6" w:rsidRPr="00E44FF3">
        <w:rPr>
          <w:rFonts w:ascii="Times New Roman" w:hAnsi="Times New Roman" w:cs="Times New Roman"/>
          <w:sz w:val="24"/>
          <w:szCs w:val="24"/>
        </w:rPr>
        <w:t>1</w:t>
      </w:r>
      <w:r w:rsidRPr="00E44FF3">
        <w:rPr>
          <w:rFonts w:ascii="Times New Roman" w:hAnsi="Times New Roman" w:cs="Times New Roman"/>
          <w:sz w:val="24"/>
          <w:szCs w:val="24"/>
        </w:rPr>
        <w:t xml:space="preserve">. Государственная регистрация прав, указанных в пункте </w:t>
      </w:r>
      <w:r w:rsidR="00BB12FB" w:rsidRPr="00E44FF3">
        <w:rPr>
          <w:rFonts w:ascii="Times New Roman" w:hAnsi="Times New Roman" w:cs="Times New Roman"/>
          <w:sz w:val="24"/>
          <w:szCs w:val="24"/>
        </w:rPr>
        <w:t>10</w:t>
      </w:r>
      <w:r w:rsidRPr="00E44FF3">
        <w:rPr>
          <w:rFonts w:ascii="Times New Roman" w:hAnsi="Times New Roman" w:cs="Times New Roman"/>
          <w:sz w:val="24"/>
          <w:szCs w:val="24"/>
        </w:rPr>
        <w:t xml:space="preserve"> настоящего Соглашения, осуществляется за счет </w:t>
      </w:r>
      <w:proofErr w:type="spellStart"/>
      <w:r w:rsidR="00842E2B" w:rsidRPr="00E44FF3">
        <w:rPr>
          <w:rFonts w:ascii="Times New Roman" w:hAnsi="Times New Roman" w:cs="Times New Roman"/>
          <w:sz w:val="24"/>
          <w:szCs w:val="24"/>
        </w:rPr>
        <w:t>Концедента</w:t>
      </w:r>
      <w:proofErr w:type="spellEnd"/>
      <w:r w:rsidR="00842E2B" w:rsidRPr="00E44FF3">
        <w:rPr>
          <w:rFonts w:ascii="Times New Roman" w:hAnsi="Times New Roman" w:cs="Times New Roman"/>
          <w:sz w:val="24"/>
          <w:szCs w:val="24"/>
        </w:rPr>
        <w:t>.</w:t>
      </w:r>
    </w:p>
    <w:p w14:paraId="21BF950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E743A6" w:rsidRPr="00E44FF3">
        <w:rPr>
          <w:rFonts w:ascii="Times New Roman" w:hAnsi="Times New Roman" w:cs="Times New Roman"/>
          <w:sz w:val="24"/>
          <w:szCs w:val="24"/>
        </w:rPr>
        <w:t>2</w:t>
      </w:r>
      <w:r w:rsidRPr="00E44FF3">
        <w:rPr>
          <w:rFonts w:ascii="Times New Roman" w:hAnsi="Times New Roman" w:cs="Times New Roman"/>
          <w:sz w:val="24"/>
          <w:szCs w:val="24"/>
        </w:rPr>
        <w:t xml:space="preserve">. Выявленное в течение одного года с момента подписания Концессионером и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акта приема-передачи объекта Соглашения </w:t>
      </w:r>
      <w:r w:rsidR="00BB12FB" w:rsidRPr="00E44FF3">
        <w:rPr>
          <w:rFonts w:ascii="Times New Roman" w:hAnsi="Times New Roman" w:cs="Times New Roman"/>
          <w:sz w:val="24"/>
          <w:szCs w:val="24"/>
        </w:rPr>
        <w:t xml:space="preserve">и Иного имущества </w:t>
      </w:r>
      <w:r w:rsidRPr="00E44FF3">
        <w:rPr>
          <w:rFonts w:ascii="Times New Roman" w:hAnsi="Times New Roman" w:cs="Times New Roman"/>
          <w:sz w:val="24"/>
          <w:szCs w:val="24"/>
        </w:rPr>
        <w:t xml:space="preserve">Концессионеру несоответствие показателей объектов недвижимого и движимого имущества, входящих в состав объекта Соглашения, технико-экономическим показателям, установленным в решении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о заключении настоящего Соглашения, является основанием для предъявления Концессионером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4DC4E55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15A006FE" w14:textId="77777777" w:rsidR="002E3B2D" w:rsidRPr="00E44FF3" w:rsidRDefault="00E34050">
      <w:pPr>
        <w:widowControl w:val="0"/>
        <w:spacing w:after="0" w:line="240" w:lineRule="auto"/>
        <w:ind w:firstLine="567"/>
        <w:jc w:val="center"/>
        <w:rPr>
          <w:rFonts w:ascii="Times New Roman" w:hAnsi="Times New Roman" w:cs="Times New Roman"/>
          <w:i/>
          <w:sz w:val="24"/>
          <w:szCs w:val="24"/>
        </w:rPr>
      </w:pPr>
      <w:bookmarkStart w:id="7" w:name="_Toc10207362"/>
      <w:r w:rsidRPr="00E44FF3">
        <w:rPr>
          <w:rFonts w:ascii="Times New Roman" w:hAnsi="Times New Roman" w:cs="Times New Roman"/>
          <w:sz w:val="24"/>
          <w:szCs w:val="24"/>
        </w:rPr>
        <w:t>IV. </w:t>
      </w:r>
      <w:r w:rsidR="00842E2B" w:rsidRPr="00E44FF3">
        <w:rPr>
          <w:rFonts w:ascii="Times New Roman" w:hAnsi="Times New Roman" w:cs="Times New Roman"/>
          <w:sz w:val="24"/>
          <w:szCs w:val="24"/>
        </w:rPr>
        <w:t>Р</w:t>
      </w:r>
      <w:r w:rsidRPr="00E44FF3">
        <w:rPr>
          <w:rFonts w:ascii="Times New Roman" w:hAnsi="Times New Roman" w:cs="Times New Roman"/>
          <w:sz w:val="24"/>
          <w:szCs w:val="24"/>
        </w:rPr>
        <w:t>еконструкция объекта Соглашения</w:t>
      </w:r>
      <w:bookmarkEnd w:id="7"/>
      <w:r w:rsidR="006414C1" w:rsidRPr="00E44FF3">
        <w:rPr>
          <w:rFonts w:ascii="Times New Roman" w:hAnsi="Times New Roman" w:cs="Times New Roman"/>
          <w:sz w:val="24"/>
          <w:szCs w:val="24"/>
        </w:rPr>
        <w:t xml:space="preserve"> </w:t>
      </w:r>
    </w:p>
    <w:p w14:paraId="3738E87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1D3AB47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E743A6" w:rsidRPr="00E44FF3">
        <w:rPr>
          <w:rFonts w:ascii="Times New Roman" w:hAnsi="Times New Roman" w:cs="Times New Roman"/>
          <w:sz w:val="24"/>
          <w:szCs w:val="24"/>
        </w:rPr>
        <w:t>3</w:t>
      </w:r>
      <w:r w:rsidRPr="00E44FF3">
        <w:rPr>
          <w:rFonts w:ascii="Times New Roman" w:hAnsi="Times New Roman" w:cs="Times New Roman"/>
          <w:sz w:val="24"/>
          <w:szCs w:val="24"/>
        </w:rPr>
        <w:t>. Концессионер обязан за свой счет реконструировать объект Соглашения, в сроки, указанные в разделе IX настоящего Соглашения.</w:t>
      </w:r>
    </w:p>
    <w:p w14:paraId="7029D22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Концессионер обязан достигнуть плановых значений показателей деятельности Концессионера, указанных в приложении № 4 настоящего Соглашения.</w:t>
      </w:r>
    </w:p>
    <w:p w14:paraId="0F711B36" w14:textId="1D5181B8"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842E2B" w:rsidRPr="00E44FF3">
        <w:rPr>
          <w:rFonts w:ascii="Times New Roman" w:hAnsi="Times New Roman" w:cs="Times New Roman"/>
          <w:sz w:val="24"/>
          <w:szCs w:val="24"/>
        </w:rPr>
        <w:t>4</w:t>
      </w:r>
      <w:r w:rsidRPr="00E44FF3">
        <w:rPr>
          <w:rFonts w:ascii="Times New Roman" w:hAnsi="Times New Roman" w:cs="Times New Roman"/>
          <w:sz w:val="24"/>
          <w:szCs w:val="24"/>
        </w:rPr>
        <w:t xml:space="preserve">. Концессионер </w:t>
      </w:r>
      <w:r w:rsidR="00842E2B" w:rsidRPr="00E44FF3">
        <w:rPr>
          <w:rFonts w:ascii="Times New Roman" w:hAnsi="Times New Roman" w:cs="Times New Roman"/>
          <w:sz w:val="24"/>
          <w:szCs w:val="24"/>
        </w:rPr>
        <w:t xml:space="preserve">вправе </w:t>
      </w:r>
      <w:r w:rsidRPr="00E44FF3">
        <w:rPr>
          <w:rFonts w:ascii="Times New Roman" w:hAnsi="Times New Roman" w:cs="Times New Roman"/>
          <w:sz w:val="24"/>
          <w:szCs w:val="24"/>
        </w:rPr>
        <w:t xml:space="preserve">привлекать к выполнению работ </w:t>
      </w:r>
      <w:r w:rsidR="00F57CD6" w:rsidRPr="00E44FF3">
        <w:rPr>
          <w:rFonts w:ascii="Times New Roman" w:hAnsi="Times New Roman" w:cs="Times New Roman"/>
          <w:sz w:val="24"/>
          <w:szCs w:val="24"/>
        </w:rPr>
        <w:t>по реконструкции</w:t>
      </w:r>
      <w:r w:rsidR="00842E2B" w:rsidRPr="00E44FF3">
        <w:rPr>
          <w:rFonts w:ascii="Times New Roman" w:hAnsi="Times New Roman" w:cs="Times New Roman"/>
          <w:sz w:val="24"/>
          <w:szCs w:val="24"/>
        </w:rPr>
        <w:t xml:space="preserve"> </w:t>
      </w:r>
      <w:r w:rsidRPr="00E44FF3">
        <w:rPr>
          <w:rFonts w:ascii="Times New Roman" w:hAnsi="Times New Roman" w:cs="Times New Roman"/>
          <w:sz w:val="24"/>
          <w:szCs w:val="24"/>
        </w:rPr>
        <w:t xml:space="preserve">объекта Соглашения третьих лиц, за действия которых он </w:t>
      </w:r>
      <w:r w:rsidR="00F57CD6" w:rsidRPr="00E44FF3">
        <w:rPr>
          <w:rFonts w:ascii="Times New Roman" w:hAnsi="Times New Roman" w:cs="Times New Roman"/>
          <w:sz w:val="24"/>
          <w:szCs w:val="24"/>
        </w:rPr>
        <w:t>отвечает,</w:t>
      </w:r>
      <w:r w:rsidRPr="00E44FF3">
        <w:rPr>
          <w:rFonts w:ascii="Times New Roman" w:hAnsi="Times New Roman" w:cs="Times New Roman"/>
          <w:sz w:val="24"/>
          <w:szCs w:val="24"/>
        </w:rPr>
        <w:t xml:space="preserve"> как за свои собственные.</w:t>
      </w:r>
    </w:p>
    <w:p w14:paraId="012D9AB2" w14:textId="65E315AC"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842E2B" w:rsidRPr="00E44FF3">
        <w:rPr>
          <w:rFonts w:ascii="Times New Roman" w:hAnsi="Times New Roman" w:cs="Times New Roman"/>
          <w:sz w:val="24"/>
          <w:szCs w:val="24"/>
        </w:rPr>
        <w:t>5</w:t>
      </w:r>
      <w:r w:rsidRPr="00E44FF3">
        <w:rPr>
          <w:rFonts w:ascii="Times New Roman" w:hAnsi="Times New Roman" w:cs="Times New Roman"/>
          <w:sz w:val="24"/>
          <w:szCs w:val="24"/>
        </w:rPr>
        <w:t>. Концессионер обязан за свой счет разработат</w:t>
      </w:r>
      <w:r w:rsidR="00B8484A" w:rsidRPr="00E44FF3">
        <w:rPr>
          <w:rFonts w:ascii="Times New Roman" w:hAnsi="Times New Roman" w:cs="Times New Roman"/>
          <w:sz w:val="24"/>
          <w:szCs w:val="24"/>
        </w:rPr>
        <w:t xml:space="preserve">ь и согласовать с </w:t>
      </w:r>
      <w:proofErr w:type="spellStart"/>
      <w:r w:rsidR="00F57CD6" w:rsidRPr="00E44FF3">
        <w:rPr>
          <w:rFonts w:ascii="Times New Roman" w:hAnsi="Times New Roman" w:cs="Times New Roman"/>
          <w:sz w:val="24"/>
          <w:szCs w:val="24"/>
        </w:rPr>
        <w:t>Концедентом</w:t>
      </w:r>
      <w:proofErr w:type="spellEnd"/>
      <w:r w:rsidR="00F57CD6" w:rsidRPr="00E44FF3">
        <w:rPr>
          <w:rFonts w:ascii="Times New Roman" w:hAnsi="Times New Roman" w:cs="Times New Roman"/>
          <w:sz w:val="24"/>
          <w:szCs w:val="24"/>
        </w:rPr>
        <w:t>, проектную</w:t>
      </w:r>
      <w:r w:rsidRPr="00E44FF3">
        <w:rPr>
          <w:rFonts w:ascii="Times New Roman" w:hAnsi="Times New Roman" w:cs="Times New Roman"/>
          <w:sz w:val="24"/>
          <w:szCs w:val="24"/>
        </w:rPr>
        <w:t xml:space="preserve"> документацию, необходимую для </w:t>
      </w:r>
      <w:r w:rsidR="00B8484A" w:rsidRPr="00E44FF3">
        <w:rPr>
          <w:rFonts w:ascii="Times New Roman" w:hAnsi="Times New Roman" w:cs="Times New Roman"/>
          <w:sz w:val="24"/>
          <w:szCs w:val="24"/>
        </w:rPr>
        <w:t>реконструкции.</w:t>
      </w:r>
    </w:p>
    <w:p w14:paraId="4D945B5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Проектная документация должна соответствовать требованиям, предъявляемым к объекту Соглашения в соответствии с решением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о заключении настоящего Соглашения.</w:t>
      </w:r>
    </w:p>
    <w:p w14:paraId="4F8190D8"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w:t>
      </w:r>
      <w:r w:rsidR="00842E2B" w:rsidRPr="00E44FF3">
        <w:rPr>
          <w:rFonts w:ascii="Times New Roman" w:hAnsi="Times New Roman" w:cs="Times New Roman"/>
          <w:sz w:val="24"/>
          <w:szCs w:val="24"/>
        </w:rPr>
        <w:t>6</w:t>
      </w:r>
      <w:r w:rsidRPr="00E44FF3">
        <w:rPr>
          <w:rFonts w:ascii="Times New Roman" w:hAnsi="Times New Roman" w:cs="Times New Roman"/>
          <w:sz w:val="24"/>
          <w:szCs w:val="24"/>
        </w:rPr>
        <w:t>. </w:t>
      </w: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89E8B28" w14:textId="77777777" w:rsidR="002E3B2D" w:rsidRPr="00E44FF3" w:rsidRDefault="00842E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17</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B8484A" w:rsidRPr="00E44FF3">
        <w:rPr>
          <w:rFonts w:ascii="Times New Roman" w:hAnsi="Times New Roman" w:cs="Times New Roman"/>
          <w:sz w:val="24"/>
          <w:szCs w:val="24"/>
        </w:rPr>
        <w:t xml:space="preserve"> обязуется </w:t>
      </w:r>
      <w:r w:rsidR="00E34050" w:rsidRPr="00E44FF3">
        <w:rPr>
          <w:rFonts w:ascii="Times New Roman" w:hAnsi="Times New Roman" w:cs="Times New Roman"/>
          <w:sz w:val="24"/>
          <w:szCs w:val="24"/>
        </w:rPr>
        <w:t xml:space="preserve">осуществить подготовку территории, необходимой для реконструкции объекта Соглашения, осуществления деятельности, предусмотренной Соглашением, в срок </w:t>
      </w:r>
      <w:r w:rsidR="00B8484A" w:rsidRPr="00E44FF3">
        <w:rPr>
          <w:rFonts w:ascii="Times New Roman" w:hAnsi="Times New Roman" w:cs="Times New Roman"/>
          <w:sz w:val="24"/>
          <w:szCs w:val="24"/>
        </w:rPr>
        <w:t xml:space="preserve">30 календарных дней </w:t>
      </w:r>
      <w:r w:rsidR="00E34050" w:rsidRPr="00E44FF3">
        <w:rPr>
          <w:rFonts w:ascii="Times New Roman" w:hAnsi="Times New Roman" w:cs="Times New Roman"/>
          <w:sz w:val="24"/>
          <w:szCs w:val="24"/>
        </w:rPr>
        <w:t>в следующем объеме:</w:t>
      </w:r>
    </w:p>
    <w:p w14:paraId="354D4B7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обеспечение вырубки зеленых насаждений;</w:t>
      </w:r>
    </w:p>
    <w:p w14:paraId="71549DB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обеспечение сноса временных построек;</w:t>
      </w:r>
    </w:p>
    <w:p w14:paraId="563484D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обеспечение вывоза движимого имущества третьих лиц за границы земельных участков;</w:t>
      </w:r>
    </w:p>
    <w:p w14:paraId="37D9585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обеспечение сноса самовольных построек;</w:t>
      </w:r>
    </w:p>
    <w:p w14:paraId="281FD85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 обеспечение уборки мусора, возникшего до даты передачи земельных участков Концессионеру. </w:t>
      </w:r>
    </w:p>
    <w:p w14:paraId="68BAE19C" w14:textId="77777777" w:rsidR="002E3B2D" w:rsidRPr="00E44FF3" w:rsidRDefault="00626F6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18</w:t>
      </w:r>
      <w:r w:rsidR="00E34050" w:rsidRPr="00E44FF3">
        <w:rPr>
          <w:rFonts w:ascii="Times New Roman" w:hAnsi="Times New Roman" w:cs="Times New Roman"/>
          <w:sz w:val="24"/>
          <w:szCs w:val="24"/>
        </w:rPr>
        <w:t xml:space="preserve">. 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и на основании решения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до момента внесения необходимых изменений в проектную документацию приостановить работу по реконструкции объекта Соглашения.</w:t>
      </w:r>
    </w:p>
    <w:p w14:paraId="646E085E" w14:textId="77777777" w:rsidR="002E3B2D" w:rsidRPr="00E44FF3" w:rsidRDefault="00626F6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lastRenderedPageBreak/>
        <w:t>19</w:t>
      </w:r>
      <w:r w:rsidR="000057AE" w:rsidRPr="00E44FF3">
        <w:rPr>
          <w:rFonts w:ascii="Times New Roman" w:hAnsi="Times New Roman" w:cs="Times New Roman"/>
          <w:sz w:val="24"/>
          <w:szCs w:val="24"/>
        </w:rPr>
        <w:t>.</w:t>
      </w:r>
      <w:r w:rsidR="00E34050" w:rsidRPr="00E44FF3">
        <w:rPr>
          <w:rFonts w:ascii="Times New Roman" w:hAnsi="Times New Roman" w:cs="Times New Roman"/>
          <w:sz w:val="24"/>
          <w:szCs w:val="24"/>
        </w:rPr>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w:t>
      </w:r>
      <w:r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Концессионер</w:t>
      </w:r>
      <w:r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несет ответственность перед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в порядке и размерах, указанных в разделе XII настоящего Соглашения.</w:t>
      </w:r>
    </w:p>
    <w:p w14:paraId="6C43F129" w14:textId="77777777" w:rsidR="002E3B2D" w:rsidRPr="00E44FF3" w:rsidRDefault="00626F6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20</w:t>
      </w:r>
      <w:r w:rsidR="00E34050" w:rsidRPr="00E44FF3">
        <w:rPr>
          <w:rFonts w:ascii="Times New Roman" w:hAnsi="Times New Roman" w:cs="Times New Roman"/>
          <w:sz w:val="24"/>
          <w:szCs w:val="24"/>
        </w:rPr>
        <w:t>. При обнаружении Концессионером независящих от Сторон обсто</w:t>
      </w:r>
      <w:r w:rsidR="00F86830" w:rsidRPr="00E44FF3">
        <w:rPr>
          <w:rFonts w:ascii="Times New Roman" w:hAnsi="Times New Roman" w:cs="Times New Roman"/>
          <w:sz w:val="24"/>
          <w:szCs w:val="24"/>
        </w:rPr>
        <w:t xml:space="preserve">ятельств, делающих невозможным </w:t>
      </w:r>
      <w:r w:rsidR="00E34050" w:rsidRPr="00E44FF3">
        <w:rPr>
          <w:rFonts w:ascii="Times New Roman" w:hAnsi="Times New Roman" w:cs="Times New Roman"/>
          <w:sz w:val="24"/>
          <w:szCs w:val="24"/>
        </w:rPr>
        <w:t xml:space="preserve">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об указанных обстоятельствах в целях согласования дальнейших действий Сторон по исполнению настоящего Соглашения.</w:t>
      </w:r>
    </w:p>
    <w:p w14:paraId="0587AB2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w:t>
      </w:r>
      <w:r w:rsidR="00626F6E" w:rsidRPr="00E44FF3">
        <w:rPr>
          <w:rFonts w:ascii="Times New Roman" w:hAnsi="Times New Roman" w:cs="Times New Roman"/>
          <w:sz w:val="24"/>
          <w:szCs w:val="24"/>
        </w:rPr>
        <w:t>1</w:t>
      </w:r>
      <w:r w:rsidRPr="00E44FF3">
        <w:rPr>
          <w:rFonts w:ascii="Times New Roman" w:hAnsi="Times New Roman" w:cs="Times New Roman"/>
          <w:sz w:val="24"/>
          <w:szCs w:val="24"/>
        </w:rPr>
        <w:t>. Концессионер обязан приступить к использованию (эксплуатации) объекта Соглашения в срок, указанный в разделе IX настоящего Соглашения.</w:t>
      </w:r>
    </w:p>
    <w:p w14:paraId="40BCE6E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w:t>
      </w:r>
      <w:r w:rsidR="00626F6E" w:rsidRPr="00E44FF3">
        <w:rPr>
          <w:rFonts w:ascii="Times New Roman" w:hAnsi="Times New Roman" w:cs="Times New Roman"/>
          <w:sz w:val="24"/>
          <w:szCs w:val="24"/>
        </w:rPr>
        <w:t>2</w:t>
      </w:r>
      <w:r w:rsidRPr="00E44FF3">
        <w:rPr>
          <w:rFonts w:ascii="Times New Roman" w:hAnsi="Times New Roman" w:cs="Times New Roman"/>
          <w:sz w:val="24"/>
          <w:szCs w:val="24"/>
        </w:rPr>
        <w:t>. Размер расходов на реконструкцию объекта Соглашения (без учета расходов, источником финансирования которых является плата за подключение (технологическое присоединение), в том числе на каждый год срока действия настоящего Соглашения, указан в приложении № 5 настоящего Соглашения.</w:t>
      </w:r>
    </w:p>
    <w:p w14:paraId="29F41F6A"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Задание и основные мероприятия, с описанием основных характеристик таких мероприятий приведены в приложении № 5 настоящего Соглашения.</w:t>
      </w:r>
    </w:p>
    <w:p w14:paraId="1565EF0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w:t>
      </w:r>
      <w:r w:rsidR="00626F6E" w:rsidRPr="00E44FF3">
        <w:rPr>
          <w:rFonts w:ascii="Times New Roman" w:hAnsi="Times New Roman" w:cs="Times New Roman"/>
          <w:sz w:val="24"/>
          <w:szCs w:val="24"/>
        </w:rPr>
        <w:t>3</w:t>
      </w:r>
      <w:r w:rsidRPr="00E44FF3">
        <w:rPr>
          <w:rFonts w:ascii="Times New Roman" w:hAnsi="Times New Roman" w:cs="Times New Roman"/>
          <w:sz w:val="24"/>
          <w:szCs w:val="24"/>
        </w:rPr>
        <w:t xml:space="preserve">. Завершение Концессионером работ по </w:t>
      </w:r>
      <w:r w:rsidR="006F640D" w:rsidRPr="00E44FF3">
        <w:rPr>
          <w:rFonts w:ascii="Times New Roman" w:hAnsi="Times New Roman" w:cs="Times New Roman"/>
          <w:sz w:val="24"/>
          <w:szCs w:val="24"/>
        </w:rPr>
        <w:t xml:space="preserve">реконструкции </w:t>
      </w:r>
      <w:r w:rsidRPr="00E44FF3">
        <w:rPr>
          <w:rFonts w:ascii="Times New Roman" w:hAnsi="Times New Roman" w:cs="Times New Roman"/>
          <w:sz w:val="24"/>
          <w:szCs w:val="24"/>
        </w:rPr>
        <w:t xml:space="preserve">объекта Соглашения оформляется подписываемым </w:t>
      </w:r>
      <w:proofErr w:type="spellStart"/>
      <w:r w:rsidR="005546A7" w:rsidRPr="00E44FF3">
        <w:rPr>
          <w:rFonts w:ascii="Times New Roman" w:hAnsi="Times New Roman" w:cs="Times New Roman"/>
          <w:sz w:val="24"/>
          <w:szCs w:val="24"/>
        </w:rPr>
        <w:t>Концедентом</w:t>
      </w:r>
      <w:proofErr w:type="spellEnd"/>
      <w:r w:rsidR="005546A7" w:rsidRPr="00E44FF3">
        <w:rPr>
          <w:rFonts w:ascii="Times New Roman" w:hAnsi="Times New Roman" w:cs="Times New Roman"/>
          <w:sz w:val="24"/>
          <w:szCs w:val="24"/>
        </w:rPr>
        <w:t xml:space="preserve"> и Концессионером</w:t>
      </w:r>
      <w:r w:rsidR="00300FBE" w:rsidRPr="00E44FF3">
        <w:rPr>
          <w:rFonts w:ascii="Times New Roman" w:hAnsi="Times New Roman" w:cs="Times New Roman"/>
          <w:sz w:val="24"/>
          <w:szCs w:val="24"/>
        </w:rPr>
        <w:t xml:space="preserve"> Актом</w:t>
      </w:r>
      <w:r w:rsidRPr="00E44FF3">
        <w:rPr>
          <w:rFonts w:ascii="Times New Roman" w:hAnsi="Times New Roman" w:cs="Times New Roman"/>
          <w:sz w:val="24"/>
          <w:szCs w:val="24"/>
        </w:rPr>
        <w:t xml:space="preserve"> об исполнении Концессионером своих обязательств по реконструкции объекта Соглашения</w:t>
      </w:r>
      <w:r w:rsidR="00001C1C" w:rsidRPr="00E44FF3">
        <w:rPr>
          <w:rFonts w:ascii="Times New Roman" w:hAnsi="Times New Roman" w:cs="Times New Roman"/>
          <w:sz w:val="24"/>
          <w:szCs w:val="24"/>
        </w:rPr>
        <w:t xml:space="preserve"> (Приложение №9)</w:t>
      </w:r>
      <w:r w:rsidRPr="00E44FF3">
        <w:rPr>
          <w:rFonts w:ascii="Times New Roman" w:hAnsi="Times New Roman" w:cs="Times New Roman"/>
          <w:sz w:val="24"/>
          <w:szCs w:val="24"/>
        </w:rPr>
        <w:t>.</w:t>
      </w:r>
    </w:p>
    <w:p w14:paraId="028F273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w:t>
      </w:r>
      <w:r w:rsidR="00626F6E" w:rsidRPr="00E44FF3">
        <w:rPr>
          <w:rFonts w:ascii="Times New Roman" w:hAnsi="Times New Roman" w:cs="Times New Roman"/>
          <w:sz w:val="24"/>
          <w:szCs w:val="24"/>
        </w:rPr>
        <w:t>4</w:t>
      </w:r>
      <w:r w:rsidRPr="00E44FF3">
        <w:rPr>
          <w:rFonts w:ascii="Times New Roman" w:hAnsi="Times New Roman" w:cs="Times New Roman"/>
          <w:sz w:val="24"/>
          <w:szCs w:val="24"/>
        </w:rPr>
        <w:t>. </w:t>
      </w:r>
      <w:r w:rsidR="006F640D" w:rsidRPr="00E44FF3">
        <w:rPr>
          <w:rFonts w:ascii="Times New Roman" w:hAnsi="Times New Roman" w:cs="Times New Roman"/>
          <w:sz w:val="24"/>
          <w:szCs w:val="24"/>
        </w:rPr>
        <w:t xml:space="preserve"> </w:t>
      </w:r>
      <w:r w:rsidRPr="00E44FF3">
        <w:rPr>
          <w:rFonts w:ascii="Times New Roman" w:hAnsi="Times New Roman" w:cs="Times New Roman"/>
          <w:sz w:val="24"/>
          <w:szCs w:val="24"/>
        </w:rPr>
        <w:t xml:space="preserve">Завершение Концессионером работ по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объектов, входящих в состав Иного имущества, оформляется подписываемым Сторонами </w:t>
      </w:r>
      <w:r w:rsidR="00D253F4" w:rsidRPr="00E44FF3">
        <w:rPr>
          <w:rFonts w:ascii="Times New Roman" w:hAnsi="Times New Roman" w:cs="Times New Roman"/>
          <w:sz w:val="24"/>
          <w:szCs w:val="24"/>
        </w:rPr>
        <w:t xml:space="preserve">Актом об исполнении </w:t>
      </w:r>
      <w:r w:rsidRPr="00E44FF3">
        <w:rPr>
          <w:rFonts w:ascii="Times New Roman" w:hAnsi="Times New Roman" w:cs="Times New Roman"/>
          <w:sz w:val="24"/>
          <w:szCs w:val="24"/>
        </w:rPr>
        <w:t>Концессионером своих обязательств по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объектов, входящих в состав иного имущества</w:t>
      </w:r>
      <w:r w:rsidR="00D253F4" w:rsidRPr="00E44FF3">
        <w:rPr>
          <w:rFonts w:ascii="Times New Roman" w:hAnsi="Times New Roman" w:cs="Times New Roman"/>
          <w:sz w:val="24"/>
          <w:szCs w:val="24"/>
        </w:rPr>
        <w:t xml:space="preserve"> (Приложение №9).</w:t>
      </w:r>
    </w:p>
    <w:p w14:paraId="48DF9297"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8" w:name="_Toc10207363"/>
      <w:r w:rsidRPr="00E44FF3">
        <w:rPr>
          <w:rFonts w:ascii="Times New Roman" w:hAnsi="Times New Roman" w:cs="Times New Roman"/>
          <w:sz w:val="24"/>
          <w:szCs w:val="24"/>
        </w:rPr>
        <w:t>V. Порядок предоставления Концессионеру</w:t>
      </w:r>
      <w:bookmarkEnd w:id="8"/>
      <w:r w:rsidRPr="00E44FF3">
        <w:rPr>
          <w:rFonts w:ascii="Times New Roman" w:hAnsi="Times New Roman" w:cs="Times New Roman"/>
          <w:sz w:val="24"/>
          <w:szCs w:val="24"/>
        </w:rPr>
        <w:br/>
        <w:t>земельных участков</w:t>
      </w:r>
    </w:p>
    <w:p w14:paraId="44077423"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6CFF45EB" w14:textId="77777777" w:rsidR="006F640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25</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обязуется заключить с Концессионером договор аренды в отношении земельных участков, на которых располагается, будет расположен объект Соглашения и которые необходимы для осуществления Концессионером деятельности, предусмотренной настоящим Соглашением, в течение </w:t>
      </w:r>
      <w:r w:rsidR="00D253F4" w:rsidRPr="00E44FF3">
        <w:rPr>
          <w:rFonts w:ascii="Times New Roman" w:hAnsi="Times New Roman" w:cs="Times New Roman"/>
          <w:sz w:val="24"/>
          <w:szCs w:val="24"/>
        </w:rPr>
        <w:t xml:space="preserve">60 </w:t>
      </w:r>
      <w:r w:rsidR="00E34050" w:rsidRPr="00E44FF3">
        <w:rPr>
          <w:rFonts w:ascii="Times New Roman" w:hAnsi="Times New Roman" w:cs="Times New Roman"/>
          <w:sz w:val="24"/>
          <w:szCs w:val="24"/>
        </w:rPr>
        <w:t>календарных дней со дня подписания настоящего Соглашения</w:t>
      </w:r>
      <w:r w:rsidR="006F640D" w:rsidRPr="00E44FF3">
        <w:rPr>
          <w:rFonts w:ascii="Times New Roman" w:hAnsi="Times New Roman" w:cs="Times New Roman"/>
          <w:sz w:val="24"/>
          <w:szCs w:val="24"/>
        </w:rPr>
        <w:t>.</w:t>
      </w:r>
    </w:p>
    <w:p w14:paraId="182A3518"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Формула расчета размера арендной платы по договору </w:t>
      </w:r>
      <w:r w:rsidR="00D253F4" w:rsidRPr="00E44FF3">
        <w:rPr>
          <w:rFonts w:ascii="Times New Roman" w:hAnsi="Times New Roman" w:cs="Times New Roman"/>
          <w:sz w:val="24"/>
          <w:szCs w:val="24"/>
        </w:rPr>
        <w:t>аренды:</w:t>
      </w:r>
    </w:p>
    <w:p w14:paraId="2643A2C7"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 Кс x К1 x К2,</w:t>
      </w:r>
    </w:p>
    <w:p w14:paraId="0BC86398"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где:</w:t>
      </w:r>
    </w:p>
    <w:p w14:paraId="21A173A5"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 арендная плата за земельный участок в год (рублей);</w:t>
      </w:r>
    </w:p>
    <w:p w14:paraId="49DE47F9"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Кс - кадастровая стоимость земельного участка (рублей);</w:t>
      </w:r>
    </w:p>
    <w:p w14:paraId="6F7BFCC9"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К1 - коэффициент, учитывающий вид разрешенного использования земельного участка;</w:t>
      </w:r>
    </w:p>
    <w:p w14:paraId="029DA95A" w14:textId="77777777" w:rsidR="00D253F4" w:rsidRPr="00E44FF3" w:rsidRDefault="00D253F4" w:rsidP="00D253F4">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К2 - коэффициент, учитывающий категорию арендатора</w:t>
      </w:r>
    </w:p>
    <w:p w14:paraId="75769EC2" w14:textId="77777777" w:rsidR="00D253F4"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62B57A1A" w14:textId="0BC854A0"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26</w:t>
      </w:r>
      <w:r w:rsidR="00E34050" w:rsidRPr="00E44FF3">
        <w:rPr>
          <w:rFonts w:ascii="Times New Roman" w:hAnsi="Times New Roman" w:cs="Times New Roman"/>
          <w:sz w:val="24"/>
          <w:szCs w:val="24"/>
        </w:rPr>
        <w:t xml:space="preserve">. Описание земельного участка (кадастровый номер, местонахождение, </w:t>
      </w:r>
      <w:proofErr w:type="gramStart"/>
      <w:r w:rsidR="00E34050" w:rsidRPr="00E44FF3">
        <w:rPr>
          <w:rFonts w:ascii="Times New Roman" w:hAnsi="Times New Roman" w:cs="Times New Roman"/>
          <w:sz w:val="24"/>
          <w:szCs w:val="24"/>
        </w:rPr>
        <w:t>площадь,  иные</w:t>
      </w:r>
      <w:proofErr w:type="gramEnd"/>
      <w:r w:rsidR="00E34050" w:rsidRPr="00E44FF3">
        <w:rPr>
          <w:rFonts w:ascii="Times New Roman" w:hAnsi="Times New Roman" w:cs="Times New Roman"/>
          <w:sz w:val="24"/>
          <w:szCs w:val="24"/>
        </w:rPr>
        <w:t xml:space="preserve"> сведения) </w:t>
      </w:r>
      <w:r w:rsidR="00D253F4" w:rsidRPr="00E44FF3">
        <w:rPr>
          <w:rFonts w:ascii="Times New Roman" w:hAnsi="Times New Roman" w:cs="Times New Roman"/>
          <w:sz w:val="24"/>
          <w:szCs w:val="24"/>
        </w:rPr>
        <w:t xml:space="preserve">и Перечень выписок из ЕГРН, удостоверяющих право собственности </w:t>
      </w:r>
      <w:proofErr w:type="spellStart"/>
      <w:r w:rsidR="00D253F4" w:rsidRPr="00E44FF3">
        <w:rPr>
          <w:rFonts w:ascii="Times New Roman" w:hAnsi="Times New Roman" w:cs="Times New Roman"/>
          <w:sz w:val="24"/>
          <w:szCs w:val="24"/>
        </w:rPr>
        <w:t>Концедента</w:t>
      </w:r>
      <w:proofErr w:type="spellEnd"/>
      <w:r w:rsidR="00D253F4" w:rsidRPr="00E44FF3">
        <w:rPr>
          <w:rFonts w:ascii="Times New Roman" w:hAnsi="Times New Roman" w:cs="Times New Roman"/>
          <w:sz w:val="24"/>
          <w:szCs w:val="24"/>
        </w:rPr>
        <w:t xml:space="preserve"> в отношении земельного участка, </w:t>
      </w:r>
      <w:r w:rsidR="00E34050" w:rsidRPr="00E44FF3">
        <w:rPr>
          <w:rFonts w:ascii="Times New Roman" w:hAnsi="Times New Roman" w:cs="Times New Roman"/>
          <w:sz w:val="24"/>
          <w:szCs w:val="24"/>
        </w:rPr>
        <w:t>приведен</w:t>
      </w:r>
      <w:r w:rsidR="00D253F4" w:rsidRPr="00E44FF3">
        <w:rPr>
          <w:rFonts w:ascii="Times New Roman" w:hAnsi="Times New Roman" w:cs="Times New Roman"/>
          <w:sz w:val="24"/>
          <w:szCs w:val="24"/>
        </w:rPr>
        <w:t>ы</w:t>
      </w:r>
      <w:r w:rsidR="00E34050" w:rsidRPr="00E44FF3">
        <w:rPr>
          <w:rFonts w:ascii="Times New Roman" w:hAnsi="Times New Roman" w:cs="Times New Roman"/>
          <w:sz w:val="24"/>
          <w:szCs w:val="24"/>
        </w:rPr>
        <w:t xml:space="preserve"> в приложении № 6 настоящего Соглашения.</w:t>
      </w:r>
    </w:p>
    <w:p w14:paraId="671A3180"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27</w:t>
      </w:r>
      <w:r w:rsidR="00E34050" w:rsidRPr="00E44FF3">
        <w:rPr>
          <w:rFonts w:ascii="Times New Roman" w:hAnsi="Times New Roman" w:cs="Times New Roman"/>
          <w:sz w:val="24"/>
          <w:szCs w:val="24"/>
        </w:rPr>
        <w:t>. Договор аренды</w:t>
      </w:r>
      <w:r w:rsidR="006F640D"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земельного участка заключается на срок использования </w:t>
      </w:r>
      <w:r w:rsidR="00E34050" w:rsidRPr="00E44FF3">
        <w:rPr>
          <w:rFonts w:ascii="Times New Roman" w:hAnsi="Times New Roman" w:cs="Times New Roman"/>
          <w:sz w:val="24"/>
          <w:szCs w:val="24"/>
        </w:rPr>
        <w:lastRenderedPageBreak/>
        <w:t>(эксплуатации) объекта Соглашения</w:t>
      </w:r>
      <w:r w:rsidR="00D253F4" w:rsidRPr="00E44FF3">
        <w:rPr>
          <w:rFonts w:ascii="Times New Roman" w:hAnsi="Times New Roman" w:cs="Times New Roman"/>
          <w:sz w:val="24"/>
          <w:szCs w:val="24"/>
        </w:rPr>
        <w:t xml:space="preserve"> и Иного имущества</w:t>
      </w:r>
      <w:r w:rsidR="00E34050" w:rsidRPr="00E44FF3">
        <w:rPr>
          <w:rFonts w:ascii="Times New Roman" w:hAnsi="Times New Roman" w:cs="Times New Roman"/>
          <w:sz w:val="24"/>
          <w:szCs w:val="24"/>
        </w:rPr>
        <w:t>.</w:t>
      </w:r>
    </w:p>
    <w:p w14:paraId="72E9F79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Договор аренды</w:t>
      </w:r>
      <w:r w:rsidR="006F640D" w:rsidRPr="00E44FF3">
        <w:rPr>
          <w:rFonts w:ascii="Times New Roman" w:hAnsi="Times New Roman" w:cs="Times New Roman"/>
          <w:sz w:val="24"/>
          <w:szCs w:val="24"/>
        </w:rPr>
        <w:t xml:space="preserve"> </w:t>
      </w:r>
      <w:r w:rsidRPr="00E44FF3">
        <w:rPr>
          <w:rFonts w:ascii="Times New Roman" w:hAnsi="Times New Roman" w:cs="Times New Roman"/>
          <w:sz w:val="24"/>
          <w:szCs w:val="24"/>
        </w:rPr>
        <w:t>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14:paraId="14CBE12E" w14:textId="082BD69C"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Государственная регистрация указанного договора осуществляется за </w:t>
      </w:r>
      <w:r w:rsidR="00F57CD6" w:rsidRPr="00E44FF3">
        <w:rPr>
          <w:rFonts w:ascii="Times New Roman" w:hAnsi="Times New Roman" w:cs="Times New Roman"/>
          <w:sz w:val="24"/>
          <w:szCs w:val="24"/>
        </w:rPr>
        <w:t xml:space="preserve">счет </w:t>
      </w:r>
      <w:proofErr w:type="spellStart"/>
      <w:r w:rsidR="00F57CD6" w:rsidRPr="00E44FF3">
        <w:rPr>
          <w:rFonts w:ascii="Times New Roman" w:hAnsi="Times New Roman" w:cs="Times New Roman"/>
          <w:sz w:val="24"/>
          <w:szCs w:val="24"/>
        </w:rPr>
        <w:t>Концедента</w:t>
      </w:r>
      <w:proofErr w:type="spellEnd"/>
      <w:r w:rsidR="006F640D" w:rsidRPr="00E44FF3">
        <w:rPr>
          <w:rFonts w:ascii="Times New Roman" w:hAnsi="Times New Roman" w:cs="Times New Roman"/>
          <w:sz w:val="24"/>
          <w:szCs w:val="24"/>
        </w:rPr>
        <w:t>.</w:t>
      </w:r>
    </w:p>
    <w:p w14:paraId="6C8A514A"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28</w:t>
      </w:r>
      <w:r w:rsidR="00E34050" w:rsidRPr="00E44FF3">
        <w:rPr>
          <w:rFonts w:ascii="Times New Roman" w:hAnsi="Times New Roman" w:cs="Times New Roman"/>
          <w:sz w:val="24"/>
          <w:szCs w:val="24"/>
        </w:rPr>
        <w:t>. Концессионер не вправе передавать свои права по договору аренды земельного участка третьим лицам и сдавать земельный участок в субаренду, если иное не предусмотрено договором аренды земельного участка.</w:t>
      </w:r>
    </w:p>
    <w:p w14:paraId="115D6AD6"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29</w:t>
      </w:r>
      <w:r w:rsidR="00E34050" w:rsidRPr="00E44FF3">
        <w:rPr>
          <w:rFonts w:ascii="Times New Roman" w:hAnsi="Times New Roman" w:cs="Times New Roman"/>
          <w:sz w:val="24"/>
          <w:szCs w:val="24"/>
        </w:rPr>
        <w:t>. Прекращение настоящего Соглашения является основанием для прекращения договора аренды</w:t>
      </w:r>
      <w:r w:rsidR="006F640D"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земельного участка.</w:t>
      </w:r>
    </w:p>
    <w:p w14:paraId="47D85D6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5283DABC"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9" w:name="_Toc10207364"/>
      <w:r w:rsidRPr="00E44FF3">
        <w:rPr>
          <w:rFonts w:ascii="Times New Roman" w:hAnsi="Times New Roman" w:cs="Times New Roman"/>
          <w:sz w:val="24"/>
          <w:szCs w:val="24"/>
        </w:rPr>
        <w:t>VI. Владение, пользование и распоряжение объектами</w:t>
      </w:r>
      <w:r w:rsidRPr="00E44FF3">
        <w:rPr>
          <w:rFonts w:ascii="Times New Roman" w:hAnsi="Times New Roman" w:cs="Times New Roman"/>
          <w:sz w:val="24"/>
          <w:szCs w:val="24"/>
        </w:rPr>
        <w:br/>
        <w:t>имущества, предоставляемыми Концессионеру</w:t>
      </w:r>
      <w:bookmarkEnd w:id="9"/>
    </w:p>
    <w:p w14:paraId="276B3F7B" w14:textId="77777777" w:rsidR="00DB0016" w:rsidRPr="00E44FF3" w:rsidRDefault="00DB0016">
      <w:pPr>
        <w:widowControl w:val="0"/>
        <w:spacing w:after="0" w:line="240" w:lineRule="auto"/>
        <w:ind w:firstLine="567"/>
        <w:jc w:val="center"/>
        <w:rPr>
          <w:rFonts w:ascii="Times New Roman" w:hAnsi="Times New Roman" w:cs="Times New Roman"/>
          <w:sz w:val="24"/>
          <w:szCs w:val="24"/>
        </w:rPr>
      </w:pPr>
    </w:p>
    <w:p w14:paraId="586F1BB6" w14:textId="77777777" w:rsidR="002E3B2D" w:rsidRPr="00E44FF3" w:rsidRDefault="00E34050" w:rsidP="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r w:rsidR="00DB0016" w:rsidRPr="00E44FF3">
        <w:rPr>
          <w:rFonts w:ascii="Times New Roman" w:hAnsi="Times New Roman" w:cs="Times New Roman"/>
          <w:sz w:val="24"/>
          <w:szCs w:val="24"/>
        </w:rPr>
        <w:t>30</w:t>
      </w:r>
      <w:r w:rsidRPr="00E44FF3">
        <w:rPr>
          <w:rFonts w:ascii="Times New Roman" w:hAnsi="Times New Roman" w:cs="Times New Roman"/>
          <w:sz w:val="24"/>
          <w:szCs w:val="24"/>
        </w:rPr>
        <w:t>. Концессионер обязан использовать (эксплуатировать) объект Соглашения</w:t>
      </w:r>
      <w:r w:rsidR="006F640D" w:rsidRPr="00E44FF3">
        <w:rPr>
          <w:rFonts w:ascii="Times New Roman" w:hAnsi="Times New Roman" w:cs="Times New Roman"/>
          <w:sz w:val="24"/>
          <w:szCs w:val="24"/>
        </w:rPr>
        <w:t xml:space="preserve"> </w:t>
      </w:r>
      <w:r w:rsidRPr="00E44FF3">
        <w:rPr>
          <w:rFonts w:ascii="Times New Roman" w:hAnsi="Times New Roman" w:cs="Times New Roman"/>
          <w:sz w:val="24"/>
          <w:szCs w:val="24"/>
        </w:rPr>
        <w:t>и Иное имущество, в установленном настоящим Соглашением порядке в целях осуществления деятельности, указанной в пункте 1 настоящего Соглашения.</w:t>
      </w:r>
    </w:p>
    <w:p w14:paraId="0B306029" w14:textId="671CFAF9"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w:t>
      </w:r>
      <w:r w:rsidR="00DB0016" w:rsidRPr="00E44FF3">
        <w:rPr>
          <w:rFonts w:ascii="Times New Roman" w:hAnsi="Times New Roman" w:cs="Times New Roman"/>
          <w:sz w:val="24"/>
          <w:szCs w:val="24"/>
        </w:rPr>
        <w:t>1</w:t>
      </w:r>
      <w:r w:rsidR="009D6895" w:rsidRPr="009D6895">
        <w:rPr>
          <w:rFonts w:ascii="Times New Roman" w:hAnsi="Times New Roman" w:cs="Times New Roman"/>
          <w:sz w:val="24"/>
          <w:szCs w:val="24"/>
        </w:rPr>
        <w:t>. Концессионер обязан поддерживать объект Соглашения и Иное имущество в исправном состоянии, осуществлять за свой счет техническое обслуживание объекта Соглашения, нести расходы на содержание, текущий и капитальный ремонт объекта Соглашения.</w:t>
      </w:r>
      <w:r w:rsidRPr="00E44FF3">
        <w:rPr>
          <w:rFonts w:ascii="Times New Roman" w:hAnsi="Times New Roman" w:cs="Times New Roman"/>
          <w:sz w:val="24"/>
          <w:szCs w:val="24"/>
        </w:rPr>
        <w:t>3</w:t>
      </w:r>
      <w:r w:rsidR="00DB0016" w:rsidRPr="00E44FF3">
        <w:rPr>
          <w:rFonts w:ascii="Times New Roman" w:hAnsi="Times New Roman" w:cs="Times New Roman"/>
          <w:sz w:val="24"/>
          <w:szCs w:val="24"/>
        </w:rPr>
        <w:t>2</w:t>
      </w:r>
      <w:r w:rsidRPr="00E44FF3">
        <w:rPr>
          <w:rFonts w:ascii="Times New Roman" w:hAnsi="Times New Roman" w:cs="Times New Roman"/>
          <w:sz w:val="24"/>
          <w:szCs w:val="24"/>
        </w:rPr>
        <w:t xml:space="preserve">. Передача Концессионером в залог или отчуждение объекта Соглашения и Иного </w:t>
      </w:r>
      <w:r w:rsidR="00F57CD6" w:rsidRPr="00E44FF3">
        <w:rPr>
          <w:rFonts w:ascii="Times New Roman" w:hAnsi="Times New Roman" w:cs="Times New Roman"/>
          <w:sz w:val="24"/>
          <w:szCs w:val="24"/>
        </w:rPr>
        <w:t>имущества не</w:t>
      </w:r>
      <w:r w:rsidRPr="00E44FF3">
        <w:rPr>
          <w:rFonts w:ascii="Times New Roman" w:hAnsi="Times New Roman" w:cs="Times New Roman"/>
          <w:sz w:val="24"/>
          <w:szCs w:val="24"/>
        </w:rPr>
        <w:t xml:space="preserve"> допускается.</w:t>
      </w:r>
    </w:p>
    <w:p w14:paraId="59E5AA6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w:t>
      </w:r>
      <w:r w:rsidR="00DB0016" w:rsidRPr="00E44FF3">
        <w:rPr>
          <w:rFonts w:ascii="Times New Roman" w:hAnsi="Times New Roman" w:cs="Times New Roman"/>
          <w:sz w:val="24"/>
          <w:szCs w:val="24"/>
        </w:rPr>
        <w:t>3</w:t>
      </w:r>
      <w:r w:rsidRPr="00E44FF3">
        <w:rPr>
          <w:rFonts w:ascii="Times New Roman" w:hAnsi="Times New Roman" w:cs="Times New Roman"/>
          <w:sz w:val="24"/>
          <w:szCs w:val="24"/>
        </w:rPr>
        <w:t>.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5AC83E3D"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34</w:t>
      </w:r>
      <w:r w:rsidR="00E34050" w:rsidRPr="00E44FF3">
        <w:rPr>
          <w:rFonts w:ascii="Times New Roman" w:hAnsi="Times New Roman" w:cs="Times New Roman"/>
          <w:sz w:val="24"/>
          <w:szCs w:val="24"/>
        </w:rPr>
        <w:t xml:space="preserve">. Недвижимое имущество, которое создано Концессионером с согласия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w:t>
      </w:r>
      <w:proofErr w:type="spellStart"/>
      <w:r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w:t>
      </w:r>
    </w:p>
    <w:p w14:paraId="7BA59E3C" w14:textId="0B5BBF62" w:rsidR="009D6895"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35</w:t>
      </w:r>
      <w:r w:rsidR="00E34050" w:rsidRPr="00E44FF3">
        <w:rPr>
          <w:rFonts w:ascii="Times New Roman" w:hAnsi="Times New Roman" w:cs="Times New Roman"/>
          <w:sz w:val="24"/>
          <w:szCs w:val="24"/>
        </w:rPr>
        <w:t>. </w:t>
      </w:r>
      <w:r w:rsidR="009D6895" w:rsidRPr="009D6895">
        <w:rPr>
          <w:rFonts w:ascii="Times New Roman" w:hAnsi="Times New Roman" w:cs="Times New Roman"/>
          <w:sz w:val="24"/>
          <w:szCs w:val="24"/>
        </w:rPr>
        <w:t xml:space="preserve">Недвижимое имущество, которое создано Концессионером без согласия </w:t>
      </w:r>
      <w:proofErr w:type="spellStart"/>
      <w:r w:rsidR="009D6895" w:rsidRPr="009D6895">
        <w:rPr>
          <w:rFonts w:ascii="Times New Roman" w:hAnsi="Times New Roman" w:cs="Times New Roman"/>
          <w:sz w:val="24"/>
          <w:szCs w:val="24"/>
        </w:rPr>
        <w:t>Концедента</w:t>
      </w:r>
      <w:proofErr w:type="spellEnd"/>
      <w:r w:rsidR="009D6895" w:rsidRPr="009D6895">
        <w:rPr>
          <w:rFonts w:ascii="Times New Roman" w:hAnsi="Times New Roman" w:cs="Times New Roman"/>
          <w:sz w:val="24"/>
          <w:szCs w:val="24"/>
        </w:rPr>
        <w:t xml:space="preserve">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w:t>
      </w:r>
      <w:proofErr w:type="spellStart"/>
      <w:r w:rsidR="009D6895" w:rsidRPr="009D6895">
        <w:rPr>
          <w:rFonts w:ascii="Times New Roman" w:hAnsi="Times New Roman" w:cs="Times New Roman"/>
          <w:sz w:val="24"/>
          <w:szCs w:val="24"/>
        </w:rPr>
        <w:t>Концедента</w:t>
      </w:r>
      <w:proofErr w:type="spellEnd"/>
      <w:r w:rsidR="009D6895" w:rsidRPr="009D6895">
        <w:rPr>
          <w:rFonts w:ascii="Times New Roman" w:hAnsi="Times New Roman" w:cs="Times New Roman"/>
          <w:sz w:val="24"/>
          <w:szCs w:val="24"/>
        </w:rPr>
        <w:t xml:space="preserve"> и стоимость такого имущества возмещению не подлежит.</w:t>
      </w:r>
    </w:p>
    <w:p w14:paraId="148EC7BE" w14:textId="6CE3D66A"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36</w:t>
      </w:r>
      <w:r w:rsidR="00E34050" w:rsidRPr="00E44FF3">
        <w:rPr>
          <w:rFonts w:ascii="Times New Roman" w:hAnsi="Times New Roman" w:cs="Times New Roman"/>
          <w:sz w:val="24"/>
          <w:szCs w:val="24"/>
        </w:rPr>
        <w:t>. 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14:paraId="449192A0" w14:textId="450A99A1"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37</w:t>
      </w:r>
      <w:r w:rsidR="00E34050" w:rsidRPr="00E44FF3">
        <w:rPr>
          <w:rFonts w:ascii="Times New Roman" w:hAnsi="Times New Roman" w:cs="Times New Roman"/>
          <w:sz w:val="24"/>
          <w:szCs w:val="24"/>
        </w:rPr>
        <w:t xml:space="preserve">. Концессионер обязан учитывать объект Соглашения и Иное </w:t>
      </w:r>
      <w:r w:rsidR="00F57CD6" w:rsidRPr="00E44FF3">
        <w:rPr>
          <w:rFonts w:ascii="Times New Roman" w:hAnsi="Times New Roman" w:cs="Times New Roman"/>
          <w:sz w:val="24"/>
          <w:szCs w:val="24"/>
        </w:rPr>
        <w:t>имущество на</w:t>
      </w:r>
      <w:r w:rsidR="00E34050" w:rsidRPr="00E44FF3">
        <w:rPr>
          <w:rFonts w:ascii="Times New Roman" w:hAnsi="Times New Roman" w:cs="Times New Roman"/>
          <w:sz w:val="24"/>
          <w:szCs w:val="24"/>
        </w:rPr>
        <w:t xml:space="preserve"> своем балансе отдельно от своего имущества.</w:t>
      </w:r>
    </w:p>
    <w:p w14:paraId="1FB2CC5C"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38</w:t>
      </w:r>
      <w:r w:rsidR="00E34050" w:rsidRPr="00E44FF3">
        <w:rPr>
          <w:rFonts w:ascii="Times New Roman" w:hAnsi="Times New Roman" w:cs="Times New Roman"/>
          <w:sz w:val="24"/>
          <w:szCs w:val="24"/>
        </w:rPr>
        <w:t>. Концессионер обязан осуществлять начисление амортизации.</w:t>
      </w:r>
    </w:p>
    <w:p w14:paraId="29569CCC"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39</w:t>
      </w:r>
      <w:r w:rsidR="00E34050" w:rsidRPr="00E44FF3">
        <w:rPr>
          <w:rFonts w:ascii="Times New Roman" w:hAnsi="Times New Roman" w:cs="Times New Roman"/>
          <w:sz w:val="24"/>
          <w:szCs w:val="24"/>
        </w:rPr>
        <w:t xml:space="preserve">. Концессионер несет риск случайной гибели или случайного повреждения объекта Соглашения и Иного имущества с момента передачи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Концессионеру объекта Соглашения.</w:t>
      </w:r>
    </w:p>
    <w:p w14:paraId="7AC9FA80" w14:textId="77777777" w:rsidR="002E3B2D" w:rsidRPr="00E44FF3" w:rsidRDefault="002E3B2D">
      <w:pPr>
        <w:widowControl w:val="0"/>
        <w:spacing w:after="0" w:line="240" w:lineRule="auto"/>
        <w:ind w:firstLine="567"/>
        <w:jc w:val="both"/>
        <w:rPr>
          <w:rFonts w:ascii="Times New Roman" w:hAnsi="Times New Roman" w:cs="Times New Roman"/>
          <w:sz w:val="24"/>
          <w:szCs w:val="24"/>
        </w:rPr>
      </w:pPr>
    </w:p>
    <w:p w14:paraId="319BE9C7"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10" w:name="_Toc10207365"/>
      <w:r w:rsidRPr="00E44FF3">
        <w:rPr>
          <w:rFonts w:ascii="Times New Roman" w:hAnsi="Times New Roman" w:cs="Times New Roman"/>
          <w:sz w:val="24"/>
          <w:szCs w:val="24"/>
        </w:rPr>
        <w:t xml:space="preserve">VII. Порядок передачи Концессионером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br/>
        <w:t>объекта Соглашения</w:t>
      </w:r>
      <w:bookmarkEnd w:id="10"/>
    </w:p>
    <w:p w14:paraId="456432B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2FFA4B88"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40</w:t>
      </w:r>
      <w:r w:rsidR="00E34050" w:rsidRPr="00E44FF3">
        <w:rPr>
          <w:rFonts w:ascii="Times New Roman" w:hAnsi="Times New Roman" w:cs="Times New Roman"/>
          <w:sz w:val="24"/>
          <w:szCs w:val="24"/>
        </w:rPr>
        <w:t xml:space="preserve">. Концессионер обязан передать </w:t>
      </w:r>
      <w:proofErr w:type="spellStart"/>
      <w:r w:rsidR="00E34050" w:rsidRPr="00E44FF3">
        <w:rPr>
          <w:rFonts w:ascii="Times New Roman" w:hAnsi="Times New Roman" w:cs="Times New Roman"/>
          <w:sz w:val="24"/>
          <w:szCs w:val="24"/>
        </w:rPr>
        <w:t>Концеденту</w:t>
      </w:r>
      <w:proofErr w:type="spellEnd"/>
      <w:r w:rsidR="00E34050" w:rsidRPr="00E44FF3">
        <w:rPr>
          <w:rFonts w:ascii="Times New Roman" w:hAnsi="Times New Roman" w:cs="Times New Roman"/>
          <w:sz w:val="24"/>
          <w:szCs w:val="24"/>
        </w:rPr>
        <w:t xml:space="preserve">, а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обязан принять объект Соглашения в срок, указанный в разделе IX настоящего Соглашения. Передаваемый Концессионером объект Соглашения должен быть пригодным для осуществления деятельности, указанной в пункте 1 настоящего Соглашения, и не должен быть обременен правами третьих лиц.</w:t>
      </w:r>
    </w:p>
    <w:p w14:paraId="30306AF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w:t>
      </w:r>
      <w:r w:rsidR="00DB0016" w:rsidRPr="00E44FF3">
        <w:rPr>
          <w:rFonts w:ascii="Times New Roman" w:hAnsi="Times New Roman" w:cs="Times New Roman"/>
          <w:sz w:val="24"/>
          <w:szCs w:val="24"/>
        </w:rPr>
        <w:t>1</w:t>
      </w:r>
      <w:r w:rsidRPr="00E44FF3">
        <w:rPr>
          <w:rFonts w:ascii="Times New Roman" w:hAnsi="Times New Roman" w:cs="Times New Roman"/>
          <w:sz w:val="24"/>
          <w:szCs w:val="24"/>
        </w:rPr>
        <w:t xml:space="preserve">. Концессионер обязан передать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а </w:t>
      </w: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обязан принять Иное имущество, которое не должно быть обременено правами третьих лиц, в срок, указанный в </w:t>
      </w:r>
      <w:r w:rsidRPr="00E44FF3">
        <w:rPr>
          <w:rFonts w:ascii="Times New Roman" w:hAnsi="Times New Roman" w:cs="Times New Roman"/>
          <w:sz w:val="24"/>
          <w:szCs w:val="24"/>
        </w:rPr>
        <w:lastRenderedPageBreak/>
        <w:t>разделе IX настоящего Соглашения.</w:t>
      </w:r>
    </w:p>
    <w:p w14:paraId="4C842EF1"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w:t>
      </w:r>
      <w:r w:rsidR="00DB0016" w:rsidRPr="00E44FF3">
        <w:rPr>
          <w:rFonts w:ascii="Times New Roman" w:hAnsi="Times New Roman" w:cs="Times New Roman"/>
          <w:sz w:val="24"/>
          <w:szCs w:val="24"/>
        </w:rPr>
        <w:t>2</w:t>
      </w:r>
      <w:r w:rsidRPr="00E44FF3">
        <w:rPr>
          <w:rFonts w:ascii="Times New Roman" w:hAnsi="Times New Roman" w:cs="Times New Roman"/>
          <w:sz w:val="24"/>
          <w:szCs w:val="24"/>
        </w:rPr>
        <w:t xml:space="preserve">. Передача Концессионером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объекта Соглашения и Иного имущества</w:t>
      </w:r>
      <w:r w:rsidR="00DD5C40" w:rsidRPr="00E44FF3">
        <w:rPr>
          <w:rFonts w:ascii="Times New Roman" w:hAnsi="Times New Roman" w:cs="Times New Roman"/>
          <w:sz w:val="24"/>
          <w:szCs w:val="24"/>
        </w:rPr>
        <w:t xml:space="preserve"> </w:t>
      </w:r>
      <w:r w:rsidRPr="00E44FF3">
        <w:rPr>
          <w:rFonts w:ascii="Times New Roman" w:hAnsi="Times New Roman" w:cs="Times New Roman"/>
          <w:sz w:val="24"/>
          <w:szCs w:val="24"/>
        </w:rPr>
        <w:t>осуществляется по акту приема-передачи</w:t>
      </w:r>
      <w:r w:rsidR="00DB0016" w:rsidRPr="00E44FF3">
        <w:rPr>
          <w:rFonts w:ascii="Times New Roman" w:hAnsi="Times New Roman" w:cs="Times New Roman"/>
          <w:sz w:val="24"/>
          <w:szCs w:val="24"/>
        </w:rPr>
        <w:t xml:space="preserve"> (Приложение 3)</w:t>
      </w:r>
      <w:r w:rsidRPr="00E44FF3">
        <w:rPr>
          <w:rFonts w:ascii="Times New Roman" w:hAnsi="Times New Roman" w:cs="Times New Roman"/>
          <w:sz w:val="24"/>
          <w:szCs w:val="24"/>
        </w:rPr>
        <w:t xml:space="preserve">, подписываемому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и Концессионером.</w:t>
      </w:r>
    </w:p>
    <w:p w14:paraId="0609A9A6" w14:textId="3358C705"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w:t>
      </w:r>
      <w:r w:rsidR="00DB0016" w:rsidRPr="00E44FF3">
        <w:rPr>
          <w:rFonts w:ascii="Times New Roman" w:hAnsi="Times New Roman" w:cs="Times New Roman"/>
          <w:sz w:val="24"/>
          <w:szCs w:val="24"/>
        </w:rPr>
        <w:t>3</w:t>
      </w:r>
      <w:r w:rsidRPr="00E44FF3">
        <w:rPr>
          <w:rFonts w:ascii="Times New Roman" w:hAnsi="Times New Roman" w:cs="Times New Roman"/>
          <w:sz w:val="24"/>
          <w:szCs w:val="24"/>
        </w:rPr>
        <w:t xml:space="preserve">. Концессионер передает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w:t>
      </w:r>
      <w:r w:rsidR="00DB0016" w:rsidRPr="00E44FF3">
        <w:rPr>
          <w:rFonts w:ascii="Times New Roman" w:hAnsi="Times New Roman" w:cs="Times New Roman"/>
          <w:sz w:val="24"/>
          <w:szCs w:val="24"/>
        </w:rPr>
        <w:t xml:space="preserve">техническую </w:t>
      </w:r>
      <w:r w:rsidRPr="00E44FF3">
        <w:rPr>
          <w:rFonts w:ascii="Times New Roman" w:hAnsi="Times New Roman" w:cs="Times New Roman"/>
          <w:sz w:val="24"/>
          <w:szCs w:val="24"/>
        </w:rPr>
        <w:t>документ</w:t>
      </w:r>
      <w:r w:rsidR="00DB0016" w:rsidRPr="00E44FF3">
        <w:rPr>
          <w:rFonts w:ascii="Times New Roman" w:hAnsi="Times New Roman" w:cs="Times New Roman"/>
          <w:sz w:val="24"/>
          <w:szCs w:val="24"/>
        </w:rPr>
        <w:t>ацию, относящ</w:t>
      </w:r>
      <w:r w:rsidRPr="00E44FF3">
        <w:rPr>
          <w:rFonts w:ascii="Times New Roman" w:hAnsi="Times New Roman" w:cs="Times New Roman"/>
          <w:sz w:val="24"/>
          <w:szCs w:val="24"/>
        </w:rPr>
        <w:t>е</w:t>
      </w:r>
      <w:r w:rsidR="00DB0016" w:rsidRPr="00E44FF3">
        <w:rPr>
          <w:rFonts w:ascii="Times New Roman" w:hAnsi="Times New Roman" w:cs="Times New Roman"/>
          <w:sz w:val="24"/>
          <w:szCs w:val="24"/>
        </w:rPr>
        <w:t>ю</w:t>
      </w:r>
      <w:r w:rsidRPr="00E44FF3">
        <w:rPr>
          <w:rFonts w:ascii="Times New Roman" w:hAnsi="Times New Roman" w:cs="Times New Roman"/>
          <w:sz w:val="24"/>
          <w:szCs w:val="24"/>
        </w:rPr>
        <w:t>ся к п</w:t>
      </w:r>
      <w:r w:rsidR="00DD5C40" w:rsidRPr="00E44FF3">
        <w:rPr>
          <w:rFonts w:ascii="Times New Roman" w:hAnsi="Times New Roman" w:cs="Times New Roman"/>
          <w:sz w:val="24"/>
          <w:szCs w:val="24"/>
        </w:rPr>
        <w:t>ередаваемому объекту Соглашения</w:t>
      </w:r>
      <w:r w:rsidR="00DB0016" w:rsidRPr="00E44FF3">
        <w:rPr>
          <w:rFonts w:ascii="Times New Roman" w:hAnsi="Times New Roman" w:cs="Times New Roman"/>
          <w:sz w:val="24"/>
          <w:szCs w:val="24"/>
        </w:rPr>
        <w:t xml:space="preserve"> и</w:t>
      </w:r>
      <w:r w:rsidRPr="00E44FF3">
        <w:rPr>
          <w:rFonts w:ascii="Times New Roman" w:hAnsi="Times New Roman" w:cs="Times New Roman"/>
          <w:sz w:val="24"/>
          <w:szCs w:val="24"/>
        </w:rPr>
        <w:t xml:space="preserve"> Иному имуществу</w:t>
      </w:r>
      <w:r w:rsidR="00DD5C40" w:rsidRPr="00E44FF3">
        <w:rPr>
          <w:rFonts w:ascii="Times New Roman" w:hAnsi="Times New Roman" w:cs="Times New Roman"/>
          <w:sz w:val="24"/>
          <w:szCs w:val="24"/>
        </w:rPr>
        <w:t>,</w:t>
      </w:r>
      <w:r w:rsidRPr="00E44FF3">
        <w:rPr>
          <w:rFonts w:ascii="Times New Roman" w:hAnsi="Times New Roman" w:cs="Times New Roman"/>
          <w:sz w:val="24"/>
          <w:szCs w:val="24"/>
        </w:rPr>
        <w:t xml:space="preserve"> в том числе проектную документацию на объект Соглашения, если подготовка такой документации Концессионером предусмотрена условиями настоящего Соглашения, одновременно с передачей объекта Соглашения и Иного </w:t>
      </w:r>
      <w:r w:rsidR="00F57CD6" w:rsidRPr="00E44FF3">
        <w:rPr>
          <w:rFonts w:ascii="Times New Roman" w:hAnsi="Times New Roman" w:cs="Times New Roman"/>
          <w:sz w:val="24"/>
          <w:szCs w:val="24"/>
        </w:rPr>
        <w:t xml:space="preserve">имущества </w:t>
      </w:r>
      <w:proofErr w:type="spellStart"/>
      <w:r w:rsidR="00F57CD6"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w:t>
      </w:r>
    </w:p>
    <w:p w14:paraId="3BBDED78" w14:textId="77777777" w:rsidR="002E3B2D" w:rsidRPr="00E44FF3" w:rsidRDefault="00DB0016">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44</w:t>
      </w:r>
      <w:r w:rsidR="00E34050" w:rsidRPr="00E44FF3">
        <w:rPr>
          <w:rFonts w:ascii="Times New Roman" w:hAnsi="Times New Roman" w:cs="Times New Roman"/>
          <w:sz w:val="24"/>
          <w:szCs w:val="24"/>
        </w:rPr>
        <w:t>. Обязанность Концессионера по передаче объекта Соглашения и Иного имущества</w:t>
      </w:r>
      <w:r w:rsidR="00DD5C40"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считается исполненной с </w:t>
      </w:r>
      <w:r w:rsidR="00756191" w:rsidRPr="00E44FF3">
        <w:rPr>
          <w:rFonts w:ascii="Times New Roman" w:hAnsi="Times New Roman" w:cs="Times New Roman"/>
          <w:sz w:val="24"/>
          <w:szCs w:val="24"/>
        </w:rPr>
        <w:t xml:space="preserve">момента подписания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и Концессионером акта приема-передачи</w:t>
      </w:r>
      <w:r w:rsidRPr="00E44FF3">
        <w:rPr>
          <w:rFonts w:ascii="Times New Roman" w:hAnsi="Times New Roman" w:cs="Times New Roman"/>
          <w:sz w:val="24"/>
          <w:szCs w:val="24"/>
        </w:rPr>
        <w:t xml:space="preserve"> (Приложение №3)</w:t>
      </w:r>
      <w:r w:rsidR="00E34050" w:rsidRPr="00E44FF3">
        <w:rPr>
          <w:rFonts w:ascii="Times New Roman" w:hAnsi="Times New Roman" w:cs="Times New Roman"/>
          <w:sz w:val="24"/>
          <w:szCs w:val="24"/>
        </w:rPr>
        <w:t>.</w:t>
      </w:r>
    </w:p>
    <w:p w14:paraId="004BD5DC" w14:textId="194C4964" w:rsidR="009078AA" w:rsidRPr="00E44FF3" w:rsidRDefault="007E440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45</w:t>
      </w:r>
      <w:r w:rsidR="00E34050" w:rsidRPr="00E44FF3">
        <w:rPr>
          <w:rFonts w:ascii="Times New Roman" w:hAnsi="Times New Roman" w:cs="Times New Roman"/>
          <w:sz w:val="24"/>
          <w:szCs w:val="24"/>
        </w:rPr>
        <w:t xml:space="preserve">. Прекращение прав Концессионера на владение и </w:t>
      </w:r>
      <w:r w:rsidR="009078AA" w:rsidRPr="00E44FF3">
        <w:rPr>
          <w:rFonts w:ascii="Times New Roman" w:hAnsi="Times New Roman" w:cs="Times New Roman"/>
          <w:sz w:val="24"/>
          <w:szCs w:val="24"/>
        </w:rPr>
        <w:t>пользование объектом Соглашения</w:t>
      </w:r>
      <w:r w:rsidR="00E34050" w:rsidRPr="00E44FF3">
        <w:rPr>
          <w:rFonts w:ascii="Times New Roman" w:hAnsi="Times New Roman" w:cs="Times New Roman"/>
          <w:sz w:val="24"/>
          <w:szCs w:val="24"/>
        </w:rPr>
        <w:t xml:space="preserve">, объектами недвижимого имущества, входящими в состав </w:t>
      </w:r>
      <w:r w:rsidR="00F57CD6" w:rsidRPr="00E44FF3">
        <w:rPr>
          <w:rFonts w:ascii="Times New Roman" w:hAnsi="Times New Roman" w:cs="Times New Roman"/>
          <w:sz w:val="24"/>
          <w:szCs w:val="24"/>
        </w:rPr>
        <w:t>Иного имущества,</w:t>
      </w:r>
      <w:r w:rsidR="00E34050" w:rsidRPr="00E44FF3">
        <w:rPr>
          <w:rFonts w:ascii="Times New Roman" w:hAnsi="Times New Roman" w:cs="Times New Roman"/>
          <w:sz w:val="24"/>
          <w:szCs w:val="24"/>
        </w:rPr>
        <w:t xml:space="preserve">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w:t>
      </w:r>
      <w:proofErr w:type="spellStart"/>
      <w:r w:rsidR="00E34050"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w:t>
      </w:r>
    </w:p>
    <w:p w14:paraId="78581469" w14:textId="77777777" w:rsidR="002E3B2D" w:rsidRPr="00E44FF3" w:rsidRDefault="0046065D">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и Концессионер</w:t>
      </w:r>
      <w:r w:rsidR="00E34050" w:rsidRPr="00E44FF3">
        <w:rPr>
          <w:rFonts w:ascii="Times New Roman" w:hAnsi="Times New Roman" w:cs="Times New Roman"/>
          <w:sz w:val="24"/>
          <w:szCs w:val="24"/>
        </w:rPr>
        <w:t xml:space="preserve"> обязуются осуществить действия, необходимые для государственной регистрации прекращения указанных прав Концессионера, в течение </w:t>
      </w:r>
      <w:r w:rsidR="007E440E" w:rsidRPr="00E44FF3">
        <w:rPr>
          <w:rFonts w:ascii="Times New Roman" w:hAnsi="Times New Roman" w:cs="Times New Roman"/>
          <w:sz w:val="24"/>
          <w:szCs w:val="24"/>
        </w:rPr>
        <w:t>10</w:t>
      </w:r>
      <w:r w:rsidR="00E34050" w:rsidRPr="00E44FF3">
        <w:rPr>
          <w:rFonts w:ascii="Times New Roman" w:hAnsi="Times New Roman" w:cs="Times New Roman"/>
          <w:sz w:val="24"/>
          <w:szCs w:val="24"/>
        </w:rPr>
        <w:t xml:space="preserve"> календарных дней со дня прекращения настоящего Соглашения.</w:t>
      </w:r>
    </w:p>
    <w:p w14:paraId="661408E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29A5E7B9"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11" w:name="_Toc10207366"/>
      <w:r w:rsidRPr="00E44FF3">
        <w:rPr>
          <w:rFonts w:ascii="Times New Roman" w:hAnsi="Times New Roman" w:cs="Times New Roman"/>
          <w:sz w:val="24"/>
          <w:szCs w:val="24"/>
        </w:rPr>
        <w:t>VIII. Порядок осуществления Концессионером</w:t>
      </w:r>
      <w:r w:rsidRPr="00E44FF3">
        <w:rPr>
          <w:rFonts w:ascii="Times New Roman" w:hAnsi="Times New Roman" w:cs="Times New Roman"/>
          <w:sz w:val="24"/>
          <w:szCs w:val="24"/>
        </w:rPr>
        <w:br/>
        <w:t>деятельности, предусмотренной Соглашением</w:t>
      </w:r>
      <w:bookmarkEnd w:id="11"/>
    </w:p>
    <w:p w14:paraId="5CB77654"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6645D82D" w14:textId="77777777" w:rsidR="009D6895" w:rsidRPr="009D6895" w:rsidRDefault="007E440E" w:rsidP="009D6895">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46</w:t>
      </w:r>
      <w:r w:rsidR="00E34050" w:rsidRPr="00E44FF3">
        <w:rPr>
          <w:rFonts w:ascii="Times New Roman" w:hAnsi="Times New Roman" w:cs="Times New Roman"/>
          <w:sz w:val="24"/>
          <w:szCs w:val="24"/>
        </w:rPr>
        <w:t>. </w:t>
      </w:r>
      <w:r w:rsidR="009D6895" w:rsidRPr="009D6895">
        <w:rPr>
          <w:rFonts w:ascii="Times New Roman" w:hAnsi="Times New Roman" w:cs="Times New Roman"/>
          <w:sz w:val="24"/>
          <w:szCs w:val="24"/>
        </w:rPr>
        <w:t xml:space="preserve">Концессионер обязан осуществлять деятельность, предусмотренную настоящим Соглашением, и не прекращать (не приостанавливать) эту деятельность без согласия </w:t>
      </w:r>
      <w:proofErr w:type="spellStart"/>
      <w:r w:rsidR="009D6895" w:rsidRPr="009D6895">
        <w:rPr>
          <w:rFonts w:ascii="Times New Roman" w:hAnsi="Times New Roman" w:cs="Times New Roman"/>
          <w:sz w:val="24"/>
          <w:szCs w:val="24"/>
        </w:rPr>
        <w:t>Концедента</w:t>
      </w:r>
      <w:proofErr w:type="spellEnd"/>
      <w:r w:rsidR="009D6895" w:rsidRPr="009D6895">
        <w:rPr>
          <w:rFonts w:ascii="Times New Roman" w:hAnsi="Times New Roman" w:cs="Times New Roman"/>
          <w:sz w:val="24"/>
          <w:szCs w:val="24"/>
        </w:rPr>
        <w:t>, за исключением случаев, предусмотренных частью 3.7 статьи 13 Закона № 115-ФЗ, а также положениями иных нормативных правовых актов РФ.</w:t>
      </w:r>
    </w:p>
    <w:p w14:paraId="6EB0479A" w14:textId="77777777" w:rsidR="009D6895" w:rsidRPr="009D6895" w:rsidRDefault="007E440E" w:rsidP="009D6895">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47</w:t>
      </w:r>
      <w:r w:rsidR="00E34050" w:rsidRPr="00E44FF3">
        <w:rPr>
          <w:rFonts w:ascii="Times New Roman" w:hAnsi="Times New Roman" w:cs="Times New Roman"/>
          <w:sz w:val="24"/>
          <w:szCs w:val="24"/>
        </w:rPr>
        <w:t>. </w:t>
      </w:r>
      <w:r w:rsidR="009D6895" w:rsidRPr="009D6895">
        <w:rPr>
          <w:rFonts w:ascii="Times New Roman" w:hAnsi="Times New Roman" w:cs="Times New Roman"/>
          <w:sz w:val="24"/>
          <w:szCs w:val="24"/>
        </w:rPr>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14:paraId="7BB7CF7C" w14:textId="77777777" w:rsidR="009D6895" w:rsidRPr="009D6895" w:rsidRDefault="009D6895" w:rsidP="009D6895">
      <w:pPr>
        <w:widowControl w:val="0"/>
        <w:spacing w:after="0" w:line="240" w:lineRule="auto"/>
        <w:ind w:firstLine="567"/>
        <w:jc w:val="both"/>
        <w:rPr>
          <w:rFonts w:ascii="Times New Roman" w:hAnsi="Times New Roman" w:cs="Times New Roman"/>
          <w:sz w:val="24"/>
          <w:szCs w:val="24"/>
        </w:rPr>
      </w:pPr>
      <w:r w:rsidRPr="009D6895">
        <w:rPr>
          <w:rFonts w:ascii="Times New Roman" w:hAnsi="Times New Roman" w:cs="Times New Roman"/>
          <w:sz w:val="24"/>
          <w:szCs w:val="24"/>
        </w:rPr>
        <w:t>Концессионер обязан предоставлять потребителям установленные федеральными законами, законами Красноярского края, нормативными правовыми актами органов местного самоуправления льготы, в том числе льготы по оплате товаров, работ и услуг (в том числе льготы по оплате тепловой энергии), в случаях и в порядке, определенными такими нормативными правовыми актами.</w:t>
      </w:r>
    </w:p>
    <w:p w14:paraId="206BCCF4" w14:textId="77777777" w:rsidR="002E3B2D" w:rsidRPr="00E44FF3" w:rsidRDefault="007E440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48</w:t>
      </w:r>
      <w:r w:rsidR="00E34050" w:rsidRPr="00E44FF3">
        <w:rPr>
          <w:rFonts w:ascii="Times New Roman" w:hAnsi="Times New Roman" w:cs="Times New Roman"/>
          <w:sz w:val="24"/>
          <w:szCs w:val="24"/>
        </w:rPr>
        <w:t>. Концессионер обязан при осуществлении деятельности, указанной в пункте 1 настоящего Соглашения, осуществлять услуги по регулируемым ценам (тарифам) и (или) в соответствии с установленными надбавками к ценам (тарифам).</w:t>
      </w:r>
    </w:p>
    <w:p w14:paraId="62A2637D" w14:textId="77777777" w:rsidR="002E3B2D" w:rsidRPr="00E44FF3" w:rsidRDefault="007E440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49</w:t>
      </w:r>
      <w:r w:rsidR="00E34050" w:rsidRPr="00E44FF3">
        <w:rPr>
          <w:rFonts w:ascii="Times New Roman" w:hAnsi="Times New Roman" w:cs="Times New Roman"/>
          <w:sz w:val="24"/>
          <w:szCs w:val="24"/>
        </w:rPr>
        <w:t xml:space="preserve">. Регулирование тарифов на услуги, оказываемые Концессионером, осуществляется </w:t>
      </w:r>
      <w:r w:rsidR="009078AA" w:rsidRPr="00E44FF3">
        <w:rPr>
          <w:rFonts w:ascii="Times New Roman" w:hAnsi="Times New Roman" w:cs="Times New Roman"/>
          <w:sz w:val="24"/>
          <w:szCs w:val="24"/>
        </w:rPr>
        <w:t>методом индексации тарифов</w:t>
      </w:r>
      <w:r w:rsidR="00E34050" w:rsidRPr="00E44FF3">
        <w:rPr>
          <w:rFonts w:ascii="Times New Roman" w:hAnsi="Times New Roman" w:cs="Times New Roman"/>
          <w:sz w:val="24"/>
          <w:szCs w:val="24"/>
        </w:rPr>
        <w:t>.</w:t>
      </w:r>
    </w:p>
    <w:p w14:paraId="0ACFA1C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Значения долгосрочных параметров регулирования деятельности Концессионера на услуги, оказываемые Концессионером, согласованные с органами исполнительной власти Красноярского края, осуществляющими регулирование цен (тарифов) в соответствии с законодательством Российской Федерации в сфере регулирования цен (тарифов), указаны в приложении № 7 настоящего Соглашения.</w:t>
      </w:r>
    </w:p>
    <w:p w14:paraId="5A7D3FC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Объем валовой выручки на каждый год срока действия настоящего Соглашения, получаемой Концессионером в рамках реализации настоящего Соглашения, указан в приложении № 8 настоящего Соглашения.</w:t>
      </w:r>
    </w:p>
    <w:p w14:paraId="1205A1B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w:t>
      </w:r>
      <w:r w:rsidR="007E440E" w:rsidRPr="00E44FF3">
        <w:rPr>
          <w:rFonts w:ascii="Times New Roman" w:hAnsi="Times New Roman" w:cs="Times New Roman"/>
          <w:sz w:val="24"/>
          <w:szCs w:val="24"/>
        </w:rPr>
        <w:t>0</w:t>
      </w:r>
      <w:r w:rsidRPr="00E44FF3">
        <w:rPr>
          <w:rFonts w:ascii="Times New Roman" w:hAnsi="Times New Roman" w:cs="Times New Roman"/>
          <w:sz w:val="24"/>
          <w:szCs w:val="24"/>
        </w:rPr>
        <w:t xml:space="preserve">. 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w:t>
      </w:r>
      <w:r w:rsidRPr="00E44FF3">
        <w:rPr>
          <w:rFonts w:ascii="Times New Roman" w:hAnsi="Times New Roman" w:cs="Times New Roman"/>
          <w:sz w:val="24"/>
          <w:szCs w:val="24"/>
        </w:rPr>
        <w:lastRenderedPageBreak/>
        <w:t>условиями, соответствующими требованиям законодательства Российской Федерации.</w:t>
      </w:r>
    </w:p>
    <w:p w14:paraId="7D1AE30A"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w:t>
      </w:r>
      <w:r w:rsidR="007E440E" w:rsidRPr="00E44FF3">
        <w:rPr>
          <w:rFonts w:ascii="Times New Roman" w:hAnsi="Times New Roman" w:cs="Times New Roman"/>
          <w:sz w:val="24"/>
          <w:szCs w:val="24"/>
        </w:rPr>
        <w:t>1</w:t>
      </w:r>
      <w:r w:rsidRPr="00E44FF3">
        <w:rPr>
          <w:rFonts w:ascii="Times New Roman" w:hAnsi="Times New Roman" w:cs="Times New Roman"/>
          <w:sz w:val="24"/>
          <w:szCs w:val="24"/>
        </w:rPr>
        <w:t>. 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B8501DA" w14:textId="77777777" w:rsidR="007E440E" w:rsidRPr="00E44FF3" w:rsidRDefault="00E34050" w:rsidP="007E440E">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w:t>
      </w:r>
      <w:r w:rsidR="007E440E" w:rsidRPr="00E44FF3">
        <w:rPr>
          <w:rFonts w:ascii="Times New Roman" w:hAnsi="Times New Roman" w:cs="Times New Roman"/>
          <w:sz w:val="24"/>
          <w:szCs w:val="24"/>
        </w:rPr>
        <w:t>2</w:t>
      </w:r>
      <w:r w:rsidRPr="00E44FF3">
        <w:rPr>
          <w:rFonts w:ascii="Times New Roman" w:hAnsi="Times New Roman" w:cs="Times New Roman"/>
          <w:sz w:val="24"/>
          <w:szCs w:val="24"/>
        </w:rPr>
        <w:t>. Концессионер обязан предоставить в качестве обеспечение исполнения обязательств, предусмотренных пунктом 1 настоящего Соглашения</w:t>
      </w:r>
      <w:r w:rsidR="000A0472" w:rsidRPr="00E44FF3">
        <w:rPr>
          <w:rFonts w:ascii="Times New Roman" w:hAnsi="Times New Roman" w:cs="Times New Roman"/>
          <w:sz w:val="24"/>
          <w:szCs w:val="24"/>
        </w:rPr>
        <w:t>,</w:t>
      </w:r>
      <w:r w:rsidRPr="00E44FF3">
        <w:rPr>
          <w:rFonts w:ascii="Times New Roman" w:hAnsi="Times New Roman" w:cs="Times New Roman"/>
          <w:sz w:val="24"/>
          <w:szCs w:val="24"/>
        </w:rPr>
        <w:t xml:space="preserve"> банковскую гарантию</w:t>
      </w:r>
      <w:r w:rsidR="007E440E" w:rsidRPr="00E44FF3">
        <w:rPr>
          <w:rFonts w:ascii="Times New Roman" w:hAnsi="Times New Roman" w:cs="Times New Roman"/>
          <w:sz w:val="24"/>
          <w:szCs w:val="24"/>
        </w:rPr>
        <w:t>.</w:t>
      </w:r>
      <w:r w:rsidRPr="00E44FF3">
        <w:rPr>
          <w:rFonts w:ascii="Times New Roman" w:hAnsi="Times New Roman" w:cs="Times New Roman"/>
          <w:sz w:val="24"/>
          <w:szCs w:val="24"/>
        </w:rPr>
        <w:t xml:space="preserve"> </w:t>
      </w:r>
      <w:r w:rsidR="007E440E" w:rsidRPr="00E44FF3">
        <w:rPr>
          <w:rFonts w:ascii="Times New Roman" w:hAnsi="Times New Roman" w:cs="Times New Roman"/>
          <w:sz w:val="24"/>
          <w:szCs w:val="24"/>
        </w:rPr>
        <w:t>Срок действия банковской гарантии 2 года. Действие банковской гарантии должно начинаться со дня заключения Концессионного соглашения. После истечения срока действия ранее представленной банковской гарантии Концессионер обязан предоставлять новую гарантию на тот же срок, до момента выполнения всех концессионных мероприятий.</w:t>
      </w:r>
    </w:p>
    <w:p w14:paraId="08A4CE8F" w14:textId="77777777" w:rsidR="002E3B2D" w:rsidRPr="00E44FF3" w:rsidRDefault="000A0472" w:rsidP="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Размер обеспечения составляет 5 (пять)% </w:t>
      </w:r>
      <w:r w:rsidR="00E34050" w:rsidRPr="00E44FF3">
        <w:rPr>
          <w:rFonts w:ascii="Times New Roman" w:hAnsi="Times New Roman" w:cs="Times New Roman"/>
          <w:sz w:val="24"/>
          <w:szCs w:val="24"/>
        </w:rPr>
        <w:t>от суммы обязательств Концессионера на реконструкцию объекта концессионного соглашения. Банковская гарантия должна быть выдана банком, включенным в предусмотренный статьей 176.1 Налогового кодекса Российской Федерации перечень банков и соответствовать требованиям, установленным постановлением Правительства РФ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r w:rsidR="00D900EB" w:rsidRPr="00E44FF3">
        <w:rPr>
          <w:rFonts w:ascii="Times New Roman" w:hAnsi="Times New Roman" w:cs="Times New Roman"/>
          <w:sz w:val="24"/>
          <w:szCs w:val="24"/>
        </w:rPr>
        <w:t xml:space="preserve"> </w:t>
      </w:r>
    </w:p>
    <w:p w14:paraId="3594E691"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12" w:name="_Ref10056157"/>
      <w:bookmarkStart w:id="13" w:name="_Ref10056599"/>
      <w:bookmarkStart w:id="14" w:name="_Ref10057311"/>
      <w:bookmarkStart w:id="15" w:name="_Ref10058007"/>
      <w:bookmarkStart w:id="16" w:name="_Ref10058009"/>
      <w:bookmarkStart w:id="17" w:name="_Ref10058156"/>
      <w:bookmarkStart w:id="18" w:name="_Ref10058259"/>
      <w:bookmarkStart w:id="19" w:name="_Ref10060378"/>
      <w:bookmarkStart w:id="20" w:name="_Toc10207367"/>
      <w:bookmarkEnd w:id="12"/>
      <w:bookmarkEnd w:id="13"/>
      <w:bookmarkEnd w:id="14"/>
      <w:bookmarkEnd w:id="15"/>
      <w:bookmarkEnd w:id="16"/>
      <w:bookmarkEnd w:id="17"/>
      <w:bookmarkEnd w:id="18"/>
      <w:bookmarkEnd w:id="19"/>
      <w:r w:rsidRPr="00E44FF3">
        <w:rPr>
          <w:rFonts w:ascii="Times New Roman" w:hAnsi="Times New Roman" w:cs="Times New Roman"/>
          <w:sz w:val="24"/>
          <w:szCs w:val="24"/>
        </w:rPr>
        <w:t>IX. Сроки, предусмотренные настоящим Соглашением</w:t>
      </w:r>
      <w:bookmarkEnd w:id="20"/>
    </w:p>
    <w:p w14:paraId="2C5E1F5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31E6390F" w14:textId="4E676898"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53</w:t>
      </w:r>
      <w:r w:rsidR="00E34050" w:rsidRPr="00E44FF3">
        <w:rPr>
          <w:rFonts w:ascii="Times New Roman" w:hAnsi="Times New Roman" w:cs="Times New Roman"/>
          <w:sz w:val="24"/>
          <w:szCs w:val="24"/>
        </w:rPr>
        <w:t>. Настоящее Соглашение вступает в силу со дня его подпи</w:t>
      </w:r>
      <w:r w:rsidR="00D900EB" w:rsidRPr="00E44FF3">
        <w:rPr>
          <w:rFonts w:ascii="Times New Roman" w:hAnsi="Times New Roman" w:cs="Times New Roman"/>
          <w:sz w:val="24"/>
          <w:szCs w:val="24"/>
        </w:rPr>
        <w:t xml:space="preserve">сания </w:t>
      </w:r>
      <w:r w:rsidR="0046065D" w:rsidRPr="00E44FF3">
        <w:rPr>
          <w:rFonts w:ascii="Times New Roman" w:hAnsi="Times New Roman" w:cs="Times New Roman"/>
          <w:sz w:val="24"/>
          <w:szCs w:val="24"/>
        </w:rPr>
        <w:t xml:space="preserve">всеми </w:t>
      </w:r>
      <w:r w:rsidR="00D900EB" w:rsidRPr="00E44FF3">
        <w:rPr>
          <w:rFonts w:ascii="Times New Roman" w:hAnsi="Times New Roman" w:cs="Times New Roman"/>
          <w:sz w:val="24"/>
          <w:szCs w:val="24"/>
        </w:rPr>
        <w:t xml:space="preserve">Сторонами и действует по </w:t>
      </w:r>
      <w:r w:rsidR="009D6895" w:rsidRPr="009D6895">
        <w:rPr>
          <w:rFonts w:ascii="Times New Roman" w:hAnsi="Times New Roman" w:cs="Times New Roman"/>
          <w:sz w:val="24"/>
          <w:szCs w:val="24"/>
        </w:rPr>
        <w:t xml:space="preserve">«30» </w:t>
      </w:r>
      <w:r w:rsidR="009D6895" w:rsidRPr="009D6895">
        <w:rPr>
          <w:rFonts w:ascii="Times New Roman" w:hAnsi="Times New Roman" w:cs="Times New Roman"/>
          <w:sz w:val="24"/>
          <w:szCs w:val="24"/>
          <w:u w:val="single"/>
        </w:rPr>
        <w:t>июня</w:t>
      </w:r>
      <w:r w:rsidR="009D6895" w:rsidRPr="009D6895">
        <w:rPr>
          <w:rFonts w:ascii="Times New Roman" w:hAnsi="Times New Roman" w:cs="Times New Roman"/>
          <w:sz w:val="24"/>
          <w:szCs w:val="24"/>
        </w:rPr>
        <w:t xml:space="preserve"> 2029 г</w:t>
      </w:r>
      <w:r w:rsidR="00E34050" w:rsidRPr="00E44FF3">
        <w:rPr>
          <w:rFonts w:ascii="Times New Roman" w:hAnsi="Times New Roman" w:cs="Times New Roman"/>
          <w:sz w:val="24"/>
          <w:szCs w:val="24"/>
        </w:rPr>
        <w:t>.</w:t>
      </w:r>
    </w:p>
    <w:p w14:paraId="6827BB1B" w14:textId="431EE6ED"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54</w:t>
      </w:r>
      <w:r w:rsidR="00E34050" w:rsidRPr="00E44FF3">
        <w:rPr>
          <w:rFonts w:ascii="Times New Roman" w:hAnsi="Times New Roman" w:cs="Times New Roman"/>
          <w:sz w:val="24"/>
          <w:szCs w:val="24"/>
        </w:rPr>
        <w:t>. Срок использования (эксплуатации) Концессионером объекта Соглашения и Иного имущества с момента передачи объек</w:t>
      </w:r>
      <w:r w:rsidR="00D900EB" w:rsidRPr="00E44FF3">
        <w:rPr>
          <w:rFonts w:ascii="Times New Roman" w:hAnsi="Times New Roman" w:cs="Times New Roman"/>
          <w:sz w:val="24"/>
          <w:szCs w:val="24"/>
        </w:rPr>
        <w:t xml:space="preserve">та Соглашения Концессионеру по </w:t>
      </w:r>
      <w:r w:rsidR="009D6895" w:rsidRPr="009D6895">
        <w:rPr>
          <w:rFonts w:ascii="Times New Roman" w:hAnsi="Times New Roman" w:cs="Times New Roman"/>
          <w:sz w:val="24"/>
          <w:szCs w:val="24"/>
        </w:rPr>
        <w:t xml:space="preserve">«30» </w:t>
      </w:r>
      <w:r w:rsidR="009D6895" w:rsidRPr="009D6895">
        <w:rPr>
          <w:rFonts w:ascii="Times New Roman" w:hAnsi="Times New Roman" w:cs="Times New Roman"/>
          <w:sz w:val="24"/>
          <w:szCs w:val="24"/>
          <w:u w:val="single"/>
        </w:rPr>
        <w:t>июня</w:t>
      </w:r>
      <w:r w:rsidR="009D6895" w:rsidRPr="009D6895">
        <w:rPr>
          <w:rFonts w:ascii="Times New Roman" w:hAnsi="Times New Roman" w:cs="Times New Roman"/>
          <w:sz w:val="24"/>
          <w:szCs w:val="24"/>
        </w:rPr>
        <w:t xml:space="preserve"> 2029 г</w:t>
      </w:r>
      <w:r w:rsidR="00E34050" w:rsidRPr="00E44FF3">
        <w:rPr>
          <w:rFonts w:ascii="Times New Roman" w:hAnsi="Times New Roman" w:cs="Times New Roman"/>
          <w:sz w:val="24"/>
          <w:szCs w:val="24"/>
        </w:rPr>
        <w:t>. в целях создания условий осуществления Концессионером деятельности, предусмотренной настоящим Соглашением, которая направлена на организацию качественного теплоснабжения</w:t>
      </w:r>
      <w:r w:rsidR="009078AA"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потребителей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w:t>
      </w:r>
    </w:p>
    <w:p w14:paraId="5741DFA9" w14:textId="02E59AAD"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55</w:t>
      </w:r>
      <w:r w:rsidR="00E34050" w:rsidRPr="00E44FF3">
        <w:rPr>
          <w:rFonts w:ascii="Times New Roman" w:hAnsi="Times New Roman" w:cs="Times New Roman"/>
          <w:sz w:val="24"/>
          <w:szCs w:val="24"/>
        </w:rPr>
        <w:t xml:space="preserve">. Срок передачи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Концессионеру объекта Соглашения </w:t>
      </w:r>
      <w:r w:rsidRPr="00E44FF3">
        <w:rPr>
          <w:rFonts w:ascii="Times New Roman" w:hAnsi="Times New Roman" w:cs="Times New Roman"/>
          <w:sz w:val="24"/>
          <w:szCs w:val="24"/>
        </w:rPr>
        <w:t>и Иного имущества</w:t>
      </w:r>
      <w:r w:rsidR="00E34050" w:rsidRPr="00E44FF3">
        <w:rPr>
          <w:rFonts w:ascii="Times New Roman" w:hAnsi="Times New Roman" w:cs="Times New Roman"/>
          <w:sz w:val="24"/>
          <w:szCs w:val="24"/>
        </w:rPr>
        <w:t xml:space="preserve"> в течение </w:t>
      </w:r>
      <w:r w:rsidR="009D6895">
        <w:rPr>
          <w:rFonts w:ascii="Times New Roman" w:hAnsi="Times New Roman" w:cs="Times New Roman"/>
          <w:sz w:val="24"/>
          <w:szCs w:val="24"/>
        </w:rPr>
        <w:t xml:space="preserve">10 </w:t>
      </w:r>
      <w:r w:rsidR="009E1C6F" w:rsidRPr="00E44FF3">
        <w:rPr>
          <w:rFonts w:ascii="Times New Roman" w:hAnsi="Times New Roman" w:cs="Times New Roman"/>
          <w:sz w:val="24"/>
          <w:szCs w:val="24"/>
        </w:rPr>
        <w:t>дней</w:t>
      </w:r>
      <w:r w:rsidR="00E34050" w:rsidRPr="00E44FF3">
        <w:rPr>
          <w:rFonts w:ascii="Times New Roman" w:hAnsi="Times New Roman" w:cs="Times New Roman"/>
          <w:sz w:val="24"/>
          <w:szCs w:val="24"/>
        </w:rPr>
        <w:t xml:space="preserve"> со дня подписания настоящего Соглашения.</w:t>
      </w:r>
    </w:p>
    <w:p w14:paraId="152E42F8" w14:textId="0EC87D19"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56</w:t>
      </w:r>
      <w:r w:rsidR="00E34050" w:rsidRPr="00E44FF3">
        <w:rPr>
          <w:rFonts w:ascii="Times New Roman" w:hAnsi="Times New Roman" w:cs="Times New Roman"/>
          <w:sz w:val="24"/>
          <w:szCs w:val="24"/>
        </w:rPr>
        <w:t xml:space="preserve">. Срок передачи Концессионером </w:t>
      </w:r>
      <w:proofErr w:type="spellStart"/>
      <w:r w:rsidR="00E34050" w:rsidRPr="00E44FF3">
        <w:rPr>
          <w:rFonts w:ascii="Times New Roman" w:hAnsi="Times New Roman" w:cs="Times New Roman"/>
          <w:sz w:val="24"/>
          <w:szCs w:val="24"/>
        </w:rPr>
        <w:t>Концеденту</w:t>
      </w:r>
      <w:proofErr w:type="spellEnd"/>
      <w:r w:rsidR="00E34050" w:rsidRPr="00E44FF3">
        <w:rPr>
          <w:rFonts w:ascii="Times New Roman" w:hAnsi="Times New Roman" w:cs="Times New Roman"/>
          <w:sz w:val="24"/>
          <w:szCs w:val="24"/>
        </w:rPr>
        <w:t xml:space="preserve"> объекта Соглашения</w:t>
      </w:r>
      <w:r w:rsidRPr="00E44FF3">
        <w:rPr>
          <w:rFonts w:ascii="Times New Roman" w:hAnsi="Times New Roman" w:cs="Times New Roman"/>
          <w:sz w:val="24"/>
          <w:szCs w:val="24"/>
        </w:rPr>
        <w:t xml:space="preserve"> и Иного </w:t>
      </w:r>
      <w:r w:rsidR="00F57CD6" w:rsidRPr="00E44FF3">
        <w:rPr>
          <w:rFonts w:ascii="Times New Roman" w:hAnsi="Times New Roman" w:cs="Times New Roman"/>
          <w:sz w:val="24"/>
          <w:szCs w:val="24"/>
        </w:rPr>
        <w:t>имущества в</w:t>
      </w:r>
      <w:r w:rsidR="00E34050" w:rsidRPr="00E44FF3">
        <w:rPr>
          <w:rFonts w:ascii="Times New Roman" w:hAnsi="Times New Roman" w:cs="Times New Roman"/>
          <w:sz w:val="24"/>
          <w:szCs w:val="24"/>
        </w:rPr>
        <w:t xml:space="preserve"> течение </w:t>
      </w:r>
      <w:r w:rsidR="009D6895">
        <w:rPr>
          <w:rFonts w:ascii="Times New Roman" w:hAnsi="Times New Roman" w:cs="Times New Roman"/>
          <w:sz w:val="24"/>
          <w:szCs w:val="24"/>
        </w:rPr>
        <w:t xml:space="preserve">10 </w:t>
      </w:r>
      <w:r w:rsidR="009E1C6F" w:rsidRPr="00E44FF3">
        <w:rPr>
          <w:rFonts w:ascii="Times New Roman" w:hAnsi="Times New Roman" w:cs="Times New Roman"/>
          <w:sz w:val="24"/>
          <w:szCs w:val="24"/>
        </w:rPr>
        <w:t xml:space="preserve">дней </w:t>
      </w:r>
      <w:r w:rsidR="00E34050" w:rsidRPr="00E44FF3">
        <w:rPr>
          <w:rFonts w:ascii="Times New Roman" w:hAnsi="Times New Roman" w:cs="Times New Roman"/>
          <w:sz w:val="24"/>
          <w:szCs w:val="24"/>
        </w:rPr>
        <w:t>со дня прекращения настоящего Соглашения.</w:t>
      </w:r>
    </w:p>
    <w:p w14:paraId="2ACBDF2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6A3C20A6"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21" w:name="_Toc10207368"/>
      <w:r w:rsidRPr="00E44FF3">
        <w:rPr>
          <w:rFonts w:ascii="Times New Roman" w:hAnsi="Times New Roman" w:cs="Times New Roman"/>
          <w:sz w:val="24"/>
          <w:szCs w:val="24"/>
        </w:rPr>
        <w:t>X. Плата по Соглашению</w:t>
      </w:r>
      <w:bookmarkEnd w:id="21"/>
    </w:p>
    <w:p w14:paraId="1FBD5F77"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3F0425EE" w14:textId="77777777"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57</w:t>
      </w:r>
      <w:r w:rsidR="00E34050" w:rsidRPr="00E44FF3">
        <w:rPr>
          <w:rFonts w:ascii="Times New Roman" w:hAnsi="Times New Roman" w:cs="Times New Roman"/>
          <w:sz w:val="24"/>
          <w:szCs w:val="24"/>
        </w:rPr>
        <w:t>. Концессионная плата в период использования (эксплуатации) Концессионером объекта Соглашения не устанавливается.</w:t>
      </w:r>
    </w:p>
    <w:p w14:paraId="1D30032A"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55F624B8"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22" w:name="_Toc10207369"/>
      <w:r w:rsidRPr="00E44FF3">
        <w:rPr>
          <w:rFonts w:ascii="Times New Roman" w:hAnsi="Times New Roman" w:cs="Times New Roman"/>
          <w:sz w:val="24"/>
          <w:szCs w:val="24"/>
        </w:rPr>
        <w:t xml:space="preserve">XI. Порядок осуществления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контроля</w:t>
      </w:r>
      <w:r w:rsidRPr="00E44FF3">
        <w:rPr>
          <w:rFonts w:ascii="Times New Roman" w:hAnsi="Times New Roman" w:cs="Times New Roman"/>
          <w:sz w:val="24"/>
          <w:szCs w:val="24"/>
        </w:rPr>
        <w:br/>
        <w:t>за соблюдением Концессионером условий настоящего Соглашения</w:t>
      </w:r>
      <w:bookmarkEnd w:id="22"/>
    </w:p>
    <w:p w14:paraId="5EEB851A"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0C5E239F" w14:textId="77777777"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58</w:t>
      </w:r>
      <w:r w:rsidR="00E34050" w:rsidRPr="00E44FF3">
        <w:rPr>
          <w:rFonts w:ascii="Times New Roman" w:hAnsi="Times New Roman" w:cs="Times New Roman"/>
          <w:sz w:val="24"/>
          <w:szCs w:val="24"/>
        </w:rPr>
        <w:t xml:space="preserve">. Права и обязанности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осуществляются уполномоченными им органами и юридическими лицами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w:t>
      </w:r>
    </w:p>
    <w:p w14:paraId="128930D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14:paraId="3422F2F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осуществляет контроль за соблюдением Концессионером условий настоящего Соглашения, в том числе обязательств по осуществлению деятельности, </w:t>
      </w:r>
      <w:r w:rsidRPr="00E44FF3">
        <w:rPr>
          <w:rFonts w:ascii="Times New Roman" w:hAnsi="Times New Roman" w:cs="Times New Roman"/>
          <w:sz w:val="24"/>
          <w:szCs w:val="24"/>
        </w:rPr>
        <w:lastRenderedPageBreak/>
        <w:t>указанной в пункте 1 настоящего Соглашения, обязательств по</w:t>
      </w:r>
      <w:r w:rsidR="0046065D" w:rsidRPr="00E44FF3">
        <w:rPr>
          <w:rFonts w:ascii="Times New Roman" w:hAnsi="Times New Roman" w:cs="Times New Roman"/>
          <w:sz w:val="24"/>
          <w:szCs w:val="24"/>
        </w:rPr>
        <w:t xml:space="preserve"> </w:t>
      </w:r>
      <w:r w:rsidR="009078AA" w:rsidRPr="00E44FF3">
        <w:rPr>
          <w:rFonts w:ascii="Times New Roman" w:hAnsi="Times New Roman" w:cs="Times New Roman"/>
          <w:sz w:val="24"/>
          <w:szCs w:val="24"/>
        </w:rPr>
        <w:t>надлежащей эксплуатации</w:t>
      </w:r>
      <w:r w:rsidR="0046065D" w:rsidRPr="00E44FF3">
        <w:rPr>
          <w:rFonts w:ascii="Times New Roman" w:hAnsi="Times New Roman" w:cs="Times New Roman"/>
          <w:sz w:val="24"/>
          <w:szCs w:val="24"/>
        </w:rPr>
        <w:t xml:space="preserve"> </w:t>
      </w:r>
      <w:r w:rsidRPr="00E44FF3">
        <w:rPr>
          <w:rFonts w:ascii="Times New Roman" w:hAnsi="Times New Roman" w:cs="Times New Roman"/>
          <w:sz w:val="24"/>
          <w:szCs w:val="24"/>
        </w:rPr>
        <w:t>объекта Соглашения в соответствии с целями, установленными настоящим Соглашением, а также сроков исполнения обязательств, указанных в р</w:t>
      </w:r>
      <w:r w:rsidR="0046065D" w:rsidRPr="00E44FF3">
        <w:rPr>
          <w:rFonts w:ascii="Times New Roman" w:hAnsi="Times New Roman" w:cs="Times New Roman"/>
          <w:sz w:val="24"/>
          <w:szCs w:val="24"/>
        </w:rPr>
        <w:t>азделе IX настоящего Соглашения, сроков выполнения мероприятий, указанных в приложении № 5.</w:t>
      </w:r>
    </w:p>
    <w:p w14:paraId="3BD06957" w14:textId="77777777" w:rsidR="002E3B2D" w:rsidRPr="00E44FF3" w:rsidRDefault="000A047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5</w:t>
      </w:r>
      <w:r w:rsidR="00BB12FB" w:rsidRPr="00E44FF3">
        <w:rPr>
          <w:rFonts w:ascii="Times New Roman" w:hAnsi="Times New Roman" w:cs="Times New Roman"/>
          <w:sz w:val="24"/>
          <w:szCs w:val="24"/>
        </w:rPr>
        <w:t>9</w:t>
      </w:r>
      <w:r w:rsidR="00E34050" w:rsidRPr="00E44FF3">
        <w:rPr>
          <w:rFonts w:ascii="Times New Roman" w:hAnsi="Times New Roman" w:cs="Times New Roman"/>
          <w:sz w:val="24"/>
          <w:szCs w:val="24"/>
        </w:rPr>
        <w:t xml:space="preserve">. Концессионер обязан обеспечить представителям уполномоченных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органов или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4566067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Ежегодно</w:t>
      </w:r>
      <w:r w:rsidR="000A0472" w:rsidRPr="00E44FF3">
        <w:rPr>
          <w:rFonts w:ascii="Times New Roman" w:hAnsi="Times New Roman" w:cs="Times New Roman"/>
          <w:sz w:val="24"/>
          <w:szCs w:val="24"/>
        </w:rPr>
        <w:t>,</w:t>
      </w:r>
      <w:r w:rsidRPr="00E44FF3">
        <w:rPr>
          <w:rFonts w:ascii="Times New Roman" w:hAnsi="Times New Roman" w:cs="Times New Roman"/>
          <w:sz w:val="24"/>
          <w:szCs w:val="24"/>
        </w:rPr>
        <w:t xml:space="preserve"> не позднее </w:t>
      </w:r>
      <w:r w:rsidR="000A0472" w:rsidRPr="00E44FF3">
        <w:rPr>
          <w:rFonts w:ascii="Times New Roman" w:hAnsi="Times New Roman" w:cs="Times New Roman"/>
          <w:sz w:val="24"/>
          <w:szCs w:val="24"/>
        </w:rPr>
        <w:t>01 апреля, года, следующего за отчетным,</w:t>
      </w:r>
      <w:r w:rsidRPr="00E44FF3">
        <w:rPr>
          <w:rFonts w:ascii="Times New Roman" w:hAnsi="Times New Roman" w:cs="Times New Roman"/>
          <w:sz w:val="24"/>
          <w:szCs w:val="24"/>
        </w:rPr>
        <w:t xml:space="preserve"> Кон</w:t>
      </w:r>
      <w:r w:rsidR="000A0472" w:rsidRPr="00E44FF3">
        <w:rPr>
          <w:rFonts w:ascii="Times New Roman" w:hAnsi="Times New Roman" w:cs="Times New Roman"/>
          <w:sz w:val="24"/>
          <w:szCs w:val="24"/>
        </w:rPr>
        <w:t xml:space="preserve">цессионер направляет </w:t>
      </w:r>
      <w:proofErr w:type="spellStart"/>
      <w:r w:rsidR="000A0472" w:rsidRPr="00E44FF3">
        <w:rPr>
          <w:rFonts w:ascii="Times New Roman" w:hAnsi="Times New Roman" w:cs="Times New Roman"/>
          <w:sz w:val="24"/>
          <w:szCs w:val="24"/>
        </w:rPr>
        <w:t>Концеденту</w:t>
      </w:r>
      <w:proofErr w:type="spellEnd"/>
      <w:r w:rsidR="000A0472" w:rsidRPr="00E44FF3">
        <w:rPr>
          <w:rFonts w:ascii="Times New Roman" w:hAnsi="Times New Roman" w:cs="Times New Roman"/>
          <w:sz w:val="24"/>
          <w:szCs w:val="24"/>
        </w:rPr>
        <w:t xml:space="preserve"> </w:t>
      </w:r>
      <w:r w:rsidRPr="00E44FF3">
        <w:rPr>
          <w:rFonts w:ascii="Times New Roman" w:hAnsi="Times New Roman" w:cs="Times New Roman"/>
          <w:sz w:val="24"/>
          <w:szCs w:val="24"/>
        </w:rPr>
        <w:t>отчет</w:t>
      </w:r>
      <w:r w:rsidR="000A0472" w:rsidRPr="00E44FF3">
        <w:rPr>
          <w:rFonts w:ascii="Times New Roman" w:hAnsi="Times New Roman" w:cs="Times New Roman"/>
          <w:sz w:val="24"/>
          <w:szCs w:val="24"/>
        </w:rPr>
        <w:t xml:space="preserve"> </w:t>
      </w:r>
      <w:r w:rsidRPr="00E44FF3">
        <w:rPr>
          <w:rFonts w:ascii="Times New Roman" w:hAnsi="Times New Roman" w:cs="Times New Roman"/>
          <w:sz w:val="24"/>
          <w:szCs w:val="24"/>
        </w:rPr>
        <w:t>об исполнении обязательств по Соглашению за предшествующий год, а также с указанием сведений об исполнении инвестиционной программы Концессионера нарастающим итогом за прошедшие периоды действия настоящего Соглашения. Примерная форма от</w:t>
      </w:r>
      <w:r w:rsidR="000A0472" w:rsidRPr="00E44FF3">
        <w:rPr>
          <w:rFonts w:ascii="Times New Roman" w:hAnsi="Times New Roman" w:cs="Times New Roman"/>
          <w:sz w:val="24"/>
          <w:szCs w:val="24"/>
        </w:rPr>
        <w:t xml:space="preserve">чета об исполнении обязательств </w:t>
      </w:r>
      <w:r w:rsidRPr="00E44FF3">
        <w:rPr>
          <w:rFonts w:ascii="Times New Roman" w:hAnsi="Times New Roman" w:cs="Times New Roman"/>
          <w:sz w:val="24"/>
          <w:szCs w:val="24"/>
        </w:rPr>
        <w:t>Концесс</w:t>
      </w:r>
      <w:r w:rsidR="000A0472" w:rsidRPr="00E44FF3">
        <w:rPr>
          <w:rFonts w:ascii="Times New Roman" w:hAnsi="Times New Roman" w:cs="Times New Roman"/>
          <w:sz w:val="24"/>
          <w:szCs w:val="24"/>
        </w:rPr>
        <w:t xml:space="preserve">ионера по Соглашению приведена </w:t>
      </w:r>
      <w:r w:rsidRPr="00E44FF3">
        <w:rPr>
          <w:rFonts w:ascii="Times New Roman" w:hAnsi="Times New Roman" w:cs="Times New Roman"/>
          <w:sz w:val="24"/>
          <w:szCs w:val="24"/>
        </w:rPr>
        <w:t xml:space="preserve">в Приложении </w:t>
      </w:r>
      <w:proofErr w:type="gramStart"/>
      <w:r w:rsidRPr="00E44FF3">
        <w:rPr>
          <w:rFonts w:ascii="Times New Roman" w:hAnsi="Times New Roman" w:cs="Times New Roman"/>
          <w:color w:val="FF0000"/>
          <w:sz w:val="24"/>
          <w:szCs w:val="24"/>
        </w:rPr>
        <w:t xml:space="preserve">№  </w:t>
      </w:r>
      <w:r w:rsidR="000A0472" w:rsidRPr="00E44FF3">
        <w:rPr>
          <w:rFonts w:ascii="Times New Roman" w:hAnsi="Times New Roman" w:cs="Times New Roman"/>
          <w:color w:val="FF0000"/>
          <w:sz w:val="24"/>
          <w:szCs w:val="24"/>
        </w:rPr>
        <w:t>10</w:t>
      </w:r>
      <w:proofErr w:type="gramEnd"/>
      <w:r w:rsidRPr="00E44FF3">
        <w:rPr>
          <w:rFonts w:ascii="Times New Roman" w:hAnsi="Times New Roman" w:cs="Times New Roman"/>
          <w:sz w:val="24"/>
          <w:szCs w:val="24"/>
        </w:rPr>
        <w:t xml:space="preserve"> к настоящему Соглашению.</w:t>
      </w:r>
    </w:p>
    <w:p w14:paraId="7614127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Контроль </w:t>
      </w:r>
      <w:r w:rsidRPr="00E44FF3">
        <w:rPr>
          <w:rFonts w:ascii="Times New Roman" w:hAnsi="Times New Roman" w:cs="Times New Roman"/>
          <w:sz w:val="24"/>
          <w:szCs w:val="24"/>
          <w:lang w:eastAsia="ru-RU"/>
        </w:rPr>
        <w:t>за достижением</w:t>
      </w:r>
      <w:r w:rsidRPr="00E44FF3">
        <w:rPr>
          <w:rFonts w:ascii="Times New Roman" w:hAnsi="Times New Roman" w:cs="Times New Roman"/>
          <w:sz w:val="24"/>
          <w:szCs w:val="24"/>
        </w:rPr>
        <w:t xml:space="preserve"> плановых значений показателей деятельности Концессионера, указанных в Приложении </w:t>
      </w:r>
      <w:r w:rsidRPr="00E44FF3">
        <w:rPr>
          <w:rFonts w:ascii="Times New Roman" w:hAnsi="Times New Roman" w:cs="Times New Roman"/>
          <w:color w:val="FF0000"/>
          <w:sz w:val="24"/>
          <w:szCs w:val="24"/>
        </w:rPr>
        <w:t>№ 4</w:t>
      </w:r>
      <w:r w:rsidRPr="00E44FF3">
        <w:rPr>
          <w:rFonts w:ascii="Times New Roman" w:hAnsi="Times New Roman" w:cs="Times New Roman"/>
          <w:sz w:val="24"/>
          <w:szCs w:val="24"/>
        </w:rPr>
        <w:t xml:space="preserve"> к настоящему Соглашению, а также за выполнением мероприятий задания, осуществляется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по состоянию на </w:t>
      </w:r>
      <w:r w:rsidR="000A0472" w:rsidRPr="00E44FF3">
        <w:rPr>
          <w:rFonts w:ascii="Times New Roman" w:hAnsi="Times New Roman" w:cs="Times New Roman"/>
          <w:sz w:val="24"/>
          <w:szCs w:val="24"/>
        </w:rPr>
        <w:t>01 января</w:t>
      </w:r>
      <w:r w:rsidRPr="00E44FF3">
        <w:rPr>
          <w:rFonts w:ascii="Times New Roman" w:hAnsi="Times New Roman" w:cs="Times New Roman"/>
          <w:sz w:val="24"/>
          <w:szCs w:val="24"/>
        </w:rPr>
        <w:t xml:space="preserve"> соответствующего года действия Соглашения. </w:t>
      </w:r>
    </w:p>
    <w:p w14:paraId="7B149739" w14:textId="1C2D5842"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60</w:t>
      </w:r>
      <w:r w:rsidR="00E34050" w:rsidRPr="00E44FF3">
        <w:rPr>
          <w:rFonts w:ascii="Times New Roman" w:hAnsi="Times New Roman" w:cs="Times New Roman"/>
          <w:sz w:val="24"/>
          <w:szCs w:val="24"/>
        </w:rPr>
        <w:t xml:space="preserve">.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 Примерная форма отчета об исполнении обязательств Концессионера по Соглашению приведена в Приложении </w:t>
      </w:r>
      <w:r w:rsidR="00F57CD6" w:rsidRPr="00E44FF3">
        <w:rPr>
          <w:rFonts w:ascii="Times New Roman" w:hAnsi="Times New Roman" w:cs="Times New Roman"/>
          <w:color w:val="FF0000"/>
          <w:sz w:val="24"/>
          <w:szCs w:val="24"/>
        </w:rPr>
        <w:t>№ 10</w:t>
      </w:r>
      <w:r w:rsidR="00E34050" w:rsidRPr="00E44FF3">
        <w:rPr>
          <w:rFonts w:ascii="Times New Roman" w:hAnsi="Times New Roman" w:cs="Times New Roman"/>
          <w:sz w:val="24"/>
          <w:szCs w:val="24"/>
        </w:rPr>
        <w:t xml:space="preserve"> к настоящему Соглашению.</w:t>
      </w:r>
    </w:p>
    <w:p w14:paraId="5FFA50A1"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1</w:t>
      </w:r>
      <w:r w:rsidR="00E34050" w:rsidRPr="00E44FF3">
        <w:rPr>
          <w:rFonts w:ascii="Times New Roman" w:hAnsi="Times New Roman" w:cs="Times New Roman"/>
          <w:sz w:val="24"/>
          <w:szCs w:val="24"/>
        </w:rPr>
        <w:t xml:space="preserve">.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не вправе вмешиваться в осуществление хозяйственной деятельности Концессионера.</w:t>
      </w:r>
    </w:p>
    <w:p w14:paraId="20F4121F"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2</w:t>
      </w:r>
      <w:r w:rsidR="00E34050" w:rsidRPr="00E44FF3">
        <w:rPr>
          <w:rFonts w:ascii="Times New Roman" w:hAnsi="Times New Roman" w:cs="Times New Roman"/>
          <w:sz w:val="24"/>
          <w:szCs w:val="24"/>
        </w:rPr>
        <w:t xml:space="preserve">. Представители уполномоченных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органов или юридических лиц не вправе разглашать сведения, являющиеся коммерческой тайной.</w:t>
      </w:r>
    </w:p>
    <w:p w14:paraId="4E67FCBD" w14:textId="621C4CDD"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3</w:t>
      </w:r>
      <w:r w:rsidR="00E34050" w:rsidRPr="00E44FF3">
        <w:rPr>
          <w:rFonts w:ascii="Times New Roman" w:hAnsi="Times New Roman" w:cs="Times New Roman"/>
          <w:sz w:val="24"/>
          <w:szCs w:val="24"/>
        </w:rPr>
        <w:t>. </w:t>
      </w:r>
      <w:r w:rsidR="00F57CD6" w:rsidRPr="00E44FF3">
        <w:rPr>
          <w:rFonts w:ascii="Times New Roman" w:hAnsi="Times New Roman" w:cs="Times New Roman"/>
          <w:sz w:val="24"/>
          <w:szCs w:val="24"/>
        </w:rPr>
        <w:t xml:space="preserve">При обнаружении </w:t>
      </w:r>
      <w:proofErr w:type="spellStart"/>
      <w:r w:rsidR="00F57CD6" w:rsidRPr="00E44FF3">
        <w:rPr>
          <w:rFonts w:ascii="Times New Roman" w:hAnsi="Times New Roman" w:cs="Times New Roman"/>
          <w:sz w:val="24"/>
          <w:szCs w:val="24"/>
        </w:rPr>
        <w:t>Концедентом</w:t>
      </w:r>
      <w:proofErr w:type="spellEnd"/>
      <w:r w:rsidR="00F57CD6" w:rsidRPr="00E44FF3">
        <w:rPr>
          <w:rFonts w:ascii="Times New Roman" w:hAnsi="Times New Roman" w:cs="Times New Roman"/>
          <w:sz w:val="24"/>
          <w:szCs w:val="24"/>
        </w:rPr>
        <w:t xml:space="preserve"> в ходе осуществления контроля</w:t>
      </w:r>
      <w:r w:rsidR="00E34050" w:rsidRPr="00E44FF3">
        <w:rPr>
          <w:rFonts w:ascii="Times New Roman" w:hAnsi="Times New Roman" w:cs="Times New Roman"/>
          <w:sz w:val="24"/>
          <w:szCs w:val="24"/>
        </w:rPr>
        <w:t xml:space="preserve"> за </w:t>
      </w:r>
      <w:r w:rsidR="00F57CD6" w:rsidRPr="00E44FF3">
        <w:rPr>
          <w:rFonts w:ascii="Times New Roman" w:hAnsi="Times New Roman" w:cs="Times New Roman"/>
          <w:sz w:val="24"/>
          <w:szCs w:val="24"/>
        </w:rPr>
        <w:t>деятельностью Концессионера нарушений</w:t>
      </w:r>
      <w:r w:rsidR="00E34050" w:rsidRPr="00E44FF3">
        <w:rPr>
          <w:rFonts w:ascii="Times New Roman" w:hAnsi="Times New Roman" w:cs="Times New Roman"/>
          <w:sz w:val="24"/>
          <w:szCs w:val="24"/>
        </w:rPr>
        <w:t xml:space="preserve">, которые могут существенно повлиять </w:t>
      </w:r>
      <w:r w:rsidR="00F57CD6" w:rsidRPr="00E44FF3">
        <w:rPr>
          <w:rFonts w:ascii="Times New Roman" w:hAnsi="Times New Roman" w:cs="Times New Roman"/>
          <w:sz w:val="24"/>
          <w:szCs w:val="24"/>
        </w:rPr>
        <w:t xml:space="preserve">на соблюдение Концессионером условий настоящего Соглашения, </w:t>
      </w:r>
      <w:proofErr w:type="spellStart"/>
      <w:r w:rsidR="00F57CD6"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обязан сообщить об этом Концессионеру в течение </w:t>
      </w:r>
      <w:r w:rsidR="000A0472" w:rsidRPr="00E44FF3">
        <w:rPr>
          <w:rFonts w:ascii="Times New Roman" w:hAnsi="Times New Roman" w:cs="Times New Roman"/>
          <w:sz w:val="24"/>
          <w:szCs w:val="24"/>
        </w:rPr>
        <w:t>5</w:t>
      </w:r>
      <w:r w:rsidR="00E34050" w:rsidRPr="00E44FF3">
        <w:rPr>
          <w:rFonts w:ascii="Times New Roman" w:hAnsi="Times New Roman" w:cs="Times New Roman"/>
          <w:sz w:val="24"/>
          <w:szCs w:val="24"/>
        </w:rPr>
        <w:t xml:space="preserve"> календарных дней со дня обнаружения указанных нарушений.</w:t>
      </w:r>
    </w:p>
    <w:p w14:paraId="0657B176"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4</w:t>
      </w:r>
      <w:r w:rsidR="00E34050" w:rsidRPr="00E44FF3">
        <w:rPr>
          <w:rFonts w:ascii="Times New Roman" w:hAnsi="Times New Roman" w:cs="Times New Roman"/>
          <w:sz w:val="24"/>
          <w:szCs w:val="24"/>
        </w:rPr>
        <w:t>. Результаты осуществления контроля за соблюдением Концессионером условий настоящего Соглашения оформляются актом о результатах контроля.</w:t>
      </w:r>
    </w:p>
    <w:p w14:paraId="6D3FA45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Акт о результатах контроля подлежит размещению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в течение 5 рабочих дней со дня составления указанного акта на официальном сайте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в сети Интернет, в случае отсутствия у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официального сайта в сети Интернет - на официальном сайте субъекта Российской Федерации, в границах которого расположено такое муниципальное образование, в сети Интернет.</w:t>
      </w:r>
    </w:p>
    <w:p w14:paraId="3D9007A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14:paraId="5982631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Акт о результатах контроля не размещается в сети Интернет в случае, если сведения об объекте настоящего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14:paraId="7A213A61"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5</w:t>
      </w:r>
      <w:r w:rsidR="00E34050" w:rsidRPr="00E44FF3">
        <w:rPr>
          <w:rFonts w:ascii="Times New Roman" w:hAnsi="Times New Roman" w:cs="Times New Roman"/>
          <w:sz w:val="24"/>
          <w:szCs w:val="24"/>
        </w:rPr>
        <w:t>.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67C99C30"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3C79CE81"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23" w:name="_Ref10057176"/>
      <w:bookmarkStart w:id="24" w:name="_Toc10207370"/>
      <w:bookmarkEnd w:id="23"/>
      <w:r w:rsidRPr="00E44FF3">
        <w:rPr>
          <w:rFonts w:ascii="Times New Roman" w:hAnsi="Times New Roman" w:cs="Times New Roman"/>
          <w:sz w:val="24"/>
          <w:szCs w:val="24"/>
        </w:rPr>
        <w:t>XII. Ответственность Сторон</w:t>
      </w:r>
      <w:bookmarkEnd w:id="24"/>
    </w:p>
    <w:p w14:paraId="27F40860"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57F218B9"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w:t>
      </w:r>
      <w:r w:rsidR="00BB12FB" w:rsidRPr="00E44FF3">
        <w:rPr>
          <w:rFonts w:ascii="Times New Roman" w:hAnsi="Times New Roman" w:cs="Times New Roman"/>
          <w:sz w:val="24"/>
          <w:szCs w:val="24"/>
        </w:rPr>
        <w:t>6</w:t>
      </w:r>
      <w:r w:rsidR="00E34050" w:rsidRPr="00E44FF3">
        <w:rPr>
          <w:rFonts w:ascii="Times New Roman" w:hAnsi="Times New Roman" w:cs="Times New Roman"/>
          <w:sz w:val="24"/>
          <w:szCs w:val="24"/>
        </w:rPr>
        <w:t xml:space="preserve">. За неисполнение или ненадлежащее исполнение обязательств, предусмотренных </w:t>
      </w:r>
      <w:r w:rsidR="00E34050" w:rsidRPr="00E44FF3">
        <w:rPr>
          <w:rFonts w:ascii="Times New Roman" w:hAnsi="Times New Roman" w:cs="Times New Roman"/>
          <w:sz w:val="24"/>
          <w:szCs w:val="24"/>
        </w:rPr>
        <w:lastRenderedPageBreak/>
        <w:t>настоящим Соглашением, Стороны несут ответственность, предусмотренную законодательством Российской Федерации и настоящим Соглашением.</w:t>
      </w:r>
    </w:p>
    <w:p w14:paraId="7DAB66D7"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bookmarkStart w:id="25" w:name="_Ref10060428"/>
      <w:r w:rsidRPr="00E44FF3">
        <w:rPr>
          <w:rFonts w:ascii="Times New Roman" w:hAnsi="Times New Roman" w:cs="Times New Roman"/>
          <w:sz w:val="24"/>
          <w:szCs w:val="24"/>
        </w:rPr>
        <w:t>6</w:t>
      </w:r>
      <w:r w:rsidR="00BB12FB" w:rsidRPr="00E44FF3">
        <w:rPr>
          <w:rFonts w:ascii="Times New Roman" w:hAnsi="Times New Roman" w:cs="Times New Roman"/>
          <w:sz w:val="24"/>
          <w:szCs w:val="24"/>
        </w:rPr>
        <w:t>7</w:t>
      </w:r>
      <w:r w:rsidR="00E34050" w:rsidRPr="00E44FF3">
        <w:rPr>
          <w:rFonts w:ascii="Times New Roman" w:hAnsi="Times New Roman" w:cs="Times New Roman"/>
          <w:sz w:val="24"/>
          <w:szCs w:val="24"/>
        </w:rPr>
        <w:t xml:space="preserve">. Концессионер несет ответственность перед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за допущенное при реконструкции объекта Соглашения нарушение требований, установленных настоящим Соглашением, </w:t>
      </w:r>
      <w:r w:rsidR="0046065D" w:rsidRPr="00E44FF3">
        <w:rPr>
          <w:rFonts w:ascii="Times New Roman" w:hAnsi="Times New Roman" w:cs="Times New Roman"/>
          <w:sz w:val="24"/>
          <w:szCs w:val="24"/>
        </w:rPr>
        <w:t xml:space="preserve">сроков исполнения мероприятий задания, </w:t>
      </w:r>
      <w:r w:rsidR="00E34050" w:rsidRPr="00E44FF3">
        <w:rPr>
          <w:rFonts w:ascii="Times New Roman" w:hAnsi="Times New Roman" w:cs="Times New Roman"/>
          <w:sz w:val="24"/>
          <w:szCs w:val="24"/>
        </w:rPr>
        <w:t>требований технических регламентов, проектной документации, иных обязательных требований к качеству объекта Соглашения.</w:t>
      </w:r>
      <w:bookmarkEnd w:id="25"/>
      <w:r w:rsidR="0046065D" w:rsidRPr="00E44FF3">
        <w:rPr>
          <w:rFonts w:ascii="Times New Roman" w:hAnsi="Times New Roman" w:cs="Times New Roman"/>
          <w:sz w:val="24"/>
          <w:szCs w:val="24"/>
        </w:rPr>
        <w:t xml:space="preserve"> Концессионер несет ответственность за надлежащую эксплуатацию, техническое содержание объекта Соглашения и </w:t>
      </w:r>
      <w:r w:rsidR="00AF3592" w:rsidRPr="00E44FF3">
        <w:rPr>
          <w:rFonts w:ascii="Times New Roman" w:hAnsi="Times New Roman" w:cs="Times New Roman"/>
          <w:sz w:val="24"/>
          <w:szCs w:val="24"/>
        </w:rPr>
        <w:t>И</w:t>
      </w:r>
      <w:r w:rsidR="0046065D" w:rsidRPr="00E44FF3">
        <w:rPr>
          <w:rFonts w:ascii="Times New Roman" w:hAnsi="Times New Roman" w:cs="Times New Roman"/>
          <w:sz w:val="24"/>
          <w:szCs w:val="24"/>
        </w:rPr>
        <w:t>ного имущества.</w:t>
      </w:r>
    </w:p>
    <w:p w14:paraId="33954D0D"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bookmarkStart w:id="26" w:name="_Ref10060489"/>
      <w:r w:rsidRPr="00E44FF3">
        <w:rPr>
          <w:rFonts w:ascii="Times New Roman" w:hAnsi="Times New Roman" w:cs="Times New Roman"/>
          <w:sz w:val="24"/>
          <w:szCs w:val="24"/>
        </w:rPr>
        <w:t>6</w:t>
      </w:r>
      <w:r w:rsidR="00BB12FB" w:rsidRPr="00E44FF3">
        <w:rPr>
          <w:rFonts w:ascii="Times New Roman" w:hAnsi="Times New Roman" w:cs="Times New Roman"/>
          <w:sz w:val="24"/>
          <w:szCs w:val="24"/>
        </w:rPr>
        <w:t>8</w:t>
      </w:r>
      <w:r w:rsidR="00E34050" w:rsidRPr="00E44FF3">
        <w:rPr>
          <w:rFonts w:ascii="Times New Roman" w:hAnsi="Times New Roman" w:cs="Times New Roman"/>
          <w:sz w:val="24"/>
          <w:szCs w:val="24"/>
        </w:rPr>
        <w:t xml:space="preserve">. В случае нарушения требований, указанных в пункте </w:t>
      </w:r>
      <w:bookmarkEnd w:id="26"/>
      <w:r w:rsidRPr="00E44FF3">
        <w:rPr>
          <w:rFonts w:ascii="Times New Roman" w:hAnsi="Times New Roman" w:cs="Times New Roman"/>
          <w:sz w:val="24"/>
          <w:szCs w:val="24"/>
        </w:rPr>
        <w:t>6</w:t>
      </w:r>
      <w:r w:rsidR="00AF3592" w:rsidRPr="00E44FF3">
        <w:rPr>
          <w:rFonts w:ascii="Times New Roman" w:hAnsi="Times New Roman" w:cs="Times New Roman"/>
          <w:sz w:val="24"/>
          <w:szCs w:val="24"/>
        </w:rPr>
        <w:t>7</w:t>
      </w:r>
      <w:r w:rsidR="00E34050" w:rsidRPr="00E44FF3">
        <w:rPr>
          <w:rFonts w:ascii="Times New Roman" w:hAnsi="Times New Roman" w:cs="Times New Roman"/>
          <w:sz w:val="24"/>
          <w:szCs w:val="24"/>
        </w:rPr>
        <w:t xml:space="preserve"> настоящего Соглашения,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вправе в течение </w:t>
      </w:r>
      <w:r w:rsidRPr="00E44FF3">
        <w:rPr>
          <w:rFonts w:ascii="Times New Roman" w:hAnsi="Times New Roman" w:cs="Times New Roman"/>
          <w:sz w:val="24"/>
          <w:szCs w:val="24"/>
        </w:rPr>
        <w:t>10 рабочих дней</w:t>
      </w:r>
      <w:r w:rsidR="00E34050" w:rsidRPr="00E44FF3">
        <w:rPr>
          <w:rFonts w:ascii="Times New Roman" w:hAnsi="Times New Roman" w:cs="Times New Roman"/>
          <w:sz w:val="24"/>
          <w:szCs w:val="24"/>
        </w:rPr>
        <w:t xml:space="preserve">, прошедших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составляет </w:t>
      </w:r>
      <w:r w:rsidRPr="00E44FF3">
        <w:rPr>
          <w:rFonts w:ascii="Times New Roman" w:hAnsi="Times New Roman" w:cs="Times New Roman"/>
          <w:sz w:val="24"/>
          <w:szCs w:val="24"/>
        </w:rPr>
        <w:t>не более 90 дней</w:t>
      </w:r>
      <w:r w:rsidR="00E34050" w:rsidRPr="00E44FF3">
        <w:rPr>
          <w:rFonts w:ascii="Times New Roman" w:hAnsi="Times New Roman" w:cs="Times New Roman"/>
          <w:sz w:val="24"/>
          <w:szCs w:val="24"/>
        </w:rPr>
        <w:t>.</w:t>
      </w:r>
    </w:p>
    <w:p w14:paraId="01B9CAD0"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69</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вправе потребовать от Концессионера возмещения причиненных </w:t>
      </w:r>
      <w:proofErr w:type="spellStart"/>
      <w:r w:rsidR="00E34050" w:rsidRPr="00E44FF3">
        <w:rPr>
          <w:rFonts w:ascii="Times New Roman" w:hAnsi="Times New Roman" w:cs="Times New Roman"/>
          <w:sz w:val="24"/>
          <w:szCs w:val="24"/>
        </w:rPr>
        <w:t>Концеденту</w:t>
      </w:r>
      <w:proofErr w:type="spellEnd"/>
      <w:r w:rsidR="00E34050" w:rsidRPr="00E44FF3">
        <w:rPr>
          <w:rFonts w:ascii="Times New Roman" w:hAnsi="Times New Roman" w:cs="Times New Roman"/>
          <w:sz w:val="24"/>
          <w:szCs w:val="24"/>
        </w:rPr>
        <w:t xml:space="preserve"> убытков, вызванных нарушением Концессионером </w:t>
      </w:r>
      <w:r w:rsidRPr="00E44FF3">
        <w:rPr>
          <w:rFonts w:ascii="Times New Roman" w:hAnsi="Times New Roman" w:cs="Times New Roman"/>
          <w:sz w:val="24"/>
          <w:szCs w:val="24"/>
        </w:rPr>
        <w:t>требований, указанных в пункте 6</w:t>
      </w:r>
      <w:r w:rsidR="00AF3592" w:rsidRPr="00E44FF3">
        <w:rPr>
          <w:rFonts w:ascii="Times New Roman" w:hAnsi="Times New Roman" w:cs="Times New Roman"/>
          <w:sz w:val="24"/>
          <w:szCs w:val="24"/>
        </w:rPr>
        <w:t>7</w:t>
      </w:r>
      <w:r w:rsidR="00E34050" w:rsidRPr="00E44FF3">
        <w:rPr>
          <w:rFonts w:ascii="Times New Roman" w:hAnsi="Times New Roman" w:cs="Times New Roman"/>
          <w:sz w:val="24"/>
          <w:szCs w:val="24"/>
        </w:rPr>
        <w:t xml:space="preserve"> настоящего Соглашения, если эти нарушения не были устранены Концессионером в срок, определенный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в требовании об устранении нарушений, предусмотренном пунктом </w:t>
      </w:r>
      <w:r w:rsidRPr="00E44FF3">
        <w:rPr>
          <w:rFonts w:ascii="Times New Roman" w:hAnsi="Times New Roman" w:cs="Times New Roman"/>
          <w:sz w:val="24"/>
          <w:szCs w:val="24"/>
        </w:rPr>
        <w:t>68</w:t>
      </w:r>
      <w:r w:rsidR="00E34050" w:rsidRPr="00E44FF3">
        <w:rPr>
          <w:rFonts w:ascii="Times New Roman" w:hAnsi="Times New Roman" w:cs="Times New Roman"/>
          <w:sz w:val="24"/>
          <w:szCs w:val="24"/>
        </w:rPr>
        <w:t xml:space="preserve"> настоящего Соглашения, или являются существенными.</w:t>
      </w:r>
    </w:p>
    <w:p w14:paraId="4FA62DEE"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70</w:t>
      </w:r>
      <w:r w:rsidR="00E34050" w:rsidRPr="00E44FF3">
        <w:rPr>
          <w:rFonts w:ascii="Times New Roman" w:hAnsi="Times New Roman" w:cs="Times New Roman"/>
          <w:sz w:val="24"/>
          <w:szCs w:val="24"/>
        </w:rPr>
        <w:t xml:space="preserve">. Концессионер несет перед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ответственность за качество работ по реконструкции объекта Соглашения в течение </w:t>
      </w:r>
      <w:r w:rsidRPr="00E44FF3">
        <w:rPr>
          <w:rFonts w:ascii="Times New Roman" w:hAnsi="Times New Roman" w:cs="Times New Roman"/>
          <w:sz w:val="24"/>
          <w:szCs w:val="24"/>
        </w:rPr>
        <w:t>2 лет</w:t>
      </w:r>
      <w:r w:rsidR="00E34050" w:rsidRPr="00E44FF3">
        <w:rPr>
          <w:rFonts w:ascii="Times New Roman" w:hAnsi="Times New Roman" w:cs="Times New Roman"/>
          <w:sz w:val="24"/>
          <w:szCs w:val="24"/>
        </w:rPr>
        <w:t>.</w:t>
      </w:r>
    </w:p>
    <w:p w14:paraId="353CEF49"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w:t>
      </w:r>
      <w:r w:rsidR="00BB12FB" w:rsidRPr="00E44FF3">
        <w:rPr>
          <w:rFonts w:ascii="Times New Roman" w:hAnsi="Times New Roman" w:cs="Times New Roman"/>
          <w:sz w:val="24"/>
          <w:szCs w:val="24"/>
        </w:rPr>
        <w:t>1</w:t>
      </w:r>
      <w:r w:rsidR="00E34050" w:rsidRPr="00E44FF3">
        <w:rPr>
          <w:rFonts w:ascii="Times New Roman" w:hAnsi="Times New Roman" w:cs="Times New Roman"/>
          <w:sz w:val="24"/>
          <w:szCs w:val="24"/>
        </w:rPr>
        <w:t>. </w:t>
      </w:r>
      <w:proofErr w:type="spellStart"/>
      <w:r w:rsidR="00E34050"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14:paraId="7DB49C9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Концессионер имеет право на возмещение убытков, возникших в результате неисполнения или ненадлежащего исполнения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обязательств, предусмотренных настоящим Соглашением.</w:t>
      </w:r>
    </w:p>
    <w:p w14:paraId="14E8E564"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72</w:t>
      </w:r>
      <w:r w:rsidR="00E34050" w:rsidRPr="00E44FF3">
        <w:rPr>
          <w:rFonts w:ascii="Times New Roman" w:hAnsi="Times New Roman" w:cs="Times New Roman"/>
          <w:sz w:val="24"/>
          <w:szCs w:val="24"/>
        </w:rPr>
        <w:t>.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5B4E334"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73</w:t>
      </w:r>
      <w:r w:rsidR="00E34050" w:rsidRPr="00E44FF3">
        <w:rPr>
          <w:rFonts w:ascii="Times New Roman" w:hAnsi="Times New Roman" w:cs="Times New Roman"/>
          <w:sz w:val="24"/>
          <w:szCs w:val="24"/>
        </w:rPr>
        <w:t>.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14:paraId="477D0C5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2350611F"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27" w:name="_Toc10207371"/>
      <w:r w:rsidRPr="00E44FF3">
        <w:rPr>
          <w:rFonts w:ascii="Times New Roman" w:hAnsi="Times New Roman" w:cs="Times New Roman"/>
          <w:sz w:val="24"/>
          <w:szCs w:val="24"/>
        </w:rPr>
        <w:t>XIII. Порядок взаимодействия Сторон при наступлении</w:t>
      </w:r>
      <w:r w:rsidRPr="00E44FF3">
        <w:rPr>
          <w:rFonts w:ascii="Times New Roman" w:hAnsi="Times New Roman" w:cs="Times New Roman"/>
          <w:sz w:val="24"/>
          <w:szCs w:val="24"/>
        </w:rPr>
        <w:br/>
        <w:t>обстоятельств непреодолимой силы</w:t>
      </w:r>
      <w:bookmarkEnd w:id="27"/>
    </w:p>
    <w:p w14:paraId="5DAA961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744DA4AF" w14:textId="77777777" w:rsidR="002E3B2D" w:rsidRPr="00E44FF3" w:rsidRDefault="00F37402">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74</w:t>
      </w:r>
      <w:r w:rsidR="00E34050" w:rsidRPr="00E44FF3">
        <w:rPr>
          <w:rFonts w:ascii="Times New Roman" w:hAnsi="Times New Roman" w:cs="Times New Roman"/>
          <w:sz w:val="24"/>
          <w:szCs w:val="24"/>
        </w:rPr>
        <w:t>. Сторона, нарушившая условия настоящего Соглашения в результате наступления обстоятельств непреодолимой силы, обязана:</w:t>
      </w:r>
    </w:p>
    <w:p w14:paraId="61B3B8B8"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а) в письменной форме уведомить другую Сторону о наступлении указанных обстоятельств не позднее </w:t>
      </w:r>
      <w:r w:rsidR="00F37402" w:rsidRPr="00E44FF3">
        <w:rPr>
          <w:rFonts w:ascii="Times New Roman" w:hAnsi="Times New Roman" w:cs="Times New Roman"/>
          <w:sz w:val="24"/>
          <w:szCs w:val="24"/>
        </w:rPr>
        <w:t>5</w:t>
      </w:r>
      <w:r w:rsidRPr="00E44FF3">
        <w:rPr>
          <w:rFonts w:ascii="Times New Roman" w:hAnsi="Times New Roman" w:cs="Times New Roman"/>
          <w:sz w:val="24"/>
          <w:szCs w:val="24"/>
        </w:rPr>
        <w:t xml:space="preserve"> календарных дней со дня их наступления и представить необходимые документальные подтверждения;</w:t>
      </w:r>
    </w:p>
    <w:p w14:paraId="46C2617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б) в письменной форме уведомить другую Сторону о возобновлении исполнения своих обязательств, предусмотренных настоящим Соглашением.</w:t>
      </w:r>
    </w:p>
    <w:p w14:paraId="2A218D96" w14:textId="77777777" w:rsidR="0039692B" w:rsidRPr="00E44FF3" w:rsidRDefault="0039692B" w:rsidP="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75.</w:t>
      </w:r>
      <w:r w:rsidR="00E34050" w:rsidRPr="00E44FF3">
        <w:rPr>
          <w:rFonts w:ascii="Times New Roman" w:hAnsi="Times New Roman" w:cs="Times New Roman"/>
          <w:sz w:val="24"/>
          <w:szCs w:val="24"/>
        </w:rPr>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w:t>
      </w:r>
      <w:r w:rsidR="00E34050" w:rsidRPr="00E44FF3">
        <w:rPr>
          <w:rFonts w:ascii="Times New Roman" w:hAnsi="Times New Roman" w:cs="Times New Roman"/>
          <w:sz w:val="24"/>
          <w:szCs w:val="24"/>
        </w:rPr>
        <w:lastRenderedPageBreak/>
        <w:t xml:space="preserve">предпринять в течение </w:t>
      </w:r>
      <w:r w:rsidRPr="00E44FF3">
        <w:rPr>
          <w:rFonts w:ascii="Times New Roman" w:hAnsi="Times New Roman" w:cs="Times New Roman"/>
          <w:sz w:val="24"/>
          <w:szCs w:val="24"/>
        </w:rPr>
        <w:t>10 дней</w:t>
      </w:r>
      <w:r w:rsidR="00E34050" w:rsidRPr="00E44FF3">
        <w:rPr>
          <w:rFonts w:ascii="Times New Roman" w:hAnsi="Times New Roman" w:cs="Times New Roman"/>
          <w:sz w:val="24"/>
          <w:szCs w:val="24"/>
        </w:rPr>
        <w:t xml:space="preserve"> следующие меры, направленные на обеспечение надлежащего осуществления Концессионером деятельности, указанной в пункте 1 настоящего Соглашения: </w:t>
      </w:r>
    </w:p>
    <w:p w14:paraId="6441834A" w14:textId="77777777" w:rsidR="0039692B" w:rsidRPr="00E44FF3" w:rsidRDefault="0039692B" w:rsidP="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создать комиссию с участием представителей Концессионера и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которая принимает решение о возможности/невозможности дальнейшего исполнения настоящего Соглашения; </w:t>
      </w:r>
    </w:p>
    <w:p w14:paraId="405698E1" w14:textId="77777777" w:rsidR="0039692B" w:rsidRPr="00E44FF3" w:rsidRDefault="0039692B" w:rsidP="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в случае принятия решения о дальнейшем исполнении настоящего Соглашения разработать план мероприятий и определить источники финансирования мероприятий, внести необходимые изменения в настоящее Соглашение в установленном законодательством Российской Федерации порядке.</w:t>
      </w:r>
    </w:p>
    <w:p w14:paraId="5533D84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40FC6B17" w14:textId="77777777" w:rsidR="002E3B2D" w:rsidRPr="00E44FF3" w:rsidRDefault="00E34050" w:rsidP="00E7623F">
      <w:pPr>
        <w:widowControl w:val="0"/>
        <w:spacing w:after="0" w:line="240" w:lineRule="auto"/>
        <w:ind w:firstLine="567"/>
        <w:jc w:val="center"/>
        <w:rPr>
          <w:rFonts w:ascii="Times New Roman" w:hAnsi="Times New Roman" w:cs="Times New Roman"/>
          <w:sz w:val="24"/>
          <w:szCs w:val="24"/>
        </w:rPr>
      </w:pPr>
      <w:bookmarkStart w:id="28" w:name="_Toc10207372"/>
      <w:r w:rsidRPr="00E44FF3">
        <w:rPr>
          <w:rFonts w:ascii="Times New Roman" w:hAnsi="Times New Roman" w:cs="Times New Roman"/>
          <w:sz w:val="24"/>
          <w:szCs w:val="24"/>
        </w:rPr>
        <w:t>XIV. Изменение Соглашения</w:t>
      </w:r>
      <w:bookmarkEnd w:id="28"/>
    </w:p>
    <w:p w14:paraId="2EA528A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1115333C"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76</w:t>
      </w:r>
      <w:r w:rsidR="00E34050" w:rsidRPr="00E44FF3">
        <w:rPr>
          <w:rFonts w:ascii="Times New Roman" w:hAnsi="Times New Roman" w:cs="Times New Roman"/>
          <w:sz w:val="24"/>
          <w:szCs w:val="24"/>
        </w:rPr>
        <w:t>. Настоящее Соглашение может быть изменено по соглашению его Сторон.</w:t>
      </w:r>
    </w:p>
    <w:p w14:paraId="755B50D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 основании решения органа местного самоуправления, а также в иных случаях, предусмотренных Законом № 1</w:t>
      </w:r>
      <w:r w:rsidR="009E1C6F" w:rsidRPr="00E44FF3">
        <w:rPr>
          <w:rFonts w:ascii="Times New Roman" w:hAnsi="Times New Roman" w:cs="Times New Roman"/>
          <w:sz w:val="24"/>
          <w:szCs w:val="24"/>
        </w:rPr>
        <w:t>1</w:t>
      </w:r>
      <w:r w:rsidRPr="00E44FF3">
        <w:rPr>
          <w:rFonts w:ascii="Times New Roman" w:hAnsi="Times New Roman" w:cs="Times New Roman"/>
          <w:sz w:val="24"/>
          <w:szCs w:val="24"/>
        </w:rPr>
        <w:t xml:space="preserve">5-ФЗ. </w:t>
      </w:r>
    </w:p>
    <w:p w14:paraId="4B397CA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Изменение настоящего Соглашения осуществляется в письменной форме.</w:t>
      </w:r>
    </w:p>
    <w:p w14:paraId="7771161E"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77</w:t>
      </w:r>
      <w:r w:rsidR="00E34050" w:rsidRPr="00E44FF3">
        <w:rPr>
          <w:rFonts w:ascii="Times New Roman" w:hAnsi="Times New Roman" w:cs="Times New Roman"/>
          <w:sz w:val="24"/>
          <w:szCs w:val="24"/>
        </w:rPr>
        <w:t>. Изменение условий настоящего Соглашения осуществляется по согласованию с антимонопольным органом в случаях, предусмотренных Законом № 115-ФЗ. Согласие антимонопольного органа получается в порядке и на условиях, утверждаемых Правительством Российской Федерации.</w:t>
      </w:r>
    </w:p>
    <w:p w14:paraId="486A873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Изменение значений долгосрочных параметров регулирования деятельности Концессионера, указанных в приложении № 7 настоящего Соглашения, осуществляется по предварительному согласованию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14:paraId="39D22ECF"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78</w:t>
      </w:r>
      <w:r w:rsidR="00E34050" w:rsidRPr="00E44FF3">
        <w:rPr>
          <w:rFonts w:ascii="Times New Roman" w:hAnsi="Times New Roman" w:cs="Times New Roman"/>
          <w:sz w:val="24"/>
          <w:szCs w:val="24"/>
        </w:rPr>
        <w:t>.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14:paraId="4F5A8F4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Сторона в течение </w:t>
      </w:r>
      <w:r w:rsidR="0039692B" w:rsidRPr="00E44FF3">
        <w:rPr>
          <w:rFonts w:ascii="Times New Roman" w:hAnsi="Times New Roman" w:cs="Times New Roman"/>
          <w:sz w:val="24"/>
          <w:szCs w:val="24"/>
        </w:rPr>
        <w:t>15(пятнадцать)</w:t>
      </w:r>
      <w:r w:rsidRPr="00E44FF3">
        <w:rPr>
          <w:rFonts w:ascii="Times New Roman" w:hAnsi="Times New Roman" w:cs="Times New Roman"/>
          <w:sz w:val="24"/>
          <w:szCs w:val="24"/>
        </w:rPr>
        <w:t xml:space="preserve">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14:paraId="60371C43"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79</w:t>
      </w:r>
      <w:r w:rsidR="00E34050" w:rsidRPr="00E44FF3">
        <w:rPr>
          <w:rFonts w:ascii="Times New Roman" w:hAnsi="Times New Roman" w:cs="Times New Roman"/>
          <w:sz w:val="24"/>
          <w:szCs w:val="24"/>
        </w:rPr>
        <w:t>.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3D441A25"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80</w:t>
      </w:r>
      <w:r w:rsidR="00E34050" w:rsidRPr="00E44FF3">
        <w:rPr>
          <w:rFonts w:ascii="Times New Roman" w:hAnsi="Times New Roman" w:cs="Times New Roman"/>
          <w:sz w:val="24"/>
          <w:szCs w:val="24"/>
        </w:rPr>
        <w:t xml:space="preserve">. Сроки реализации инвестиционных обязательств Концессионера, предусмотренных настоящим Соглашением, могут быть перенесены в случае принятия Правительством Российской Федерации решения, предусмотренного Федеральным </w:t>
      </w:r>
      <w:hyperlink r:id="rId8" w:tooltip="consultantplus://offline/ref=03E0C8DF9FC452F92F80FC476007E645F2E442C573A0288D2057CA3053g4m7N" w:history="1">
        <w:r w:rsidR="00E34050" w:rsidRPr="00E44FF3">
          <w:rPr>
            <w:rFonts w:ascii="Times New Roman" w:hAnsi="Times New Roman" w:cs="Times New Roman"/>
            <w:sz w:val="24"/>
            <w:szCs w:val="24"/>
          </w:rPr>
          <w:t>законом</w:t>
        </w:r>
      </w:hyperlink>
      <w:r w:rsidR="00E34050" w:rsidRPr="00E44FF3">
        <w:rPr>
          <w:rFonts w:ascii="Times New Roman" w:hAnsi="Times New Roman" w:cs="Times New Roman"/>
          <w:sz w:val="24"/>
          <w:szCs w:val="24"/>
        </w:rPr>
        <w:t xml:space="preserve">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78ABD52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731E3A72"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29" w:name="_Toc10207373"/>
      <w:r w:rsidRPr="00E44FF3">
        <w:rPr>
          <w:rFonts w:ascii="Times New Roman" w:hAnsi="Times New Roman" w:cs="Times New Roman"/>
          <w:sz w:val="24"/>
          <w:szCs w:val="24"/>
        </w:rPr>
        <w:t>XV.</w:t>
      </w:r>
      <w:r w:rsidRPr="00E44FF3">
        <w:t> </w:t>
      </w:r>
      <w:r w:rsidRPr="00E44FF3">
        <w:rPr>
          <w:rFonts w:ascii="Times New Roman" w:hAnsi="Times New Roman" w:cs="Times New Roman"/>
          <w:sz w:val="24"/>
          <w:szCs w:val="24"/>
        </w:rPr>
        <w:t>Прекращение Соглашения</w:t>
      </w:r>
      <w:bookmarkEnd w:id="29"/>
    </w:p>
    <w:p w14:paraId="69B5279D"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65BDAA25"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81</w:t>
      </w:r>
      <w:r w:rsidR="00E34050" w:rsidRPr="00E44FF3">
        <w:rPr>
          <w:rFonts w:ascii="Times New Roman" w:hAnsi="Times New Roman" w:cs="Times New Roman"/>
          <w:sz w:val="24"/>
          <w:szCs w:val="24"/>
        </w:rPr>
        <w:t>. Настоящее Соглашение прекращается:</w:t>
      </w:r>
    </w:p>
    <w:p w14:paraId="38352DC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по истечении срока действия Соглашения;</w:t>
      </w:r>
    </w:p>
    <w:p w14:paraId="6B2ADB9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б) по соглашению Сторон;</w:t>
      </w:r>
    </w:p>
    <w:p w14:paraId="663688E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в) в случае досрочного расторжения Соглашения на основании решения суда;</w:t>
      </w:r>
    </w:p>
    <w:p w14:paraId="552E81A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г) в случае досрочного расторжение на основании решения органа местного </w:t>
      </w:r>
      <w:r w:rsidRPr="00E44FF3">
        <w:rPr>
          <w:rFonts w:ascii="Times New Roman" w:hAnsi="Times New Roman" w:cs="Times New Roman"/>
          <w:sz w:val="24"/>
          <w:szCs w:val="24"/>
        </w:rPr>
        <w:lastRenderedPageBreak/>
        <w:t>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14:paraId="74308994"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82</w:t>
      </w:r>
      <w:r w:rsidR="00E34050" w:rsidRPr="00E44FF3">
        <w:rPr>
          <w:rFonts w:ascii="Times New Roman" w:hAnsi="Times New Roman" w:cs="Times New Roman"/>
          <w:sz w:val="24"/>
          <w:szCs w:val="24"/>
        </w:rPr>
        <w:t>.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14:paraId="051AEF86"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83</w:t>
      </w:r>
      <w:r w:rsidR="00E34050" w:rsidRPr="00E44FF3">
        <w:rPr>
          <w:rFonts w:ascii="Times New Roman" w:hAnsi="Times New Roman" w:cs="Times New Roman"/>
          <w:sz w:val="24"/>
          <w:szCs w:val="24"/>
        </w:rPr>
        <w:t>. К существенным нарушениям Концессионером условий настоящего Соглашения относятся:</w:t>
      </w:r>
    </w:p>
    <w:p w14:paraId="7563ABC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а) нарушение установленных настоящим Соглашением сроков </w:t>
      </w:r>
      <w:r w:rsidR="00DD340E" w:rsidRPr="00E44FF3">
        <w:rPr>
          <w:rFonts w:ascii="Times New Roman" w:hAnsi="Times New Roman" w:cs="Times New Roman"/>
          <w:sz w:val="24"/>
          <w:szCs w:val="24"/>
        </w:rPr>
        <w:t xml:space="preserve">реконструкции </w:t>
      </w:r>
      <w:r w:rsidRPr="00E44FF3">
        <w:rPr>
          <w:rFonts w:ascii="Times New Roman" w:hAnsi="Times New Roman" w:cs="Times New Roman"/>
          <w:sz w:val="24"/>
          <w:szCs w:val="24"/>
        </w:rPr>
        <w:t>объекта Соглашения по вине Концессионера;</w:t>
      </w:r>
    </w:p>
    <w:p w14:paraId="0BC2427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б) использование (эксплуатация) объекта Соглашения в целях, не установленных настоящим Соглашением;</w:t>
      </w:r>
    </w:p>
    <w:p w14:paraId="367DBB0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в) нарушение установленного настоящим Соглашением порядка использования (эксплуатации) объекта Соглашения;</w:t>
      </w:r>
    </w:p>
    <w:p w14:paraId="107C106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г) прекращение или приостановление Концессионером деятельности, предусмотренной настоящим Соглашением, без согласия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w:t>
      </w:r>
    </w:p>
    <w:p w14:paraId="028DD64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д) неисполнение или ненадлежащее исполнение Концессионером обязательств по предоставлению гражданам и другим потребителям услуг по тепло</w:t>
      </w:r>
      <w:r w:rsidR="00DD340E" w:rsidRPr="00E44FF3">
        <w:rPr>
          <w:rFonts w:ascii="Times New Roman" w:hAnsi="Times New Roman" w:cs="Times New Roman"/>
          <w:sz w:val="24"/>
          <w:szCs w:val="24"/>
        </w:rPr>
        <w:t>снабжению</w:t>
      </w:r>
      <w:r w:rsidR="008C751A" w:rsidRPr="00E44FF3">
        <w:rPr>
          <w:rFonts w:ascii="Times New Roman" w:hAnsi="Times New Roman" w:cs="Times New Roman"/>
          <w:sz w:val="24"/>
          <w:szCs w:val="24"/>
        </w:rPr>
        <w:t>;</w:t>
      </w:r>
    </w:p>
    <w:p w14:paraId="1661FE45" w14:textId="77777777" w:rsidR="008C751A" w:rsidRPr="00E44FF3" w:rsidRDefault="008C751A">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е) ненадлежащая эксплуатация, ненадлежащее техническое содержание объекта соглашения и Иного имущества</w:t>
      </w:r>
      <w:r w:rsidR="0014369F" w:rsidRPr="00E44FF3">
        <w:rPr>
          <w:rFonts w:ascii="Times New Roman" w:hAnsi="Times New Roman" w:cs="Times New Roman"/>
          <w:sz w:val="24"/>
          <w:szCs w:val="24"/>
        </w:rPr>
        <w:t>;</w:t>
      </w:r>
    </w:p>
    <w:p w14:paraId="48645172"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84</w:t>
      </w:r>
      <w:r w:rsidR="00E34050" w:rsidRPr="00E44FF3">
        <w:rPr>
          <w:rFonts w:ascii="Times New Roman" w:hAnsi="Times New Roman" w:cs="Times New Roman"/>
          <w:sz w:val="24"/>
          <w:szCs w:val="24"/>
        </w:rPr>
        <w:t xml:space="preserve">. К существенным нарушениям </w:t>
      </w:r>
      <w:proofErr w:type="spellStart"/>
      <w:r w:rsidR="00E34050" w:rsidRPr="00E44FF3">
        <w:rPr>
          <w:rFonts w:ascii="Times New Roman" w:hAnsi="Times New Roman" w:cs="Times New Roman"/>
          <w:sz w:val="24"/>
          <w:szCs w:val="24"/>
        </w:rPr>
        <w:t>Концедентом</w:t>
      </w:r>
      <w:proofErr w:type="spellEnd"/>
      <w:r w:rsidR="00E34050" w:rsidRPr="00E44FF3">
        <w:rPr>
          <w:rFonts w:ascii="Times New Roman" w:hAnsi="Times New Roman" w:cs="Times New Roman"/>
          <w:sz w:val="24"/>
          <w:szCs w:val="24"/>
        </w:rPr>
        <w:t xml:space="preserve"> условий настоящего Соглашения относятся:</w:t>
      </w:r>
    </w:p>
    <w:p w14:paraId="4B954B9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невыполнение в срок, установленный настоящим Соглашением, обязанности по передаче Концессионеру объекта Соглашения;</w:t>
      </w:r>
    </w:p>
    <w:p w14:paraId="3982D7FF" w14:textId="6FEDCA04"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б) передача Концессионеру объекта Соглашения по описанию, технико-экономическим показателям и назначению и в состоянии, не соответствующем установленному приложением № 1 настоящего </w:t>
      </w:r>
      <w:r w:rsidR="00F57CD6" w:rsidRPr="00E44FF3">
        <w:rPr>
          <w:rFonts w:ascii="Times New Roman" w:hAnsi="Times New Roman" w:cs="Times New Roman"/>
          <w:sz w:val="24"/>
          <w:szCs w:val="24"/>
        </w:rPr>
        <w:t>Соглашения в случае, если</w:t>
      </w:r>
      <w:r w:rsidRPr="00E44FF3">
        <w:rPr>
          <w:rFonts w:ascii="Times New Roman" w:hAnsi="Times New Roman" w:cs="Times New Roman"/>
          <w:sz w:val="24"/>
          <w:szCs w:val="24"/>
        </w:rPr>
        <w:t xml:space="preserve">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объекта Соглашения и возникло по вине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w:t>
      </w:r>
    </w:p>
    <w:p w14:paraId="6BA5252E"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84</w:t>
      </w:r>
      <w:r w:rsidR="00E34050" w:rsidRPr="00E44FF3">
        <w:rPr>
          <w:rFonts w:ascii="Times New Roman" w:hAnsi="Times New Roman" w:cs="Times New Roman"/>
          <w:sz w:val="24"/>
          <w:szCs w:val="24"/>
        </w:rPr>
        <w:t xml:space="preserve">. В случае досрочного расторжения настоящего Соглашения Концессионер вправе потребовать от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возмещения расходов по реконструкции объекта Соглашения (далее по пункту – расходы Концессионера). </w:t>
      </w:r>
    </w:p>
    <w:p w14:paraId="399043D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Возмещение указанных расходов осуществляется </w:t>
      </w:r>
      <w:proofErr w:type="spellStart"/>
      <w:r w:rsidRPr="00E44FF3">
        <w:rPr>
          <w:rFonts w:ascii="Times New Roman" w:hAnsi="Times New Roman" w:cs="Times New Roman"/>
          <w:sz w:val="24"/>
          <w:szCs w:val="24"/>
        </w:rPr>
        <w:t>Концедентом</w:t>
      </w:r>
      <w:proofErr w:type="spellEnd"/>
      <w:r w:rsidRPr="00E44FF3">
        <w:rPr>
          <w:rFonts w:ascii="Times New Roman" w:hAnsi="Times New Roman" w:cs="Times New Roman"/>
          <w:sz w:val="24"/>
          <w:szCs w:val="24"/>
        </w:rPr>
        <w:t xml:space="preserve">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настоящего Соглашения в следующем порядке:</w:t>
      </w:r>
    </w:p>
    <w:p w14:paraId="6E8802F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Концессионер в течение 30 (тридцати) дней с момента расторжения настоящего Соглашения направляет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экономически обоснованное и документально подтвержденное требование о возмещении расходов Концессионера.</w:t>
      </w:r>
    </w:p>
    <w:p w14:paraId="72E7D3B0" w14:textId="77777777" w:rsidR="002E3B2D" w:rsidRPr="00E44FF3" w:rsidRDefault="00DD340E">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00E34050" w:rsidRPr="00E44FF3">
        <w:rPr>
          <w:rFonts w:ascii="Times New Roman" w:hAnsi="Times New Roman" w:cs="Times New Roman"/>
          <w:sz w:val="24"/>
          <w:szCs w:val="24"/>
        </w:rPr>
        <w:t xml:space="preserve">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14:paraId="42B10C3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 полной компенсации расходов Концессионера;</w:t>
      </w:r>
    </w:p>
    <w:p w14:paraId="1D2F3908"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 частичной компенсации расходов Концессионера;</w:t>
      </w:r>
    </w:p>
    <w:p w14:paraId="37ABBC9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 отказе в компенсации расходов Концессионера.</w:t>
      </w:r>
    </w:p>
    <w:p w14:paraId="526E36F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Уведомление о частичной компенсации либо об отказе в компенсации расходов Концессионера должно быть мотивированным.</w:t>
      </w:r>
    </w:p>
    <w:p w14:paraId="69402461"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Разногласия Сторон по поводу компенсации расходов Концессионера решаются путем проведения совместных совещаний (переговоров) </w:t>
      </w:r>
      <w:proofErr w:type="spellStart"/>
      <w:r w:rsidRPr="00E44FF3">
        <w:rPr>
          <w:rFonts w:ascii="Times New Roman" w:hAnsi="Times New Roman" w:cs="Times New Roman"/>
          <w:sz w:val="24"/>
          <w:szCs w:val="24"/>
        </w:rPr>
        <w:t>Концедента</w:t>
      </w:r>
      <w:proofErr w:type="spellEnd"/>
      <w:r w:rsidRPr="00E44FF3">
        <w:rPr>
          <w:rFonts w:ascii="Times New Roman" w:hAnsi="Times New Roman" w:cs="Times New Roman"/>
          <w:sz w:val="24"/>
          <w:szCs w:val="24"/>
        </w:rPr>
        <w:t xml:space="preserve"> и Концессионера. При этом срок указанных переговоров не может превышать трех месяцев с момента </w:t>
      </w:r>
      <w:r w:rsidRPr="00E44FF3">
        <w:rPr>
          <w:rFonts w:ascii="Times New Roman" w:hAnsi="Times New Roman" w:cs="Times New Roman"/>
          <w:sz w:val="24"/>
          <w:szCs w:val="24"/>
        </w:rPr>
        <w:lastRenderedPageBreak/>
        <w:t>расторжения настоящего Соглашения. В случае недостижения в ходе переговоров взаимного согласия Сторон по поводу возникших разногласий, спор подлежит разрешению в судебном порядке.</w:t>
      </w:r>
    </w:p>
    <w:p w14:paraId="5CC09E57"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обязуется осуществить возмещение расходов Концессионера в срок, не превышающий 36 (тридцать шесть) месяцев с момента расторжения настоящего Соглашения.</w:t>
      </w:r>
    </w:p>
    <w:p w14:paraId="6487482B"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85</w:t>
      </w:r>
      <w:r w:rsidR="00E34050" w:rsidRPr="00E44FF3">
        <w:rPr>
          <w:rFonts w:ascii="Times New Roman" w:hAnsi="Times New Roman" w:cs="Times New Roman"/>
          <w:sz w:val="24"/>
          <w:szCs w:val="24"/>
        </w:rPr>
        <w:t>. В целях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настоящего Соглашения (далее по пункту – расходы Концессионера), по Соглашению Сторон возможно продление срока действия настоящего Соглашения на период, достаточный для возмещения расходов Концессионера, но не более чем на 5 (пять) лет.</w:t>
      </w:r>
    </w:p>
    <w:p w14:paraId="34E88E4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Концессионер не позднее, чем за 90 (девяносто) дней до момента окончания срока действия настоящего Соглашения вправе направить </w:t>
      </w:r>
      <w:proofErr w:type="spellStart"/>
      <w:r w:rsidRPr="00E44FF3">
        <w:rPr>
          <w:rFonts w:ascii="Times New Roman" w:hAnsi="Times New Roman" w:cs="Times New Roman"/>
          <w:sz w:val="24"/>
          <w:szCs w:val="24"/>
        </w:rPr>
        <w:t>Концеденту</w:t>
      </w:r>
      <w:proofErr w:type="spellEnd"/>
      <w:r w:rsidRPr="00E44FF3">
        <w:rPr>
          <w:rFonts w:ascii="Times New Roman" w:hAnsi="Times New Roman" w:cs="Times New Roman"/>
          <w:sz w:val="24"/>
          <w:szCs w:val="24"/>
        </w:rPr>
        <w:t xml:space="preserve"> экономически обоснованное и документально подтвержденное требование о возмещении расходов Концессионера, а также расчет периода, на который должен быть продлен срок действия настоящего Соглашения.</w:t>
      </w:r>
    </w:p>
    <w:p w14:paraId="58A7593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r w:rsidRPr="00E44FF3">
        <w:rPr>
          <w:rFonts w:ascii="Times New Roman" w:hAnsi="Times New Roman" w:cs="Times New Roman"/>
          <w:sz w:val="24"/>
          <w:szCs w:val="24"/>
        </w:rPr>
        <w:t xml:space="preserve">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14:paraId="2717676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 продлении срока настоящего Соглашения;</w:t>
      </w:r>
    </w:p>
    <w:p w14:paraId="47E5D57F"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 продлении срока настоящего Соглашения, на срок менее заявленного Концессионером;</w:t>
      </w:r>
    </w:p>
    <w:p w14:paraId="573C3A2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об отказе в возмещении расходов Концессионера.</w:t>
      </w:r>
    </w:p>
    <w:p w14:paraId="3C8F11C1"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Срок возмещения расходов Концессионера при условии </w:t>
      </w:r>
      <w:proofErr w:type="spellStart"/>
      <w:r w:rsidRPr="00E44FF3">
        <w:rPr>
          <w:rFonts w:ascii="Times New Roman" w:hAnsi="Times New Roman" w:cs="Times New Roman"/>
          <w:sz w:val="24"/>
          <w:szCs w:val="24"/>
        </w:rPr>
        <w:t>непродления</w:t>
      </w:r>
      <w:proofErr w:type="spellEnd"/>
      <w:r w:rsidRPr="00E44FF3">
        <w:rPr>
          <w:rFonts w:ascii="Times New Roman" w:hAnsi="Times New Roman" w:cs="Times New Roman"/>
          <w:sz w:val="24"/>
          <w:szCs w:val="24"/>
        </w:rPr>
        <w:t xml:space="preserve"> срока действия настоящего Соглашения в порядке, установленном настоящим пунктом, не может превышать два года.</w:t>
      </w:r>
    </w:p>
    <w:p w14:paraId="57A8E610"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058EE28F"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30" w:name="_Toc10207374"/>
      <w:r w:rsidRPr="00E44FF3">
        <w:rPr>
          <w:rFonts w:ascii="Times New Roman" w:hAnsi="Times New Roman" w:cs="Times New Roman"/>
          <w:sz w:val="24"/>
          <w:szCs w:val="24"/>
        </w:rPr>
        <w:t>XVI. Разрешение споров</w:t>
      </w:r>
      <w:bookmarkEnd w:id="30"/>
    </w:p>
    <w:p w14:paraId="55964D42"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021EB77E"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86</w:t>
      </w:r>
      <w:r w:rsidR="00E34050" w:rsidRPr="00E44FF3">
        <w:rPr>
          <w:rFonts w:ascii="Times New Roman" w:hAnsi="Times New Roman" w:cs="Times New Roman"/>
          <w:sz w:val="24"/>
          <w:szCs w:val="24"/>
        </w:rPr>
        <w:t>. Споры и разногласия между Сторонами по настоящему Соглашению или в связи с ним разрешаются путем переговоров.</w:t>
      </w:r>
    </w:p>
    <w:p w14:paraId="6F72206E" w14:textId="5E788F95"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87</w:t>
      </w:r>
      <w:r w:rsidR="00E34050" w:rsidRPr="00E44FF3">
        <w:rPr>
          <w:rFonts w:ascii="Times New Roman" w:hAnsi="Times New Roman" w:cs="Times New Roman"/>
          <w:sz w:val="24"/>
          <w:szCs w:val="24"/>
        </w:rPr>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F90053">
        <w:rPr>
          <w:rFonts w:ascii="Times New Roman" w:hAnsi="Times New Roman" w:cs="Times New Roman"/>
          <w:sz w:val="24"/>
          <w:szCs w:val="24"/>
        </w:rPr>
        <w:t>20</w:t>
      </w:r>
      <w:r w:rsidR="00E34050" w:rsidRPr="00E44FF3">
        <w:rPr>
          <w:rFonts w:ascii="Times New Roman" w:hAnsi="Times New Roman" w:cs="Times New Roman"/>
          <w:sz w:val="24"/>
          <w:szCs w:val="24"/>
        </w:rPr>
        <w:t xml:space="preserve"> календарных дней со дня ее получения.</w:t>
      </w:r>
    </w:p>
    <w:p w14:paraId="08531CFE"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14:paraId="778BFE95"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В случае если ответ не представлен в указанный срок, претензия считается принятой.</w:t>
      </w:r>
    </w:p>
    <w:p w14:paraId="50B290D1"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88</w:t>
      </w:r>
      <w:r w:rsidR="00E34050" w:rsidRPr="00E44FF3">
        <w:rPr>
          <w:rFonts w:ascii="Times New Roman" w:hAnsi="Times New Roman" w:cs="Times New Roman"/>
          <w:sz w:val="24"/>
          <w:szCs w:val="24"/>
        </w:rPr>
        <w:t>. В случае не</w:t>
      </w:r>
      <w:r w:rsidR="008C751A" w:rsidRPr="00E44FF3">
        <w:rPr>
          <w:rFonts w:ascii="Times New Roman" w:hAnsi="Times New Roman" w:cs="Times New Roman"/>
          <w:sz w:val="24"/>
          <w:szCs w:val="24"/>
        </w:rPr>
        <w:t xml:space="preserve"> </w:t>
      </w:r>
      <w:r w:rsidR="00E34050" w:rsidRPr="00E44FF3">
        <w:rPr>
          <w:rFonts w:ascii="Times New Roman" w:hAnsi="Times New Roman" w:cs="Times New Roman"/>
          <w:sz w:val="24"/>
          <w:szCs w:val="24"/>
        </w:rPr>
        <w:t xml:space="preserve">достижения Сторонами согласия споры, возникшие между Сторонами, разрешаются в соответствии с законодательством Российской Федерации в </w:t>
      </w:r>
      <w:r w:rsidRPr="00E44FF3">
        <w:rPr>
          <w:rFonts w:ascii="Times New Roman" w:hAnsi="Times New Roman" w:cs="Times New Roman"/>
          <w:sz w:val="24"/>
          <w:szCs w:val="24"/>
        </w:rPr>
        <w:t>Арбитражном суде Красноярского края.</w:t>
      </w:r>
    </w:p>
    <w:p w14:paraId="6D6A70F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277CF280"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31" w:name="_Toc10207375"/>
      <w:r w:rsidRPr="00E44FF3">
        <w:rPr>
          <w:rFonts w:ascii="Times New Roman" w:hAnsi="Times New Roman" w:cs="Times New Roman"/>
          <w:sz w:val="24"/>
          <w:szCs w:val="24"/>
        </w:rPr>
        <w:t>XVII. Обязанности и права Красноярского края</w:t>
      </w:r>
      <w:bookmarkEnd w:id="31"/>
    </w:p>
    <w:p w14:paraId="7F6FDDA8"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019768FA"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89</w:t>
      </w:r>
      <w:r w:rsidR="00E34050" w:rsidRPr="00E44FF3">
        <w:rPr>
          <w:rFonts w:ascii="Times New Roman" w:hAnsi="Times New Roman" w:cs="Times New Roman"/>
          <w:sz w:val="24"/>
          <w:szCs w:val="24"/>
        </w:rPr>
        <w:t>. Красноярский край несет следующие обязанности:</w:t>
      </w:r>
    </w:p>
    <w:p w14:paraId="28A2E483" w14:textId="0F3C7DA6"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w:t>
      </w:r>
      <w:r w:rsidR="00433F77" w:rsidRPr="00E44FF3">
        <w:rPr>
          <w:rFonts w:ascii="Times New Roman" w:hAnsi="Times New Roman" w:cs="Times New Roman"/>
          <w:sz w:val="24"/>
          <w:szCs w:val="24"/>
        </w:rPr>
        <w:t xml:space="preserve">, за исключением случаев, если соответствующими полномочиями в области регулирования цен (тарифов)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местного </w:t>
      </w:r>
      <w:r w:rsidR="00433F77" w:rsidRPr="00E44FF3">
        <w:rPr>
          <w:rFonts w:ascii="Times New Roman" w:hAnsi="Times New Roman" w:cs="Times New Roman"/>
          <w:sz w:val="24"/>
          <w:szCs w:val="24"/>
        </w:rPr>
        <w:lastRenderedPageBreak/>
        <w:t>самоуправления поселения</w:t>
      </w:r>
      <w:r w:rsidRPr="00E44FF3">
        <w:rPr>
          <w:rFonts w:ascii="Times New Roman" w:hAnsi="Times New Roman" w:cs="Times New Roman"/>
          <w:sz w:val="24"/>
          <w:szCs w:val="24"/>
        </w:rPr>
        <w:t>;</w:t>
      </w:r>
    </w:p>
    <w:p w14:paraId="0C253715" w14:textId="72BDAA53"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б) 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Соглашения</w:t>
      </w:r>
      <w:r w:rsidR="00433F77" w:rsidRPr="00E44FF3">
        <w:rPr>
          <w:rFonts w:ascii="Times New Roman" w:hAnsi="Times New Roman" w:cs="Times New Roman"/>
          <w:sz w:val="24"/>
          <w:szCs w:val="24"/>
        </w:rPr>
        <w:t>, за исключением случаев, если соответствующими полномочиями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w:t>
      </w:r>
      <w:r w:rsidR="00F90053">
        <w:rPr>
          <w:rFonts w:ascii="Times New Roman" w:hAnsi="Times New Roman" w:cs="Times New Roman"/>
          <w:sz w:val="24"/>
          <w:szCs w:val="24"/>
        </w:rPr>
        <w:t>стного самоуправления поселения</w:t>
      </w:r>
      <w:r w:rsidRPr="00E44FF3">
        <w:rPr>
          <w:rFonts w:ascii="Times New Roman" w:hAnsi="Times New Roman" w:cs="Times New Roman"/>
          <w:sz w:val="24"/>
          <w:szCs w:val="24"/>
        </w:rPr>
        <w:t>;</w:t>
      </w:r>
    </w:p>
    <w:p w14:paraId="0ABED62B"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в) </w:t>
      </w:r>
      <w:r w:rsidR="00433F77" w:rsidRPr="00E44FF3">
        <w:rPr>
          <w:rFonts w:ascii="Times New Roman" w:hAnsi="Times New Roman" w:cs="Times New Roman"/>
          <w:sz w:val="24"/>
          <w:szCs w:val="24"/>
        </w:rPr>
        <w:t>возмещение недополученных доходов, экономически обоснованных расходов Концессионера, подлежащих возмещению за счет средств бюджета Красноярского края, участвующего в концессионном соглашении в соответствии с нормативными правовыми актами Российской Федерации, в том числе в случае принятия органом исполнительной власти Красноярского края, участвующего в концессионном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Красноярского края, участвующего в концессионном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Красноярского края, участвующего в концессионном соглашении, в соответствии с настоящим Федеральным законом.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настоящим Федеральным законом</w:t>
      </w:r>
      <w:r w:rsidRPr="00E44FF3">
        <w:rPr>
          <w:rFonts w:ascii="Times New Roman" w:hAnsi="Times New Roman" w:cs="Times New Roman"/>
          <w:sz w:val="24"/>
          <w:szCs w:val="24"/>
        </w:rPr>
        <w:t>.</w:t>
      </w:r>
    </w:p>
    <w:p w14:paraId="562AEDE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г) иные обязанности, устанавливаемые нормативными правовыми актами Красноярского края.</w:t>
      </w:r>
    </w:p>
    <w:p w14:paraId="47F66511"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90</w:t>
      </w:r>
      <w:r w:rsidR="00E34050" w:rsidRPr="00E44FF3">
        <w:rPr>
          <w:rFonts w:ascii="Times New Roman" w:hAnsi="Times New Roman" w:cs="Times New Roman"/>
          <w:sz w:val="24"/>
          <w:szCs w:val="24"/>
        </w:rPr>
        <w:t>. Права Красноярского края:</w:t>
      </w:r>
    </w:p>
    <w:p w14:paraId="529015B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 предоставление концессионеру государственных гарантий Красноярского края;</w:t>
      </w:r>
    </w:p>
    <w:p w14:paraId="7C9EE85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б) иные права, устанавливаемые нормативными правовыми актами Красноярского края.</w:t>
      </w:r>
    </w:p>
    <w:p w14:paraId="77438ADF" w14:textId="77777777" w:rsidR="00E44FF3"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75337B3A" w14:textId="77777777" w:rsidR="002E3B2D" w:rsidRPr="00E44FF3" w:rsidRDefault="00E34050" w:rsidP="00433F77">
      <w:pPr>
        <w:widowControl w:val="0"/>
        <w:spacing w:after="0" w:line="240" w:lineRule="auto"/>
        <w:ind w:firstLine="567"/>
        <w:jc w:val="center"/>
        <w:rPr>
          <w:rFonts w:ascii="Times New Roman" w:hAnsi="Times New Roman" w:cs="Times New Roman"/>
          <w:sz w:val="24"/>
          <w:szCs w:val="24"/>
        </w:rPr>
      </w:pPr>
      <w:bookmarkStart w:id="32" w:name="_Toc10207376"/>
      <w:r w:rsidRPr="00E44FF3">
        <w:rPr>
          <w:rFonts w:ascii="Times New Roman" w:hAnsi="Times New Roman" w:cs="Times New Roman"/>
          <w:sz w:val="24"/>
          <w:szCs w:val="24"/>
        </w:rPr>
        <w:t>XVIII. Размещение информации</w:t>
      </w:r>
      <w:bookmarkEnd w:id="32"/>
    </w:p>
    <w:p w14:paraId="530B67C4"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7798A23E"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91</w:t>
      </w:r>
      <w:r w:rsidR="00E34050" w:rsidRPr="00E44FF3">
        <w:rPr>
          <w:rFonts w:ascii="Times New Roman" w:hAnsi="Times New Roman" w:cs="Times New Roman"/>
          <w:sz w:val="24"/>
          <w:szCs w:val="24"/>
        </w:rPr>
        <w:t>. Настоящее Соглашение, за исключением сведений, составляющих государственную и коммерчес</w:t>
      </w:r>
      <w:r w:rsidRPr="00E44FF3">
        <w:rPr>
          <w:rFonts w:ascii="Times New Roman" w:hAnsi="Times New Roman" w:cs="Times New Roman"/>
          <w:sz w:val="24"/>
          <w:szCs w:val="24"/>
        </w:rPr>
        <w:t xml:space="preserve">кую тайну, подлежит размещению </w:t>
      </w:r>
      <w:r w:rsidR="00E34050" w:rsidRPr="00E44FF3">
        <w:rPr>
          <w:rFonts w:ascii="Times New Roman" w:hAnsi="Times New Roman" w:cs="Times New Roman"/>
          <w:sz w:val="24"/>
          <w:szCs w:val="24"/>
        </w:rPr>
        <w:t>на официально</w:t>
      </w:r>
      <w:r w:rsidR="00B8764C" w:rsidRPr="00E44FF3">
        <w:rPr>
          <w:rFonts w:ascii="Times New Roman" w:hAnsi="Times New Roman" w:cs="Times New Roman"/>
          <w:sz w:val="24"/>
          <w:szCs w:val="24"/>
        </w:rPr>
        <w:t>м</w:t>
      </w:r>
      <w:r w:rsidR="00E34050" w:rsidRPr="00E44FF3">
        <w:rPr>
          <w:rFonts w:ascii="Times New Roman" w:hAnsi="Times New Roman" w:cs="Times New Roman"/>
          <w:sz w:val="24"/>
          <w:szCs w:val="24"/>
        </w:rPr>
        <w:t xml:space="preserve"> сайт</w:t>
      </w:r>
      <w:r w:rsidR="00B8764C" w:rsidRPr="00E44FF3">
        <w:rPr>
          <w:rFonts w:ascii="Times New Roman" w:hAnsi="Times New Roman" w:cs="Times New Roman"/>
          <w:sz w:val="24"/>
          <w:szCs w:val="24"/>
        </w:rPr>
        <w:t>е</w:t>
      </w:r>
      <w:r w:rsidR="00E34050" w:rsidRPr="00E44FF3">
        <w:rPr>
          <w:rFonts w:ascii="Times New Roman" w:hAnsi="Times New Roman" w:cs="Times New Roman"/>
          <w:sz w:val="24"/>
          <w:szCs w:val="24"/>
        </w:rPr>
        <w:t xml:space="preserve"> </w:t>
      </w:r>
      <w:proofErr w:type="spellStart"/>
      <w:r w:rsidR="00E34050" w:rsidRPr="00E44FF3">
        <w:rPr>
          <w:rFonts w:ascii="Times New Roman" w:hAnsi="Times New Roman" w:cs="Times New Roman"/>
          <w:sz w:val="24"/>
          <w:szCs w:val="24"/>
        </w:rPr>
        <w:t>Концедента</w:t>
      </w:r>
      <w:proofErr w:type="spellEnd"/>
      <w:r w:rsidR="00E34050" w:rsidRPr="00E44FF3">
        <w:rPr>
          <w:rFonts w:ascii="Times New Roman" w:hAnsi="Times New Roman" w:cs="Times New Roman"/>
          <w:sz w:val="24"/>
          <w:szCs w:val="24"/>
        </w:rPr>
        <w:t xml:space="preserve"> в сети Интернет.</w:t>
      </w:r>
    </w:p>
    <w:p w14:paraId="35950EC6"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32648B49"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bookmarkStart w:id="33" w:name="_Toc10207377"/>
      <w:r w:rsidRPr="00E44FF3">
        <w:rPr>
          <w:rFonts w:ascii="Times New Roman" w:hAnsi="Times New Roman" w:cs="Times New Roman"/>
          <w:sz w:val="24"/>
          <w:szCs w:val="24"/>
        </w:rPr>
        <w:t>XIX. Заключительные положения</w:t>
      </w:r>
      <w:bookmarkEnd w:id="33"/>
    </w:p>
    <w:p w14:paraId="564042B0" w14:textId="77777777" w:rsidR="002E3B2D" w:rsidRPr="00E44FF3" w:rsidRDefault="002E3B2D">
      <w:pPr>
        <w:widowControl w:val="0"/>
        <w:spacing w:after="0" w:line="240" w:lineRule="auto"/>
        <w:ind w:firstLine="567"/>
        <w:jc w:val="center"/>
        <w:rPr>
          <w:rFonts w:ascii="Times New Roman" w:hAnsi="Times New Roman" w:cs="Times New Roman"/>
          <w:sz w:val="24"/>
          <w:szCs w:val="24"/>
        </w:rPr>
      </w:pPr>
    </w:p>
    <w:p w14:paraId="7A4B4B9A"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92</w:t>
      </w:r>
      <w:r w:rsidR="00E34050" w:rsidRPr="00E44FF3">
        <w:rPr>
          <w:rFonts w:ascii="Times New Roman" w:hAnsi="Times New Roman" w:cs="Times New Roman"/>
          <w:sz w:val="24"/>
          <w:szCs w:val="24"/>
        </w:rPr>
        <w:t xml:space="preserve">. Сторона, изменившая свое местонахождение и (или) реквизиты, обязана сообщить об этом другой Стороне в течение </w:t>
      </w:r>
      <w:r w:rsidR="00B8764C" w:rsidRPr="00E44FF3">
        <w:rPr>
          <w:rFonts w:ascii="Times New Roman" w:hAnsi="Times New Roman" w:cs="Times New Roman"/>
          <w:sz w:val="24"/>
          <w:szCs w:val="24"/>
        </w:rPr>
        <w:t>10</w:t>
      </w:r>
      <w:r w:rsidR="00E34050" w:rsidRPr="00E44FF3">
        <w:rPr>
          <w:rFonts w:ascii="Times New Roman" w:hAnsi="Times New Roman" w:cs="Times New Roman"/>
          <w:sz w:val="24"/>
          <w:szCs w:val="24"/>
        </w:rPr>
        <w:t xml:space="preserve"> календарных дней со дня этого изменения.</w:t>
      </w:r>
    </w:p>
    <w:p w14:paraId="35A041D7"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93</w:t>
      </w:r>
      <w:r w:rsidR="00E34050" w:rsidRPr="00E44FF3">
        <w:rPr>
          <w:rFonts w:ascii="Times New Roman" w:hAnsi="Times New Roman" w:cs="Times New Roman"/>
          <w:sz w:val="24"/>
          <w:szCs w:val="24"/>
        </w:rPr>
        <w:t xml:space="preserve">. Настоящее Соглашение составлено на русском языке в </w:t>
      </w:r>
      <w:r w:rsidR="009E1C6F" w:rsidRPr="00E44FF3">
        <w:rPr>
          <w:rFonts w:ascii="Times New Roman" w:hAnsi="Times New Roman" w:cs="Times New Roman"/>
          <w:sz w:val="24"/>
          <w:szCs w:val="24"/>
        </w:rPr>
        <w:t>трех</w:t>
      </w:r>
      <w:r w:rsidR="00E34050" w:rsidRPr="00E44FF3">
        <w:rPr>
          <w:rFonts w:ascii="Times New Roman" w:hAnsi="Times New Roman" w:cs="Times New Roman"/>
          <w:sz w:val="24"/>
          <w:szCs w:val="24"/>
        </w:rPr>
        <w:t xml:space="preserve"> подлинных экземплярах, имеющих равную юридическую силу.</w:t>
      </w:r>
    </w:p>
    <w:p w14:paraId="600AA859" w14:textId="77777777" w:rsidR="002E3B2D" w:rsidRPr="00E44FF3" w:rsidRDefault="0039692B">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94</w:t>
      </w:r>
      <w:r w:rsidR="00E34050" w:rsidRPr="00E44FF3">
        <w:rPr>
          <w:rFonts w:ascii="Times New Roman" w:hAnsi="Times New Roman" w:cs="Times New Roman"/>
          <w:sz w:val="24"/>
          <w:szCs w:val="24"/>
        </w:rPr>
        <w:t>.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13E956F8" w14:textId="77777777" w:rsidR="0039692B" w:rsidRPr="00E44FF3" w:rsidRDefault="0039692B" w:rsidP="0039692B">
      <w:pPr>
        <w:widowControl w:val="0"/>
        <w:spacing w:after="0" w:line="240" w:lineRule="auto"/>
        <w:jc w:val="both"/>
        <w:rPr>
          <w:rFonts w:ascii="Times New Roman" w:hAnsi="Times New Roman" w:cs="Times New Roman"/>
          <w:sz w:val="24"/>
          <w:szCs w:val="24"/>
        </w:rPr>
      </w:pPr>
    </w:p>
    <w:p w14:paraId="56CC9126" w14:textId="77777777"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bookmarkStart w:id="34" w:name="_Hlk155694640"/>
      <w:bookmarkStart w:id="35" w:name="_Toc10207378"/>
      <w:r w:rsidRPr="00B76440">
        <w:rPr>
          <w:rFonts w:ascii="Times New Roman" w:hAnsi="Times New Roman" w:cs="Times New Roman"/>
          <w:sz w:val="24"/>
          <w:szCs w:val="24"/>
        </w:rPr>
        <w:lastRenderedPageBreak/>
        <w:t>Приложение:</w:t>
      </w:r>
    </w:p>
    <w:p w14:paraId="00E93AE6" w14:textId="77777777"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№1 – «Состав и описание, в том числе технико-экономические показатели, объекта Соглашения и иного имущества»;</w:t>
      </w:r>
    </w:p>
    <w:p w14:paraId="0E852B33" w14:textId="77777777"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 xml:space="preserve">Приложение №2 – «Перечень выписок из ЕГРН, удостоверяющих право собственности </w:t>
      </w:r>
      <w:proofErr w:type="spellStart"/>
      <w:r w:rsidRPr="00B76440">
        <w:rPr>
          <w:rFonts w:ascii="Times New Roman" w:hAnsi="Times New Roman" w:cs="Times New Roman"/>
          <w:sz w:val="24"/>
          <w:szCs w:val="24"/>
        </w:rPr>
        <w:t>Концедента</w:t>
      </w:r>
      <w:proofErr w:type="spellEnd"/>
      <w:r w:rsidRPr="00B76440">
        <w:rPr>
          <w:rFonts w:ascii="Times New Roman" w:hAnsi="Times New Roman" w:cs="Times New Roman"/>
          <w:sz w:val="24"/>
          <w:szCs w:val="24"/>
        </w:rPr>
        <w:t xml:space="preserve"> на Объект соглашение и Иное имущество»;</w:t>
      </w:r>
    </w:p>
    <w:p w14:paraId="25D70C5C" w14:textId="09967432"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 xml:space="preserve">Приложение №3 – «Акт приема-передачи </w:t>
      </w:r>
      <w:proofErr w:type="spellStart"/>
      <w:r w:rsidRPr="00B76440">
        <w:rPr>
          <w:rFonts w:ascii="Times New Roman" w:hAnsi="Times New Roman" w:cs="Times New Roman"/>
          <w:sz w:val="24"/>
          <w:szCs w:val="24"/>
        </w:rPr>
        <w:t>Концедентом</w:t>
      </w:r>
      <w:proofErr w:type="spellEnd"/>
      <w:r w:rsidRPr="00B76440">
        <w:rPr>
          <w:rFonts w:ascii="Times New Roman" w:hAnsi="Times New Roman" w:cs="Times New Roman"/>
          <w:sz w:val="24"/>
          <w:szCs w:val="24"/>
        </w:rPr>
        <w:t xml:space="preserve"> Концессионеру объекта Соглашения и Иного имущества»;</w:t>
      </w:r>
    </w:p>
    <w:p w14:paraId="4601F9AE" w14:textId="77777777"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№4 – «Плановые значения показателей деятельности концессионера»;</w:t>
      </w:r>
    </w:p>
    <w:p w14:paraId="54D458A5" w14:textId="77777777"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№5 – «Задание и основные мероприятия с описанием основных характеристик мероприятий»;</w:t>
      </w:r>
    </w:p>
    <w:p w14:paraId="71599E96" w14:textId="2D649525"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 xml:space="preserve">Приложение №6 – «Перечень выписок из ЕГРН, удостоверяющих право собственности </w:t>
      </w:r>
      <w:proofErr w:type="spellStart"/>
      <w:r w:rsidRPr="00B76440">
        <w:rPr>
          <w:rFonts w:ascii="Times New Roman" w:hAnsi="Times New Roman" w:cs="Times New Roman"/>
          <w:sz w:val="24"/>
          <w:szCs w:val="24"/>
        </w:rPr>
        <w:t>Концедента</w:t>
      </w:r>
      <w:proofErr w:type="spellEnd"/>
      <w:r w:rsidRPr="00B76440">
        <w:rPr>
          <w:rFonts w:ascii="Times New Roman" w:hAnsi="Times New Roman" w:cs="Times New Roman"/>
          <w:sz w:val="24"/>
          <w:szCs w:val="24"/>
        </w:rPr>
        <w:t xml:space="preserve"> в отношении земельного участка, предоставляемого Концессионеру»</w:t>
      </w:r>
      <w:r>
        <w:rPr>
          <w:rFonts w:ascii="Times New Roman" w:hAnsi="Times New Roman" w:cs="Times New Roman"/>
          <w:sz w:val="24"/>
          <w:szCs w:val="24"/>
        </w:rPr>
        <w:t>;</w:t>
      </w:r>
    </w:p>
    <w:p w14:paraId="1625C8DF" w14:textId="3CCCA92F"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№7 – «Значения долгосрочных параметров деятельности концессионера»</w:t>
      </w:r>
      <w:r>
        <w:rPr>
          <w:rFonts w:ascii="Times New Roman" w:hAnsi="Times New Roman" w:cs="Times New Roman"/>
          <w:sz w:val="24"/>
          <w:szCs w:val="24"/>
        </w:rPr>
        <w:t>;</w:t>
      </w:r>
    </w:p>
    <w:p w14:paraId="4297C789" w14:textId="128334DD"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№8 – «Объем валовой выручки, в том числе на каждый год срока действия Соглашения»</w:t>
      </w:r>
      <w:r>
        <w:rPr>
          <w:rFonts w:ascii="Times New Roman" w:hAnsi="Times New Roman" w:cs="Times New Roman"/>
          <w:sz w:val="24"/>
          <w:szCs w:val="24"/>
        </w:rPr>
        <w:t>;</w:t>
      </w:r>
    </w:p>
    <w:p w14:paraId="53CEB945" w14:textId="4E8FAC05" w:rsidR="00B76440" w:rsidRPr="00B76440"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B76440">
        <w:rPr>
          <w:rFonts w:ascii="Times New Roman" w:hAnsi="Times New Roman" w:cs="Times New Roman"/>
          <w:sz w:val="24"/>
          <w:szCs w:val="24"/>
        </w:rPr>
        <w:t>Приложение №9 – «Примерная форма акта об исполнении Концессионером мероприятия, предусмотренного концессионным соглашением»</w:t>
      </w:r>
      <w:r>
        <w:rPr>
          <w:rFonts w:ascii="Times New Roman" w:hAnsi="Times New Roman" w:cs="Times New Roman"/>
          <w:sz w:val="24"/>
          <w:szCs w:val="24"/>
        </w:rPr>
        <w:t>;</w:t>
      </w:r>
    </w:p>
    <w:p w14:paraId="15387009" w14:textId="6BF4661F" w:rsidR="00B95266" w:rsidRPr="00E44FF3" w:rsidRDefault="00B76440" w:rsidP="00B76440">
      <w:pPr>
        <w:widowControl w:val="0"/>
        <w:autoSpaceDE w:val="0"/>
        <w:autoSpaceDN w:val="0"/>
        <w:adjustRightInd w:val="0"/>
        <w:spacing w:after="0" w:line="240" w:lineRule="auto"/>
        <w:jc w:val="both"/>
        <w:rPr>
          <w:rFonts w:ascii="Times New Roman" w:hAnsi="Times New Roman"/>
          <w:sz w:val="24"/>
          <w:szCs w:val="24"/>
        </w:rPr>
      </w:pPr>
      <w:r w:rsidRPr="00B76440">
        <w:rPr>
          <w:rFonts w:ascii="Times New Roman" w:hAnsi="Times New Roman" w:cs="Times New Roman"/>
          <w:sz w:val="24"/>
          <w:szCs w:val="24"/>
        </w:rPr>
        <w:t>Приложение №10 – «Примерная форма отчета об исполнении Концессионером обязательств по концессионному соглашению»</w:t>
      </w:r>
      <w:r>
        <w:rPr>
          <w:rFonts w:ascii="Times New Roman" w:hAnsi="Times New Roman" w:cs="Times New Roman"/>
          <w:sz w:val="24"/>
          <w:szCs w:val="24"/>
        </w:rPr>
        <w:t>.</w:t>
      </w:r>
    </w:p>
    <w:bookmarkEnd w:id="34"/>
    <w:p w14:paraId="312EB4F4" w14:textId="77777777" w:rsidR="00B95266" w:rsidRPr="00E44FF3" w:rsidRDefault="00B95266" w:rsidP="00B95266">
      <w:pPr>
        <w:widowControl w:val="0"/>
        <w:autoSpaceDE w:val="0"/>
        <w:autoSpaceDN w:val="0"/>
        <w:adjustRightInd w:val="0"/>
        <w:spacing w:after="0" w:line="240" w:lineRule="auto"/>
        <w:jc w:val="both"/>
        <w:rPr>
          <w:rFonts w:ascii="Times New Roman" w:hAnsi="Times New Roman"/>
          <w:sz w:val="24"/>
          <w:szCs w:val="24"/>
        </w:rPr>
      </w:pPr>
    </w:p>
    <w:p w14:paraId="67E0CA82" w14:textId="77777777" w:rsidR="002E3B2D" w:rsidRPr="00E44FF3" w:rsidRDefault="00E34050" w:rsidP="00BB12FB">
      <w:pPr>
        <w:widowControl w:val="0"/>
        <w:spacing w:after="0" w:line="240" w:lineRule="auto"/>
        <w:ind w:firstLine="567"/>
        <w:jc w:val="center"/>
        <w:rPr>
          <w:rFonts w:ascii="Times New Roman" w:hAnsi="Times New Roman" w:cs="Times New Roman"/>
          <w:sz w:val="24"/>
          <w:szCs w:val="24"/>
        </w:rPr>
      </w:pPr>
      <w:r w:rsidRPr="00E44FF3">
        <w:rPr>
          <w:rFonts w:ascii="Times New Roman" w:hAnsi="Times New Roman" w:cs="Times New Roman"/>
          <w:sz w:val="24"/>
          <w:szCs w:val="24"/>
        </w:rPr>
        <w:t>XX. Адреса и реквизиты Сторон</w:t>
      </w:r>
      <w:bookmarkEnd w:id="35"/>
    </w:p>
    <w:p w14:paraId="35C5BD36" w14:textId="77777777" w:rsidR="002E3B2D" w:rsidRPr="00E44FF3" w:rsidRDefault="002E3B2D">
      <w:pPr>
        <w:widowControl w:val="0"/>
        <w:spacing w:after="0" w:line="240" w:lineRule="auto"/>
        <w:ind w:firstLine="567"/>
        <w:jc w:val="both"/>
        <w:rPr>
          <w:rFonts w:ascii="Times New Roman" w:hAnsi="Times New Roman" w:cs="Times New Roman"/>
          <w:sz w:val="24"/>
          <w:szCs w:val="24"/>
        </w:rPr>
      </w:pPr>
    </w:p>
    <w:tbl>
      <w:tblPr>
        <w:tblW w:w="0" w:type="auto"/>
        <w:shd w:val="clear" w:color="auto" w:fill="F5F5F5"/>
        <w:tblLayout w:type="fixed"/>
        <w:tblCellMar>
          <w:left w:w="0" w:type="dxa"/>
          <w:right w:w="0" w:type="dxa"/>
        </w:tblCellMar>
        <w:tblLook w:val="04A0" w:firstRow="1" w:lastRow="0" w:firstColumn="1" w:lastColumn="0" w:noHBand="0" w:noVBand="1"/>
      </w:tblPr>
      <w:tblGrid>
        <w:gridCol w:w="2801"/>
        <w:gridCol w:w="2976"/>
        <w:gridCol w:w="3794"/>
      </w:tblGrid>
      <w:tr w:rsidR="002E3B2D" w:rsidRPr="00E44FF3" w14:paraId="358E76B5" w14:textId="77777777">
        <w:tc>
          <w:tcPr>
            <w:tcW w:w="2801"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7DF88E3D"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proofErr w:type="spellStart"/>
            <w:r w:rsidRPr="00E44FF3">
              <w:rPr>
                <w:rFonts w:ascii="Times New Roman" w:hAnsi="Times New Roman" w:cs="Times New Roman"/>
                <w:sz w:val="24"/>
                <w:szCs w:val="24"/>
              </w:rPr>
              <w:t>Концедент</w:t>
            </w:r>
            <w:proofErr w:type="spellEnd"/>
          </w:p>
        </w:tc>
        <w:tc>
          <w:tcPr>
            <w:tcW w:w="2976"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4375C142"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Концессионер</w:t>
            </w:r>
          </w:p>
        </w:tc>
        <w:tc>
          <w:tcPr>
            <w:tcW w:w="3794"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1783C7A3"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Красноярский край</w:t>
            </w:r>
          </w:p>
        </w:tc>
      </w:tr>
      <w:tr w:rsidR="002E3B2D" w:rsidRPr="00E44FF3" w14:paraId="7F2CBC59" w14:textId="77777777">
        <w:tc>
          <w:tcPr>
            <w:tcW w:w="2801" w:type="dxa"/>
            <w:tcBorders>
              <w:top w:val="none" w:sz="4" w:space="0" w:color="000000"/>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356CC3F6" w14:textId="77777777" w:rsidR="002E3B2D" w:rsidRPr="00E44FF3" w:rsidRDefault="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Адрес</w:t>
            </w:r>
          </w:p>
          <w:p w14:paraId="28A695C7" w14:textId="77777777" w:rsidR="00E7623F" w:rsidRPr="00E44FF3" w:rsidRDefault="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ИНН</w:t>
            </w:r>
          </w:p>
          <w:p w14:paraId="19CCABDE" w14:textId="77777777" w:rsidR="00E7623F" w:rsidRPr="00E44FF3" w:rsidRDefault="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Телефон</w:t>
            </w:r>
          </w:p>
          <w:p w14:paraId="5BEA1C71" w14:textId="77777777" w:rsidR="00E7623F" w:rsidRPr="00E44FF3" w:rsidRDefault="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Адрес </w:t>
            </w:r>
            <w:proofErr w:type="spellStart"/>
            <w:proofErr w:type="gramStart"/>
            <w:r w:rsidRPr="00E44FF3">
              <w:rPr>
                <w:rFonts w:ascii="Times New Roman" w:hAnsi="Times New Roman" w:cs="Times New Roman"/>
                <w:sz w:val="24"/>
                <w:szCs w:val="24"/>
              </w:rPr>
              <w:t>эл.почты</w:t>
            </w:r>
            <w:proofErr w:type="spellEnd"/>
            <w:proofErr w:type="gramEnd"/>
          </w:p>
        </w:tc>
        <w:tc>
          <w:tcPr>
            <w:tcW w:w="2976"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3F520F1D" w14:textId="77777777" w:rsidR="00E7623F" w:rsidRPr="00E44FF3" w:rsidRDefault="00E7623F" w:rsidP="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Адрес</w:t>
            </w:r>
          </w:p>
          <w:p w14:paraId="4A1AB33C" w14:textId="77777777" w:rsidR="00E7623F" w:rsidRPr="00E44FF3" w:rsidRDefault="00E7623F" w:rsidP="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ИНН</w:t>
            </w:r>
          </w:p>
          <w:p w14:paraId="7D5AED9E" w14:textId="77777777" w:rsidR="00E7623F" w:rsidRPr="00E44FF3" w:rsidRDefault="00E7623F" w:rsidP="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Телефон</w:t>
            </w:r>
          </w:p>
          <w:p w14:paraId="245ACB06" w14:textId="77777777" w:rsidR="002E3B2D" w:rsidRPr="00E44FF3" w:rsidRDefault="00E7623F" w:rsidP="00E7623F">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xml:space="preserve">Адрес </w:t>
            </w:r>
            <w:proofErr w:type="spellStart"/>
            <w:proofErr w:type="gramStart"/>
            <w:r w:rsidRPr="00E44FF3">
              <w:rPr>
                <w:rFonts w:ascii="Times New Roman" w:hAnsi="Times New Roman" w:cs="Times New Roman"/>
                <w:sz w:val="24"/>
                <w:szCs w:val="24"/>
              </w:rPr>
              <w:t>эл.почты</w:t>
            </w:r>
            <w:proofErr w:type="spellEnd"/>
            <w:proofErr w:type="gramEnd"/>
            <w:r w:rsidR="00E34050" w:rsidRPr="00E44FF3">
              <w:rPr>
                <w:rFonts w:ascii="Times New Roman" w:hAnsi="Times New Roman" w:cs="Times New Roman"/>
                <w:sz w:val="24"/>
                <w:szCs w:val="24"/>
              </w:rPr>
              <w:t> </w:t>
            </w:r>
          </w:p>
        </w:tc>
        <w:tc>
          <w:tcPr>
            <w:tcW w:w="3794"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15F315CC"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Адрес</w:t>
            </w:r>
          </w:p>
          <w:p w14:paraId="2997EA55"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ИНН</w:t>
            </w:r>
          </w:p>
          <w:p w14:paraId="440593B3"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Телефон</w:t>
            </w:r>
          </w:p>
          <w:p w14:paraId="7EE05513" w14:textId="2500052F" w:rsidR="00CB732D" w:rsidRPr="00E44FF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 xml:space="preserve">Адрес </w:t>
            </w:r>
            <w:proofErr w:type="spellStart"/>
            <w:proofErr w:type="gramStart"/>
            <w:r w:rsidRPr="00F90053">
              <w:rPr>
                <w:rFonts w:ascii="Times New Roman" w:hAnsi="Times New Roman" w:cs="Times New Roman"/>
                <w:sz w:val="24"/>
                <w:szCs w:val="24"/>
              </w:rPr>
              <w:t>эл.почты</w:t>
            </w:r>
            <w:proofErr w:type="spellEnd"/>
            <w:proofErr w:type="gramEnd"/>
            <w:r w:rsidRPr="00F90053">
              <w:rPr>
                <w:rFonts w:ascii="Times New Roman" w:hAnsi="Times New Roman" w:cs="Times New Roman"/>
                <w:sz w:val="24"/>
                <w:szCs w:val="24"/>
              </w:rPr>
              <w:t> </w:t>
            </w:r>
          </w:p>
        </w:tc>
      </w:tr>
    </w:tbl>
    <w:p w14:paraId="7242ABA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02C0E3BE" w14:textId="77777777" w:rsidR="002E3B2D" w:rsidRPr="00E44FF3" w:rsidRDefault="00E34050">
      <w:pPr>
        <w:widowControl w:val="0"/>
        <w:spacing w:after="0" w:line="240" w:lineRule="auto"/>
        <w:ind w:firstLine="567"/>
        <w:jc w:val="center"/>
        <w:rPr>
          <w:rFonts w:ascii="Times New Roman" w:hAnsi="Times New Roman" w:cs="Times New Roman"/>
          <w:sz w:val="24"/>
          <w:szCs w:val="24"/>
        </w:rPr>
      </w:pPr>
      <w:r w:rsidRPr="00E44FF3">
        <w:rPr>
          <w:rFonts w:ascii="Times New Roman" w:hAnsi="Times New Roman" w:cs="Times New Roman"/>
          <w:sz w:val="24"/>
          <w:szCs w:val="24"/>
        </w:rPr>
        <w:t>Подписи Сторон</w:t>
      </w:r>
    </w:p>
    <w:p w14:paraId="3CEDA60C"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7BF6CD27" w14:textId="77777777" w:rsidR="00F90053"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tbl>
      <w:tblPr>
        <w:tblW w:w="9606" w:type="dxa"/>
        <w:shd w:val="clear" w:color="auto" w:fill="F5F5F5"/>
        <w:tblLayout w:type="fixed"/>
        <w:tblCellMar>
          <w:left w:w="0" w:type="dxa"/>
          <w:right w:w="0" w:type="dxa"/>
        </w:tblCellMar>
        <w:tblLook w:val="04A0" w:firstRow="1" w:lastRow="0" w:firstColumn="1" w:lastColumn="0" w:noHBand="0" w:noVBand="1"/>
      </w:tblPr>
      <w:tblGrid>
        <w:gridCol w:w="3109"/>
        <w:gridCol w:w="3095"/>
        <w:gridCol w:w="3402"/>
      </w:tblGrid>
      <w:tr w:rsidR="00F90053" w:rsidRPr="00F90053" w14:paraId="1BFC9AF1" w14:textId="77777777" w:rsidTr="00F90053">
        <w:tc>
          <w:tcPr>
            <w:tcW w:w="3109"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46293E6A"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proofErr w:type="spellStart"/>
            <w:r w:rsidRPr="00F90053">
              <w:rPr>
                <w:rFonts w:ascii="Times New Roman" w:hAnsi="Times New Roman" w:cs="Times New Roman"/>
                <w:sz w:val="24"/>
                <w:szCs w:val="24"/>
              </w:rPr>
              <w:t>Концедент</w:t>
            </w:r>
            <w:proofErr w:type="spellEnd"/>
          </w:p>
        </w:tc>
        <w:tc>
          <w:tcPr>
            <w:tcW w:w="3095"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374C3C0E"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Концессионер</w:t>
            </w:r>
          </w:p>
        </w:tc>
        <w:tc>
          <w:tcPr>
            <w:tcW w:w="3402"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02A8ACDF"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Красноярский край</w:t>
            </w:r>
          </w:p>
        </w:tc>
      </w:tr>
      <w:tr w:rsidR="00F90053" w:rsidRPr="00F90053" w14:paraId="25B3485C" w14:textId="77777777" w:rsidTr="00F90053">
        <w:tc>
          <w:tcPr>
            <w:tcW w:w="3109" w:type="dxa"/>
            <w:tcBorders>
              <w:top w:val="none" w:sz="4" w:space="0" w:color="000000"/>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44D0BE4F" w14:textId="77777777" w:rsidR="00F90053" w:rsidRPr="00F90053" w:rsidRDefault="00F90053" w:rsidP="00F90053">
            <w:pPr>
              <w:widowControl w:val="0"/>
              <w:spacing w:after="0" w:line="240" w:lineRule="auto"/>
              <w:jc w:val="both"/>
              <w:rPr>
                <w:rFonts w:ascii="Times New Roman" w:hAnsi="Times New Roman" w:cs="Times New Roman"/>
                <w:sz w:val="24"/>
                <w:szCs w:val="24"/>
              </w:rPr>
            </w:pPr>
            <w:r w:rsidRPr="00F90053">
              <w:rPr>
                <w:rFonts w:ascii="Times New Roman" w:hAnsi="Times New Roman" w:cs="Times New Roman"/>
                <w:sz w:val="24"/>
                <w:szCs w:val="24"/>
              </w:rPr>
              <w:t> Глава Богучанского района</w:t>
            </w:r>
          </w:p>
          <w:p w14:paraId="1721B45E" w14:textId="77777777" w:rsidR="00F90053" w:rsidRPr="00F90053" w:rsidRDefault="00F90053" w:rsidP="00F90053">
            <w:pPr>
              <w:widowControl w:val="0"/>
              <w:spacing w:after="0" w:line="240" w:lineRule="auto"/>
              <w:jc w:val="both"/>
              <w:rPr>
                <w:rFonts w:ascii="Times New Roman" w:hAnsi="Times New Roman" w:cs="Times New Roman"/>
                <w:sz w:val="24"/>
                <w:szCs w:val="24"/>
              </w:rPr>
            </w:pPr>
          </w:p>
          <w:p w14:paraId="0311418F" w14:textId="77777777" w:rsidR="00F90053" w:rsidRPr="00F90053" w:rsidRDefault="00F90053" w:rsidP="00F90053">
            <w:pPr>
              <w:widowControl w:val="0"/>
              <w:spacing w:after="0" w:line="240" w:lineRule="auto"/>
              <w:jc w:val="both"/>
              <w:rPr>
                <w:rFonts w:ascii="Times New Roman" w:hAnsi="Times New Roman" w:cs="Times New Roman"/>
                <w:sz w:val="24"/>
                <w:szCs w:val="24"/>
              </w:rPr>
            </w:pPr>
          </w:p>
          <w:p w14:paraId="480CC265" w14:textId="77777777" w:rsidR="00F90053" w:rsidRPr="00F90053" w:rsidRDefault="00F90053" w:rsidP="00F90053">
            <w:pPr>
              <w:widowControl w:val="0"/>
              <w:spacing w:after="0" w:line="240" w:lineRule="auto"/>
              <w:jc w:val="both"/>
              <w:rPr>
                <w:rFonts w:ascii="Times New Roman" w:hAnsi="Times New Roman" w:cs="Times New Roman"/>
                <w:sz w:val="24"/>
                <w:szCs w:val="24"/>
              </w:rPr>
            </w:pPr>
          </w:p>
          <w:p w14:paraId="2C8A866B" w14:textId="77777777" w:rsidR="00F90053" w:rsidRPr="00F90053" w:rsidRDefault="00F90053" w:rsidP="00F90053">
            <w:pPr>
              <w:widowControl w:val="0"/>
              <w:spacing w:after="0" w:line="240" w:lineRule="auto"/>
              <w:jc w:val="both"/>
              <w:rPr>
                <w:rFonts w:ascii="Times New Roman" w:hAnsi="Times New Roman" w:cs="Times New Roman"/>
                <w:sz w:val="24"/>
                <w:szCs w:val="24"/>
              </w:rPr>
            </w:pPr>
          </w:p>
          <w:p w14:paraId="59538CAA" w14:textId="77777777" w:rsidR="00F90053" w:rsidRPr="00F90053" w:rsidRDefault="00F90053" w:rsidP="00F90053">
            <w:pPr>
              <w:widowControl w:val="0"/>
              <w:spacing w:after="0" w:line="240" w:lineRule="auto"/>
              <w:jc w:val="both"/>
              <w:rPr>
                <w:rFonts w:ascii="Times New Roman" w:hAnsi="Times New Roman" w:cs="Times New Roman"/>
                <w:sz w:val="24"/>
                <w:szCs w:val="24"/>
              </w:rPr>
            </w:pPr>
          </w:p>
          <w:p w14:paraId="75482EC5" w14:textId="77777777" w:rsidR="00F90053" w:rsidRPr="00F90053" w:rsidRDefault="00F90053" w:rsidP="00F90053">
            <w:pPr>
              <w:widowControl w:val="0"/>
              <w:spacing w:after="0" w:line="240" w:lineRule="auto"/>
              <w:jc w:val="both"/>
              <w:rPr>
                <w:rFonts w:ascii="Times New Roman" w:hAnsi="Times New Roman" w:cs="Times New Roman"/>
                <w:sz w:val="24"/>
                <w:szCs w:val="24"/>
              </w:rPr>
            </w:pPr>
            <w:r w:rsidRPr="00F90053">
              <w:rPr>
                <w:rFonts w:ascii="Times New Roman" w:hAnsi="Times New Roman" w:cs="Times New Roman"/>
                <w:sz w:val="24"/>
                <w:szCs w:val="24"/>
              </w:rPr>
              <w:t>___________</w:t>
            </w:r>
            <w:proofErr w:type="spellStart"/>
            <w:r w:rsidRPr="00F90053">
              <w:rPr>
                <w:rFonts w:ascii="Times New Roman" w:hAnsi="Times New Roman" w:cs="Times New Roman"/>
                <w:sz w:val="24"/>
                <w:szCs w:val="24"/>
              </w:rPr>
              <w:t>А.С.Медведев</w:t>
            </w:r>
            <w:proofErr w:type="spellEnd"/>
          </w:p>
          <w:p w14:paraId="6D3733AD"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p>
        </w:tc>
        <w:tc>
          <w:tcPr>
            <w:tcW w:w="3095"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79C65447"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r w:rsidRPr="00F90053">
              <w:rPr>
                <w:rFonts w:ascii="Times New Roman" w:hAnsi="Times New Roman" w:cs="Times New Roman"/>
                <w:sz w:val="24"/>
                <w:szCs w:val="24"/>
              </w:rPr>
              <w:t> </w:t>
            </w:r>
          </w:p>
        </w:tc>
        <w:tc>
          <w:tcPr>
            <w:tcW w:w="3402"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489C1F4E" w14:textId="77777777" w:rsidR="00F90053" w:rsidRPr="00F90053" w:rsidRDefault="00F90053" w:rsidP="00F90053">
            <w:pPr>
              <w:widowControl w:val="0"/>
              <w:spacing w:after="0" w:line="240" w:lineRule="auto"/>
              <w:ind w:firstLine="153"/>
              <w:jc w:val="right"/>
              <w:rPr>
                <w:rFonts w:ascii="Times New Roman" w:hAnsi="Times New Roman" w:cs="Times New Roman"/>
                <w:sz w:val="24"/>
                <w:szCs w:val="24"/>
              </w:rPr>
            </w:pPr>
            <w:r w:rsidRPr="00F90053">
              <w:rPr>
                <w:rFonts w:ascii="Times New Roman" w:hAnsi="Times New Roman" w:cs="Times New Roman"/>
                <w:sz w:val="24"/>
                <w:szCs w:val="24"/>
              </w:rPr>
              <w:t>Первый заместитель Губернатора Красноярского края – председатель Правительства Красноярского края</w:t>
            </w:r>
          </w:p>
          <w:p w14:paraId="2869C263" w14:textId="000EF616" w:rsidR="00F90053" w:rsidRDefault="00F90053" w:rsidP="00F90053">
            <w:pPr>
              <w:widowControl w:val="0"/>
              <w:spacing w:after="0" w:line="240" w:lineRule="auto"/>
              <w:ind w:firstLine="153"/>
              <w:jc w:val="both"/>
              <w:rPr>
                <w:rFonts w:ascii="Times New Roman" w:hAnsi="Times New Roman" w:cs="Times New Roman"/>
                <w:sz w:val="24"/>
                <w:szCs w:val="24"/>
              </w:rPr>
            </w:pPr>
          </w:p>
          <w:p w14:paraId="7C531BA4" w14:textId="1EA57FB0" w:rsidR="00F90053" w:rsidRPr="00F90053" w:rsidRDefault="00F90053" w:rsidP="00F90053">
            <w:pPr>
              <w:widowControl w:val="0"/>
              <w:spacing w:after="0" w:line="240" w:lineRule="auto"/>
              <w:ind w:firstLine="153"/>
              <w:jc w:val="both"/>
              <w:rPr>
                <w:rFonts w:ascii="Times New Roman" w:hAnsi="Times New Roman" w:cs="Times New Roman"/>
                <w:sz w:val="24"/>
                <w:szCs w:val="24"/>
              </w:rPr>
            </w:pPr>
            <w:r w:rsidRPr="00F90053">
              <w:rPr>
                <w:rFonts w:ascii="Times New Roman" w:hAnsi="Times New Roman" w:cs="Times New Roman"/>
                <w:sz w:val="24"/>
                <w:szCs w:val="24"/>
              </w:rPr>
              <w:t>____________</w:t>
            </w:r>
            <w:proofErr w:type="spellStart"/>
            <w:r w:rsidRPr="00F90053">
              <w:rPr>
                <w:rFonts w:ascii="Times New Roman" w:hAnsi="Times New Roman" w:cs="Times New Roman"/>
                <w:sz w:val="24"/>
                <w:szCs w:val="24"/>
              </w:rPr>
              <w:t>С.В.Верещагин</w:t>
            </w:r>
            <w:proofErr w:type="spellEnd"/>
          </w:p>
          <w:p w14:paraId="1B584DF4"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p>
        </w:tc>
      </w:tr>
    </w:tbl>
    <w:p w14:paraId="17269122" w14:textId="0C8C4319" w:rsidR="002E3B2D" w:rsidRPr="00E44FF3" w:rsidRDefault="002E3B2D">
      <w:pPr>
        <w:widowControl w:val="0"/>
        <w:spacing w:after="0" w:line="240" w:lineRule="auto"/>
        <w:ind w:firstLine="567"/>
        <w:jc w:val="both"/>
        <w:rPr>
          <w:rFonts w:ascii="Times New Roman" w:hAnsi="Times New Roman" w:cs="Times New Roman"/>
          <w:sz w:val="24"/>
          <w:szCs w:val="24"/>
        </w:rPr>
      </w:pPr>
    </w:p>
    <w:p w14:paraId="3D9A8B0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6CD4AF42" w14:textId="77777777" w:rsidR="000057AE" w:rsidRPr="00E44FF3" w:rsidRDefault="00E34050" w:rsidP="00E44FF3">
      <w:pPr>
        <w:widowControl w:val="0"/>
        <w:spacing w:after="0" w:line="240" w:lineRule="auto"/>
        <w:ind w:firstLine="567"/>
        <w:jc w:val="both"/>
        <w:rPr>
          <w:rFonts w:ascii="Times New Roman" w:eastAsia="Calibri" w:hAnsi="Times New Roman"/>
          <w:sz w:val="24"/>
          <w:szCs w:val="24"/>
        </w:rPr>
      </w:pPr>
      <w:r w:rsidRPr="00E44FF3">
        <w:rPr>
          <w:rFonts w:ascii="Times New Roman" w:hAnsi="Times New Roman" w:cs="Times New Roman"/>
          <w:sz w:val="24"/>
          <w:szCs w:val="24"/>
        </w:rPr>
        <w:t> </w:t>
      </w:r>
    </w:p>
    <w:sectPr w:rsidR="000057AE" w:rsidRPr="00E44FF3" w:rsidSect="00E44FF3">
      <w:footerReference w:type="default" r:id="rId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4E646" w14:textId="77777777" w:rsidR="00466916" w:rsidRDefault="00466916">
      <w:pPr>
        <w:spacing w:after="0" w:line="240" w:lineRule="auto"/>
      </w:pPr>
      <w:r>
        <w:separator/>
      </w:r>
    </w:p>
  </w:endnote>
  <w:endnote w:type="continuationSeparator" w:id="0">
    <w:p w14:paraId="5771145D" w14:textId="77777777" w:rsidR="00466916" w:rsidRDefault="00466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773819"/>
      <w:docPartObj>
        <w:docPartGallery w:val="Page Numbers (Bottom of Page)"/>
        <w:docPartUnique/>
      </w:docPartObj>
    </w:sdtPr>
    <w:sdtEndPr/>
    <w:sdtContent>
      <w:p w14:paraId="7FBE8EB6" w14:textId="05899742" w:rsidR="00E44FF3" w:rsidRDefault="007452A5">
        <w:pPr>
          <w:pStyle w:val="af7"/>
          <w:jc w:val="right"/>
        </w:pPr>
        <w:r>
          <w:fldChar w:fldCharType="begin"/>
        </w:r>
        <w:r>
          <w:instrText xml:space="preserve"> PAGE   \* MERGEFORMAT </w:instrText>
        </w:r>
        <w:r>
          <w:fldChar w:fldCharType="separate"/>
        </w:r>
        <w:r w:rsidR="00F90053">
          <w:rPr>
            <w:noProof/>
          </w:rPr>
          <w:t>14</w:t>
        </w:r>
        <w:r>
          <w:rPr>
            <w:noProof/>
          </w:rPr>
          <w:fldChar w:fldCharType="end"/>
        </w:r>
      </w:p>
    </w:sdtContent>
  </w:sdt>
  <w:p w14:paraId="4C75E456" w14:textId="77777777" w:rsidR="00E44FF3" w:rsidRDefault="00E44FF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B984D" w14:textId="77777777" w:rsidR="00466916" w:rsidRDefault="00466916">
      <w:pPr>
        <w:spacing w:after="0" w:line="240" w:lineRule="auto"/>
      </w:pPr>
      <w:r>
        <w:separator/>
      </w:r>
    </w:p>
  </w:footnote>
  <w:footnote w:type="continuationSeparator" w:id="0">
    <w:p w14:paraId="4059A247" w14:textId="77777777" w:rsidR="00466916" w:rsidRDefault="004669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7541A2"/>
    <w:multiLevelType w:val="hybridMultilevel"/>
    <w:tmpl w:val="53A2CA76"/>
    <w:lvl w:ilvl="0" w:tplc="CFFC6DD4">
      <w:start w:val="21"/>
      <w:numFmt w:val="bullet"/>
      <w:lvlText w:val=""/>
      <w:lvlJc w:val="left"/>
      <w:pPr>
        <w:ind w:left="720" w:hanging="360"/>
      </w:pPr>
      <w:rPr>
        <w:rFonts w:ascii="Symbol" w:eastAsia="Times New Roman" w:hAnsi="Symbol" w:cs="Times New Roman" w:hint="default"/>
        <w:sz w:val="24"/>
      </w:rPr>
    </w:lvl>
    <w:lvl w:ilvl="1" w:tplc="E208ECF6">
      <w:start w:val="1"/>
      <w:numFmt w:val="bullet"/>
      <w:lvlText w:val="o"/>
      <w:lvlJc w:val="left"/>
      <w:pPr>
        <w:ind w:left="1440" w:hanging="360"/>
      </w:pPr>
      <w:rPr>
        <w:rFonts w:ascii="Courier New" w:hAnsi="Courier New" w:cs="Courier New" w:hint="default"/>
      </w:rPr>
    </w:lvl>
    <w:lvl w:ilvl="2" w:tplc="1C6C9F6A">
      <w:start w:val="1"/>
      <w:numFmt w:val="bullet"/>
      <w:lvlText w:val=""/>
      <w:lvlJc w:val="left"/>
      <w:pPr>
        <w:ind w:left="2160" w:hanging="360"/>
      </w:pPr>
      <w:rPr>
        <w:rFonts w:ascii="Wingdings" w:hAnsi="Wingdings" w:hint="default"/>
      </w:rPr>
    </w:lvl>
    <w:lvl w:ilvl="3" w:tplc="27C06C62">
      <w:start w:val="1"/>
      <w:numFmt w:val="bullet"/>
      <w:lvlText w:val=""/>
      <w:lvlJc w:val="left"/>
      <w:pPr>
        <w:ind w:left="2880" w:hanging="360"/>
      </w:pPr>
      <w:rPr>
        <w:rFonts w:ascii="Symbol" w:hAnsi="Symbol" w:hint="default"/>
      </w:rPr>
    </w:lvl>
    <w:lvl w:ilvl="4" w:tplc="8B0E120C">
      <w:start w:val="1"/>
      <w:numFmt w:val="bullet"/>
      <w:lvlText w:val="o"/>
      <w:lvlJc w:val="left"/>
      <w:pPr>
        <w:ind w:left="3600" w:hanging="360"/>
      </w:pPr>
      <w:rPr>
        <w:rFonts w:ascii="Courier New" w:hAnsi="Courier New" w:cs="Courier New" w:hint="default"/>
      </w:rPr>
    </w:lvl>
    <w:lvl w:ilvl="5" w:tplc="BF6E72BA">
      <w:start w:val="1"/>
      <w:numFmt w:val="bullet"/>
      <w:lvlText w:val=""/>
      <w:lvlJc w:val="left"/>
      <w:pPr>
        <w:ind w:left="4320" w:hanging="360"/>
      </w:pPr>
      <w:rPr>
        <w:rFonts w:ascii="Wingdings" w:hAnsi="Wingdings" w:hint="default"/>
      </w:rPr>
    </w:lvl>
    <w:lvl w:ilvl="6" w:tplc="A50EA4FC">
      <w:start w:val="1"/>
      <w:numFmt w:val="bullet"/>
      <w:lvlText w:val=""/>
      <w:lvlJc w:val="left"/>
      <w:pPr>
        <w:ind w:left="5040" w:hanging="360"/>
      </w:pPr>
      <w:rPr>
        <w:rFonts w:ascii="Symbol" w:hAnsi="Symbol" w:hint="default"/>
      </w:rPr>
    </w:lvl>
    <w:lvl w:ilvl="7" w:tplc="07128DB4">
      <w:start w:val="1"/>
      <w:numFmt w:val="bullet"/>
      <w:lvlText w:val="o"/>
      <w:lvlJc w:val="left"/>
      <w:pPr>
        <w:ind w:left="5760" w:hanging="360"/>
      </w:pPr>
      <w:rPr>
        <w:rFonts w:ascii="Courier New" w:hAnsi="Courier New" w:cs="Courier New" w:hint="default"/>
      </w:rPr>
    </w:lvl>
    <w:lvl w:ilvl="8" w:tplc="DA348A0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B2D"/>
    <w:rsid w:val="00001C1C"/>
    <w:rsid w:val="000057AE"/>
    <w:rsid w:val="00010DCF"/>
    <w:rsid w:val="0006566A"/>
    <w:rsid w:val="00074145"/>
    <w:rsid w:val="0009535C"/>
    <w:rsid w:val="000A0472"/>
    <w:rsid w:val="000A35CE"/>
    <w:rsid w:val="000E0DE1"/>
    <w:rsid w:val="00101022"/>
    <w:rsid w:val="00134B64"/>
    <w:rsid w:val="0014369F"/>
    <w:rsid w:val="00143CEC"/>
    <w:rsid w:val="0015442E"/>
    <w:rsid w:val="001651D6"/>
    <w:rsid w:val="001C7A2A"/>
    <w:rsid w:val="001F313F"/>
    <w:rsid w:val="0020094B"/>
    <w:rsid w:val="00230D68"/>
    <w:rsid w:val="00296E2D"/>
    <w:rsid w:val="00297CB6"/>
    <w:rsid w:val="002E3B2D"/>
    <w:rsid w:val="00300FBE"/>
    <w:rsid w:val="00306E01"/>
    <w:rsid w:val="0031584E"/>
    <w:rsid w:val="00356B2E"/>
    <w:rsid w:val="0039692B"/>
    <w:rsid w:val="00433F77"/>
    <w:rsid w:val="0046065D"/>
    <w:rsid w:val="00466916"/>
    <w:rsid w:val="00472E03"/>
    <w:rsid w:val="004C62F1"/>
    <w:rsid w:val="00505F3E"/>
    <w:rsid w:val="00542512"/>
    <w:rsid w:val="005546A7"/>
    <w:rsid w:val="00562558"/>
    <w:rsid w:val="00590ADF"/>
    <w:rsid w:val="005A1B0A"/>
    <w:rsid w:val="005D6007"/>
    <w:rsid w:val="00626F6E"/>
    <w:rsid w:val="006414C1"/>
    <w:rsid w:val="00695F7F"/>
    <w:rsid w:val="006F640D"/>
    <w:rsid w:val="006F6D39"/>
    <w:rsid w:val="007401F3"/>
    <w:rsid w:val="007452A5"/>
    <w:rsid w:val="00756191"/>
    <w:rsid w:val="00794CF0"/>
    <w:rsid w:val="007967AC"/>
    <w:rsid w:val="007D62F4"/>
    <w:rsid w:val="007E0903"/>
    <w:rsid w:val="007E440E"/>
    <w:rsid w:val="00835BA9"/>
    <w:rsid w:val="008378BD"/>
    <w:rsid w:val="00842E2B"/>
    <w:rsid w:val="008515A0"/>
    <w:rsid w:val="008C751A"/>
    <w:rsid w:val="008F49BA"/>
    <w:rsid w:val="009078AA"/>
    <w:rsid w:val="00934DC7"/>
    <w:rsid w:val="009525E5"/>
    <w:rsid w:val="00956A72"/>
    <w:rsid w:val="009D6895"/>
    <w:rsid w:val="009E1C6F"/>
    <w:rsid w:val="00A86D79"/>
    <w:rsid w:val="00AC4FA4"/>
    <w:rsid w:val="00AF3592"/>
    <w:rsid w:val="00B21AD5"/>
    <w:rsid w:val="00B55BF7"/>
    <w:rsid w:val="00B76440"/>
    <w:rsid w:val="00B8484A"/>
    <w:rsid w:val="00B8764C"/>
    <w:rsid w:val="00B95266"/>
    <w:rsid w:val="00BA1C24"/>
    <w:rsid w:val="00BA308A"/>
    <w:rsid w:val="00BB12FB"/>
    <w:rsid w:val="00BC6DDB"/>
    <w:rsid w:val="00C34E3C"/>
    <w:rsid w:val="00C851C4"/>
    <w:rsid w:val="00C9549F"/>
    <w:rsid w:val="00CB732D"/>
    <w:rsid w:val="00CE5BB3"/>
    <w:rsid w:val="00CF1CDB"/>
    <w:rsid w:val="00D253F4"/>
    <w:rsid w:val="00D52C34"/>
    <w:rsid w:val="00D56D5A"/>
    <w:rsid w:val="00D7611B"/>
    <w:rsid w:val="00D900EB"/>
    <w:rsid w:val="00DB0016"/>
    <w:rsid w:val="00DC2892"/>
    <w:rsid w:val="00DD340E"/>
    <w:rsid w:val="00DD3600"/>
    <w:rsid w:val="00DD41D6"/>
    <w:rsid w:val="00DD5C40"/>
    <w:rsid w:val="00DF64A1"/>
    <w:rsid w:val="00E11D4B"/>
    <w:rsid w:val="00E34050"/>
    <w:rsid w:val="00E44FF3"/>
    <w:rsid w:val="00E71707"/>
    <w:rsid w:val="00E743A6"/>
    <w:rsid w:val="00E7623F"/>
    <w:rsid w:val="00F0720A"/>
    <w:rsid w:val="00F366D5"/>
    <w:rsid w:val="00F37402"/>
    <w:rsid w:val="00F538C1"/>
    <w:rsid w:val="00F57CD6"/>
    <w:rsid w:val="00F6014F"/>
    <w:rsid w:val="00F86830"/>
    <w:rsid w:val="00F90053"/>
    <w:rsid w:val="00FF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D09C"/>
  <w15:docId w15:val="{F1125971-D1CF-4CD3-945C-88533685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2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2E3B2D"/>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E3B2D"/>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sid w:val="002E3B2D"/>
    <w:rPr>
      <w:rFonts w:ascii="Arial" w:eastAsia="Arial" w:hAnsi="Arial" w:cs="Arial"/>
      <w:sz w:val="34"/>
    </w:rPr>
  </w:style>
  <w:style w:type="paragraph" w:customStyle="1" w:styleId="31">
    <w:name w:val="Заголовок 31"/>
    <w:basedOn w:val="a"/>
    <w:next w:val="a"/>
    <w:link w:val="Heading3Char"/>
    <w:uiPriority w:val="9"/>
    <w:unhideWhenUsed/>
    <w:qFormat/>
    <w:rsid w:val="002E3B2D"/>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sid w:val="002E3B2D"/>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E3B2D"/>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sid w:val="002E3B2D"/>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E3B2D"/>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sid w:val="002E3B2D"/>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E3B2D"/>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sid w:val="002E3B2D"/>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E3B2D"/>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sid w:val="002E3B2D"/>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E3B2D"/>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rsid w:val="002E3B2D"/>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E3B2D"/>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sid w:val="002E3B2D"/>
    <w:rPr>
      <w:rFonts w:ascii="Arial" w:eastAsia="Arial" w:hAnsi="Arial" w:cs="Arial"/>
      <w:i/>
      <w:iCs/>
      <w:sz w:val="21"/>
      <w:szCs w:val="21"/>
    </w:rPr>
  </w:style>
  <w:style w:type="paragraph" w:styleId="a3">
    <w:name w:val="No Spacing"/>
    <w:uiPriority w:val="1"/>
    <w:qFormat/>
    <w:rsid w:val="002E3B2D"/>
    <w:pPr>
      <w:spacing w:after="0" w:line="240" w:lineRule="auto"/>
    </w:pPr>
  </w:style>
  <w:style w:type="paragraph" w:styleId="a4">
    <w:name w:val="Title"/>
    <w:basedOn w:val="a"/>
    <w:next w:val="a"/>
    <w:link w:val="a5"/>
    <w:uiPriority w:val="10"/>
    <w:qFormat/>
    <w:rsid w:val="002E3B2D"/>
    <w:pPr>
      <w:spacing w:before="300"/>
      <w:contextualSpacing/>
    </w:pPr>
    <w:rPr>
      <w:sz w:val="48"/>
      <w:szCs w:val="48"/>
    </w:rPr>
  </w:style>
  <w:style w:type="character" w:customStyle="1" w:styleId="a5">
    <w:name w:val="Заголовок Знак"/>
    <w:basedOn w:val="a0"/>
    <w:link w:val="a4"/>
    <w:uiPriority w:val="10"/>
    <w:rsid w:val="002E3B2D"/>
    <w:rPr>
      <w:sz w:val="48"/>
      <w:szCs w:val="48"/>
    </w:rPr>
  </w:style>
  <w:style w:type="paragraph" w:styleId="a6">
    <w:name w:val="Subtitle"/>
    <w:basedOn w:val="a"/>
    <w:next w:val="a"/>
    <w:link w:val="a7"/>
    <w:uiPriority w:val="11"/>
    <w:qFormat/>
    <w:rsid w:val="002E3B2D"/>
    <w:pPr>
      <w:spacing w:before="200"/>
    </w:pPr>
    <w:rPr>
      <w:sz w:val="24"/>
      <w:szCs w:val="24"/>
    </w:rPr>
  </w:style>
  <w:style w:type="character" w:customStyle="1" w:styleId="a7">
    <w:name w:val="Подзаголовок Знак"/>
    <w:basedOn w:val="a0"/>
    <w:link w:val="a6"/>
    <w:uiPriority w:val="11"/>
    <w:rsid w:val="002E3B2D"/>
    <w:rPr>
      <w:sz w:val="24"/>
      <w:szCs w:val="24"/>
    </w:rPr>
  </w:style>
  <w:style w:type="paragraph" w:styleId="2">
    <w:name w:val="Quote"/>
    <w:basedOn w:val="a"/>
    <w:next w:val="a"/>
    <w:link w:val="20"/>
    <w:uiPriority w:val="29"/>
    <w:qFormat/>
    <w:rsid w:val="002E3B2D"/>
    <w:pPr>
      <w:ind w:left="720" w:right="720"/>
    </w:pPr>
    <w:rPr>
      <w:i/>
    </w:rPr>
  </w:style>
  <w:style w:type="character" w:customStyle="1" w:styleId="20">
    <w:name w:val="Цитата 2 Знак"/>
    <w:link w:val="2"/>
    <w:uiPriority w:val="29"/>
    <w:rsid w:val="002E3B2D"/>
    <w:rPr>
      <w:i/>
    </w:rPr>
  </w:style>
  <w:style w:type="paragraph" w:styleId="a8">
    <w:name w:val="Intense Quote"/>
    <w:basedOn w:val="a"/>
    <w:next w:val="a"/>
    <w:link w:val="a9"/>
    <w:uiPriority w:val="30"/>
    <w:qFormat/>
    <w:rsid w:val="002E3B2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2E3B2D"/>
    <w:rPr>
      <w:i/>
    </w:rPr>
  </w:style>
  <w:style w:type="paragraph" w:customStyle="1" w:styleId="1">
    <w:name w:val="Верхний колонтитул1"/>
    <w:basedOn w:val="a"/>
    <w:link w:val="HeaderChar"/>
    <w:uiPriority w:val="99"/>
    <w:unhideWhenUsed/>
    <w:rsid w:val="002E3B2D"/>
    <w:pPr>
      <w:tabs>
        <w:tab w:val="center" w:pos="7143"/>
        <w:tab w:val="right" w:pos="14287"/>
      </w:tabs>
      <w:spacing w:after="0" w:line="240" w:lineRule="auto"/>
    </w:pPr>
  </w:style>
  <w:style w:type="character" w:customStyle="1" w:styleId="HeaderChar">
    <w:name w:val="Header Char"/>
    <w:basedOn w:val="a0"/>
    <w:link w:val="1"/>
    <w:uiPriority w:val="99"/>
    <w:rsid w:val="002E3B2D"/>
  </w:style>
  <w:style w:type="paragraph" w:customStyle="1" w:styleId="10">
    <w:name w:val="Нижний колонтитул1"/>
    <w:basedOn w:val="a"/>
    <w:link w:val="CaptionChar"/>
    <w:uiPriority w:val="99"/>
    <w:unhideWhenUsed/>
    <w:rsid w:val="002E3B2D"/>
    <w:pPr>
      <w:tabs>
        <w:tab w:val="center" w:pos="7143"/>
        <w:tab w:val="right" w:pos="14287"/>
      </w:tabs>
      <w:spacing w:after="0" w:line="240" w:lineRule="auto"/>
    </w:pPr>
  </w:style>
  <w:style w:type="character" w:customStyle="1" w:styleId="FooterChar">
    <w:name w:val="Footer Char"/>
    <w:basedOn w:val="a0"/>
    <w:uiPriority w:val="99"/>
    <w:rsid w:val="002E3B2D"/>
  </w:style>
  <w:style w:type="paragraph" w:customStyle="1" w:styleId="11">
    <w:name w:val="Название объекта1"/>
    <w:basedOn w:val="a"/>
    <w:next w:val="a"/>
    <w:uiPriority w:val="35"/>
    <w:semiHidden/>
    <w:unhideWhenUsed/>
    <w:qFormat/>
    <w:rsid w:val="002E3B2D"/>
    <w:rPr>
      <w:b/>
      <w:bCs/>
      <w:color w:val="4F81BD" w:themeColor="accent1"/>
      <w:sz w:val="18"/>
      <w:szCs w:val="18"/>
    </w:rPr>
  </w:style>
  <w:style w:type="character" w:customStyle="1" w:styleId="CaptionChar">
    <w:name w:val="Caption Char"/>
    <w:link w:val="10"/>
    <w:uiPriority w:val="99"/>
    <w:rsid w:val="002E3B2D"/>
  </w:style>
  <w:style w:type="table" w:customStyle="1" w:styleId="TableGridLight">
    <w:name w:val="Table Grid Light"/>
    <w:basedOn w:val="a1"/>
    <w:uiPriority w:val="59"/>
    <w:rsid w:val="002E3B2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2E3B2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2E3B2D"/>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2E3B2D"/>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0">
    <w:name w:val="Таблица простая 41"/>
    <w:basedOn w:val="a1"/>
    <w:uiPriority w:val="99"/>
    <w:rsid w:val="002E3B2D"/>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0">
    <w:name w:val="Таблица простая 51"/>
    <w:basedOn w:val="a1"/>
    <w:uiPriority w:val="99"/>
    <w:rsid w:val="002E3B2D"/>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2E3B2D"/>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3B2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E3B2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E3B2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E3B2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E3B2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E3B2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E3B2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2E3B2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2E3B2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2E3B2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2E3B2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2E3B2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2E3B2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1"/>
    <w:uiPriority w:val="99"/>
    <w:rsid w:val="002E3B2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2E3B2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2E3B2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2E3B2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rsid w:val="002E3B2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2E3B2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2E3B2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1"/>
    <w:uiPriority w:val="59"/>
    <w:rsid w:val="002E3B2D"/>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2E3B2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2E3B2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2E3B2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2E3B2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2E3B2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2E3B2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1"/>
    <w:uiPriority w:val="99"/>
    <w:rsid w:val="002E3B2D"/>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3B2D"/>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E3B2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E3B2D"/>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E3B2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E3B2D"/>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E3B2D"/>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E3B2D"/>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3B2D"/>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E3B2D"/>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E3B2D"/>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E3B2D"/>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E3B2D"/>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E3B2D"/>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1"/>
    <w:uiPriority w:val="99"/>
    <w:rsid w:val="002E3B2D"/>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2E3B2D"/>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rsid w:val="002E3B2D"/>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2E3B2D"/>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2E3B2D"/>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2E3B2D"/>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2E3B2D"/>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1"/>
    <w:uiPriority w:val="99"/>
    <w:rsid w:val="002E3B2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3B2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E3B2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E3B2D"/>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E3B2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E3B2D"/>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E3B2D"/>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E3B2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2E3B2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2E3B2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2E3B2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2E3B2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2E3B2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2E3B2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1"/>
    <w:uiPriority w:val="99"/>
    <w:rsid w:val="002E3B2D"/>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2E3B2D"/>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2E3B2D"/>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2E3B2D"/>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2E3B2D"/>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2E3B2D"/>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2E3B2D"/>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1"/>
    <w:uiPriority w:val="99"/>
    <w:rsid w:val="002E3B2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3B2D"/>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E3B2D"/>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E3B2D"/>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E3B2D"/>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E3B2D"/>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E3B2D"/>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E3B2D"/>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3B2D"/>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E3B2D"/>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E3B2D"/>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E3B2D"/>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E3B2D"/>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E3B2D"/>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2E3B2D"/>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3B2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E3B2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E3B2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E3B2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E3B2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E3B2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rsid w:val="002E3B2D"/>
    <w:pPr>
      <w:spacing w:after="40" w:line="240" w:lineRule="auto"/>
    </w:pPr>
    <w:rPr>
      <w:sz w:val="18"/>
    </w:rPr>
  </w:style>
  <w:style w:type="character" w:customStyle="1" w:styleId="ab">
    <w:name w:val="Текст сноски Знак"/>
    <w:link w:val="aa"/>
    <w:uiPriority w:val="99"/>
    <w:rsid w:val="002E3B2D"/>
    <w:rPr>
      <w:sz w:val="18"/>
    </w:rPr>
  </w:style>
  <w:style w:type="character" w:styleId="ac">
    <w:name w:val="footnote reference"/>
    <w:basedOn w:val="a0"/>
    <w:uiPriority w:val="99"/>
    <w:unhideWhenUsed/>
    <w:rsid w:val="002E3B2D"/>
    <w:rPr>
      <w:vertAlign w:val="superscript"/>
    </w:rPr>
  </w:style>
  <w:style w:type="paragraph" w:styleId="ad">
    <w:name w:val="endnote text"/>
    <w:basedOn w:val="a"/>
    <w:link w:val="ae"/>
    <w:uiPriority w:val="99"/>
    <w:semiHidden/>
    <w:unhideWhenUsed/>
    <w:rsid w:val="002E3B2D"/>
    <w:pPr>
      <w:spacing w:after="0" w:line="240" w:lineRule="auto"/>
    </w:pPr>
    <w:rPr>
      <w:sz w:val="20"/>
    </w:rPr>
  </w:style>
  <w:style w:type="character" w:customStyle="1" w:styleId="ae">
    <w:name w:val="Текст концевой сноски Знак"/>
    <w:link w:val="ad"/>
    <w:uiPriority w:val="99"/>
    <w:rsid w:val="002E3B2D"/>
    <w:rPr>
      <w:sz w:val="20"/>
    </w:rPr>
  </w:style>
  <w:style w:type="character" w:styleId="af">
    <w:name w:val="endnote reference"/>
    <w:basedOn w:val="a0"/>
    <w:uiPriority w:val="99"/>
    <w:semiHidden/>
    <w:unhideWhenUsed/>
    <w:rsid w:val="002E3B2D"/>
    <w:rPr>
      <w:vertAlign w:val="superscript"/>
    </w:rPr>
  </w:style>
  <w:style w:type="paragraph" w:styleId="22">
    <w:name w:val="toc 2"/>
    <w:basedOn w:val="a"/>
    <w:next w:val="a"/>
    <w:uiPriority w:val="39"/>
    <w:unhideWhenUsed/>
    <w:rsid w:val="002E3B2D"/>
    <w:pPr>
      <w:spacing w:after="57"/>
      <w:ind w:left="283"/>
    </w:pPr>
  </w:style>
  <w:style w:type="paragraph" w:styleId="3">
    <w:name w:val="toc 3"/>
    <w:basedOn w:val="a"/>
    <w:next w:val="a"/>
    <w:uiPriority w:val="39"/>
    <w:unhideWhenUsed/>
    <w:rsid w:val="002E3B2D"/>
    <w:pPr>
      <w:spacing w:after="57"/>
      <w:ind w:left="567"/>
    </w:pPr>
  </w:style>
  <w:style w:type="paragraph" w:styleId="4">
    <w:name w:val="toc 4"/>
    <w:basedOn w:val="a"/>
    <w:next w:val="a"/>
    <w:uiPriority w:val="39"/>
    <w:unhideWhenUsed/>
    <w:rsid w:val="002E3B2D"/>
    <w:pPr>
      <w:spacing w:after="57"/>
      <w:ind w:left="850"/>
    </w:pPr>
  </w:style>
  <w:style w:type="paragraph" w:styleId="5">
    <w:name w:val="toc 5"/>
    <w:basedOn w:val="a"/>
    <w:next w:val="a"/>
    <w:uiPriority w:val="39"/>
    <w:unhideWhenUsed/>
    <w:rsid w:val="002E3B2D"/>
    <w:pPr>
      <w:spacing w:after="57"/>
      <w:ind w:left="1134"/>
    </w:pPr>
  </w:style>
  <w:style w:type="paragraph" w:styleId="6">
    <w:name w:val="toc 6"/>
    <w:basedOn w:val="a"/>
    <w:next w:val="a"/>
    <w:uiPriority w:val="39"/>
    <w:unhideWhenUsed/>
    <w:rsid w:val="002E3B2D"/>
    <w:pPr>
      <w:spacing w:after="57"/>
      <w:ind w:left="1417"/>
    </w:pPr>
  </w:style>
  <w:style w:type="paragraph" w:styleId="7">
    <w:name w:val="toc 7"/>
    <w:basedOn w:val="a"/>
    <w:next w:val="a"/>
    <w:uiPriority w:val="39"/>
    <w:unhideWhenUsed/>
    <w:rsid w:val="002E3B2D"/>
    <w:pPr>
      <w:spacing w:after="57"/>
      <w:ind w:left="1701"/>
    </w:pPr>
  </w:style>
  <w:style w:type="paragraph" w:styleId="8">
    <w:name w:val="toc 8"/>
    <w:basedOn w:val="a"/>
    <w:next w:val="a"/>
    <w:uiPriority w:val="39"/>
    <w:unhideWhenUsed/>
    <w:rsid w:val="002E3B2D"/>
    <w:pPr>
      <w:spacing w:after="57"/>
      <w:ind w:left="1984"/>
    </w:pPr>
  </w:style>
  <w:style w:type="paragraph" w:styleId="9">
    <w:name w:val="toc 9"/>
    <w:basedOn w:val="a"/>
    <w:next w:val="a"/>
    <w:uiPriority w:val="39"/>
    <w:unhideWhenUsed/>
    <w:rsid w:val="002E3B2D"/>
    <w:pPr>
      <w:spacing w:after="57"/>
      <w:ind w:left="2268"/>
    </w:pPr>
  </w:style>
  <w:style w:type="paragraph" w:styleId="af0">
    <w:name w:val="table of figures"/>
    <w:basedOn w:val="a"/>
    <w:next w:val="a"/>
    <w:uiPriority w:val="99"/>
    <w:unhideWhenUsed/>
    <w:rsid w:val="002E3B2D"/>
    <w:pPr>
      <w:spacing w:after="0"/>
    </w:pPr>
  </w:style>
  <w:style w:type="paragraph" w:customStyle="1" w:styleId="111">
    <w:name w:val="Заголовок 11"/>
    <w:basedOn w:val="a"/>
    <w:next w:val="a"/>
    <w:link w:val="12"/>
    <w:uiPriority w:val="9"/>
    <w:qFormat/>
    <w:rsid w:val="002E3B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12">
    <w:name w:val="Заголовок 1 Знак"/>
    <w:basedOn w:val="a0"/>
    <w:link w:val="111"/>
    <w:uiPriority w:val="9"/>
    <w:rsid w:val="002E3B2D"/>
    <w:rPr>
      <w:rFonts w:asciiTheme="majorHAnsi" w:eastAsiaTheme="majorEastAsia" w:hAnsiTheme="majorHAnsi" w:cstheme="majorBidi"/>
      <w:b/>
      <w:bCs/>
      <w:color w:val="365F91" w:themeColor="accent1" w:themeShade="BF"/>
      <w:sz w:val="28"/>
      <w:szCs w:val="28"/>
    </w:rPr>
  </w:style>
  <w:style w:type="paragraph" w:styleId="af1">
    <w:name w:val="TOC Heading"/>
    <w:basedOn w:val="a"/>
    <w:uiPriority w:val="39"/>
    <w:qFormat/>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
    <w:uiPriority w:val="39"/>
    <w:semiHidden/>
    <w:unhideWhenUsed/>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semiHidden/>
    <w:unhideWhenUsed/>
    <w:rsid w:val="002E3B2D"/>
    <w:rPr>
      <w:color w:val="0000FF"/>
      <w:u w:val="single"/>
    </w:rPr>
  </w:style>
  <w:style w:type="paragraph" w:styleId="HTML">
    <w:name w:val="HTML Preformatted"/>
    <w:basedOn w:val="a"/>
    <w:link w:val="HTML0"/>
    <w:uiPriority w:val="99"/>
    <w:unhideWhenUsed/>
    <w:rsid w:val="002E3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E3B2D"/>
    <w:rPr>
      <w:rFonts w:ascii="Courier New" w:eastAsia="Times New Roman" w:hAnsi="Courier New" w:cs="Courier New"/>
      <w:sz w:val="20"/>
      <w:szCs w:val="20"/>
      <w:lang w:eastAsia="ru-RU"/>
    </w:rPr>
  </w:style>
  <w:style w:type="paragraph" w:styleId="af3">
    <w:name w:val="List Paragraph"/>
    <w:basedOn w:val="a"/>
    <w:uiPriority w:val="34"/>
    <w:qFormat/>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4">
    <w:name w:val="Table Grid"/>
    <w:basedOn w:val="a1"/>
    <w:uiPriority w:val="59"/>
    <w:rsid w:val="002E3B2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header"/>
    <w:basedOn w:val="a"/>
    <w:link w:val="af6"/>
    <w:uiPriority w:val="99"/>
    <w:semiHidden/>
    <w:unhideWhenUsed/>
    <w:rsid w:val="00E44FF3"/>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44FF3"/>
  </w:style>
  <w:style w:type="paragraph" w:styleId="af7">
    <w:name w:val="footer"/>
    <w:basedOn w:val="a"/>
    <w:link w:val="af8"/>
    <w:uiPriority w:val="99"/>
    <w:unhideWhenUsed/>
    <w:rsid w:val="00E44FF3"/>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44FF3"/>
  </w:style>
  <w:style w:type="paragraph" w:styleId="af9">
    <w:name w:val="Balloon Text"/>
    <w:basedOn w:val="a"/>
    <w:link w:val="afa"/>
    <w:uiPriority w:val="99"/>
    <w:semiHidden/>
    <w:unhideWhenUsed/>
    <w:rsid w:val="00F6014F"/>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F601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020485">
      <w:bodyDiv w:val="1"/>
      <w:marLeft w:val="0"/>
      <w:marRight w:val="0"/>
      <w:marTop w:val="0"/>
      <w:marBottom w:val="0"/>
      <w:divBdr>
        <w:top w:val="none" w:sz="0" w:space="0" w:color="auto"/>
        <w:left w:val="none" w:sz="0" w:space="0" w:color="auto"/>
        <w:bottom w:val="none" w:sz="0" w:space="0" w:color="auto"/>
        <w:right w:val="none" w:sz="0" w:space="0" w:color="auto"/>
      </w:divBdr>
    </w:div>
    <w:div w:id="415903730">
      <w:bodyDiv w:val="1"/>
      <w:marLeft w:val="0"/>
      <w:marRight w:val="0"/>
      <w:marTop w:val="0"/>
      <w:marBottom w:val="0"/>
      <w:divBdr>
        <w:top w:val="none" w:sz="0" w:space="0" w:color="auto"/>
        <w:left w:val="none" w:sz="0" w:space="0" w:color="auto"/>
        <w:bottom w:val="none" w:sz="0" w:space="0" w:color="auto"/>
        <w:right w:val="none" w:sz="0" w:space="0" w:color="auto"/>
      </w:divBdr>
    </w:div>
    <w:div w:id="443573372">
      <w:bodyDiv w:val="1"/>
      <w:marLeft w:val="0"/>
      <w:marRight w:val="0"/>
      <w:marTop w:val="0"/>
      <w:marBottom w:val="0"/>
      <w:divBdr>
        <w:top w:val="none" w:sz="0" w:space="0" w:color="auto"/>
        <w:left w:val="none" w:sz="0" w:space="0" w:color="auto"/>
        <w:bottom w:val="none" w:sz="0" w:space="0" w:color="auto"/>
        <w:right w:val="none" w:sz="0" w:space="0" w:color="auto"/>
      </w:divBdr>
    </w:div>
    <w:div w:id="507326223">
      <w:bodyDiv w:val="1"/>
      <w:marLeft w:val="0"/>
      <w:marRight w:val="0"/>
      <w:marTop w:val="0"/>
      <w:marBottom w:val="0"/>
      <w:divBdr>
        <w:top w:val="none" w:sz="0" w:space="0" w:color="auto"/>
        <w:left w:val="none" w:sz="0" w:space="0" w:color="auto"/>
        <w:bottom w:val="none" w:sz="0" w:space="0" w:color="auto"/>
        <w:right w:val="none" w:sz="0" w:space="0" w:color="auto"/>
      </w:divBdr>
    </w:div>
    <w:div w:id="525600327">
      <w:bodyDiv w:val="1"/>
      <w:marLeft w:val="0"/>
      <w:marRight w:val="0"/>
      <w:marTop w:val="0"/>
      <w:marBottom w:val="0"/>
      <w:divBdr>
        <w:top w:val="none" w:sz="0" w:space="0" w:color="auto"/>
        <w:left w:val="none" w:sz="0" w:space="0" w:color="auto"/>
        <w:bottom w:val="none" w:sz="0" w:space="0" w:color="auto"/>
        <w:right w:val="none" w:sz="0" w:space="0" w:color="auto"/>
      </w:divBdr>
    </w:div>
    <w:div w:id="753936421">
      <w:bodyDiv w:val="1"/>
      <w:marLeft w:val="0"/>
      <w:marRight w:val="0"/>
      <w:marTop w:val="0"/>
      <w:marBottom w:val="0"/>
      <w:divBdr>
        <w:top w:val="none" w:sz="0" w:space="0" w:color="auto"/>
        <w:left w:val="none" w:sz="0" w:space="0" w:color="auto"/>
        <w:bottom w:val="none" w:sz="0" w:space="0" w:color="auto"/>
        <w:right w:val="none" w:sz="0" w:space="0" w:color="auto"/>
      </w:divBdr>
    </w:div>
    <w:div w:id="1115439068">
      <w:bodyDiv w:val="1"/>
      <w:marLeft w:val="0"/>
      <w:marRight w:val="0"/>
      <w:marTop w:val="0"/>
      <w:marBottom w:val="0"/>
      <w:divBdr>
        <w:top w:val="none" w:sz="0" w:space="0" w:color="auto"/>
        <w:left w:val="none" w:sz="0" w:space="0" w:color="auto"/>
        <w:bottom w:val="none" w:sz="0" w:space="0" w:color="auto"/>
        <w:right w:val="none" w:sz="0" w:space="0" w:color="auto"/>
      </w:divBdr>
    </w:div>
    <w:div w:id="1191801750">
      <w:bodyDiv w:val="1"/>
      <w:marLeft w:val="0"/>
      <w:marRight w:val="0"/>
      <w:marTop w:val="0"/>
      <w:marBottom w:val="0"/>
      <w:divBdr>
        <w:top w:val="none" w:sz="0" w:space="0" w:color="auto"/>
        <w:left w:val="none" w:sz="0" w:space="0" w:color="auto"/>
        <w:bottom w:val="none" w:sz="0" w:space="0" w:color="auto"/>
        <w:right w:val="none" w:sz="0" w:space="0" w:color="auto"/>
      </w:divBdr>
    </w:div>
    <w:div w:id="1192037804">
      <w:bodyDiv w:val="1"/>
      <w:marLeft w:val="0"/>
      <w:marRight w:val="0"/>
      <w:marTop w:val="0"/>
      <w:marBottom w:val="0"/>
      <w:divBdr>
        <w:top w:val="none" w:sz="0" w:space="0" w:color="auto"/>
        <w:left w:val="none" w:sz="0" w:space="0" w:color="auto"/>
        <w:bottom w:val="none" w:sz="0" w:space="0" w:color="auto"/>
        <w:right w:val="none" w:sz="0" w:space="0" w:color="auto"/>
      </w:divBdr>
    </w:div>
    <w:div w:id="1445660273">
      <w:bodyDiv w:val="1"/>
      <w:marLeft w:val="0"/>
      <w:marRight w:val="0"/>
      <w:marTop w:val="0"/>
      <w:marBottom w:val="0"/>
      <w:divBdr>
        <w:top w:val="none" w:sz="0" w:space="0" w:color="auto"/>
        <w:left w:val="none" w:sz="0" w:space="0" w:color="auto"/>
        <w:bottom w:val="none" w:sz="0" w:space="0" w:color="auto"/>
        <w:right w:val="none" w:sz="0" w:space="0" w:color="auto"/>
      </w:divBdr>
    </w:div>
    <w:div w:id="1706175015">
      <w:bodyDiv w:val="1"/>
      <w:marLeft w:val="0"/>
      <w:marRight w:val="0"/>
      <w:marTop w:val="0"/>
      <w:marBottom w:val="0"/>
      <w:divBdr>
        <w:top w:val="none" w:sz="0" w:space="0" w:color="auto"/>
        <w:left w:val="none" w:sz="0" w:space="0" w:color="auto"/>
        <w:bottom w:val="none" w:sz="0" w:space="0" w:color="auto"/>
        <w:right w:val="none" w:sz="0" w:space="0" w:color="auto"/>
      </w:divBdr>
    </w:div>
    <w:div w:id="186417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E0C8DF9FC452F92F80FC476007E645F2E442C573A0288D2057CA3053g4m7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6595</Words>
  <Characters>37594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vysotina</dc:creator>
  <cp:lastModifiedBy>Теряева Татьяна Александровна</cp:lastModifiedBy>
  <cp:revision>3</cp:revision>
  <cp:lastPrinted>2024-02-13T04:53:00Z</cp:lastPrinted>
  <dcterms:created xsi:type="dcterms:W3CDTF">2024-02-12T19:16:00Z</dcterms:created>
  <dcterms:modified xsi:type="dcterms:W3CDTF">2024-02-13T04:53:00Z</dcterms:modified>
</cp:coreProperties>
</file>