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4B" w:rsidRPr="001950CD" w:rsidRDefault="006D754B" w:rsidP="006D754B">
      <w:pPr>
        <w:pStyle w:val="a3"/>
        <w:spacing w:line="264" w:lineRule="auto"/>
        <w:jc w:val="right"/>
        <w:rPr>
          <w:b/>
          <w:szCs w:val="24"/>
        </w:rPr>
      </w:pPr>
      <w:r w:rsidRPr="001950CD">
        <w:rPr>
          <w:b/>
          <w:szCs w:val="24"/>
        </w:rPr>
        <w:t>Приложение</w:t>
      </w:r>
      <w:r>
        <w:rPr>
          <w:b/>
          <w:szCs w:val="24"/>
        </w:rPr>
        <w:t xml:space="preserve"> </w:t>
      </w:r>
      <w:r w:rsidR="0062645D">
        <w:rPr>
          <w:b/>
          <w:szCs w:val="24"/>
        </w:rPr>
        <w:t>2</w:t>
      </w:r>
    </w:p>
    <w:p w:rsidR="006D754B" w:rsidRPr="001950CD" w:rsidRDefault="006D754B" w:rsidP="006D754B">
      <w:pPr>
        <w:pStyle w:val="a3"/>
        <w:spacing w:line="264" w:lineRule="auto"/>
        <w:jc w:val="right"/>
        <w:rPr>
          <w:szCs w:val="24"/>
        </w:rPr>
      </w:pPr>
      <w:r w:rsidRPr="001950CD">
        <w:rPr>
          <w:szCs w:val="24"/>
        </w:rPr>
        <w:t>к Пояснительной записке</w:t>
      </w:r>
    </w:p>
    <w:p w:rsidR="006D754B" w:rsidRPr="001E0541" w:rsidRDefault="006D754B" w:rsidP="006D754B">
      <w:pPr>
        <w:pStyle w:val="a3"/>
        <w:spacing w:line="264" w:lineRule="auto"/>
        <w:jc w:val="center"/>
        <w:rPr>
          <w:szCs w:val="24"/>
        </w:rPr>
      </w:pPr>
    </w:p>
    <w:p w:rsidR="006D754B" w:rsidRDefault="006D754B" w:rsidP="006D754B">
      <w:pPr>
        <w:pStyle w:val="a3"/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 xml:space="preserve">Перечень нормативных правовых актов, учтенных в прогнозе доходов бюджета </w:t>
      </w:r>
      <w:r w:rsidR="0062645D">
        <w:rPr>
          <w:b/>
          <w:sz w:val="28"/>
        </w:rPr>
        <w:t>района</w:t>
      </w:r>
    </w:p>
    <w:p w:rsidR="006D754B" w:rsidRPr="001E0541" w:rsidRDefault="006D754B" w:rsidP="006D754B">
      <w:pPr>
        <w:pStyle w:val="a3"/>
        <w:spacing w:line="264" w:lineRule="auto"/>
        <w:jc w:val="center"/>
        <w:rPr>
          <w:b/>
          <w:caps/>
          <w:szCs w:val="24"/>
        </w:rPr>
      </w:pPr>
    </w:p>
    <w:tbl>
      <w:tblPr>
        <w:tblW w:w="1521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5245"/>
        <w:gridCol w:w="1752"/>
        <w:gridCol w:w="7230"/>
      </w:tblGrid>
      <w:tr w:rsidR="006D754B" w:rsidRPr="002B1835" w:rsidTr="00C138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92" w:type="dxa"/>
            <w:vAlign w:val="center"/>
          </w:tcPr>
          <w:p w:rsidR="006D754B" w:rsidRPr="002B1835" w:rsidRDefault="006D754B" w:rsidP="00C138E3">
            <w:pPr>
              <w:pStyle w:val="a3"/>
              <w:jc w:val="center"/>
            </w:pPr>
            <w:r w:rsidRPr="002B1835"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45" w:type="dxa"/>
            <w:vAlign w:val="center"/>
          </w:tcPr>
          <w:p w:rsidR="006D754B" w:rsidRPr="002B1835" w:rsidRDefault="006D754B" w:rsidP="00C138E3">
            <w:pPr>
              <w:pStyle w:val="a3"/>
              <w:jc w:val="center"/>
            </w:pPr>
            <w:r w:rsidRPr="002B1835">
              <w:t xml:space="preserve">Название </w:t>
            </w:r>
            <w:r>
              <w:rPr>
                <w:szCs w:val="24"/>
              </w:rPr>
              <w:t xml:space="preserve">нормативного правового </w:t>
            </w:r>
            <w:r w:rsidRPr="000E6924">
              <w:rPr>
                <w:szCs w:val="24"/>
              </w:rPr>
              <w:t>акт</w:t>
            </w:r>
            <w:r>
              <w:rPr>
                <w:szCs w:val="24"/>
              </w:rPr>
              <w:t>а</w:t>
            </w:r>
          </w:p>
        </w:tc>
        <w:tc>
          <w:tcPr>
            <w:tcW w:w="1752" w:type="dxa"/>
            <w:vAlign w:val="center"/>
          </w:tcPr>
          <w:p w:rsidR="006D754B" w:rsidRPr="002B1835" w:rsidRDefault="006D754B" w:rsidP="00A15D23">
            <w:pPr>
              <w:pStyle w:val="a3"/>
              <w:jc w:val="center"/>
            </w:pPr>
            <w:r w:rsidRPr="002B1835">
              <w:t>Дата пр</w:t>
            </w:r>
            <w:r w:rsidRPr="002B1835">
              <w:t>и</w:t>
            </w:r>
            <w:r w:rsidRPr="002B1835">
              <w:t xml:space="preserve">нятия, </w:t>
            </w:r>
            <w:r w:rsidRPr="002B1835">
              <w:br/>
              <w:t>н</w:t>
            </w:r>
            <w:r w:rsidRPr="002B1835">
              <w:t>о</w:t>
            </w:r>
            <w:r w:rsidRPr="002B1835">
              <w:t>мер</w:t>
            </w:r>
          </w:p>
        </w:tc>
        <w:tc>
          <w:tcPr>
            <w:tcW w:w="7230" w:type="dxa"/>
            <w:vAlign w:val="center"/>
          </w:tcPr>
          <w:p w:rsidR="006D754B" w:rsidRPr="002B1835" w:rsidRDefault="006D754B" w:rsidP="00C138E3">
            <w:pPr>
              <w:pStyle w:val="a3"/>
              <w:jc w:val="center"/>
            </w:pPr>
            <w:r w:rsidRPr="002B1835">
              <w:t>Суть изменений</w:t>
            </w:r>
          </w:p>
        </w:tc>
      </w:tr>
      <w:tr w:rsidR="006D754B" w:rsidRPr="002B1835" w:rsidTr="00C138E3">
        <w:tblPrEx>
          <w:tblCellMar>
            <w:top w:w="0" w:type="dxa"/>
            <w:bottom w:w="0" w:type="dxa"/>
          </w:tblCellMar>
        </w:tblPrEx>
        <w:trPr>
          <w:trHeight w:val="243"/>
          <w:tblHeader/>
        </w:trPr>
        <w:tc>
          <w:tcPr>
            <w:tcW w:w="992" w:type="dxa"/>
          </w:tcPr>
          <w:p w:rsidR="006D754B" w:rsidRPr="002B1835" w:rsidRDefault="006D754B" w:rsidP="00C138E3">
            <w:pPr>
              <w:pStyle w:val="a3"/>
              <w:jc w:val="center"/>
            </w:pPr>
          </w:p>
        </w:tc>
        <w:tc>
          <w:tcPr>
            <w:tcW w:w="5245" w:type="dxa"/>
          </w:tcPr>
          <w:p w:rsidR="006D754B" w:rsidRPr="002B1835" w:rsidRDefault="006D754B" w:rsidP="00C138E3">
            <w:pPr>
              <w:pStyle w:val="a3"/>
              <w:jc w:val="center"/>
            </w:pPr>
            <w:r w:rsidRPr="002B1835">
              <w:t>1</w:t>
            </w:r>
          </w:p>
        </w:tc>
        <w:tc>
          <w:tcPr>
            <w:tcW w:w="1752" w:type="dxa"/>
          </w:tcPr>
          <w:p w:rsidR="006D754B" w:rsidRPr="002B1835" w:rsidRDefault="006D754B" w:rsidP="00C138E3">
            <w:pPr>
              <w:pStyle w:val="a3"/>
              <w:jc w:val="center"/>
            </w:pPr>
            <w:r w:rsidRPr="002B1835">
              <w:t>2</w:t>
            </w:r>
          </w:p>
        </w:tc>
        <w:tc>
          <w:tcPr>
            <w:tcW w:w="7230" w:type="dxa"/>
          </w:tcPr>
          <w:p w:rsidR="006D754B" w:rsidRPr="002B1835" w:rsidRDefault="006D754B" w:rsidP="00C138E3">
            <w:pPr>
              <w:pStyle w:val="a3"/>
              <w:jc w:val="center"/>
            </w:pPr>
            <w:r w:rsidRPr="002B1835">
              <w:t>3</w:t>
            </w:r>
          </w:p>
        </w:tc>
      </w:tr>
      <w:tr w:rsidR="006D754B" w:rsidRPr="000E6924" w:rsidTr="00C138E3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5219" w:type="dxa"/>
            <w:gridSpan w:val="4"/>
            <w:vAlign w:val="center"/>
          </w:tcPr>
          <w:p w:rsidR="006D754B" w:rsidRPr="000E6924" w:rsidRDefault="006D754B" w:rsidP="00C138E3">
            <w:pPr>
              <w:pStyle w:val="aa"/>
              <w:spacing w:line="223" w:lineRule="auto"/>
              <w:ind w:firstLine="0"/>
              <w:jc w:val="left"/>
              <w:rPr>
                <w:sz w:val="24"/>
                <w:szCs w:val="24"/>
              </w:rPr>
            </w:pPr>
            <w:r w:rsidRPr="000E6924">
              <w:rPr>
                <w:sz w:val="24"/>
                <w:szCs w:val="24"/>
              </w:rPr>
              <w:t xml:space="preserve">Принятые </w:t>
            </w:r>
            <w:r>
              <w:rPr>
                <w:sz w:val="24"/>
                <w:szCs w:val="24"/>
              </w:rPr>
              <w:t xml:space="preserve">нормативные правовые </w:t>
            </w:r>
            <w:r w:rsidRPr="000E6924">
              <w:rPr>
                <w:sz w:val="24"/>
                <w:szCs w:val="24"/>
              </w:rPr>
              <w:t>акты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C6FF8" w:rsidRPr="00F6477F" w:rsidTr="00C138E3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992" w:type="dxa"/>
          </w:tcPr>
          <w:p w:rsidR="00EC6FF8" w:rsidRPr="00F6477F" w:rsidRDefault="00EC6FF8" w:rsidP="00C138E3">
            <w:pPr>
              <w:pStyle w:val="a3"/>
              <w:spacing w:line="238" w:lineRule="auto"/>
              <w:jc w:val="center"/>
            </w:pPr>
            <w:r w:rsidRPr="00F6477F">
              <w:t>1</w:t>
            </w:r>
          </w:p>
        </w:tc>
        <w:tc>
          <w:tcPr>
            <w:tcW w:w="5245" w:type="dxa"/>
          </w:tcPr>
          <w:p w:rsidR="00EC6FF8" w:rsidRPr="00F6477F" w:rsidRDefault="00EC6FF8" w:rsidP="00EC6FF8">
            <w:pPr>
              <w:pStyle w:val="a3"/>
              <w:spacing w:line="238" w:lineRule="auto"/>
            </w:pPr>
            <w:r w:rsidRPr="00C04735">
              <w:t>Федеральный закон «О внесении изменений в часть вторую Налогового кодекса Российской Федерации»</w:t>
            </w:r>
          </w:p>
        </w:tc>
        <w:tc>
          <w:tcPr>
            <w:tcW w:w="1752" w:type="dxa"/>
          </w:tcPr>
          <w:p w:rsidR="00EC6FF8" w:rsidRPr="00F6477F" w:rsidRDefault="008E7CD1" w:rsidP="00EC6FF8">
            <w:pPr>
              <w:pStyle w:val="a3"/>
              <w:spacing w:line="238" w:lineRule="auto"/>
              <w:jc w:val="both"/>
            </w:pPr>
            <w:r>
              <w:rPr>
                <w:szCs w:val="24"/>
              </w:rPr>
              <w:t>от </w:t>
            </w:r>
            <w:r w:rsidR="00EC6FF8">
              <w:rPr>
                <w:szCs w:val="24"/>
              </w:rPr>
              <w:t>29.11.2012 № 202-ФЗ</w:t>
            </w:r>
          </w:p>
        </w:tc>
        <w:tc>
          <w:tcPr>
            <w:tcW w:w="7230" w:type="dxa"/>
          </w:tcPr>
          <w:p w:rsidR="00EC6FF8" w:rsidRPr="00567EF8" w:rsidRDefault="00EC6FF8" w:rsidP="0063480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ставки налога на имущество организаций в отношении железнодорожных путей общего пользования, магистральных трубопроводов, линий энергопередачи, а также сооружений, являющихся неотъемлемой технологической частью указанных объектов, устанавливаются в следующих размерах: </w:t>
            </w:r>
            <w:r w:rsidR="00634806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2017 году - 1,6</w:t>
            </w:r>
            <w:r w:rsidR="00590BEC">
              <w:rPr>
                <w:sz w:val="24"/>
                <w:szCs w:val="24"/>
              </w:rPr>
              <w:t> %</w:t>
            </w:r>
            <w:r>
              <w:rPr>
                <w:sz w:val="24"/>
                <w:szCs w:val="24"/>
              </w:rPr>
              <w:t>,</w:t>
            </w:r>
            <w:r w:rsidR="00590B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2018 году - 1,9</w:t>
            </w:r>
            <w:r w:rsidR="00590BEC">
              <w:rPr>
                <w:sz w:val="24"/>
                <w:szCs w:val="24"/>
              </w:rPr>
              <w:t> %</w:t>
            </w:r>
            <w:r w:rsidR="00907A42">
              <w:rPr>
                <w:sz w:val="24"/>
                <w:szCs w:val="24"/>
              </w:rPr>
              <w:t xml:space="preserve">, в 2019 </w:t>
            </w:r>
            <w:r w:rsidR="008E7CD1">
              <w:rPr>
                <w:sz w:val="24"/>
                <w:szCs w:val="24"/>
              </w:rPr>
              <w:t>-</w:t>
            </w:r>
            <w:r w:rsidR="00907A42">
              <w:rPr>
                <w:sz w:val="24"/>
                <w:szCs w:val="24"/>
              </w:rPr>
              <w:t xml:space="preserve"> 2,2%.</w:t>
            </w:r>
          </w:p>
        </w:tc>
      </w:tr>
      <w:tr w:rsidR="00576076" w:rsidRPr="00F6477F" w:rsidTr="00576076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992" w:type="dxa"/>
          </w:tcPr>
          <w:p w:rsidR="00576076" w:rsidRPr="00F6477F" w:rsidRDefault="00576076" w:rsidP="00C138E3">
            <w:pPr>
              <w:pStyle w:val="a3"/>
              <w:spacing w:line="238" w:lineRule="auto"/>
              <w:jc w:val="center"/>
            </w:pPr>
            <w:r>
              <w:t>2</w:t>
            </w:r>
          </w:p>
        </w:tc>
        <w:tc>
          <w:tcPr>
            <w:tcW w:w="5245" w:type="dxa"/>
          </w:tcPr>
          <w:p w:rsidR="00576076" w:rsidRPr="00F12916" w:rsidRDefault="00576076" w:rsidP="00963B7F">
            <w:pPr>
              <w:pStyle w:val="a3"/>
              <w:spacing w:line="238" w:lineRule="auto"/>
            </w:pPr>
            <w:r w:rsidRPr="00EE4D50">
              <w:t>Федеральный закон  «О внесении изменений в часть вторую Налогового кодекса Российской Федерации и отдельные законодательные акты Российской Федерации»</w:t>
            </w:r>
          </w:p>
        </w:tc>
        <w:tc>
          <w:tcPr>
            <w:tcW w:w="1752" w:type="dxa"/>
          </w:tcPr>
          <w:p w:rsidR="00576076" w:rsidRPr="00F12916" w:rsidRDefault="00576076" w:rsidP="00963B7F">
            <w:pPr>
              <w:pStyle w:val="a3"/>
              <w:spacing w:line="238" w:lineRule="auto"/>
            </w:pPr>
            <w:r w:rsidRPr="00EE4D50">
              <w:t>от 24.11.2014 № 366-ФЗ</w:t>
            </w:r>
          </w:p>
        </w:tc>
        <w:tc>
          <w:tcPr>
            <w:tcW w:w="7230" w:type="dxa"/>
          </w:tcPr>
          <w:p w:rsidR="00576076" w:rsidRPr="00EE4D50" w:rsidRDefault="00576076" w:rsidP="00963B7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EE4D50">
              <w:rPr>
                <w:sz w:val="24"/>
                <w:szCs w:val="24"/>
              </w:rPr>
              <w:t>повышена базовая ставка НДПИ на нефть</w:t>
            </w:r>
            <w:r>
              <w:rPr>
                <w:sz w:val="24"/>
                <w:szCs w:val="24"/>
              </w:rPr>
              <w:t xml:space="preserve"> </w:t>
            </w:r>
            <w:r w:rsidRPr="00EE4D50">
              <w:rPr>
                <w:sz w:val="24"/>
                <w:szCs w:val="24"/>
              </w:rPr>
              <w:t xml:space="preserve">в 2017 году с </w:t>
            </w:r>
            <w:r>
              <w:rPr>
                <w:sz w:val="24"/>
                <w:szCs w:val="24"/>
              </w:rPr>
              <w:t>857</w:t>
            </w:r>
            <w:r w:rsidRPr="00EE4D50">
              <w:rPr>
                <w:sz w:val="24"/>
                <w:szCs w:val="24"/>
              </w:rPr>
              <w:t xml:space="preserve"> до 919 рублей;</w:t>
            </w:r>
          </w:p>
          <w:p w:rsidR="00576076" w:rsidRPr="00F12916" w:rsidRDefault="00576076" w:rsidP="00963B7F">
            <w:pPr>
              <w:pStyle w:val="ConsPlusNormal"/>
              <w:ind w:firstLine="540"/>
              <w:jc w:val="both"/>
            </w:pPr>
            <w:r w:rsidRPr="00EE4D50">
              <w:t xml:space="preserve">снижена в 2017 году до 30 </w:t>
            </w:r>
            <w:r>
              <w:t>%</w:t>
            </w:r>
            <w:r w:rsidRPr="00EE4D50">
              <w:t xml:space="preserve"> ставка э</w:t>
            </w:r>
            <w:r>
              <w:t>кспортной пошлины на нефть.</w:t>
            </w:r>
            <w:r w:rsidRPr="00EE4D50">
              <w:t xml:space="preserve"> </w:t>
            </w:r>
          </w:p>
        </w:tc>
      </w:tr>
      <w:tr w:rsidR="00576076" w:rsidRPr="00F6477F" w:rsidTr="006858D4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992" w:type="dxa"/>
          </w:tcPr>
          <w:p w:rsidR="00576076" w:rsidRDefault="00576076" w:rsidP="00C138E3">
            <w:pPr>
              <w:pStyle w:val="a3"/>
              <w:spacing w:line="238" w:lineRule="auto"/>
              <w:jc w:val="center"/>
            </w:pPr>
            <w:r>
              <w:t>3</w:t>
            </w:r>
          </w:p>
        </w:tc>
        <w:tc>
          <w:tcPr>
            <w:tcW w:w="5245" w:type="dxa"/>
          </w:tcPr>
          <w:p w:rsidR="00576076" w:rsidRPr="00006815" w:rsidRDefault="00576076" w:rsidP="00963B7F">
            <w:pPr>
              <w:pStyle w:val="a3"/>
              <w:spacing w:line="238" w:lineRule="auto"/>
            </w:pPr>
            <w:r w:rsidRPr="00006815">
              <w:t>Федеральный закон «О федеральном бюджете на 2015 год и на плановый период 2016 и 2017 годов»</w:t>
            </w:r>
          </w:p>
        </w:tc>
        <w:tc>
          <w:tcPr>
            <w:tcW w:w="1752" w:type="dxa"/>
          </w:tcPr>
          <w:p w:rsidR="00576076" w:rsidRPr="00006815" w:rsidRDefault="00576076" w:rsidP="00963B7F">
            <w:pPr>
              <w:pStyle w:val="a3"/>
              <w:spacing w:line="238" w:lineRule="auto"/>
              <w:rPr>
                <w:highlight w:val="yellow"/>
              </w:rPr>
            </w:pPr>
            <w:r>
              <w:t>от 01.12.2014 № 384-ФЗ</w:t>
            </w:r>
          </w:p>
        </w:tc>
        <w:tc>
          <w:tcPr>
            <w:tcW w:w="7230" w:type="dxa"/>
          </w:tcPr>
          <w:p w:rsidR="00576076" w:rsidRPr="00006815" w:rsidRDefault="00576076" w:rsidP="00963B7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EE4D50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становлен</w:t>
            </w:r>
            <w:r w:rsidRPr="00EE4D50">
              <w:rPr>
                <w:sz w:val="24"/>
                <w:szCs w:val="24"/>
              </w:rPr>
              <w:t xml:space="preserve"> норматив распределения доходов от уплаты акцизов на нефтепроду</w:t>
            </w:r>
            <w:r>
              <w:rPr>
                <w:sz w:val="24"/>
                <w:szCs w:val="24"/>
              </w:rPr>
              <w:t>кты в бюджет Красноярского края</w:t>
            </w:r>
            <w:r w:rsidRPr="00EE4D50">
              <w:rPr>
                <w:sz w:val="24"/>
                <w:szCs w:val="24"/>
              </w:rPr>
              <w:t xml:space="preserve"> </w:t>
            </w:r>
            <w:r w:rsidRPr="00EE4D50">
              <w:rPr>
                <w:sz w:val="24"/>
                <w:szCs w:val="24"/>
              </w:rPr>
              <w:br/>
              <w:t xml:space="preserve">в 2017 году - 2,2969 </w:t>
            </w:r>
            <w:r>
              <w:rPr>
                <w:sz w:val="24"/>
                <w:szCs w:val="24"/>
              </w:rPr>
              <w:t>%.</w:t>
            </w:r>
          </w:p>
        </w:tc>
      </w:tr>
      <w:tr w:rsidR="00576076" w:rsidRPr="00F6477F" w:rsidTr="00C138E3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992" w:type="dxa"/>
          </w:tcPr>
          <w:p w:rsidR="00576076" w:rsidRPr="00973CA2" w:rsidRDefault="00576076" w:rsidP="00C138E3">
            <w:pPr>
              <w:pStyle w:val="a3"/>
              <w:spacing w:line="238" w:lineRule="auto"/>
              <w:jc w:val="center"/>
            </w:pPr>
            <w:r w:rsidRPr="00973CA2">
              <w:t>5</w:t>
            </w:r>
          </w:p>
        </w:tc>
        <w:tc>
          <w:tcPr>
            <w:tcW w:w="5245" w:type="dxa"/>
          </w:tcPr>
          <w:p w:rsidR="00576076" w:rsidRPr="00973CA2" w:rsidRDefault="00576076" w:rsidP="00963B7F">
            <w:pPr>
              <w:pStyle w:val="a3"/>
              <w:spacing w:line="238" w:lineRule="auto"/>
            </w:pPr>
            <w:r w:rsidRPr="00E53A3E">
              <w:t>Федеральны</w:t>
            </w:r>
            <w:r>
              <w:t>й</w:t>
            </w:r>
            <w:r w:rsidRPr="00E53A3E">
              <w:t xml:space="preserve"> </w:t>
            </w:r>
            <w:hyperlink r:id="rId7" w:history="1">
              <w:r w:rsidRPr="00E53A3E">
                <w:t>закон</w:t>
              </w:r>
              <w:r>
                <w:t xml:space="preserve"> </w:t>
              </w:r>
            </w:hyperlink>
            <w:r>
              <w:t>«О внесении изменения в статью 193 части второй Налогового кодекса Российской Федерации»</w:t>
            </w:r>
          </w:p>
        </w:tc>
        <w:tc>
          <w:tcPr>
            <w:tcW w:w="1752" w:type="dxa"/>
          </w:tcPr>
          <w:p w:rsidR="00576076" w:rsidRPr="00973CA2" w:rsidRDefault="00576076" w:rsidP="00963B7F">
            <w:pPr>
              <w:pStyle w:val="a3"/>
              <w:spacing w:line="238" w:lineRule="auto"/>
            </w:pPr>
            <w:r>
              <w:t>от 29.02.2016 № 34-ФЗ</w:t>
            </w:r>
          </w:p>
        </w:tc>
        <w:tc>
          <w:tcPr>
            <w:tcW w:w="7230" w:type="dxa"/>
          </w:tcPr>
          <w:p w:rsidR="00576076" w:rsidRPr="00EE4D50" w:rsidRDefault="00576076" w:rsidP="00963B7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проиндексированы на 4,5 % ставки акцизов на </w:t>
            </w:r>
            <w:r w:rsidRPr="00EE4D50">
              <w:rPr>
                <w:sz w:val="24"/>
                <w:szCs w:val="24"/>
              </w:rPr>
              <w:t xml:space="preserve">спиртосодержащую и алкогольную продукцию </w:t>
            </w:r>
            <w:r>
              <w:rPr>
                <w:sz w:val="24"/>
                <w:szCs w:val="24"/>
              </w:rPr>
              <w:t>в</w:t>
            </w:r>
            <w:r w:rsidRPr="00EE4D50">
              <w:rPr>
                <w:sz w:val="24"/>
                <w:szCs w:val="24"/>
              </w:rPr>
              <w:t xml:space="preserve"> 2017 год</w:t>
            </w:r>
            <w:r>
              <w:rPr>
                <w:sz w:val="24"/>
                <w:szCs w:val="24"/>
              </w:rPr>
              <w:t>у;</w:t>
            </w:r>
          </w:p>
          <w:p w:rsidR="00576076" w:rsidRPr="00EE4D50" w:rsidRDefault="00576076" w:rsidP="00963B7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EE4D50">
              <w:rPr>
                <w:sz w:val="24"/>
                <w:szCs w:val="24"/>
              </w:rPr>
              <w:t>установлены ставки акцизов на сидр, пуаре, медовуху, пиво, вина, игристые вина (шампанские) на 2017</w:t>
            </w:r>
            <w:r>
              <w:rPr>
                <w:sz w:val="24"/>
                <w:szCs w:val="24"/>
              </w:rPr>
              <w:t xml:space="preserve"> </w:t>
            </w:r>
            <w:r w:rsidRPr="00EE4D50">
              <w:rPr>
                <w:sz w:val="24"/>
                <w:szCs w:val="24"/>
              </w:rPr>
              <w:t>год;</w:t>
            </w:r>
          </w:p>
          <w:p w:rsidR="00576076" w:rsidRPr="00973CA2" w:rsidRDefault="00576076" w:rsidP="00963B7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EE4D50">
              <w:rPr>
                <w:sz w:val="24"/>
                <w:szCs w:val="24"/>
              </w:rPr>
              <w:t xml:space="preserve">установлены на 2017 год ставки: на дизельное топливо </w:t>
            </w:r>
            <w:r w:rsidRPr="00EE4D5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5093</w:t>
            </w:r>
            <w:r w:rsidRPr="00EE4D50">
              <w:rPr>
                <w:sz w:val="24"/>
                <w:szCs w:val="24"/>
              </w:rPr>
              <w:t xml:space="preserve"> рублей за </w:t>
            </w:r>
            <w:r>
              <w:rPr>
                <w:sz w:val="24"/>
                <w:szCs w:val="24"/>
              </w:rPr>
              <w:t>тонну, на автомобильный бензин (класса 5) 7430 </w:t>
            </w:r>
            <w:r w:rsidRPr="00EE4D50">
              <w:rPr>
                <w:sz w:val="24"/>
                <w:szCs w:val="24"/>
              </w:rPr>
              <w:t>рублей за тонну, на моторные масла 5400 рублей за тонну, на</w:t>
            </w:r>
            <w:r>
              <w:rPr>
                <w:sz w:val="24"/>
                <w:szCs w:val="24"/>
              </w:rPr>
              <w:t xml:space="preserve"> бензин, не соответствующий классу 5 и </w:t>
            </w:r>
            <w:r w:rsidRPr="00EE4D50">
              <w:rPr>
                <w:sz w:val="24"/>
                <w:szCs w:val="24"/>
              </w:rPr>
              <w:t>прямогонный бензин</w:t>
            </w:r>
            <w:r>
              <w:rPr>
                <w:sz w:val="24"/>
                <w:szCs w:val="24"/>
              </w:rPr>
              <w:t xml:space="preserve"> 12300 </w:t>
            </w:r>
            <w:r w:rsidRPr="00EE4D50">
              <w:rPr>
                <w:sz w:val="24"/>
                <w:szCs w:val="24"/>
              </w:rPr>
              <w:t>рублей за тонну</w:t>
            </w:r>
            <w:r>
              <w:rPr>
                <w:sz w:val="24"/>
                <w:szCs w:val="24"/>
              </w:rPr>
              <w:t>.</w:t>
            </w:r>
          </w:p>
        </w:tc>
      </w:tr>
      <w:tr w:rsidR="00576076" w:rsidRPr="00F6477F" w:rsidTr="00C138E3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992" w:type="dxa"/>
          </w:tcPr>
          <w:p w:rsidR="00576076" w:rsidRPr="00973CA2" w:rsidRDefault="00576076" w:rsidP="00C138E3">
            <w:pPr>
              <w:pStyle w:val="a3"/>
              <w:spacing w:line="238" w:lineRule="auto"/>
              <w:jc w:val="center"/>
            </w:pPr>
            <w:r>
              <w:lastRenderedPageBreak/>
              <w:t>6</w:t>
            </w:r>
          </w:p>
        </w:tc>
        <w:tc>
          <w:tcPr>
            <w:tcW w:w="5245" w:type="dxa"/>
          </w:tcPr>
          <w:p w:rsidR="00576076" w:rsidRPr="00F6477F" w:rsidRDefault="00576076" w:rsidP="00963B7F">
            <w:pPr>
              <w:pStyle w:val="a3"/>
              <w:spacing w:line="238" w:lineRule="auto"/>
            </w:pPr>
            <w:r w:rsidRPr="000E0EFF">
              <w:t xml:space="preserve">Федеральный закон </w:t>
            </w:r>
            <w:r>
              <w:t>«</w:t>
            </w:r>
            <w:r w:rsidRPr="000E0EFF">
              <w:t>О внесении изменений в часть вторую Налогово</w:t>
            </w:r>
            <w:r>
              <w:t>го кодекса Российской Федерации»</w:t>
            </w:r>
          </w:p>
        </w:tc>
        <w:tc>
          <w:tcPr>
            <w:tcW w:w="1752" w:type="dxa"/>
          </w:tcPr>
          <w:p w:rsidR="00576076" w:rsidRPr="00F6477F" w:rsidRDefault="00576076" w:rsidP="00963B7F">
            <w:pPr>
              <w:pStyle w:val="a3"/>
              <w:spacing w:line="238" w:lineRule="auto"/>
            </w:pPr>
            <w:r w:rsidRPr="000E0EFF">
              <w:t xml:space="preserve">от 30.06.2016 </w:t>
            </w:r>
            <w:r>
              <w:t>№</w:t>
            </w:r>
            <w:r w:rsidRPr="000E0EFF">
              <w:t xml:space="preserve"> 225-ФЗ</w:t>
            </w:r>
          </w:p>
        </w:tc>
        <w:tc>
          <w:tcPr>
            <w:tcW w:w="7230" w:type="dxa"/>
          </w:tcPr>
          <w:p w:rsidR="00576076" w:rsidRPr="006E490B" w:rsidRDefault="00576076" w:rsidP="00576076">
            <w:pPr>
              <w:pStyle w:val="ConsPlusNormal"/>
              <w:ind w:firstLine="540"/>
              <w:jc w:val="both"/>
            </w:pPr>
            <w:r>
              <w:t xml:space="preserve">с 2017 года увеличивается с 1,4 до 1,74 величина коэффициента, применяемого для определения вычета сумм акциза при получении прямогонного бензина, используемого для производства продукции нефтехимии, полученной в результате химических превращений, протекающих при температуре выше 700 градусов Цельсия, или в результате дегидрирования бензиновых фракций. </w:t>
            </w:r>
          </w:p>
        </w:tc>
      </w:tr>
      <w:tr w:rsidR="00576076" w:rsidRPr="00F6477F" w:rsidTr="00C138E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92" w:type="dxa"/>
          </w:tcPr>
          <w:p w:rsidR="00576076" w:rsidRDefault="00576076" w:rsidP="00C138E3">
            <w:pPr>
              <w:pStyle w:val="a3"/>
              <w:spacing w:line="238" w:lineRule="auto"/>
              <w:jc w:val="center"/>
            </w:pPr>
            <w:r>
              <w:t>7</w:t>
            </w:r>
          </w:p>
        </w:tc>
        <w:tc>
          <w:tcPr>
            <w:tcW w:w="5245" w:type="dxa"/>
          </w:tcPr>
          <w:p w:rsidR="00576076" w:rsidRPr="00F12916" w:rsidRDefault="00576076" w:rsidP="00963B7F">
            <w:pPr>
              <w:pStyle w:val="a3"/>
              <w:spacing w:line="238" w:lineRule="auto"/>
            </w:pPr>
            <w:r w:rsidRPr="00F12916">
              <w:t>Федеральный закон «</w:t>
            </w:r>
            <w:r>
              <w:t>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пенсионное, социальное и медицинское страхование</w:t>
            </w:r>
            <w:r w:rsidRPr="00F12916">
              <w:t>»</w:t>
            </w:r>
          </w:p>
        </w:tc>
        <w:tc>
          <w:tcPr>
            <w:tcW w:w="1752" w:type="dxa"/>
          </w:tcPr>
          <w:p w:rsidR="00576076" w:rsidRPr="00576076" w:rsidRDefault="00576076" w:rsidP="00963B7F">
            <w:pPr>
              <w:pStyle w:val="a3"/>
              <w:spacing w:line="238" w:lineRule="auto"/>
              <w:rPr>
                <w:szCs w:val="24"/>
              </w:rPr>
            </w:pPr>
            <w:r w:rsidRPr="00F12916">
              <w:rPr>
                <w:szCs w:val="24"/>
              </w:rPr>
              <w:t xml:space="preserve">от </w:t>
            </w:r>
            <w:r w:rsidRPr="00576076">
              <w:t xml:space="preserve">03.07.2016 </w:t>
            </w:r>
            <w:r w:rsidRPr="00F12916">
              <w:rPr>
                <w:szCs w:val="24"/>
              </w:rPr>
              <w:t xml:space="preserve">№ </w:t>
            </w:r>
            <w:r w:rsidRPr="00576076">
              <w:t>243</w:t>
            </w:r>
            <w:r w:rsidRPr="00F12916">
              <w:rPr>
                <w:szCs w:val="24"/>
              </w:rPr>
              <w:t>-ФЗ</w:t>
            </w:r>
          </w:p>
        </w:tc>
        <w:tc>
          <w:tcPr>
            <w:tcW w:w="7230" w:type="dxa"/>
          </w:tcPr>
          <w:p w:rsidR="00576076" w:rsidRDefault="00576076" w:rsidP="00963B7F">
            <w:pPr>
              <w:pStyle w:val="ConsPlusNormal"/>
              <w:ind w:firstLine="540"/>
              <w:jc w:val="both"/>
            </w:pPr>
            <w:proofErr w:type="gramStart"/>
            <w:r>
              <w:t>установлен</w:t>
            </w:r>
            <w:r w:rsidRPr="00F12916">
              <w:t xml:space="preserve"> до 2018 года включительно льготн</w:t>
            </w:r>
            <w:r>
              <w:t>ый</w:t>
            </w:r>
            <w:r w:rsidRPr="00F12916">
              <w:t xml:space="preserve"> тариф страховых взносов во внебюджетные фонды в размере 20</w:t>
            </w:r>
            <w:r>
              <w:t> %</w:t>
            </w:r>
            <w:r w:rsidRPr="00F12916">
              <w:t xml:space="preserve"> для субъектов малого предпринимательства, применяющих специальные режимы налогообложения, осуществляющих деятельность в производственной и социальной сферах, социально ориентированных некоммерческих организаций, благот</w:t>
            </w:r>
            <w:r>
              <w:t>ворительных организаций и аптек.</w:t>
            </w:r>
            <w:proofErr w:type="gramEnd"/>
          </w:p>
        </w:tc>
      </w:tr>
      <w:tr w:rsidR="00576076" w:rsidRPr="00F6477F" w:rsidTr="00C138E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92" w:type="dxa"/>
          </w:tcPr>
          <w:p w:rsidR="00576076" w:rsidRDefault="00576076" w:rsidP="00C36A78">
            <w:pPr>
              <w:pStyle w:val="a3"/>
              <w:spacing w:line="238" w:lineRule="auto"/>
              <w:jc w:val="center"/>
            </w:pPr>
            <w:r>
              <w:t>8</w:t>
            </w:r>
          </w:p>
        </w:tc>
        <w:tc>
          <w:tcPr>
            <w:tcW w:w="5245" w:type="dxa"/>
          </w:tcPr>
          <w:p w:rsidR="00576076" w:rsidRPr="000946F2" w:rsidRDefault="00576076" w:rsidP="00285DFE">
            <w:pPr>
              <w:pStyle w:val="a3"/>
              <w:spacing w:line="238" w:lineRule="auto"/>
            </w:pPr>
            <w:r w:rsidRPr="000946F2">
              <w:t>Постановление Правительства Российской Федерации</w:t>
            </w:r>
            <w:r w:rsidRPr="008B73C7">
              <w:t xml:space="preserve"> </w:t>
            </w:r>
            <w:r>
              <w:t>«</w:t>
            </w:r>
            <w:r>
              <w:rPr>
                <w:szCs w:val="24"/>
              </w:rPr>
              <w:t>О коэффициентах к ставкам платы за единицу объема лесных ресурсов и ставкам платы за единицу площади лесного участка, находящегося в федеральной собственности»</w:t>
            </w:r>
          </w:p>
        </w:tc>
        <w:tc>
          <w:tcPr>
            <w:tcW w:w="1752" w:type="dxa"/>
          </w:tcPr>
          <w:p w:rsidR="00576076" w:rsidRPr="000946F2" w:rsidRDefault="00576076" w:rsidP="00285DFE">
            <w:pPr>
              <w:pStyle w:val="a3"/>
              <w:spacing w:line="238" w:lineRule="auto"/>
            </w:pPr>
            <w:r>
              <w:rPr>
                <w:szCs w:val="24"/>
              </w:rPr>
              <w:t>от 17.09.2014 № 947</w:t>
            </w:r>
          </w:p>
        </w:tc>
        <w:tc>
          <w:tcPr>
            <w:tcW w:w="7230" w:type="dxa"/>
          </w:tcPr>
          <w:p w:rsidR="00576076" w:rsidRPr="00124EE2" w:rsidRDefault="00576076" w:rsidP="00285DFE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24EE2">
              <w:rPr>
                <w:sz w:val="24"/>
                <w:szCs w:val="24"/>
              </w:rPr>
              <w:t>предусмотрено применение в 2017 году коэффициентов к</w:t>
            </w:r>
            <w:r>
              <w:rPr>
                <w:sz w:val="24"/>
                <w:szCs w:val="24"/>
              </w:rPr>
              <w:t> </w:t>
            </w:r>
            <w:r w:rsidRPr="00124EE2">
              <w:rPr>
                <w:sz w:val="24"/>
                <w:szCs w:val="24"/>
              </w:rPr>
              <w:t>ставкам платы за единицу объема древесины, заготавливаемой на</w:t>
            </w:r>
            <w:r>
              <w:rPr>
                <w:sz w:val="24"/>
                <w:szCs w:val="24"/>
              </w:rPr>
              <w:t> </w:t>
            </w:r>
            <w:r w:rsidRPr="00124EE2">
              <w:rPr>
                <w:sz w:val="24"/>
                <w:szCs w:val="24"/>
              </w:rPr>
              <w:t>землях, находящихся в федеральной собственн</w:t>
            </w:r>
            <w:r>
              <w:rPr>
                <w:sz w:val="24"/>
                <w:szCs w:val="24"/>
              </w:rPr>
              <w:t xml:space="preserve">ости, установленным </w:t>
            </w:r>
            <w:r>
              <w:rPr>
                <w:sz w:val="24"/>
                <w:szCs w:val="24"/>
              </w:rPr>
              <w:br/>
              <w:t>в 2007 году</w:t>
            </w:r>
            <w:r w:rsidRPr="00124EE2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> коэффициентом 1,49;</w:t>
            </w:r>
          </w:p>
          <w:p w:rsidR="00576076" w:rsidRPr="000946F2" w:rsidRDefault="00576076" w:rsidP="00576076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24EE2">
              <w:rPr>
                <w:sz w:val="24"/>
                <w:szCs w:val="24"/>
              </w:rPr>
              <w:t>предусмотрено применение в</w:t>
            </w:r>
            <w:r>
              <w:rPr>
                <w:sz w:val="24"/>
                <w:szCs w:val="24"/>
              </w:rPr>
              <w:t> </w:t>
            </w:r>
            <w:r w:rsidRPr="00124EE2">
              <w:rPr>
                <w:sz w:val="24"/>
                <w:szCs w:val="24"/>
              </w:rPr>
              <w:t>2017 году коэффициентов к</w:t>
            </w:r>
            <w:r>
              <w:rPr>
                <w:sz w:val="24"/>
                <w:szCs w:val="24"/>
              </w:rPr>
              <w:t> </w:t>
            </w:r>
            <w:r w:rsidRPr="00124EE2">
              <w:rPr>
                <w:sz w:val="24"/>
                <w:szCs w:val="24"/>
              </w:rPr>
              <w:t>ставкам платы за единицу объема лесных ресурсов (за</w:t>
            </w:r>
            <w:r>
              <w:rPr>
                <w:sz w:val="24"/>
                <w:szCs w:val="24"/>
              </w:rPr>
              <w:t> </w:t>
            </w:r>
            <w:r w:rsidRPr="00124EE2">
              <w:rPr>
                <w:sz w:val="24"/>
                <w:szCs w:val="24"/>
              </w:rPr>
              <w:t>исключением древесины) и к ставкам платы за единицу площади лесного участка для аренды лесного участка, находящегося в федеральной собственности, установленным в</w:t>
            </w:r>
            <w:r>
              <w:rPr>
                <w:sz w:val="24"/>
                <w:szCs w:val="24"/>
              </w:rPr>
              <w:t> </w:t>
            </w:r>
            <w:r w:rsidRPr="00124EE2">
              <w:rPr>
                <w:sz w:val="24"/>
                <w:szCs w:val="24"/>
              </w:rPr>
              <w:t>2007</w:t>
            </w:r>
            <w:r>
              <w:rPr>
                <w:sz w:val="24"/>
                <w:szCs w:val="24"/>
              </w:rPr>
              <w:t> </w:t>
            </w:r>
            <w:r w:rsidRPr="00124EE2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</w:t>
            </w:r>
            <w:r w:rsidRPr="00124EE2">
              <w:rPr>
                <w:sz w:val="24"/>
                <w:szCs w:val="24"/>
              </w:rPr>
              <w:t xml:space="preserve"> с коэффициентом 1,3</w:t>
            </w:r>
            <w:r>
              <w:rPr>
                <w:sz w:val="24"/>
                <w:szCs w:val="24"/>
              </w:rPr>
              <w:t>.</w:t>
            </w:r>
          </w:p>
        </w:tc>
      </w:tr>
      <w:tr w:rsidR="00576076" w:rsidRPr="00F6477F" w:rsidTr="00C138E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92" w:type="dxa"/>
          </w:tcPr>
          <w:p w:rsidR="00576076" w:rsidRDefault="00576076" w:rsidP="000E0EFF">
            <w:pPr>
              <w:pStyle w:val="a3"/>
              <w:spacing w:line="238" w:lineRule="auto"/>
              <w:jc w:val="center"/>
            </w:pPr>
            <w:r>
              <w:t>9</w:t>
            </w:r>
          </w:p>
        </w:tc>
        <w:tc>
          <w:tcPr>
            <w:tcW w:w="5245" w:type="dxa"/>
          </w:tcPr>
          <w:p w:rsidR="00576076" w:rsidRPr="00F6477F" w:rsidRDefault="00576076" w:rsidP="00285DFE">
            <w:pPr>
              <w:pStyle w:val="a3"/>
              <w:spacing w:line="238" w:lineRule="auto"/>
            </w:pPr>
            <w:r w:rsidRPr="00C929EF">
              <w:t xml:space="preserve">Закон Красноярского края </w:t>
            </w:r>
            <w:r>
              <w:t>«</w:t>
            </w:r>
            <w:r w:rsidRPr="00C929EF">
              <w:t xml:space="preserve">О </w:t>
            </w:r>
            <w:r>
              <w:t>налоге на имущество организаций»</w:t>
            </w:r>
          </w:p>
        </w:tc>
        <w:tc>
          <w:tcPr>
            <w:tcW w:w="1752" w:type="dxa"/>
          </w:tcPr>
          <w:p w:rsidR="00576076" w:rsidRPr="00F6477F" w:rsidRDefault="00576076" w:rsidP="00130127">
            <w:pPr>
              <w:pStyle w:val="a3"/>
              <w:spacing w:line="238" w:lineRule="auto"/>
              <w:jc w:val="both"/>
            </w:pPr>
            <w:r>
              <w:t>от 08.11.2007 № </w:t>
            </w:r>
            <w:r w:rsidRPr="00C929EF">
              <w:t>3-674</w:t>
            </w:r>
          </w:p>
        </w:tc>
        <w:tc>
          <w:tcPr>
            <w:tcW w:w="7230" w:type="dxa"/>
          </w:tcPr>
          <w:p w:rsidR="00576076" w:rsidRPr="003B166C" w:rsidRDefault="00576076" w:rsidP="00285DFE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3B166C">
              <w:rPr>
                <w:sz w:val="24"/>
                <w:szCs w:val="24"/>
              </w:rPr>
              <w:t>прекращение действия льгот по налогу на имущество организаций:</w:t>
            </w:r>
          </w:p>
          <w:p w:rsidR="00576076" w:rsidRDefault="00576076" w:rsidP="00285DFE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 января 2017 года:</w:t>
            </w:r>
          </w:p>
          <w:p w:rsidR="00576076" w:rsidRDefault="00576076" w:rsidP="00285DFE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для организаций, осуществляющих использование древесных отходов;</w:t>
            </w:r>
          </w:p>
          <w:p w:rsidR="00576076" w:rsidRDefault="00576076" w:rsidP="00285DFE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1 января 2018 года:</w:t>
            </w:r>
          </w:p>
          <w:p w:rsidR="00576076" w:rsidRDefault="00576076" w:rsidP="00285DFE">
            <w:pPr>
              <w:pStyle w:val="ConsPlusNormal"/>
              <w:ind w:firstLine="540"/>
              <w:jc w:val="both"/>
            </w:pPr>
            <w:r>
              <w:t xml:space="preserve">- для организаций, осуществляющих производство электроэнергии тепловыми электростанциями, </w:t>
            </w:r>
          </w:p>
          <w:p w:rsidR="00576076" w:rsidRPr="003B166C" w:rsidRDefault="00576076" w:rsidP="00285DFE">
            <w:pPr>
              <w:pStyle w:val="ConsPlusNormal"/>
              <w:ind w:firstLine="540"/>
              <w:jc w:val="both"/>
            </w:pPr>
            <w:r>
              <w:t>- для организаций, производящих сельскохозяйственную продукцию.</w:t>
            </w:r>
          </w:p>
        </w:tc>
      </w:tr>
      <w:tr w:rsidR="00576076" w:rsidRPr="00F6477F" w:rsidTr="006858D4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992" w:type="dxa"/>
          </w:tcPr>
          <w:p w:rsidR="00576076" w:rsidRDefault="00576076" w:rsidP="000E0EFF">
            <w:pPr>
              <w:pStyle w:val="a3"/>
              <w:spacing w:line="238" w:lineRule="auto"/>
              <w:jc w:val="center"/>
            </w:pPr>
            <w:r w:rsidRPr="0033079A">
              <w:lastRenderedPageBreak/>
              <w:t>1</w:t>
            </w:r>
            <w:r>
              <w:t>0</w:t>
            </w:r>
          </w:p>
          <w:p w:rsidR="00576076" w:rsidRDefault="00576076" w:rsidP="00C138E3">
            <w:pPr>
              <w:pStyle w:val="a3"/>
              <w:spacing w:line="238" w:lineRule="auto"/>
              <w:jc w:val="center"/>
            </w:pPr>
          </w:p>
        </w:tc>
        <w:tc>
          <w:tcPr>
            <w:tcW w:w="5245" w:type="dxa"/>
          </w:tcPr>
          <w:p w:rsidR="00576076" w:rsidRPr="00F6477F" w:rsidRDefault="00576076" w:rsidP="00285DFE">
            <w:pPr>
              <w:pStyle w:val="a3"/>
              <w:spacing w:line="238" w:lineRule="auto"/>
            </w:pPr>
            <w:r w:rsidRPr="00DA0B9F">
              <w:t xml:space="preserve">Закон Красноярского края </w:t>
            </w:r>
            <w:r>
              <w:t>«</w:t>
            </w:r>
            <w:r w:rsidRPr="00DA0B9F">
              <w:t>О ставке налога на прибыль организаций, зачисляемого в бюджет края, для отдельн</w:t>
            </w:r>
            <w:r>
              <w:t>ых категорий налогоплательщиков»</w:t>
            </w:r>
          </w:p>
        </w:tc>
        <w:tc>
          <w:tcPr>
            <w:tcW w:w="1752" w:type="dxa"/>
          </w:tcPr>
          <w:p w:rsidR="00576076" w:rsidRPr="00F6477F" w:rsidRDefault="00576076" w:rsidP="00285DFE">
            <w:pPr>
              <w:pStyle w:val="a3"/>
              <w:spacing w:line="238" w:lineRule="auto"/>
              <w:jc w:val="both"/>
            </w:pPr>
            <w:r>
              <w:t>от 07.07.2016 № 10-4907</w:t>
            </w:r>
          </w:p>
        </w:tc>
        <w:tc>
          <w:tcPr>
            <w:tcW w:w="7230" w:type="dxa"/>
          </w:tcPr>
          <w:p w:rsidR="00576076" w:rsidRPr="00C374B0" w:rsidRDefault="00576076" w:rsidP="00285DFE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 января 2016 года установлена пониженная ставка налога на прибыль организаций, зачисляемого в бюджет Красноярского края, </w:t>
            </w:r>
            <w:r w:rsidRPr="00C374B0">
              <w:rPr>
                <w:sz w:val="24"/>
                <w:szCs w:val="24"/>
              </w:rPr>
              <w:t>в размере 13,5 процента:</w:t>
            </w:r>
          </w:p>
          <w:p w:rsidR="00576076" w:rsidRPr="00C374B0" w:rsidRDefault="00576076" w:rsidP="00285DFE">
            <w:pPr>
              <w:pStyle w:val="ConsPlusNormal"/>
              <w:ind w:firstLine="54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C374B0">
              <w:rPr>
                <w:rFonts w:eastAsia="Times New Roman"/>
              </w:rPr>
              <w:t>для организаций, не являющихся участниками консолидированных групп налогоплательщиков и осуществляющих добычу сырой нефт</w:t>
            </w:r>
            <w:r>
              <w:rPr>
                <w:rFonts w:eastAsia="Times New Roman"/>
              </w:rPr>
              <w:t>и и нефтяного (попутного) газа</w:t>
            </w:r>
            <w:r>
              <w:t>.</w:t>
            </w:r>
          </w:p>
        </w:tc>
      </w:tr>
      <w:tr w:rsidR="00576076" w:rsidRPr="00F6477F" w:rsidTr="00C138E3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15219" w:type="dxa"/>
            <w:gridSpan w:val="4"/>
            <w:vAlign w:val="center"/>
          </w:tcPr>
          <w:p w:rsidR="00576076" w:rsidRPr="00F6477F" w:rsidRDefault="00576076" w:rsidP="00C138E3">
            <w:pPr>
              <w:autoSpaceDE w:val="0"/>
              <w:autoSpaceDN w:val="0"/>
              <w:adjustRightInd w:val="0"/>
              <w:ind w:firstLine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Нормативные правовые </w:t>
            </w:r>
            <w:r w:rsidRPr="00F6477F">
              <w:rPr>
                <w:sz w:val="24"/>
                <w:szCs w:val="24"/>
              </w:rPr>
              <w:t>акты, планируемые к принятию в текущем году</w:t>
            </w:r>
          </w:p>
        </w:tc>
      </w:tr>
      <w:tr w:rsidR="00576076" w:rsidRPr="00A06B43" w:rsidTr="00C138E3">
        <w:tblPrEx>
          <w:tblCellMar>
            <w:top w:w="0" w:type="dxa"/>
            <w:bottom w:w="0" w:type="dxa"/>
          </w:tblCellMar>
        </w:tblPrEx>
        <w:tc>
          <w:tcPr>
            <w:tcW w:w="992" w:type="dxa"/>
          </w:tcPr>
          <w:p w:rsidR="00576076" w:rsidRPr="0033079A" w:rsidRDefault="00576076" w:rsidP="000E0EFF">
            <w:pPr>
              <w:pStyle w:val="a3"/>
              <w:spacing w:line="238" w:lineRule="auto"/>
              <w:jc w:val="center"/>
            </w:pPr>
            <w:r>
              <w:t>11</w:t>
            </w:r>
          </w:p>
        </w:tc>
        <w:tc>
          <w:tcPr>
            <w:tcW w:w="5245" w:type="dxa"/>
          </w:tcPr>
          <w:p w:rsidR="00576076" w:rsidRPr="00292EB0" w:rsidRDefault="00576076" w:rsidP="00285DFE">
            <w:pPr>
              <w:pStyle w:val="a3"/>
              <w:spacing w:line="238" w:lineRule="auto"/>
            </w:pPr>
            <w:r w:rsidRPr="00581EA2">
              <w:t xml:space="preserve">Закон Красноярского края </w:t>
            </w:r>
            <w:r>
              <w:t>«О</w:t>
            </w:r>
            <w:r w:rsidRPr="00581EA2">
              <w:t>б установлении коэффициента, отражающего региональные особенности рынка труда</w:t>
            </w:r>
            <w:r>
              <w:t>»</w:t>
            </w:r>
          </w:p>
        </w:tc>
        <w:tc>
          <w:tcPr>
            <w:tcW w:w="1752" w:type="dxa"/>
          </w:tcPr>
          <w:p w:rsidR="00576076" w:rsidRPr="00292EB0" w:rsidRDefault="00576076" w:rsidP="00285DFE">
            <w:pPr>
              <w:pStyle w:val="a3"/>
              <w:spacing w:line="238" w:lineRule="auto"/>
            </w:pPr>
            <w:r w:rsidRPr="00292EB0">
              <w:t>Проект</w:t>
            </w:r>
          </w:p>
        </w:tc>
        <w:tc>
          <w:tcPr>
            <w:tcW w:w="7230" w:type="dxa"/>
          </w:tcPr>
          <w:p w:rsidR="00576076" w:rsidRPr="00292EB0" w:rsidRDefault="00576076" w:rsidP="00473505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581EA2">
              <w:rPr>
                <w:sz w:val="24"/>
                <w:szCs w:val="24"/>
              </w:rPr>
              <w:t>на 201</w:t>
            </w:r>
            <w:r>
              <w:rPr>
                <w:sz w:val="24"/>
                <w:szCs w:val="24"/>
              </w:rPr>
              <w:t>7</w:t>
            </w:r>
            <w:r w:rsidRPr="00581EA2">
              <w:rPr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>у</w:t>
            </w:r>
            <w:r w:rsidRPr="00581EA2">
              <w:rPr>
                <w:sz w:val="24"/>
                <w:szCs w:val="24"/>
              </w:rPr>
              <w:t>стан</w:t>
            </w:r>
            <w:r>
              <w:rPr>
                <w:sz w:val="24"/>
                <w:szCs w:val="24"/>
              </w:rPr>
              <w:t>авливается</w:t>
            </w:r>
            <w:r w:rsidRPr="00581EA2">
              <w:rPr>
                <w:sz w:val="24"/>
                <w:szCs w:val="24"/>
              </w:rPr>
              <w:t xml:space="preserve"> коэффициент, отражающий региональные особенности рынка труда Красноярского края</w:t>
            </w:r>
            <w:r>
              <w:rPr>
                <w:sz w:val="24"/>
                <w:szCs w:val="24"/>
              </w:rPr>
              <w:t>,</w:t>
            </w:r>
            <w:r w:rsidRPr="00581EA2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> </w:t>
            </w:r>
            <w:r w:rsidRPr="00581EA2">
              <w:rPr>
                <w:sz w:val="24"/>
                <w:szCs w:val="24"/>
              </w:rPr>
              <w:t>размере 1,67.</w:t>
            </w:r>
          </w:p>
        </w:tc>
      </w:tr>
    </w:tbl>
    <w:p w:rsidR="00AC09C3" w:rsidRDefault="00AC09C3" w:rsidP="00560B75"/>
    <w:sectPr w:rsidR="00AC09C3" w:rsidSect="00801A8E">
      <w:headerReference w:type="even" r:id="rId8"/>
      <w:headerReference w:type="default" r:id="rId9"/>
      <w:footerReference w:type="even" r:id="rId10"/>
      <w:footerReference w:type="default" r:id="rId11"/>
      <w:footnotePr>
        <w:numStart w:val="38"/>
      </w:footnotePr>
      <w:pgSz w:w="16838" w:h="11906" w:orient="landscape" w:code="9"/>
      <w:pgMar w:top="1134" w:right="567" w:bottom="1134" w:left="1134" w:header="680" w:footer="851" w:gutter="0"/>
      <w:pgNumType w:start="221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51E" w:rsidRDefault="0069051E">
      <w:r>
        <w:separator/>
      </w:r>
    </w:p>
  </w:endnote>
  <w:endnote w:type="continuationSeparator" w:id="0">
    <w:p w:rsidR="0069051E" w:rsidRDefault="00690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FFB" w:rsidRDefault="00D97FFB" w:rsidP="00C138E3">
    <w:pPr>
      <w:pStyle w:val="a7"/>
      <w:framePr w:wrap="around" w:vAnchor="text" w:hAnchor="margin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7FFB" w:rsidRDefault="00D97FFB" w:rsidP="00C138E3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FFB" w:rsidRDefault="00D97FFB" w:rsidP="00C138E3">
    <w:pPr>
      <w:pStyle w:val="a7"/>
      <w:ind w:right="360" w:firstLine="360"/>
    </w:pPr>
  </w:p>
  <w:p w:rsidR="0062645D" w:rsidRDefault="0062645D" w:rsidP="00C138E3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51E" w:rsidRDefault="0069051E">
      <w:r>
        <w:separator/>
      </w:r>
    </w:p>
  </w:footnote>
  <w:footnote w:type="continuationSeparator" w:id="0">
    <w:p w:rsidR="0069051E" w:rsidRDefault="006905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FFB" w:rsidRDefault="00D97FFB" w:rsidP="00C138E3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7FFB" w:rsidRDefault="00D97FFB" w:rsidP="00C138E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FFB" w:rsidRDefault="00D97FFB" w:rsidP="00C138E3">
    <w:pPr>
      <w:pStyle w:val="a5"/>
      <w:framePr w:wrap="around" w:vAnchor="text" w:hAnchor="margin" w:xAlign="right" w:y="1"/>
      <w:rPr>
        <w:rStyle w:val="a9"/>
      </w:rPr>
    </w:pPr>
  </w:p>
  <w:p w:rsidR="00D97FFB" w:rsidRDefault="00D97FFB" w:rsidP="00C138E3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Start w:val="38"/>
    <w:footnote w:id="-1"/>
    <w:footnote w:id="0"/>
  </w:footnotePr>
  <w:endnotePr>
    <w:endnote w:id="-1"/>
    <w:endnote w:id="0"/>
  </w:endnotePr>
  <w:compat/>
  <w:rsids>
    <w:rsidRoot w:val="006D754B"/>
    <w:rsid w:val="00006815"/>
    <w:rsid w:val="000634E5"/>
    <w:rsid w:val="00067723"/>
    <w:rsid w:val="000A199D"/>
    <w:rsid w:val="000E0EFF"/>
    <w:rsid w:val="000F0F5D"/>
    <w:rsid w:val="00101661"/>
    <w:rsid w:val="00101AA0"/>
    <w:rsid w:val="00130127"/>
    <w:rsid w:val="00195C52"/>
    <w:rsid w:val="001A409E"/>
    <w:rsid w:val="001B1D87"/>
    <w:rsid w:val="001C2ACF"/>
    <w:rsid w:val="001C7E38"/>
    <w:rsid w:val="001E3D7F"/>
    <w:rsid w:val="001E649F"/>
    <w:rsid w:val="001F6CA1"/>
    <w:rsid w:val="002027F6"/>
    <w:rsid w:val="00207238"/>
    <w:rsid w:val="0021558A"/>
    <w:rsid w:val="00272AA0"/>
    <w:rsid w:val="00285DFE"/>
    <w:rsid w:val="00292EB0"/>
    <w:rsid w:val="003052EC"/>
    <w:rsid w:val="00363BF2"/>
    <w:rsid w:val="003C7391"/>
    <w:rsid w:val="003F2E2F"/>
    <w:rsid w:val="004001F2"/>
    <w:rsid w:val="00473505"/>
    <w:rsid w:val="00477011"/>
    <w:rsid w:val="00480819"/>
    <w:rsid w:val="004842CA"/>
    <w:rsid w:val="00486FE8"/>
    <w:rsid w:val="00487AD2"/>
    <w:rsid w:val="0050439B"/>
    <w:rsid w:val="00540DA9"/>
    <w:rsid w:val="00560B75"/>
    <w:rsid w:val="005661FA"/>
    <w:rsid w:val="00576076"/>
    <w:rsid w:val="00581EA2"/>
    <w:rsid w:val="00590BEC"/>
    <w:rsid w:val="005A08EA"/>
    <w:rsid w:val="005A74CF"/>
    <w:rsid w:val="005C4390"/>
    <w:rsid w:val="005D69EE"/>
    <w:rsid w:val="005D6D04"/>
    <w:rsid w:val="005F14A2"/>
    <w:rsid w:val="0062645D"/>
    <w:rsid w:val="00634806"/>
    <w:rsid w:val="00646561"/>
    <w:rsid w:val="006846F1"/>
    <w:rsid w:val="006858D4"/>
    <w:rsid w:val="0069051E"/>
    <w:rsid w:val="006D754B"/>
    <w:rsid w:val="006E3351"/>
    <w:rsid w:val="006E490B"/>
    <w:rsid w:val="006E6921"/>
    <w:rsid w:val="006F272C"/>
    <w:rsid w:val="00717334"/>
    <w:rsid w:val="007549E3"/>
    <w:rsid w:val="00784EF8"/>
    <w:rsid w:val="007965E5"/>
    <w:rsid w:val="007A2F00"/>
    <w:rsid w:val="007B0FE7"/>
    <w:rsid w:val="00801A8E"/>
    <w:rsid w:val="00810295"/>
    <w:rsid w:val="008429FD"/>
    <w:rsid w:val="0089602A"/>
    <w:rsid w:val="008976C9"/>
    <w:rsid w:val="008D01BE"/>
    <w:rsid w:val="008E7CD1"/>
    <w:rsid w:val="00907A42"/>
    <w:rsid w:val="00933D91"/>
    <w:rsid w:val="00943533"/>
    <w:rsid w:val="0095548E"/>
    <w:rsid w:val="0096220A"/>
    <w:rsid w:val="00963B7F"/>
    <w:rsid w:val="009C5F2C"/>
    <w:rsid w:val="009F3299"/>
    <w:rsid w:val="00A15D23"/>
    <w:rsid w:val="00A2196D"/>
    <w:rsid w:val="00A5514D"/>
    <w:rsid w:val="00AA00C5"/>
    <w:rsid w:val="00AC09C3"/>
    <w:rsid w:val="00B40FF0"/>
    <w:rsid w:val="00B5213E"/>
    <w:rsid w:val="00B9530E"/>
    <w:rsid w:val="00BD41D9"/>
    <w:rsid w:val="00C07312"/>
    <w:rsid w:val="00C138E3"/>
    <w:rsid w:val="00C36A78"/>
    <w:rsid w:val="00C374B0"/>
    <w:rsid w:val="00C54CB5"/>
    <w:rsid w:val="00C835EB"/>
    <w:rsid w:val="00CB4B1C"/>
    <w:rsid w:val="00CC2CB8"/>
    <w:rsid w:val="00CE67B6"/>
    <w:rsid w:val="00CE70A7"/>
    <w:rsid w:val="00CF06F1"/>
    <w:rsid w:val="00D013FB"/>
    <w:rsid w:val="00D01DF1"/>
    <w:rsid w:val="00D048D9"/>
    <w:rsid w:val="00D26D17"/>
    <w:rsid w:val="00D44924"/>
    <w:rsid w:val="00D74307"/>
    <w:rsid w:val="00D909FB"/>
    <w:rsid w:val="00D97FFB"/>
    <w:rsid w:val="00E07542"/>
    <w:rsid w:val="00E2546D"/>
    <w:rsid w:val="00E53A3E"/>
    <w:rsid w:val="00E815D0"/>
    <w:rsid w:val="00E83A9B"/>
    <w:rsid w:val="00E9143F"/>
    <w:rsid w:val="00EA1B67"/>
    <w:rsid w:val="00EC5590"/>
    <w:rsid w:val="00EC6FF8"/>
    <w:rsid w:val="00EE4D50"/>
    <w:rsid w:val="00EE6A76"/>
    <w:rsid w:val="00F106C7"/>
    <w:rsid w:val="00F10FF2"/>
    <w:rsid w:val="00F73308"/>
    <w:rsid w:val="00F870A8"/>
    <w:rsid w:val="00FD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54B"/>
    <w:rPr>
      <w:rFonts w:ascii="Times New Roman" w:eastAsia="Times New Roman" w:hAnsi="Times New Roman"/>
    </w:rPr>
  </w:style>
  <w:style w:type="paragraph" w:styleId="2">
    <w:name w:val="heading 2"/>
    <w:basedOn w:val="a"/>
    <w:link w:val="20"/>
    <w:uiPriority w:val="9"/>
    <w:qFormat/>
    <w:rsid w:val="001E649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754B"/>
    <w:rPr>
      <w:sz w:val="24"/>
    </w:rPr>
  </w:style>
  <w:style w:type="character" w:customStyle="1" w:styleId="a4">
    <w:name w:val="Основной текст Знак"/>
    <w:basedOn w:val="a0"/>
    <w:link w:val="a3"/>
    <w:rsid w:val="006D75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6D754B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6D7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6D754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7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D754B"/>
  </w:style>
  <w:style w:type="paragraph" w:styleId="aa">
    <w:name w:val="Body Text Indent"/>
    <w:basedOn w:val="a"/>
    <w:link w:val="ab"/>
    <w:rsid w:val="006D754B"/>
    <w:pPr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6D7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rmal (Web)"/>
    <w:basedOn w:val="a"/>
    <w:uiPriority w:val="99"/>
    <w:rsid w:val="006D754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C559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E649F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F106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3F64F4B79E99ED1EAE2D776F2265D9C9072C077F57576F6322F49D81aD67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AF161-B580-4059-817F-F5500B57B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5004</CharactersWithSpaces>
  <SharedDoc>false</SharedDoc>
  <HLinks>
    <vt:vector size="12" baseType="variant">
      <vt:variant>
        <vt:i4>1572878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consultantplus://offline/ref=6D3F64F4B79E99ED1EAE2D776F2265D9C9072C077F57576F6322F49D81aD67I</vt:lpwstr>
      </vt:variant>
      <vt:variant>
        <vt:lpwstr/>
      </vt:variant>
      <vt:variant>
        <vt:i4>1572878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consultantplus://offline/ref=6D3F64F4B79E99ED1EAE2D776F2265D9C9072C077F57576F6322F49D81aD67I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Userrfu</cp:lastModifiedBy>
  <cp:revision>3</cp:revision>
  <dcterms:created xsi:type="dcterms:W3CDTF">2016-10-27T07:44:00Z</dcterms:created>
  <dcterms:modified xsi:type="dcterms:W3CDTF">2016-10-27T07:44:00Z</dcterms:modified>
</cp:coreProperties>
</file>