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FE" w:rsidRDefault="00FB50FE" w:rsidP="00FB50FE">
      <w:pPr>
        <w:spacing w:line="240" w:lineRule="exact"/>
        <w:ind w:left="4820"/>
        <w:jc w:val="right"/>
        <w:rPr>
          <w:rFonts w:ascii="Times New Roman" w:hAnsi="Times New Roman" w:cs="Times New Roman"/>
          <w:b/>
          <w:i/>
          <w:sz w:val="28"/>
          <w:szCs w:val="28"/>
          <w:u w:val="single"/>
        </w:rPr>
      </w:pPr>
      <w:r>
        <w:rPr>
          <w:rFonts w:ascii="Times New Roman" w:hAnsi="Times New Roman" w:cs="Times New Roman"/>
          <w:b/>
          <w:i/>
          <w:sz w:val="28"/>
          <w:szCs w:val="28"/>
          <w:u w:val="single"/>
        </w:rPr>
        <w:t>ОБРАЗЕЦ</w:t>
      </w:r>
    </w:p>
    <w:p w:rsidR="00FB50FE" w:rsidRDefault="00FB50FE" w:rsidP="00FB50FE">
      <w:pPr>
        <w:spacing w:line="240" w:lineRule="exact"/>
        <w:ind w:left="4820"/>
        <w:jc w:val="both"/>
        <w:rPr>
          <w:rFonts w:ascii="Times New Roman" w:hAnsi="Times New Roman" w:cs="Times New Roman"/>
          <w:b/>
          <w:sz w:val="28"/>
          <w:szCs w:val="28"/>
        </w:rPr>
      </w:pPr>
    </w:p>
    <w:p w:rsidR="00832916" w:rsidRDefault="00832916" w:rsidP="00FB50FE">
      <w:pPr>
        <w:spacing w:line="240" w:lineRule="exact"/>
        <w:ind w:left="4820"/>
        <w:jc w:val="both"/>
        <w:rPr>
          <w:rFonts w:ascii="Times New Roman" w:hAnsi="Times New Roman" w:cs="Times New Roman"/>
          <w:b/>
          <w:sz w:val="28"/>
          <w:szCs w:val="28"/>
        </w:rPr>
      </w:pPr>
      <w:r>
        <w:rPr>
          <w:rFonts w:ascii="Times New Roman" w:hAnsi="Times New Roman" w:cs="Times New Roman"/>
          <w:b/>
          <w:sz w:val="28"/>
          <w:szCs w:val="28"/>
        </w:rPr>
        <w:t>Наименование суда</w:t>
      </w:r>
      <w:r w:rsidR="00D74D63">
        <w:rPr>
          <w:rFonts w:ascii="Times New Roman" w:hAnsi="Times New Roman" w:cs="Times New Roman"/>
          <w:b/>
          <w:sz w:val="28"/>
          <w:szCs w:val="28"/>
        </w:rPr>
        <w:t xml:space="preserve"> (адрес)</w:t>
      </w:r>
    </w:p>
    <w:p w:rsidR="00832916" w:rsidRPr="003F47B1" w:rsidRDefault="00832916" w:rsidP="00FB50FE">
      <w:pPr>
        <w:spacing w:line="240" w:lineRule="exact"/>
        <w:ind w:left="4820"/>
        <w:jc w:val="both"/>
        <w:rPr>
          <w:rFonts w:ascii="Times New Roman" w:hAnsi="Times New Roman" w:cs="Times New Roman"/>
          <w:b/>
          <w:sz w:val="28"/>
          <w:szCs w:val="28"/>
        </w:rPr>
      </w:pPr>
    </w:p>
    <w:p w:rsidR="00832916" w:rsidRDefault="00832916" w:rsidP="00FB50FE">
      <w:pPr>
        <w:spacing w:after="0" w:line="240" w:lineRule="exact"/>
        <w:ind w:left="4820"/>
        <w:jc w:val="both"/>
        <w:rPr>
          <w:rFonts w:ascii="Times New Roman" w:hAnsi="Times New Roman" w:cs="Times New Roman"/>
          <w:sz w:val="28"/>
          <w:szCs w:val="28"/>
        </w:rPr>
      </w:pPr>
      <w:r w:rsidRPr="003F47B1">
        <w:rPr>
          <w:rFonts w:ascii="Times New Roman" w:hAnsi="Times New Roman" w:cs="Times New Roman"/>
          <w:b/>
          <w:sz w:val="28"/>
          <w:szCs w:val="28"/>
        </w:rPr>
        <w:t>Истец:</w:t>
      </w:r>
      <w:r w:rsidRPr="003F47B1">
        <w:rPr>
          <w:rFonts w:ascii="Times New Roman" w:hAnsi="Times New Roman" w:cs="Times New Roman"/>
          <w:sz w:val="28"/>
          <w:szCs w:val="28"/>
        </w:rPr>
        <w:t xml:space="preserve"> </w:t>
      </w:r>
    </w:p>
    <w:p w:rsidR="00832916" w:rsidRDefault="00832916" w:rsidP="00FB50FE">
      <w:pPr>
        <w:spacing w:after="0" w:line="240" w:lineRule="exact"/>
        <w:ind w:left="4820"/>
        <w:jc w:val="both"/>
        <w:rPr>
          <w:rFonts w:ascii="Times New Roman" w:hAnsi="Times New Roman" w:cs="Times New Roman"/>
          <w:sz w:val="28"/>
          <w:szCs w:val="28"/>
        </w:rPr>
      </w:pPr>
      <w:r w:rsidRPr="00832916">
        <w:rPr>
          <w:rFonts w:ascii="Times New Roman" w:hAnsi="Times New Roman" w:cs="Times New Roman"/>
          <w:sz w:val="28"/>
          <w:szCs w:val="28"/>
          <w:highlight w:val="yellow"/>
        </w:rPr>
        <w:t>Наименование прокуратуры</w:t>
      </w:r>
      <w:r>
        <w:rPr>
          <w:rFonts w:ascii="Times New Roman" w:hAnsi="Times New Roman" w:cs="Times New Roman"/>
          <w:sz w:val="28"/>
          <w:szCs w:val="28"/>
        </w:rPr>
        <w:t xml:space="preserve"> </w:t>
      </w:r>
    </w:p>
    <w:p w:rsidR="00832916" w:rsidRDefault="00832916" w:rsidP="00FB50FE">
      <w:pPr>
        <w:spacing w:after="0" w:line="240" w:lineRule="exact"/>
        <w:ind w:left="4820"/>
        <w:jc w:val="both"/>
        <w:rPr>
          <w:rFonts w:ascii="Times New Roman" w:hAnsi="Times New Roman" w:cs="Times New Roman"/>
          <w:sz w:val="28"/>
          <w:szCs w:val="28"/>
        </w:rPr>
      </w:pPr>
      <w:r w:rsidRPr="003F47B1">
        <w:rPr>
          <w:rFonts w:ascii="Times New Roman" w:hAnsi="Times New Roman" w:cs="Times New Roman"/>
          <w:sz w:val="28"/>
          <w:szCs w:val="28"/>
        </w:rPr>
        <w:t xml:space="preserve">(ИНН 2466029055, ОГРН 1032402940734) </w:t>
      </w:r>
    </w:p>
    <w:p w:rsidR="00832916" w:rsidRDefault="00832916" w:rsidP="00FB50FE">
      <w:pPr>
        <w:spacing w:after="0" w:line="240" w:lineRule="exact"/>
        <w:ind w:left="4820"/>
        <w:jc w:val="both"/>
        <w:rPr>
          <w:rFonts w:ascii="Times New Roman" w:hAnsi="Times New Roman" w:cs="Times New Roman"/>
          <w:sz w:val="28"/>
          <w:szCs w:val="28"/>
        </w:rPr>
      </w:pPr>
      <w:r w:rsidRPr="00832916">
        <w:rPr>
          <w:rFonts w:ascii="Times New Roman" w:hAnsi="Times New Roman" w:cs="Times New Roman"/>
          <w:sz w:val="28"/>
          <w:szCs w:val="28"/>
          <w:highlight w:val="yellow"/>
        </w:rPr>
        <w:t>Адрес прокуратуры:</w:t>
      </w:r>
    </w:p>
    <w:p w:rsidR="00832916" w:rsidRDefault="00832916" w:rsidP="00FB50FE">
      <w:pPr>
        <w:spacing w:line="240" w:lineRule="exact"/>
        <w:ind w:left="4820"/>
        <w:jc w:val="both"/>
        <w:rPr>
          <w:rFonts w:ascii="Times New Roman" w:hAnsi="Times New Roman" w:cs="Times New Roman"/>
          <w:sz w:val="28"/>
          <w:szCs w:val="28"/>
        </w:rPr>
      </w:pPr>
      <w:r w:rsidRPr="003F47B1">
        <w:rPr>
          <w:rFonts w:ascii="Times New Roman" w:hAnsi="Times New Roman" w:cs="Times New Roman"/>
          <w:b/>
          <w:sz w:val="28"/>
          <w:szCs w:val="28"/>
        </w:rPr>
        <w:t xml:space="preserve">в интересах </w:t>
      </w:r>
      <w:r w:rsidRPr="00832916">
        <w:rPr>
          <w:rFonts w:ascii="Times New Roman" w:hAnsi="Times New Roman" w:cs="Times New Roman"/>
          <w:sz w:val="28"/>
          <w:szCs w:val="28"/>
          <w:highlight w:val="yellow"/>
        </w:rPr>
        <w:t>ФИО, дата и место рождения,</w:t>
      </w:r>
      <w:r w:rsidRPr="00832916">
        <w:rPr>
          <w:rFonts w:ascii="Times New Roman" w:hAnsi="Times New Roman" w:cs="Times New Roman"/>
          <w:sz w:val="28"/>
          <w:szCs w:val="28"/>
        </w:rPr>
        <w:t xml:space="preserve"> </w:t>
      </w:r>
      <w:r w:rsidRPr="00832916">
        <w:rPr>
          <w:rFonts w:ascii="Times New Roman" w:hAnsi="Times New Roman" w:cs="Times New Roman"/>
          <w:sz w:val="28"/>
          <w:szCs w:val="28"/>
          <w:highlight w:val="yellow"/>
        </w:rPr>
        <w:t>адрес места жительства и регистрации, ИНН, паспортные данные</w:t>
      </w:r>
    </w:p>
    <w:p w:rsidR="00832916" w:rsidRDefault="00832916" w:rsidP="00FB50FE">
      <w:pPr>
        <w:spacing w:line="240" w:lineRule="exact"/>
        <w:ind w:left="4820"/>
        <w:jc w:val="both"/>
        <w:rPr>
          <w:rFonts w:ascii="Times New Roman" w:hAnsi="Times New Roman" w:cs="Times New Roman"/>
          <w:b/>
          <w:sz w:val="28"/>
          <w:szCs w:val="28"/>
        </w:rPr>
      </w:pPr>
    </w:p>
    <w:p w:rsidR="00832916" w:rsidRDefault="00832916" w:rsidP="00FB50FE">
      <w:pPr>
        <w:spacing w:line="240" w:lineRule="exact"/>
        <w:ind w:left="4820"/>
        <w:jc w:val="both"/>
        <w:rPr>
          <w:rFonts w:ascii="Times New Roman" w:hAnsi="Times New Roman" w:cs="Times New Roman"/>
          <w:sz w:val="28"/>
          <w:szCs w:val="28"/>
        </w:rPr>
      </w:pPr>
      <w:r w:rsidRPr="003F47B1">
        <w:rPr>
          <w:rFonts w:ascii="Times New Roman" w:hAnsi="Times New Roman" w:cs="Times New Roman"/>
          <w:b/>
          <w:sz w:val="28"/>
          <w:szCs w:val="28"/>
        </w:rPr>
        <w:t>Ответчик:</w:t>
      </w:r>
      <w:r w:rsidRPr="003F47B1">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ответчика (как в выписке из ЕГРЮЛ), </w:t>
      </w:r>
      <w:r w:rsidRPr="003F47B1">
        <w:rPr>
          <w:rFonts w:ascii="Times New Roman" w:hAnsi="Times New Roman" w:cs="Times New Roman"/>
          <w:sz w:val="28"/>
          <w:szCs w:val="28"/>
        </w:rPr>
        <w:t>ОГРН</w:t>
      </w:r>
      <w:r>
        <w:rPr>
          <w:rFonts w:ascii="Times New Roman" w:hAnsi="Times New Roman" w:cs="Times New Roman"/>
          <w:sz w:val="28"/>
          <w:szCs w:val="28"/>
        </w:rPr>
        <w:t xml:space="preserve">, </w:t>
      </w:r>
      <w:r w:rsidRPr="003F47B1">
        <w:rPr>
          <w:rFonts w:ascii="Times New Roman" w:hAnsi="Times New Roman" w:cs="Times New Roman"/>
          <w:sz w:val="28"/>
          <w:szCs w:val="28"/>
        </w:rPr>
        <w:t xml:space="preserve">ИНН юридический </w:t>
      </w:r>
      <w:r>
        <w:rPr>
          <w:rFonts w:ascii="Times New Roman" w:hAnsi="Times New Roman" w:cs="Times New Roman"/>
          <w:sz w:val="28"/>
          <w:szCs w:val="28"/>
        </w:rPr>
        <w:t>и фактический адреса</w:t>
      </w:r>
    </w:p>
    <w:p w:rsidR="00F5505E" w:rsidRDefault="00F5505E" w:rsidP="00302FE2">
      <w:pPr>
        <w:spacing w:after="0" w:line="240" w:lineRule="exact"/>
        <w:ind w:right="4820"/>
        <w:jc w:val="both"/>
        <w:rPr>
          <w:rFonts w:ascii="Times New Roman" w:hAnsi="Times New Roman" w:cs="Times New Roman"/>
          <w:b/>
          <w:bCs/>
          <w:sz w:val="28"/>
          <w:szCs w:val="28"/>
        </w:rPr>
      </w:pPr>
    </w:p>
    <w:p w:rsidR="00F5505E" w:rsidRDefault="00F5505E" w:rsidP="00302FE2">
      <w:pPr>
        <w:spacing w:after="0" w:line="240" w:lineRule="exact"/>
        <w:ind w:right="4820"/>
        <w:jc w:val="both"/>
        <w:rPr>
          <w:rFonts w:ascii="Times New Roman" w:hAnsi="Times New Roman" w:cs="Times New Roman"/>
          <w:b/>
          <w:bCs/>
          <w:sz w:val="28"/>
          <w:szCs w:val="28"/>
        </w:rPr>
      </w:pPr>
    </w:p>
    <w:p w:rsidR="00832916" w:rsidRDefault="00F5505E" w:rsidP="00553B4B">
      <w:pPr>
        <w:spacing w:after="0" w:line="240" w:lineRule="exact"/>
        <w:ind w:right="4535"/>
        <w:jc w:val="both"/>
        <w:rPr>
          <w:rFonts w:ascii="Times New Roman" w:hAnsi="Times New Roman" w:cs="Times New Roman"/>
          <w:b/>
          <w:bCs/>
          <w:sz w:val="28"/>
          <w:szCs w:val="28"/>
        </w:rPr>
      </w:pPr>
      <w:r>
        <w:rPr>
          <w:rFonts w:ascii="Times New Roman" w:hAnsi="Times New Roman" w:cs="Times New Roman"/>
          <w:b/>
          <w:bCs/>
          <w:sz w:val="28"/>
          <w:szCs w:val="28"/>
        </w:rPr>
        <w:t>И</w:t>
      </w:r>
      <w:r w:rsidR="00832916" w:rsidRPr="00AA59D4">
        <w:rPr>
          <w:rFonts w:ascii="Times New Roman" w:hAnsi="Times New Roman" w:cs="Times New Roman"/>
          <w:b/>
          <w:bCs/>
          <w:sz w:val="28"/>
          <w:szCs w:val="28"/>
        </w:rPr>
        <w:t>СКОВОЕ ЗАЯВЛЕНИЕ</w:t>
      </w:r>
    </w:p>
    <w:p w:rsidR="00240BC3" w:rsidRDefault="005D1E4C" w:rsidP="00553B4B">
      <w:pPr>
        <w:spacing w:after="0" w:line="240" w:lineRule="exact"/>
        <w:ind w:right="4535"/>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832916" w:rsidRPr="00AA59D4">
        <w:rPr>
          <w:rFonts w:ascii="Times New Roman" w:hAnsi="Times New Roman" w:cs="Times New Roman"/>
          <w:color w:val="000000"/>
          <w:sz w:val="28"/>
          <w:szCs w:val="28"/>
        </w:rPr>
        <w:t xml:space="preserve"> признании</w:t>
      </w:r>
      <w:r w:rsidR="00553B4B">
        <w:rPr>
          <w:rFonts w:ascii="Times New Roman" w:hAnsi="Times New Roman" w:cs="Times New Roman"/>
          <w:color w:val="000000"/>
          <w:sz w:val="28"/>
          <w:szCs w:val="28"/>
        </w:rPr>
        <w:t xml:space="preserve"> недействительным </w:t>
      </w:r>
      <w:r w:rsidR="00832916" w:rsidRPr="00AA59D4">
        <w:rPr>
          <w:rFonts w:ascii="Times New Roman" w:hAnsi="Times New Roman" w:cs="Times New Roman"/>
          <w:color w:val="000000"/>
          <w:sz w:val="28"/>
          <w:szCs w:val="28"/>
        </w:rPr>
        <w:t xml:space="preserve">кредитного договора </w:t>
      </w:r>
      <w:r w:rsidR="00553B4B">
        <w:rPr>
          <w:rFonts w:ascii="Times New Roman" w:hAnsi="Times New Roman" w:cs="Times New Roman"/>
          <w:color w:val="000000"/>
          <w:sz w:val="28"/>
          <w:szCs w:val="28"/>
        </w:rPr>
        <w:t xml:space="preserve">в связи с заключением его третьими лицами </w:t>
      </w:r>
    </w:p>
    <w:p w:rsidR="00832916" w:rsidRPr="00AA59D4" w:rsidRDefault="00832916" w:rsidP="00553B4B">
      <w:pPr>
        <w:spacing w:after="0" w:line="240" w:lineRule="exact"/>
        <w:ind w:right="4535"/>
        <w:jc w:val="both"/>
        <w:rPr>
          <w:rFonts w:ascii="Times New Roman" w:hAnsi="Times New Roman" w:cs="Times New Roman"/>
          <w:color w:val="000000"/>
          <w:sz w:val="28"/>
          <w:szCs w:val="28"/>
        </w:rPr>
      </w:pPr>
      <w:r w:rsidRPr="00AA59D4">
        <w:rPr>
          <w:rFonts w:ascii="Times New Roman" w:hAnsi="Times New Roman" w:cs="Times New Roman"/>
          <w:color w:val="000000"/>
          <w:sz w:val="28"/>
          <w:szCs w:val="28"/>
        </w:rPr>
        <w:t>(в порядке ст. 45 ГПК РФ)</w:t>
      </w:r>
    </w:p>
    <w:p w:rsidR="00832916" w:rsidRPr="00AA59D4" w:rsidRDefault="00832916" w:rsidP="00832916">
      <w:pPr>
        <w:tabs>
          <w:tab w:val="left" w:pos="4820"/>
        </w:tabs>
        <w:spacing w:after="0" w:line="240" w:lineRule="auto"/>
        <w:rPr>
          <w:rFonts w:ascii="Times New Roman" w:hAnsi="Times New Roman" w:cs="Times New Roman"/>
          <w:sz w:val="28"/>
          <w:szCs w:val="28"/>
        </w:rPr>
      </w:pPr>
      <w:r w:rsidRPr="00AA59D4">
        <w:rPr>
          <w:rFonts w:ascii="Times New Roman" w:hAnsi="Times New Roman" w:cs="Times New Roman"/>
          <w:sz w:val="28"/>
          <w:szCs w:val="28"/>
        </w:rPr>
        <w:tab/>
      </w:r>
    </w:p>
    <w:p w:rsidR="00832916" w:rsidRPr="00937F1A" w:rsidRDefault="00832916" w:rsidP="00A21F57">
      <w:pPr>
        <w:spacing w:after="0" w:line="240" w:lineRule="auto"/>
        <w:ind w:firstLine="709"/>
        <w:jc w:val="both"/>
        <w:rPr>
          <w:rFonts w:ascii="Times New Roman" w:hAnsi="Times New Roman" w:cs="Times New Roman"/>
          <w:sz w:val="28"/>
          <w:szCs w:val="28"/>
        </w:rPr>
      </w:pPr>
      <w:r w:rsidRPr="00937F1A">
        <w:rPr>
          <w:rFonts w:ascii="Times New Roman" w:hAnsi="Times New Roman" w:cs="Times New Roman"/>
          <w:sz w:val="28"/>
          <w:szCs w:val="28"/>
        </w:rPr>
        <w:t xml:space="preserve">Прокуратурой </w:t>
      </w:r>
      <w:r w:rsidRPr="00937F1A">
        <w:rPr>
          <w:rFonts w:ascii="Times New Roman" w:hAnsi="Times New Roman" w:cs="Times New Roman"/>
          <w:sz w:val="28"/>
          <w:szCs w:val="28"/>
          <w:highlight w:val="yellow"/>
        </w:rPr>
        <w:t>(наименование)</w:t>
      </w:r>
      <w:r w:rsidRPr="00937F1A">
        <w:rPr>
          <w:rFonts w:ascii="Times New Roman" w:hAnsi="Times New Roman" w:cs="Times New Roman"/>
          <w:sz w:val="28"/>
          <w:szCs w:val="28"/>
        </w:rPr>
        <w:t xml:space="preserve"> проведена проверка по обращению </w:t>
      </w:r>
      <w:r w:rsidRPr="00937F1A">
        <w:rPr>
          <w:rFonts w:ascii="Times New Roman" w:hAnsi="Times New Roman" w:cs="Times New Roman"/>
          <w:sz w:val="28"/>
          <w:szCs w:val="28"/>
          <w:highlight w:val="yellow"/>
        </w:rPr>
        <w:t>ФИО</w:t>
      </w:r>
      <w:r w:rsidR="00383C6D" w:rsidRPr="00937F1A">
        <w:rPr>
          <w:rFonts w:ascii="Times New Roman" w:hAnsi="Times New Roman" w:cs="Times New Roman"/>
          <w:sz w:val="28"/>
          <w:szCs w:val="28"/>
          <w:highlight w:val="yellow"/>
        </w:rPr>
        <w:t xml:space="preserve"> заявителя</w:t>
      </w:r>
      <w:r w:rsidRPr="00937F1A">
        <w:rPr>
          <w:rFonts w:ascii="Times New Roman" w:hAnsi="Times New Roman" w:cs="Times New Roman"/>
          <w:sz w:val="28"/>
          <w:szCs w:val="28"/>
        </w:rPr>
        <w:t xml:space="preserve"> о признании кредитного договора н</w:t>
      </w:r>
      <w:r w:rsidR="00A21F57">
        <w:rPr>
          <w:rFonts w:ascii="Times New Roman" w:hAnsi="Times New Roman" w:cs="Times New Roman"/>
          <w:sz w:val="28"/>
          <w:szCs w:val="28"/>
        </w:rPr>
        <w:t>ичтожным</w:t>
      </w:r>
      <w:r w:rsidR="00C249DB" w:rsidRPr="00937F1A">
        <w:rPr>
          <w:rFonts w:ascii="Times New Roman" w:hAnsi="Times New Roman" w:cs="Times New Roman"/>
          <w:sz w:val="28"/>
          <w:szCs w:val="28"/>
        </w:rPr>
        <w:t>.</w:t>
      </w:r>
    </w:p>
    <w:p w:rsidR="00937F1A" w:rsidRPr="00553B4B" w:rsidRDefault="00937F1A" w:rsidP="005D1E4C">
      <w:pPr>
        <w:spacing w:after="0" w:line="240" w:lineRule="auto"/>
        <w:ind w:firstLine="709"/>
        <w:jc w:val="both"/>
        <w:rPr>
          <w:rFonts w:ascii="Times New Roman" w:hAnsi="Times New Roman" w:cs="Times New Roman"/>
          <w:b/>
          <w:sz w:val="28"/>
          <w:szCs w:val="28"/>
          <w:u w:val="single"/>
        </w:rPr>
      </w:pPr>
      <w:r w:rsidRPr="00553B4B">
        <w:rPr>
          <w:rFonts w:ascii="Times New Roman" w:hAnsi="Times New Roman" w:cs="Times New Roman"/>
          <w:b/>
          <w:sz w:val="28"/>
          <w:szCs w:val="28"/>
          <w:u w:val="single"/>
        </w:rPr>
        <w:t>(Пример: гражданин кредит</w:t>
      </w:r>
      <w:r w:rsidR="005D1E4C" w:rsidRPr="00553B4B">
        <w:rPr>
          <w:rFonts w:ascii="Times New Roman" w:hAnsi="Times New Roman" w:cs="Times New Roman"/>
          <w:b/>
          <w:sz w:val="28"/>
          <w:szCs w:val="28"/>
          <w:u w:val="single"/>
        </w:rPr>
        <w:t>ный договор</w:t>
      </w:r>
      <w:r w:rsidRPr="00553B4B">
        <w:rPr>
          <w:rFonts w:ascii="Times New Roman" w:hAnsi="Times New Roman" w:cs="Times New Roman"/>
          <w:b/>
          <w:sz w:val="28"/>
          <w:szCs w:val="28"/>
          <w:u w:val="single"/>
        </w:rPr>
        <w:t xml:space="preserve"> не оформлял, он заключен мошенниками дистанционным способом с использованием удаленного доступа к приложению Банка или личному кабинету).</w:t>
      </w:r>
      <w:r w:rsidR="00553B4B">
        <w:rPr>
          <w:rStyle w:val="ad"/>
          <w:rFonts w:ascii="Times New Roman" w:hAnsi="Times New Roman" w:cs="Times New Roman"/>
          <w:b/>
          <w:sz w:val="28"/>
          <w:szCs w:val="28"/>
          <w:u w:val="single"/>
        </w:rPr>
        <w:footnoteReference w:id="1"/>
      </w:r>
    </w:p>
    <w:p w:rsidR="004E7625" w:rsidRDefault="004E7625" w:rsidP="004E76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производстве СО МВД России … находится уголовное дело № …, возбужденное (дата) по признакам преступления, предусмотренного (указать состав), по факту совершения неустановленным лицом хищения денежных средств путем обмана (подробно расписать обстоятельства дела). </w:t>
      </w:r>
    </w:p>
    <w:p w:rsidR="004E7625" w:rsidRPr="00551C14" w:rsidRDefault="004E7625" w:rsidP="004E7625">
      <w:pPr>
        <w:spacing w:after="0" w:line="288" w:lineRule="atLeast"/>
        <w:ind w:firstLine="709"/>
        <w:jc w:val="both"/>
        <w:rPr>
          <w:rFonts w:ascii="Times New Roman" w:eastAsia="Times New Roman" w:hAnsi="Times New Roman" w:cs="Times New Roman"/>
          <w:sz w:val="28"/>
          <w:szCs w:val="28"/>
          <w:lang w:eastAsia="ru-RU"/>
        </w:rPr>
      </w:pPr>
      <w:r w:rsidRPr="00551C14">
        <w:rPr>
          <w:rFonts w:ascii="Times New Roman" w:eastAsia="Times New Roman" w:hAnsi="Times New Roman" w:cs="Times New Roman"/>
          <w:sz w:val="28"/>
          <w:szCs w:val="28"/>
          <w:lang w:eastAsia="ru-RU"/>
        </w:rPr>
        <w:t>В соответствии с п. 1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4E7625" w:rsidRPr="00551C14" w:rsidRDefault="004E7625" w:rsidP="004E7625">
      <w:pPr>
        <w:pStyle w:val="a4"/>
        <w:spacing w:before="0" w:beforeAutospacing="0" w:after="0" w:afterAutospacing="0" w:line="288" w:lineRule="atLeast"/>
        <w:ind w:firstLine="709"/>
        <w:jc w:val="both"/>
        <w:rPr>
          <w:sz w:val="28"/>
          <w:szCs w:val="28"/>
        </w:rPr>
      </w:pPr>
      <w:r w:rsidRPr="00551C14">
        <w:rPr>
          <w:sz w:val="28"/>
          <w:szCs w:val="28"/>
        </w:rPr>
        <w:t>Согласно ч.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E7625" w:rsidRPr="00551C14" w:rsidRDefault="004E7625" w:rsidP="004E7625">
      <w:pPr>
        <w:pStyle w:val="a4"/>
        <w:spacing w:before="0" w:beforeAutospacing="0" w:after="0" w:afterAutospacing="0" w:line="288" w:lineRule="atLeast"/>
        <w:ind w:firstLine="709"/>
        <w:jc w:val="both"/>
        <w:rPr>
          <w:sz w:val="28"/>
          <w:szCs w:val="28"/>
        </w:rPr>
      </w:pPr>
      <w:r w:rsidRPr="00551C14">
        <w:rPr>
          <w:sz w:val="28"/>
          <w:szCs w:val="28"/>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w:t>
      </w:r>
      <w:r w:rsidRPr="00551C14">
        <w:rPr>
          <w:sz w:val="28"/>
          <w:szCs w:val="28"/>
        </w:rPr>
        <w:lastRenderedPageBreak/>
        <w:t xml:space="preserve">относительно которых по заявлению одной из сторон должно быть достигнуто соглашение. </w:t>
      </w:r>
    </w:p>
    <w:p w:rsidR="004E7625" w:rsidRPr="006E65EA" w:rsidRDefault="004E7625" w:rsidP="004E7625">
      <w:pPr>
        <w:pStyle w:val="ConsPlusNormal"/>
        <w:ind w:firstLine="709"/>
        <w:jc w:val="both"/>
        <w:rPr>
          <w:sz w:val="28"/>
          <w:szCs w:val="28"/>
        </w:rPr>
      </w:pPr>
      <w:r w:rsidRPr="0089066D">
        <w:rPr>
          <w:sz w:val="28"/>
          <w:szCs w:val="28"/>
        </w:rPr>
        <w:t xml:space="preserve">В соответствии с </w:t>
      </w:r>
      <w:proofErr w:type="spellStart"/>
      <w:r w:rsidRPr="0089066D">
        <w:rPr>
          <w:sz w:val="28"/>
          <w:szCs w:val="28"/>
        </w:rPr>
        <w:t>абз</w:t>
      </w:r>
      <w:proofErr w:type="spellEnd"/>
      <w:r w:rsidRPr="0089066D">
        <w:rPr>
          <w:sz w:val="28"/>
          <w:szCs w:val="28"/>
        </w:rPr>
        <w:t xml:space="preserve">. 1 п. 1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w:t>
      </w:r>
      <w:r w:rsidRPr="006E65EA">
        <w:rPr>
          <w:sz w:val="28"/>
          <w:szCs w:val="28"/>
        </w:rPr>
        <w:t>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4E7625" w:rsidRPr="006E65EA" w:rsidRDefault="004E7625" w:rsidP="004E7625">
      <w:pPr>
        <w:spacing w:after="0" w:line="288" w:lineRule="atLeast"/>
        <w:ind w:firstLine="709"/>
        <w:jc w:val="both"/>
        <w:rPr>
          <w:rFonts w:ascii="Times New Roman" w:eastAsia="Times New Roman" w:hAnsi="Times New Roman" w:cs="Times New Roman"/>
          <w:sz w:val="28"/>
          <w:szCs w:val="28"/>
          <w:lang w:eastAsia="ru-RU"/>
        </w:rPr>
      </w:pPr>
      <w:r w:rsidRPr="006E65EA">
        <w:rPr>
          <w:rFonts w:ascii="Times New Roman" w:eastAsia="Times New Roman" w:hAnsi="Times New Roman" w:cs="Times New Roman"/>
          <w:sz w:val="28"/>
          <w:szCs w:val="28"/>
          <w:lang w:eastAsia="ru-RU"/>
        </w:rPr>
        <w:t>В силу п. 1 ст. 160 ГК 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4E7625" w:rsidRPr="00CB3E07"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CB3E07">
        <w:rPr>
          <w:rFonts w:ascii="Times New Roman" w:eastAsia="Times New Roman" w:hAnsi="Times New Roman" w:cs="Times New Roman"/>
          <w:sz w:val="28"/>
          <w:szCs w:val="28"/>
          <w:lang w:eastAsia="ru-RU"/>
        </w:rPr>
        <w:t>Согласно п</w:t>
      </w:r>
      <w:r w:rsidRPr="006E65EA">
        <w:rPr>
          <w:rFonts w:ascii="Times New Roman" w:eastAsia="Times New Roman" w:hAnsi="Times New Roman" w:cs="Times New Roman"/>
          <w:sz w:val="28"/>
          <w:szCs w:val="28"/>
          <w:lang w:eastAsia="ru-RU"/>
        </w:rPr>
        <w:t>.</w:t>
      </w:r>
      <w:r w:rsidRPr="00CB3E07">
        <w:rPr>
          <w:rFonts w:ascii="Times New Roman" w:eastAsia="Times New Roman" w:hAnsi="Times New Roman" w:cs="Times New Roman"/>
          <w:sz w:val="28"/>
          <w:szCs w:val="28"/>
          <w:lang w:eastAsia="ru-RU"/>
        </w:rPr>
        <w:t xml:space="preserve"> 2 ст</w:t>
      </w:r>
      <w:r w:rsidRPr="006E65EA">
        <w:rPr>
          <w:rFonts w:ascii="Times New Roman" w:eastAsia="Times New Roman" w:hAnsi="Times New Roman" w:cs="Times New Roman"/>
          <w:sz w:val="28"/>
          <w:szCs w:val="28"/>
          <w:lang w:eastAsia="ru-RU"/>
        </w:rPr>
        <w:t>.</w:t>
      </w:r>
      <w:r w:rsidRPr="00CB3E07">
        <w:rPr>
          <w:rFonts w:ascii="Times New Roman" w:eastAsia="Times New Roman" w:hAnsi="Times New Roman" w:cs="Times New Roman"/>
          <w:sz w:val="28"/>
          <w:szCs w:val="28"/>
          <w:lang w:eastAsia="ru-RU"/>
        </w:rPr>
        <w:t xml:space="preserve"> 168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E7625" w:rsidRPr="0089066D" w:rsidRDefault="004E7625" w:rsidP="004E7625">
      <w:pPr>
        <w:spacing w:after="0" w:line="288" w:lineRule="atLeast"/>
        <w:ind w:firstLine="709"/>
        <w:jc w:val="both"/>
        <w:rPr>
          <w:rFonts w:ascii="Times New Roman" w:eastAsia="Times New Roman" w:hAnsi="Times New Roman" w:cs="Times New Roman"/>
          <w:sz w:val="28"/>
          <w:szCs w:val="28"/>
          <w:lang w:eastAsia="ru-RU"/>
        </w:rPr>
      </w:pPr>
      <w:r w:rsidRPr="0089066D">
        <w:rPr>
          <w:rFonts w:ascii="Times New Roman" w:eastAsia="Times New Roman" w:hAnsi="Times New Roman" w:cs="Times New Roman"/>
          <w:sz w:val="28"/>
          <w:szCs w:val="28"/>
          <w:lang w:eastAsia="ru-RU"/>
        </w:rPr>
        <w:t>В п</w:t>
      </w:r>
      <w:r w:rsidRPr="006E65EA">
        <w:rPr>
          <w:rFonts w:ascii="Times New Roman" w:eastAsia="Times New Roman" w:hAnsi="Times New Roman" w:cs="Times New Roman"/>
          <w:sz w:val="28"/>
          <w:szCs w:val="28"/>
          <w:lang w:eastAsia="ru-RU"/>
        </w:rPr>
        <w:t>.</w:t>
      </w:r>
      <w:r w:rsidRPr="0089066D">
        <w:rPr>
          <w:rFonts w:ascii="Times New Roman" w:eastAsia="Times New Roman" w:hAnsi="Times New Roman" w:cs="Times New Roman"/>
          <w:sz w:val="28"/>
          <w:szCs w:val="28"/>
          <w:lang w:eastAsia="ru-RU"/>
        </w:rPr>
        <w:t xml:space="preserve"> 6 Обзора судебной практики Верховного Суда Российской Федерации, </w:t>
      </w:r>
      <w:r w:rsidRPr="006E65EA">
        <w:rPr>
          <w:rFonts w:ascii="Times New Roman" w:eastAsia="Times New Roman" w:hAnsi="Times New Roman" w:cs="Times New Roman"/>
          <w:sz w:val="28"/>
          <w:szCs w:val="28"/>
          <w:lang w:eastAsia="ru-RU"/>
        </w:rPr>
        <w:t>№</w:t>
      </w:r>
      <w:r w:rsidRPr="0089066D">
        <w:rPr>
          <w:rFonts w:ascii="Times New Roman" w:eastAsia="Times New Roman" w:hAnsi="Times New Roman" w:cs="Times New Roman"/>
          <w:sz w:val="28"/>
          <w:szCs w:val="28"/>
          <w:lang w:eastAsia="ru-RU"/>
        </w:rPr>
        <w:t xml:space="preserve"> 1 (2019), утвержденном Президиумом Верховного Суда Российской Федерации 24.04.2019, указано, что </w:t>
      </w:r>
      <w:r>
        <w:rPr>
          <w:rFonts w:ascii="Times New Roman" w:eastAsia="Times New Roman" w:hAnsi="Times New Roman" w:cs="Times New Roman"/>
          <w:sz w:val="28"/>
          <w:szCs w:val="28"/>
          <w:lang w:eastAsia="ru-RU"/>
        </w:rPr>
        <w:t>к</w:t>
      </w:r>
      <w:r w:rsidRPr="0089066D">
        <w:rPr>
          <w:rFonts w:ascii="Times New Roman" w:eastAsia="Times New Roman" w:hAnsi="Times New Roman" w:cs="Times New Roman"/>
          <w:sz w:val="28"/>
          <w:szCs w:val="28"/>
          <w:lang w:eastAsia="ru-RU"/>
        </w:rPr>
        <w:t xml:space="preserve">редитный договор, заключенный в результате мошеннических действий, является ничтожным. </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89066D">
        <w:rPr>
          <w:rFonts w:ascii="Times New Roman" w:eastAsia="Times New Roman" w:hAnsi="Times New Roman" w:cs="Times New Roman"/>
          <w:sz w:val="28"/>
          <w:szCs w:val="28"/>
          <w:lang w:eastAsia="ru-RU"/>
        </w:rPr>
        <w:t xml:space="preserve">Пунктом 1 статьи 10 ГК РФ установлено, что не допускаются осуществление гражданских прав исключительно с намерением причинить вред другому лицу, действия в обход </w:t>
      </w:r>
      <w:r w:rsidRPr="005D1E4C">
        <w:rPr>
          <w:rFonts w:ascii="Times New Roman" w:eastAsia="Times New Roman" w:hAnsi="Times New Roman" w:cs="Times New Roman"/>
          <w:sz w:val="28"/>
          <w:szCs w:val="28"/>
          <w:lang w:eastAsia="ru-RU"/>
        </w:rPr>
        <w:t xml:space="preserve">закона с противоправной целью, а также иное заведомо недобросовестное осуществление гражданских прав (злоупотребление правом). </w:t>
      </w:r>
    </w:p>
    <w:p w:rsidR="004E7625" w:rsidRPr="005D1E4C"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5D1E4C">
        <w:rPr>
          <w:rFonts w:ascii="Times New Roman" w:eastAsia="Times New Roman" w:hAnsi="Times New Roman" w:cs="Times New Roman"/>
          <w:sz w:val="28"/>
          <w:szCs w:val="28"/>
          <w:lang w:eastAsia="ru-RU"/>
        </w:rPr>
        <w:t>Согласно п</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 xml:space="preserve"> 7 постановления Пленума Верховного Суда Российской Федерации от 23</w:t>
      </w:r>
      <w:r>
        <w:rPr>
          <w:rFonts w:ascii="Times New Roman" w:eastAsia="Times New Roman" w:hAnsi="Times New Roman" w:cs="Times New Roman"/>
          <w:sz w:val="28"/>
          <w:szCs w:val="28"/>
          <w:lang w:eastAsia="ru-RU"/>
        </w:rPr>
        <w:t>.06.</w:t>
      </w:r>
      <w:r w:rsidRPr="005D1E4C">
        <w:rPr>
          <w:rFonts w:ascii="Times New Roman" w:eastAsia="Times New Roman" w:hAnsi="Times New Roman" w:cs="Times New Roman"/>
          <w:sz w:val="28"/>
          <w:szCs w:val="28"/>
          <w:lang w:eastAsia="ru-RU"/>
        </w:rPr>
        <w:t xml:space="preserve">2015 </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 xml:space="preserve"> 25 </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О применении судами некоторых положений раздела I части первой Гражданского кодекса Российской Федерации</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 если совершение сделки нарушает запрет, установленный п</w:t>
      </w:r>
      <w:r>
        <w:rPr>
          <w:rFonts w:ascii="Times New Roman" w:eastAsia="Times New Roman" w:hAnsi="Times New Roman" w:cs="Times New Roman"/>
          <w:sz w:val="28"/>
          <w:szCs w:val="28"/>
          <w:lang w:eastAsia="ru-RU"/>
        </w:rPr>
        <w:t xml:space="preserve">. </w:t>
      </w:r>
      <w:r w:rsidRPr="005D1E4C">
        <w:rPr>
          <w:rFonts w:ascii="Times New Roman" w:eastAsia="Times New Roman" w:hAnsi="Times New Roman" w:cs="Times New Roman"/>
          <w:sz w:val="28"/>
          <w:szCs w:val="28"/>
          <w:lang w:eastAsia="ru-RU"/>
        </w:rPr>
        <w:t>1 ст</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 xml:space="preserve"> 10 Г</w:t>
      </w:r>
      <w:r>
        <w:rPr>
          <w:rFonts w:ascii="Times New Roman" w:eastAsia="Times New Roman" w:hAnsi="Times New Roman" w:cs="Times New Roman"/>
          <w:sz w:val="28"/>
          <w:szCs w:val="28"/>
          <w:lang w:eastAsia="ru-RU"/>
        </w:rPr>
        <w:t>К РФ</w:t>
      </w:r>
      <w:r w:rsidRPr="005D1E4C">
        <w:rPr>
          <w:rFonts w:ascii="Times New Roman" w:eastAsia="Times New Roman" w:hAnsi="Times New Roman" w:cs="Times New Roman"/>
          <w:sz w:val="28"/>
          <w:szCs w:val="28"/>
          <w:lang w:eastAsia="ru-RU"/>
        </w:rPr>
        <w:t>, в зависимости от обстоятельств дела такая сделка может быть признана судом недействительной (</w:t>
      </w:r>
      <w:proofErr w:type="spellStart"/>
      <w:r w:rsidRPr="005D1E4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 xml:space="preserve">. </w:t>
      </w:r>
      <w:r w:rsidRPr="005D1E4C">
        <w:rPr>
          <w:rFonts w:ascii="Times New Roman" w:eastAsia="Times New Roman" w:hAnsi="Times New Roman" w:cs="Times New Roman"/>
          <w:sz w:val="28"/>
          <w:szCs w:val="28"/>
          <w:lang w:eastAsia="ru-RU"/>
        </w:rPr>
        <w:t>1 или 2 ст</w:t>
      </w:r>
      <w:r>
        <w:rPr>
          <w:rFonts w:ascii="Times New Roman" w:eastAsia="Times New Roman" w:hAnsi="Times New Roman" w:cs="Times New Roman"/>
          <w:sz w:val="28"/>
          <w:szCs w:val="28"/>
          <w:lang w:eastAsia="ru-RU"/>
        </w:rPr>
        <w:t>.</w:t>
      </w:r>
      <w:r w:rsidRPr="005D1E4C">
        <w:rPr>
          <w:rFonts w:ascii="Times New Roman" w:eastAsia="Times New Roman" w:hAnsi="Times New Roman" w:cs="Times New Roman"/>
          <w:sz w:val="28"/>
          <w:szCs w:val="28"/>
          <w:lang w:eastAsia="ru-RU"/>
        </w:rPr>
        <w:t xml:space="preserve"> 168 Г</w:t>
      </w:r>
      <w:r>
        <w:rPr>
          <w:rFonts w:ascii="Times New Roman" w:eastAsia="Times New Roman" w:hAnsi="Times New Roman" w:cs="Times New Roman"/>
          <w:sz w:val="28"/>
          <w:szCs w:val="28"/>
          <w:lang w:eastAsia="ru-RU"/>
        </w:rPr>
        <w:t>К РФ</w:t>
      </w:r>
      <w:r w:rsidRPr="005D1E4C">
        <w:rPr>
          <w:rFonts w:ascii="Times New Roman" w:eastAsia="Times New Roman" w:hAnsi="Times New Roman" w:cs="Times New Roman"/>
          <w:sz w:val="28"/>
          <w:szCs w:val="28"/>
          <w:lang w:eastAsia="ru-RU"/>
        </w:rPr>
        <w:t xml:space="preserve">). </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5D1E4C">
        <w:rPr>
          <w:rFonts w:ascii="Times New Roman" w:eastAsia="Times New Roman" w:hAnsi="Times New Roman" w:cs="Times New Roman"/>
          <w:sz w:val="28"/>
          <w:szCs w:val="28"/>
          <w:lang w:eastAsia="ru-RU"/>
        </w:rPr>
        <w:t>В определении Конституционного Суда Российской Федерации от 13</w:t>
      </w:r>
      <w:r>
        <w:rPr>
          <w:rFonts w:ascii="Times New Roman" w:eastAsia="Times New Roman" w:hAnsi="Times New Roman" w:cs="Times New Roman"/>
          <w:sz w:val="28"/>
          <w:szCs w:val="28"/>
          <w:lang w:eastAsia="ru-RU"/>
        </w:rPr>
        <w:t>.10.</w:t>
      </w:r>
      <w:r w:rsidRPr="005D1E4C">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w:t>
      </w:r>
      <w:r w:rsidRPr="005D1E4C">
        <w:rPr>
          <w:rFonts w:ascii="Times New Roman" w:eastAsia="Times New Roman" w:hAnsi="Times New Roman" w:cs="Times New Roman"/>
          <w:sz w:val="28"/>
          <w:szCs w:val="28"/>
          <w:lang w:eastAsia="ru-RU"/>
        </w:rPr>
        <w:t xml:space="preserve"> 2669-0 обращено внимание на то, что к числу обстоятельств, при которых кредитной организации в случае дистанционного оформления кредитного договора надлежит принимать повышенные меры предосторожности, следует отнести факт подачи заявки на получение клиентом кредита и незамедлительной выдачи банку распоряжения о перечислении кредитных денежных средств в пользу третьего лица (лиц). </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903139">
        <w:rPr>
          <w:rFonts w:ascii="Times New Roman" w:eastAsia="Times New Roman" w:hAnsi="Times New Roman" w:cs="Times New Roman"/>
          <w:sz w:val="28"/>
          <w:szCs w:val="28"/>
          <w:lang w:eastAsia="ru-RU"/>
        </w:rPr>
        <w:t>Заключение договора в электронном виде предполагает добросовестность банка при оформлении такого рода договоров и соблюдении не только формальных процедур выдачи кредита, но и приняти</w:t>
      </w:r>
      <w:r>
        <w:rPr>
          <w:rFonts w:ascii="Times New Roman" w:eastAsia="Times New Roman" w:hAnsi="Times New Roman" w:cs="Times New Roman"/>
          <w:sz w:val="28"/>
          <w:szCs w:val="28"/>
          <w:lang w:eastAsia="ru-RU"/>
        </w:rPr>
        <w:t>е</w:t>
      </w:r>
      <w:r w:rsidRPr="00903139">
        <w:rPr>
          <w:rFonts w:ascii="Times New Roman" w:eastAsia="Times New Roman" w:hAnsi="Times New Roman" w:cs="Times New Roman"/>
          <w:sz w:val="28"/>
          <w:szCs w:val="28"/>
          <w:lang w:eastAsia="ru-RU"/>
        </w:rPr>
        <w:t xml:space="preserve"> надлежащих мер безопасности и проверки сведений, полученных в электронном виде. </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 </w:t>
      </w:r>
      <w:r w:rsidR="00A06E11">
        <w:rPr>
          <w:rFonts w:ascii="Times New Roman" w:eastAsia="Times New Roman" w:hAnsi="Times New Roman" w:cs="Times New Roman"/>
          <w:sz w:val="28"/>
          <w:szCs w:val="28"/>
          <w:lang w:eastAsia="ru-RU"/>
        </w:rPr>
        <w:t>материальный истец</w:t>
      </w:r>
      <w:r>
        <w:rPr>
          <w:rFonts w:ascii="Times New Roman" w:eastAsia="Times New Roman" w:hAnsi="Times New Roman" w:cs="Times New Roman"/>
          <w:sz w:val="28"/>
          <w:szCs w:val="28"/>
          <w:lang w:eastAsia="ru-RU"/>
        </w:rPr>
        <w:t xml:space="preserve"> </w:t>
      </w:r>
      <w:r w:rsidRPr="00903139">
        <w:rPr>
          <w:rFonts w:ascii="Times New Roman" w:eastAsia="Times New Roman" w:hAnsi="Times New Roman" w:cs="Times New Roman"/>
          <w:sz w:val="28"/>
          <w:szCs w:val="28"/>
          <w:lang w:eastAsia="ru-RU"/>
        </w:rPr>
        <w:t xml:space="preserve">подтверждающие коды для заключения кредитного договора не вводил, </w:t>
      </w:r>
      <w:proofErr w:type="spellStart"/>
      <w:r w:rsidRPr="00903139">
        <w:rPr>
          <w:rFonts w:ascii="Times New Roman" w:eastAsia="Times New Roman" w:hAnsi="Times New Roman" w:cs="Times New Roman"/>
          <w:sz w:val="28"/>
          <w:szCs w:val="28"/>
          <w:lang w:eastAsia="ru-RU"/>
        </w:rPr>
        <w:t>sms</w:t>
      </w:r>
      <w:proofErr w:type="spellEnd"/>
      <w:r w:rsidRPr="00903139">
        <w:rPr>
          <w:rFonts w:ascii="Times New Roman" w:eastAsia="Times New Roman" w:hAnsi="Times New Roman" w:cs="Times New Roman"/>
          <w:sz w:val="28"/>
          <w:szCs w:val="28"/>
          <w:lang w:eastAsia="ru-RU"/>
        </w:rPr>
        <w:t>-сообщения от Банка не получал, соответственно, с условиями договора не знакомил</w:t>
      </w:r>
      <w:r>
        <w:rPr>
          <w:rFonts w:ascii="Times New Roman" w:eastAsia="Times New Roman" w:hAnsi="Times New Roman" w:cs="Times New Roman"/>
          <w:sz w:val="28"/>
          <w:szCs w:val="28"/>
          <w:lang w:eastAsia="ru-RU"/>
        </w:rPr>
        <w:t>ся</w:t>
      </w:r>
      <w:r w:rsidRPr="00903139">
        <w:rPr>
          <w:rFonts w:ascii="Times New Roman" w:eastAsia="Times New Roman" w:hAnsi="Times New Roman" w:cs="Times New Roman"/>
          <w:sz w:val="28"/>
          <w:szCs w:val="28"/>
          <w:lang w:eastAsia="ru-RU"/>
        </w:rPr>
        <w:t xml:space="preserve">, согласие на </w:t>
      </w:r>
      <w:r>
        <w:rPr>
          <w:rFonts w:ascii="Times New Roman" w:eastAsia="Times New Roman" w:hAnsi="Times New Roman" w:cs="Times New Roman"/>
          <w:sz w:val="28"/>
          <w:szCs w:val="28"/>
          <w:lang w:eastAsia="ru-RU"/>
        </w:rPr>
        <w:t>совершение сделки</w:t>
      </w:r>
      <w:r w:rsidRPr="00903139">
        <w:rPr>
          <w:rFonts w:ascii="Times New Roman" w:eastAsia="Times New Roman" w:hAnsi="Times New Roman" w:cs="Times New Roman"/>
          <w:sz w:val="28"/>
          <w:szCs w:val="28"/>
          <w:lang w:eastAsia="ru-RU"/>
        </w:rPr>
        <w:t xml:space="preserve"> не выражал, в связи с чем, </w:t>
      </w:r>
      <w:r>
        <w:rPr>
          <w:rFonts w:ascii="Times New Roman" w:eastAsia="Times New Roman" w:hAnsi="Times New Roman" w:cs="Times New Roman"/>
          <w:sz w:val="28"/>
          <w:szCs w:val="28"/>
          <w:lang w:eastAsia="ru-RU"/>
        </w:rPr>
        <w:t xml:space="preserve">его </w:t>
      </w:r>
      <w:r w:rsidRPr="00903139">
        <w:rPr>
          <w:rFonts w:ascii="Times New Roman" w:eastAsia="Times New Roman" w:hAnsi="Times New Roman" w:cs="Times New Roman"/>
          <w:sz w:val="28"/>
          <w:szCs w:val="28"/>
          <w:lang w:eastAsia="ru-RU"/>
        </w:rPr>
        <w:t xml:space="preserve">волеизъявления на </w:t>
      </w:r>
      <w:r>
        <w:rPr>
          <w:rFonts w:ascii="Times New Roman" w:eastAsia="Times New Roman" w:hAnsi="Times New Roman" w:cs="Times New Roman"/>
          <w:sz w:val="28"/>
          <w:szCs w:val="28"/>
          <w:lang w:eastAsia="ru-RU"/>
        </w:rPr>
        <w:t xml:space="preserve">оформление </w:t>
      </w:r>
      <w:r w:rsidRPr="00903139">
        <w:rPr>
          <w:rFonts w:ascii="Times New Roman" w:eastAsia="Times New Roman" w:hAnsi="Times New Roman" w:cs="Times New Roman"/>
          <w:sz w:val="28"/>
          <w:szCs w:val="28"/>
          <w:lang w:eastAsia="ru-RU"/>
        </w:rPr>
        <w:t>спорн</w:t>
      </w:r>
      <w:r>
        <w:rPr>
          <w:rFonts w:ascii="Times New Roman" w:eastAsia="Times New Roman" w:hAnsi="Times New Roman" w:cs="Times New Roman"/>
          <w:sz w:val="28"/>
          <w:szCs w:val="28"/>
          <w:lang w:eastAsia="ru-RU"/>
        </w:rPr>
        <w:t xml:space="preserve">ого </w:t>
      </w:r>
      <w:r w:rsidRPr="00903139">
        <w:rPr>
          <w:rFonts w:ascii="Times New Roman" w:eastAsia="Times New Roman" w:hAnsi="Times New Roman" w:cs="Times New Roman"/>
          <w:sz w:val="28"/>
          <w:szCs w:val="28"/>
          <w:lang w:eastAsia="ru-RU"/>
        </w:rPr>
        <w:t>договор</w:t>
      </w:r>
      <w:r>
        <w:rPr>
          <w:rFonts w:ascii="Times New Roman" w:eastAsia="Times New Roman" w:hAnsi="Times New Roman" w:cs="Times New Roman"/>
          <w:sz w:val="28"/>
          <w:szCs w:val="28"/>
          <w:lang w:eastAsia="ru-RU"/>
        </w:rPr>
        <w:t>а</w:t>
      </w:r>
      <w:r w:rsidRPr="00903139">
        <w:rPr>
          <w:rFonts w:ascii="Times New Roman" w:eastAsia="Times New Roman" w:hAnsi="Times New Roman" w:cs="Times New Roman"/>
          <w:sz w:val="28"/>
          <w:szCs w:val="28"/>
          <w:lang w:eastAsia="ru-RU"/>
        </w:rPr>
        <w:t xml:space="preserve"> отсутствовало</w:t>
      </w:r>
      <w:r>
        <w:rPr>
          <w:rFonts w:ascii="Times New Roman" w:eastAsia="Times New Roman" w:hAnsi="Times New Roman" w:cs="Times New Roman"/>
          <w:sz w:val="28"/>
          <w:szCs w:val="28"/>
          <w:lang w:eastAsia="ru-RU"/>
        </w:rPr>
        <w:t>.</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903139">
        <w:rPr>
          <w:rFonts w:ascii="Times New Roman" w:eastAsia="Times New Roman" w:hAnsi="Times New Roman" w:cs="Times New Roman"/>
          <w:sz w:val="28"/>
          <w:szCs w:val="28"/>
          <w:lang w:eastAsia="ru-RU"/>
        </w:rPr>
        <w:t>Банк при заключении кредитного договора дистанционным способом обязан учитывать интересы потребителя и обеспечивать безопасность дистанционного предоставления услуг, проявляя добросовестность и осмотрительность</w:t>
      </w:r>
      <w:r>
        <w:rPr>
          <w:rFonts w:ascii="Times New Roman" w:eastAsia="Times New Roman" w:hAnsi="Times New Roman" w:cs="Times New Roman"/>
          <w:sz w:val="28"/>
          <w:szCs w:val="28"/>
          <w:lang w:eastAsia="ru-RU"/>
        </w:rPr>
        <w:t>, чего ответчиком сделано не было</w:t>
      </w:r>
      <w:r w:rsidRPr="00903139">
        <w:rPr>
          <w:rFonts w:ascii="Times New Roman" w:eastAsia="Times New Roman" w:hAnsi="Times New Roman" w:cs="Times New Roman"/>
          <w:sz w:val="28"/>
          <w:szCs w:val="28"/>
          <w:lang w:eastAsia="ru-RU"/>
        </w:rPr>
        <w:t>.</w:t>
      </w:r>
    </w:p>
    <w:p w:rsidR="004E7625" w:rsidRDefault="004E7625" w:rsidP="004E7625">
      <w:pPr>
        <w:spacing w:after="0" w:line="240" w:lineRule="auto"/>
        <w:ind w:firstLine="709"/>
        <w:jc w:val="both"/>
        <w:rPr>
          <w:rFonts w:ascii="Times New Roman" w:eastAsia="Times New Roman" w:hAnsi="Times New Roman" w:cs="Times New Roman"/>
          <w:sz w:val="28"/>
          <w:szCs w:val="28"/>
          <w:lang w:eastAsia="ru-RU"/>
        </w:rPr>
      </w:pPr>
      <w:r w:rsidRPr="00903139">
        <w:rPr>
          <w:rFonts w:ascii="Times New Roman" w:eastAsia="Times New Roman" w:hAnsi="Times New Roman" w:cs="Times New Roman"/>
          <w:sz w:val="28"/>
          <w:szCs w:val="28"/>
          <w:lang w:eastAsia="ru-RU"/>
        </w:rPr>
        <w:t xml:space="preserve">Осуществляя перевод денежных средств, Банк надлежащим образом не установил личность заемщика, не удостоверился, что поручения поступают именно от </w:t>
      </w:r>
      <w:r>
        <w:rPr>
          <w:rFonts w:ascii="Times New Roman" w:eastAsia="Times New Roman" w:hAnsi="Times New Roman" w:cs="Times New Roman"/>
          <w:sz w:val="28"/>
          <w:szCs w:val="28"/>
          <w:lang w:eastAsia="ru-RU"/>
        </w:rPr>
        <w:t>материального истца.</w:t>
      </w:r>
    </w:p>
    <w:p w:rsidR="00C74994" w:rsidRPr="00551C14" w:rsidRDefault="00C74994" w:rsidP="00C74994">
      <w:pPr>
        <w:spacing w:after="0" w:line="240" w:lineRule="auto"/>
        <w:ind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данного кодекса. </w:t>
      </w:r>
    </w:p>
    <w:p w:rsidR="00C74994" w:rsidRDefault="009E5BF6" w:rsidP="00C74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C74994" w:rsidRPr="00551C14">
        <w:rPr>
          <w:rFonts w:ascii="Times New Roman" w:hAnsi="Times New Roman" w:cs="Times New Roman"/>
          <w:sz w:val="28"/>
          <w:szCs w:val="28"/>
        </w:rPr>
        <w:t xml:space="preserve">ст. 1103 ГК РФ,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1) о возврате исполненного по недействительной сделке; 2) об истребовании имущества </w:t>
      </w:r>
      <w:r w:rsidR="00C74994" w:rsidRPr="00394F27">
        <w:rPr>
          <w:rFonts w:ascii="Times New Roman" w:hAnsi="Times New Roman" w:cs="Times New Roman"/>
          <w:sz w:val="28"/>
          <w:szCs w:val="28"/>
        </w:rPr>
        <w:t xml:space="preserve">собственником из чужого незаконного владения; 3) одной стороны в обязательстве к другой о возврате исполненного в связи с этим обязательством; 4) о возмещении вреда, в том числе причиненного недобросовестным поведением обогатившегося лица. </w:t>
      </w:r>
    </w:p>
    <w:p w:rsidR="00C74994" w:rsidRPr="00703F14" w:rsidRDefault="00C74994" w:rsidP="00C74994">
      <w:pPr>
        <w:pStyle w:val="a4"/>
        <w:spacing w:before="0" w:beforeAutospacing="0" w:after="0" w:afterAutospacing="0"/>
        <w:ind w:firstLine="709"/>
        <w:jc w:val="both"/>
        <w:rPr>
          <w:sz w:val="28"/>
          <w:szCs w:val="28"/>
        </w:rPr>
      </w:pPr>
      <w:r w:rsidRPr="00D547A5">
        <w:rPr>
          <w:sz w:val="28"/>
          <w:szCs w:val="28"/>
        </w:rPr>
        <w:t>В связи с чем, денежные средства</w:t>
      </w:r>
      <w:r>
        <w:rPr>
          <w:sz w:val="28"/>
          <w:szCs w:val="28"/>
        </w:rPr>
        <w:t xml:space="preserve"> </w:t>
      </w:r>
      <w:r w:rsidRPr="00D547A5">
        <w:rPr>
          <w:sz w:val="28"/>
          <w:szCs w:val="28"/>
        </w:rPr>
        <w:t xml:space="preserve">уплаченные </w:t>
      </w:r>
      <w:r w:rsidRPr="00832916">
        <w:rPr>
          <w:sz w:val="28"/>
          <w:szCs w:val="28"/>
          <w:highlight w:val="yellow"/>
        </w:rPr>
        <w:t xml:space="preserve">ФИО </w:t>
      </w:r>
      <w:r w:rsidR="00795471">
        <w:rPr>
          <w:sz w:val="28"/>
          <w:szCs w:val="28"/>
          <w:highlight w:val="yellow"/>
        </w:rPr>
        <w:t xml:space="preserve">материального истца </w:t>
      </w:r>
      <w:r w:rsidRPr="00D547A5">
        <w:rPr>
          <w:sz w:val="28"/>
          <w:szCs w:val="28"/>
        </w:rPr>
        <w:t xml:space="preserve">банку </w:t>
      </w:r>
      <w:r>
        <w:rPr>
          <w:sz w:val="28"/>
          <w:szCs w:val="28"/>
        </w:rPr>
        <w:t xml:space="preserve">по недействительному кредитному договору подлежат </w:t>
      </w:r>
      <w:r w:rsidRPr="00D547A5">
        <w:rPr>
          <w:sz w:val="28"/>
          <w:szCs w:val="28"/>
        </w:rPr>
        <w:t>квалифи</w:t>
      </w:r>
      <w:r>
        <w:rPr>
          <w:sz w:val="28"/>
          <w:szCs w:val="28"/>
        </w:rPr>
        <w:t>кации к</w:t>
      </w:r>
      <w:r w:rsidRPr="00D547A5">
        <w:rPr>
          <w:sz w:val="28"/>
          <w:szCs w:val="28"/>
        </w:rPr>
        <w:t xml:space="preserve">ак неосновательное </w:t>
      </w:r>
      <w:r w:rsidRPr="00703F14">
        <w:rPr>
          <w:sz w:val="28"/>
          <w:szCs w:val="28"/>
        </w:rPr>
        <w:t xml:space="preserve">обогащение банка. </w:t>
      </w:r>
    </w:p>
    <w:p w:rsidR="00C74994" w:rsidRPr="00703F14" w:rsidRDefault="00C74994" w:rsidP="00C74994">
      <w:pPr>
        <w:spacing w:after="0" w:line="240" w:lineRule="auto"/>
        <w:ind w:firstLine="709"/>
        <w:jc w:val="both"/>
        <w:rPr>
          <w:rFonts w:ascii="Times New Roman" w:hAnsi="Times New Roman" w:cs="Times New Roman"/>
          <w:sz w:val="28"/>
          <w:szCs w:val="28"/>
        </w:rPr>
      </w:pPr>
      <w:bookmarkStart w:id="0" w:name="_Hlk201830716"/>
      <w:r w:rsidRPr="00703F14">
        <w:rPr>
          <w:rFonts w:ascii="Times New Roman" w:hAnsi="Times New Roman" w:cs="Times New Roman"/>
          <w:sz w:val="28"/>
          <w:szCs w:val="28"/>
        </w:rPr>
        <w:t xml:space="preserve">При указанных обстоятельствах со стороны </w:t>
      </w:r>
      <w:r>
        <w:rPr>
          <w:rFonts w:ascii="Times New Roman" w:hAnsi="Times New Roman" w:cs="Times New Roman"/>
          <w:sz w:val="28"/>
          <w:szCs w:val="28"/>
        </w:rPr>
        <w:t xml:space="preserve">Банка </w:t>
      </w:r>
      <w:r w:rsidRPr="00703F14">
        <w:rPr>
          <w:rFonts w:ascii="Times New Roman" w:hAnsi="Times New Roman" w:cs="Times New Roman"/>
          <w:sz w:val="28"/>
          <w:szCs w:val="28"/>
        </w:rPr>
        <w:t xml:space="preserve">возникло неосновательное обогащение </w:t>
      </w:r>
      <w:r>
        <w:rPr>
          <w:rFonts w:ascii="Times New Roman" w:hAnsi="Times New Roman" w:cs="Times New Roman"/>
          <w:sz w:val="28"/>
          <w:szCs w:val="28"/>
        </w:rPr>
        <w:t xml:space="preserve">в виде уплаченных процентов по кредитному договору </w:t>
      </w:r>
      <w:r w:rsidRPr="00703F14">
        <w:rPr>
          <w:rFonts w:ascii="Times New Roman" w:hAnsi="Times New Roman" w:cs="Times New Roman"/>
          <w:sz w:val="28"/>
          <w:szCs w:val="28"/>
        </w:rPr>
        <w:t xml:space="preserve">на сумму </w:t>
      </w:r>
      <w:r w:rsidRPr="00703F14">
        <w:rPr>
          <w:rFonts w:ascii="Times New Roman" w:hAnsi="Times New Roman" w:cs="Times New Roman"/>
          <w:sz w:val="28"/>
          <w:szCs w:val="28"/>
          <w:highlight w:val="yellow"/>
        </w:rPr>
        <w:t>000 руб.,</w:t>
      </w:r>
      <w:r w:rsidRPr="00703F14">
        <w:rPr>
          <w:rFonts w:ascii="Times New Roman" w:hAnsi="Times New Roman" w:cs="Times New Roman"/>
          <w:sz w:val="28"/>
          <w:szCs w:val="28"/>
        </w:rPr>
        <w:t xml:space="preserve"> которая подлежит взысканию в пользу </w:t>
      </w:r>
      <w:r w:rsidRPr="00703F14">
        <w:rPr>
          <w:rFonts w:ascii="Times New Roman" w:hAnsi="Times New Roman" w:cs="Times New Roman"/>
          <w:sz w:val="28"/>
          <w:szCs w:val="28"/>
          <w:highlight w:val="yellow"/>
        </w:rPr>
        <w:t xml:space="preserve">ФИО </w:t>
      </w:r>
      <w:r w:rsidR="00A06E11">
        <w:rPr>
          <w:rFonts w:ascii="Times New Roman" w:hAnsi="Times New Roman" w:cs="Times New Roman"/>
          <w:sz w:val="28"/>
          <w:szCs w:val="28"/>
          <w:highlight w:val="yellow"/>
        </w:rPr>
        <w:t>материального истца</w:t>
      </w:r>
      <w:r w:rsidRPr="00703F14">
        <w:rPr>
          <w:rFonts w:ascii="Times New Roman" w:hAnsi="Times New Roman" w:cs="Times New Roman"/>
          <w:sz w:val="28"/>
          <w:szCs w:val="28"/>
          <w:highlight w:val="yellow"/>
        </w:rPr>
        <w:t>.</w:t>
      </w:r>
      <w:r w:rsidRPr="00703F14">
        <w:rPr>
          <w:rFonts w:ascii="Times New Roman" w:hAnsi="Times New Roman" w:cs="Times New Roman"/>
          <w:sz w:val="28"/>
          <w:szCs w:val="28"/>
        </w:rPr>
        <w:t xml:space="preserve"> </w:t>
      </w:r>
      <w:r>
        <w:rPr>
          <w:rStyle w:val="ad"/>
          <w:rFonts w:ascii="Times New Roman" w:hAnsi="Times New Roman" w:cs="Times New Roman"/>
          <w:sz w:val="28"/>
          <w:szCs w:val="28"/>
        </w:rPr>
        <w:footnoteReference w:id="2"/>
      </w:r>
    </w:p>
    <w:bookmarkEnd w:id="0"/>
    <w:p w:rsidR="00F5505E" w:rsidRPr="00703F14" w:rsidRDefault="00F5505E" w:rsidP="005D1E4C">
      <w:pPr>
        <w:pStyle w:val="a4"/>
        <w:spacing w:before="0" w:beforeAutospacing="0" w:after="0" w:afterAutospacing="0"/>
        <w:ind w:firstLine="709"/>
        <w:jc w:val="both"/>
        <w:rPr>
          <w:sz w:val="28"/>
          <w:szCs w:val="28"/>
        </w:rPr>
      </w:pPr>
      <w:r w:rsidRPr="00703F14">
        <w:rPr>
          <w:sz w:val="28"/>
          <w:szCs w:val="28"/>
        </w:rPr>
        <w:t xml:space="preserve">Статьей 45 ГПК РФ прокурору предоставлено право на обращение в суд для защиты нарушенных или оспариваемых социальных прав, свобод и законных интересов граждан.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
    <w:p w:rsidR="00F5505E" w:rsidRPr="00F31235" w:rsidRDefault="00F5505E" w:rsidP="005D1E4C">
      <w:pPr>
        <w:pStyle w:val="a4"/>
        <w:shd w:val="clear" w:color="auto" w:fill="FFFFFF"/>
        <w:spacing w:before="0" w:beforeAutospacing="0" w:after="0" w:afterAutospacing="0"/>
        <w:ind w:firstLine="709"/>
        <w:jc w:val="both"/>
        <w:rPr>
          <w:color w:val="000000"/>
          <w:sz w:val="28"/>
          <w:szCs w:val="28"/>
        </w:rPr>
      </w:pPr>
      <w:r w:rsidRPr="004434B5">
        <w:rPr>
          <w:color w:val="000000"/>
          <w:sz w:val="28"/>
          <w:szCs w:val="28"/>
          <w:highlight w:val="yellow"/>
        </w:rPr>
        <w:t xml:space="preserve">Истица </w:t>
      </w:r>
      <w:r>
        <w:rPr>
          <w:color w:val="000000"/>
          <w:sz w:val="28"/>
          <w:szCs w:val="28"/>
          <w:highlight w:val="yellow"/>
        </w:rPr>
        <w:t xml:space="preserve">ФИО </w:t>
      </w:r>
      <w:r w:rsidRPr="004434B5">
        <w:rPr>
          <w:color w:val="000000"/>
          <w:sz w:val="28"/>
          <w:szCs w:val="28"/>
          <w:highlight w:val="yellow"/>
        </w:rPr>
        <w:t>является</w:t>
      </w:r>
      <w:r>
        <w:rPr>
          <w:color w:val="000000"/>
          <w:sz w:val="28"/>
          <w:szCs w:val="28"/>
          <w:highlight w:val="yellow"/>
        </w:rPr>
        <w:t xml:space="preserve"> инвалидом и др. </w:t>
      </w:r>
      <w:r w:rsidRPr="004434B5">
        <w:rPr>
          <w:color w:val="000000"/>
          <w:sz w:val="28"/>
          <w:szCs w:val="28"/>
          <w:highlight w:val="yellow"/>
        </w:rPr>
        <w:t xml:space="preserve"> (</w:t>
      </w:r>
      <w:r w:rsidR="007A0C79">
        <w:rPr>
          <w:color w:val="000000"/>
          <w:sz w:val="28"/>
          <w:szCs w:val="28"/>
          <w:highlight w:val="yellow"/>
        </w:rPr>
        <w:t>указ</w:t>
      </w:r>
      <w:r w:rsidR="005D1E4C">
        <w:rPr>
          <w:color w:val="000000"/>
          <w:sz w:val="28"/>
          <w:szCs w:val="28"/>
          <w:highlight w:val="yellow"/>
        </w:rPr>
        <w:t>ать</w:t>
      </w:r>
      <w:r w:rsidR="007A0C79">
        <w:rPr>
          <w:color w:val="000000"/>
          <w:sz w:val="28"/>
          <w:szCs w:val="28"/>
          <w:highlight w:val="yellow"/>
        </w:rPr>
        <w:t xml:space="preserve"> основания, предусмотренные ч. 1 ст. 45 ГПК РФ</w:t>
      </w:r>
      <w:r w:rsidRPr="004434B5">
        <w:rPr>
          <w:color w:val="000000"/>
          <w:sz w:val="28"/>
          <w:szCs w:val="28"/>
          <w:highlight w:val="yellow"/>
        </w:rPr>
        <w:t>) в связи с чем, у прокурора имеются основания для обращения в суд в интересах</w:t>
      </w:r>
      <w:r>
        <w:rPr>
          <w:color w:val="000000"/>
          <w:sz w:val="28"/>
          <w:szCs w:val="28"/>
          <w:highlight w:val="yellow"/>
        </w:rPr>
        <w:t xml:space="preserve"> гражданина (к иску должны быть </w:t>
      </w:r>
      <w:r>
        <w:rPr>
          <w:color w:val="000000"/>
          <w:sz w:val="28"/>
          <w:szCs w:val="28"/>
          <w:highlight w:val="yellow"/>
        </w:rPr>
        <w:lastRenderedPageBreak/>
        <w:t>приложены: письменное обращение гражданина в прокуратуру, документы, подтверждающие инвалидность и др.)</w:t>
      </w:r>
      <w:r w:rsidRPr="004434B5">
        <w:rPr>
          <w:color w:val="000000"/>
          <w:sz w:val="28"/>
          <w:szCs w:val="28"/>
          <w:highlight w:val="yellow"/>
        </w:rPr>
        <w:t>.</w:t>
      </w:r>
    </w:p>
    <w:p w:rsidR="000E5388" w:rsidRPr="00D547A5" w:rsidRDefault="000E5388" w:rsidP="005D1E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правовой позиции, отраженной в постановлении </w:t>
      </w:r>
      <w:r w:rsidR="00832916" w:rsidRPr="00D547A5">
        <w:rPr>
          <w:rFonts w:ascii="Times New Roman" w:hAnsi="Times New Roman" w:cs="Times New Roman"/>
          <w:sz w:val="28"/>
          <w:szCs w:val="28"/>
        </w:rPr>
        <w:t>Пленума Верховного Суда РФ от 28.06.2012 № 17 «О рассмотрении судами гражданских дел по спорам о защите прав потребителей»</w:t>
      </w:r>
      <w:r w:rsidR="005D1E4C">
        <w:rPr>
          <w:rFonts w:ascii="Times New Roman" w:hAnsi="Times New Roman" w:cs="Times New Roman"/>
          <w:sz w:val="28"/>
          <w:szCs w:val="28"/>
        </w:rPr>
        <w:t>,</w:t>
      </w:r>
      <w:r>
        <w:rPr>
          <w:rFonts w:ascii="Times New Roman" w:hAnsi="Times New Roman" w:cs="Times New Roman"/>
          <w:sz w:val="28"/>
          <w:szCs w:val="28"/>
        </w:rPr>
        <w:t xml:space="preserve"> на отношения, вытекающие из договоров кредитования, </w:t>
      </w:r>
      <w:r w:rsidR="00F5505E">
        <w:rPr>
          <w:rFonts w:ascii="Times New Roman" w:hAnsi="Times New Roman" w:cs="Times New Roman"/>
          <w:sz w:val="28"/>
          <w:szCs w:val="28"/>
        </w:rPr>
        <w:t>распространяется регулирование Закона Российской Федерации от 07.02.1992 № 2300-1 «О защите прав потребителей», в</w:t>
      </w:r>
      <w:r w:rsidR="007A0C79">
        <w:rPr>
          <w:rFonts w:ascii="Times New Roman" w:hAnsi="Times New Roman" w:cs="Times New Roman"/>
          <w:sz w:val="28"/>
          <w:szCs w:val="28"/>
        </w:rPr>
        <w:t xml:space="preserve"> </w:t>
      </w:r>
      <w:r w:rsidR="00F5505E">
        <w:rPr>
          <w:rFonts w:ascii="Times New Roman" w:hAnsi="Times New Roman" w:cs="Times New Roman"/>
          <w:sz w:val="28"/>
          <w:szCs w:val="28"/>
        </w:rPr>
        <w:t xml:space="preserve">связи </w:t>
      </w:r>
      <w:r w:rsidR="007A0C79">
        <w:rPr>
          <w:rFonts w:ascii="Times New Roman" w:hAnsi="Times New Roman" w:cs="Times New Roman"/>
          <w:sz w:val="28"/>
          <w:szCs w:val="28"/>
        </w:rPr>
        <w:t xml:space="preserve">с чем </w:t>
      </w:r>
      <w:r w:rsidR="00F5505E">
        <w:rPr>
          <w:rFonts w:ascii="Times New Roman" w:hAnsi="Times New Roman" w:cs="Times New Roman"/>
          <w:sz w:val="28"/>
          <w:szCs w:val="28"/>
        </w:rPr>
        <w:t>иск в силу ч. 7 ст. 29 ГПК РФ предъявлен по месту жительства истца.</w:t>
      </w:r>
    </w:p>
    <w:p w:rsidR="00832916" w:rsidRDefault="00832916" w:rsidP="005D1E4C">
      <w:pPr>
        <w:spacing w:after="0" w:line="240" w:lineRule="auto"/>
        <w:ind w:firstLine="709"/>
        <w:jc w:val="both"/>
        <w:rPr>
          <w:rFonts w:ascii="Times New Roman" w:hAnsi="Times New Roman" w:cs="Times New Roman"/>
          <w:sz w:val="28"/>
          <w:szCs w:val="28"/>
        </w:rPr>
      </w:pPr>
      <w:r w:rsidRPr="00D547A5">
        <w:rPr>
          <w:rFonts w:ascii="Times New Roman" w:hAnsi="Times New Roman" w:cs="Times New Roman"/>
          <w:sz w:val="28"/>
          <w:szCs w:val="28"/>
        </w:rPr>
        <w:t>В соответствии с ч. 2 ст. 139 ГПК РФ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 Обеспечительной мерой является запрещение ответчику совершать определенные действия.</w:t>
      </w:r>
    </w:p>
    <w:p w:rsidR="00793AF1" w:rsidRPr="00D547A5" w:rsidRDefault="00793AF1" w:rsidP="005D1E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3 п. 1 ст. 140 ГПК РФ мерой по обеспечению иска может быть запрещение другим лицам совершать определенные действия, касающиеся предмета спора, в том числе передавать ответчику или выполнять по отношению к нему иные обязательства. </w:t>
      </w:r>
    </w:p>
    <w:p w:rsidR="004F1DE2" w:rsidRDefault="004F1DE2" w:rsidP="004F1DE2">
      <w:pPr>
        <w:spacing w:after="0" w:line="240" w:lineRule="auto"/>
        <w:ind w:firstLine="709"/>
        <w:jc w:val="both"/>
        <w:rPr>
          <w:rFonts w:ascii="Times New Roman" w:hAnsi="Times New Roman" w:cs="Times New Roman"/>
          <w:sz w:val="28"/>
          <w:szCs w:val="28"/>
        </w:rPr>
      </w:pPr>
      <w:r w:rsidRPr="00C02887">
        <w:rPr>
          <w:rFonts w:ascii="Times New Roman" w:hAnsi="Times New Roman" w:cs="Times New Roman"/>
          <w:sz w:val="28"/>
          <w:szCs w:val="28"/>
        </w:rPr>
        <w:t xml:space="preserve">Поскольку ответчиком </w:t>
      </w:r>
      <w:r w:rsidRPr="00C02887">
        <w:rPr>
          <w:rFonts w:ascii="Times New Roman" w:hAnsi="Times New Roman" w:cs="Times New Roman"/>
          <w:sz w:val="28"/>
          <w:szCs w:val="28"/>
          <w:highlight w:val="yellow"/>
        </w:rPr>
        <w:t>наименование</w:t>
      </w:r>
      <w:r w:rsidRPr="00C02887">
        <w:rPr>
          <w:rFonts w:ascii="Times New Roman" w:hAnsi="Times New Roman" w:cs="Times New Roman"/>
          <w:sz w:val="28"/>
          <w:szCs w:val="28"/>
        </w:rPr>
        <w:t xml:space="preserve"> производятся действия по начислению и взысканию с </w:t>
      </w:r>
      <w:r w:rsidRPr="00C02887">
        <w:rPr>
          <w:rFonts w:ascii="Times New Roman" w:hAnsi="Times New Roman" w:cs="Times New Roman"/>
          <w:sz w:val="28"/>
          <w:szCs w:val="28"/>
          <w:highlight w:val="yellow"/>
        </w:rPr>
        <w:t>ФИО</w:t>
      </w:r>
      <w:r w:rsidRPr="00C02887">
        <w:rPr>
          <w:rFonts w:ascii="Times New Roman" w:hAnsi="Times New Roman" w:cs="Times New Roman"/>
          <w:sz w:val="28"/>
          <w:szCs w:val="28"/>
        </w:rPr>
        <w:t xml:space="preserve"> </w:t>
      </w:r>
      <w:r w:rsidR="00795471">
        <w:rPr>
          <w:rFonts w:ascii="Times New Roman" w:hAnsi="Times New Roman" w:cs="Times New Roman"/>
          <w:sz w:val="28"/>
          <w:szCs w:val="28"/>
        </w:rPr>
        <w:t xml:space="preserve">материального истца </w:t>
      </w:r>
      <w:r w:rsidRPr="00C02887">
        <w:rPr>
          <w:rFonts w:ascii="Times New Roman" w:hAnsi="Times New Roman" w:cs="Times New Roman"/>
          <w:sz w:val="28"/>
          <w:szCs w:val="28"/>
        </w:rPr>
        <w:t xml:space="preserve">основного долга, процентов, неустоек, штрафов, пени на сумму просроченного долга по кредитному договору от </w:t>
      </w:r>
      <w:r w:rsidRPr="00C02887">
        <w:rPr>
          <w:rFonts w:ascii="Times New Roman" w:hAnsi="Times New Roman" w:cs="Times New Roman"/>
          <w:sz w:val="28"/>
          <w:szCs w:val="28"/>
          <w:highlight w:val="yellow"/>
        </w:rPr>
        <w:t>00.00.2000,</w:t>
      </w:r>
      <w:r w:rsidRPr="00C02887">
        <w:rPr>
          <w:rFonts w:ascii="Times New Roman" w:hAnsi="Times New Roman" w:cs="Times New Roman"/>
          <w:sz w:val="28"/>
          <w:szCs w:val="28"/>
        </w:rPr>
        <w:t xml:space="preserve"> в целях защиты имущественных прав материального истца по уплате сумм ответчику по недействительной сделке, необходим</w:t>
      </w:r>
      <w:r w:rsidR="00795471">
        <w:rPr>
          <w:rFonts w:ascii="Times New Roman" w:hAnsi="Times New Roman" w:cs="Times New Roman"/>
          <w:sz w:val="28"/>
          <w:szCs w:val="28"/>
        </w:rPr>
        <w:t>о</w:t>
      </w:r>
      <w:r w:rsidRPr="00C02887">
        <w:rPr>
          <w:rFonts w:ascii="Times New Roman" w:hAnsi="Times New Roman" w:cs="Times New Roman"/>
          <w:sz w:val="28"/>
          <w:szCs w:val="28"/>
        </w:rPr>
        <w:t xml:space="preserve"> принять обеспечительные меры в виде запрета ответчику до вступления решения суда в законную силу совершать действия по начислению и взысканию основного долга с </w:t>
      </w:r>
      <w:r w:rsidRPr="00C02887">
        <w:rPr>
          <w:rFonts w:ascii="Times New Roman" w:hAnsi="Times New Roman" w:cs="Times New Roman"/>
          <w:sz w:val="28"/>
          <w:szCs w:val="28"/>
          <w:highlight w:val="yellow"/>
        </w:rPr>
        <w:t>ФИО материального истца</w:t>
      </w:r>
      <w:r w:rsidRPr="00C02887">
        <w:rPr>
          <w:rFonts w:ascii="Times New Roman" w:hAnsi="Times New Roman" w:cs="Times New Roman"/>
          <w:sz w:val="28"/>
          <w:szCs w:val="28"/>
        </w:rPr>
        <w:t xml:space="preserve">, а также процентов, неустоек, штрафов, пени на сумму просроченного долга по </w:t>
      </w:r>
      <w:r w:rsidR="00795471">
        <w:rPr>
          <w:rFonts w:ascii="Times New Roman" w:hAnsi="Times New Roman" w:cs="Times New Roman"/>
          <w:sz w:val="28"/>
          <w:szCs w:val="28"/>
        </w:rPr>
        <w:t>кредитному д</w:t>
      </w:r>
      <w:r w:rsidRPr="00C02887">
        <w:rPr>
          <w:rFonts w:ascii="Times New Roman" w:hAnsi="Times New Roman" w:cs="Times New Roman"/>
          <w:sz w:val="28"/>
          <w:szCs w:val="28"/>
        </w:rPr>
        <w:t>оговору</w:t>
      </w:r>
      <w:r w:rsidR="00795471">
        <w:rPr>
          <w:rFonts w:ascii="Times New Roman" w:hAnsi="Times New Roman" w:cs="Times New Roman"/>
          <w:sz w:val="28"/>
          <w:szCs w:val="28"/>
        </w:rPr>
        <w:t>.</w:t>
      </w:r>
      <w:r w:rsidRPr="00C02887">
        <w:rPr>
          <w:rFonts w:ascii="Times New Roman" w:hAnsi="Times New Roman" w:cs="Times New Roman"/>
          <w:sz w:val="28"/>
          <w:szCs w:val="28"/>
        </w:rPr>
        <w:t xml:space="preserve"> </w:t>
      </w:r>
    </w:p>
    <w:p w:rsidR="004F1DE2" w:rsidRPr="00C02887" w:rsidRDefault="004F1DE2" w:rsidP="004F1DE2">
      <w:pPr>
        <w:spacing w:after="0" w:line="240" w:lineRule="auto"/>
        <w:ind w:firstLine="709"/>
        <w:jc w:val="both"/>
        <w:rPr>
          <w:rFonts w:ascii="Times New Roman" w:hAnsi="Times New Roman" w:cs="Times New Roman"/>
          <w:sz w:val="28"/>
          <w:szCs w:val="28"/>
        </w:rPr>
      </w:pPr>
      <w:r w:rsidRPr="00C02887">
        <w:rPr>
          <w:rFonts w:ascii="Times New Roman" w:hAnsi="Times New Roman" w:cs="Times New Roman"/>
          <w:sz w:val="28"/>
          <w:szCs w:val="28"/>
        </w:rPr>
        <w:t xml:space="preserve">Указанные меры направлены на сохранение существующего состояния отношений между сторонами и предотвращение затруднения или невозможности исполнения судебного акта. </w:t>
      </w:r>
    </w:p>
    <w:p w:rsidR="00832916" w:rsidRPr="00221AE1" w:rsidRDefault="00832916" w:rsidP="005D1E4C">
      <w:pPr>
        <w:spacing w:after="0" w:line="240" w:lineRule="auto"/>
        <w:ind w:firstLine="709"/>
        <w:jc w:val="both"/>
        <w:rPr>
          <w:rFonts w:ascii="Times New Roman" w:hAnsi="Times New Roman" w:cs="Times New Roman"/>
          <w:sz w:val="28"/>
          <w:szCs w:val="28"/>
        </w:rPr>
      </w:pPr>
      <w:r w:rsidRPr="00221AE1">
        <w:rPr>
          <w:rFonts w:ascii="Times New Roman" w:hAnsi="Times New Roman" w:cs="Times New Roman"/>
          <w:sz w:val="28"/>
          <w:szCs w:val="28"/>
        </w:rPr>
        <w:t xml:space="preserve">На основании изложенного, руководствуясь </w:t>
      </w:r>
      <w:proofErr w:type="spellStart"/>
      <w:r w:rsidRPr="00221AE1">
        <w:rPr>
          <w:rFonts w:ascii="Times New Roman" w:hAnsi="Times New Roman" w:cs="Times New Roman"/>
          <w:sz w:val="28"/>
          <w:szCs w:val="28"/>
        </w:rPr>
        <w:t>ст.ст</w:t>
      </w:r>
      <w:proofErr w:type="spellEnd"/>
      <w:r w:rsidRPr="00221AE1">
        <w:rPr>
          <w:rFonts w:ascii="Times New Roman" w:hAnsi="Times New Roman" w:cs="Times New Roman"/>
          <w:sz w:val="28"/>
          <w:szCs w:val="28"/>
        </w:rPr>
        <w:t xml:space="preserve">. 45, 131-132 ГПК РФ, ч. 4 ст. 27 ФЗ «О прокуратуре Российской Федерации, </w:t>
      </w:r>
    </w:p>
    <w:p w:rsidR="00832916" w:rsidRDefault="00832916" w:rsidP="00832916">
      <w:pPr>
        <w:jc w:val="center"/>
        <w:rPr>
          <w:rFonts w:ascii="Times New Roman" w:hAnsi="Times New Roman" w:cs="Times New Roman"/>
          <w:sz w:val="28"/>
          <w:szCs w:val="28"/>
        </w:rPr>
      </w:pPr>
    </w:p>
    <w:p w:rsidR="00832916" w:rsidRDefault="00832916" w:rsidP="00832916">
      <w:pPr>
        <w:jc w:val="center"/>
        <w:rPr>
          <w:rFonts w:ascii="Times New Roman" w:hAnsi="Times New Roman" w:cs="Times New Roman"/>
          <w:sz w:val="28"/>
          <w:szCs w:val="28"/>
        </w:rPr>
      </w:pPr>
      <w:r w:rsidRPr="003F47B1">
        <w:rPr>
          <w:rFonts w:ascii="Times New Roman" w:hAnsi="Times New Roman" w:cs="Times New Roman"/>
          <w:sz w:val="28"/>
          <w:szCs w:val="28"/>
        </w:rPr>
        <w:t>ПРОШУ:</w:t>
      </w:r>
    </w:p>
    <w:p w:rsidR="004F1DE2" w:rsidRPr="00551C14" w:rsidRDefault="004F1DE2" w:rsidP="004F1DE2">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Признать </w:t>
      </w:r>
      <w:r>
        <w:rPr>
          <w:rFonts w:ascii="Times New Roman" w:hAnsi="Times New Roman" w:cs="Times New Roman"/>
          <w:sz w:val="28"/>
          <w:szCs w:val="28"/>
        </w:rPr>
        <w:t xml:space="preserve">недействительным </w:t>
      </w:r>
      <w:r w:rsidRPr="00551C14">
        <w:rPr>
          <w:rFonts w:ascii="Times New Roman" w:hAnsi="Times New Roman" w:cs="Times New Roman"/>
          <w:sz w:val="28"/>
          <w:szCs w:val="28"/>
        </w:rPr>
        <w:t xml:space="preserve">кредитный договор от </w:t>
      </w:r>
      <w:r w:rsidRPr="00551C14">
        <w:rPr>
          <w:rFonts w:ascii="Times New Roman" w:hAnsi="Times New Roman" w:cs="Times New Roman"/>
          <w:sz w:val="28"/>
          <w:szCs w:val="28"/>
          <w:highlight w:val="yellow"/>
        </w:rPr>
        <w:t xml:space="preserve">00.00.2000 </w:t>
      </w:r>
      <w:r w:rsidR="009E5BF6">
        <w:rPr>
          <w:rFonts w:ascii="Times New Roman" w:hAnsi="Times New Roman" w:cs="Times New Roman"/>
          <w:sz w:val="28"/>
          <w:szCs w:val="28"/>
          <w:highlight w:val="yellow"/>
        </w:rPr>
        <w:br/>
      </w:r>
      <w:r w:rsidRPr="00551C14">
        <w:rPr>
          <w:rFonts w:ascii="Times New Roman" w:hAnsi="Times New Roman" w:cs="Times New Roman"/>
          <w:sz w:val="28"/>
          <w:szCs w:val="28"/>
          <w:highlight w:val="yellow"/>
        </w:rPr>
        <w:t>№</w:t>
      </w:r>
      <w:r w:rsidRPr="00551C14">
        <w:rPr>
          <w:rFonts w:ascii="Times New Roman" w:hAnsi="Times New Roman" w:cs="Times New Roman"/>
          <w:sz w:val="28"/>
          <w:szCs w:val="28"/>
        </w:rPr>
        <w:t xml:space="preserve"> </w:t>
      </w:r>
      <w:r w:rsidR="00795471">
        <w:rPr>
          <w:rFonts w:ascii="Times New Roman" w:hAnsi="Times New Roman" w:cs="Times New Roman"/>
          <w:sz w:val="28"/>
          <w:szCs w:val="28"/>
        </w:rPr>
        <w:t xml:space="preserve">«Наименование», </w:t>
      </w:r>
      <w:r w:rsidRPr="00551C14">
        <w:rPr>
          <w:rFonts w:ascii="Times New Roman" w:hAnsi="Times New Roman" w:cs="Times New Roman"/>
          <w:sz w:val="28"/>
          <w:szCs w:val="28"/>
        </w:rPr>
        <w:t xml:space="preserve">заключенный между </w:t>
      </w:r>
      <w:bookmarkStart w:id="1" w:name="_GoBack"/>
      <w:bookmarkEnd w:id="1"/>
      <w:r w:rsidRPr="00551C14">
        <w:rPr>
          <w:rFonts w:ascii="Times New Roman" w:hAnsi="Times New Roman" w:cs="Times New Roman"/>
          <w:sz w:val="28"/>
          <w:szCs w:val="28"/>
          <w:highlight w:val="yellow"/>
        </w:rPr>
        <w:t>наименование ответчика и ФИО материального истца</w:t>
      </w:r>
      <w:r>
        <w:rPr>
          <w:rFonts w:ascii="Times New Roman" w:hAnsi="Times New Roman" w:cs="Times New Roman"/>
          <w:sz w:val="28"/>
          <w:szCs w:val="28"/>
          <w:highlight w:val="yellow"/>
        </w:rPr>
        <w:t xml:space="preserve"> в силу его ничтожности</w:t>
      </w:r>
      <w:r w:rsidRPr="00551C14">
        <w:rPr>
          <w:rFonts w:ascii="Times New Roman" w:hAnsi="Times New Roman" w:cs="Times New Roman"/>
          <w:sz w:val="28"/>
          <w:szCs w:val="28"/>
          <w:highlight w:val="yellow"/>
        </w:rPr>
        <w:t>,</w:t>
      </w:r>
      <w:r w:rsidRPr="00551C14">
        <w:rPr>
          <w:rFonts w:ascii="Times New Roman" w:hAnsi="Times New Roman" w:cs="Times New Roman"/>
          <w:sz w:val="28"/>
          <w:szCs w:val="28"/>
        </w:rPr>
        <w:t xml:space="preserve"> кредитную задолженность по нему отсутствующей</w:t>
      </w:r>
      <w:r>
        <w:rPr>
          <w:rFonts w:ascii="Times New Roman" w:hAnsi="Times New Roman" w:cs="Times New Roman"/>
          <w:sz w:val="28"/>
          <w:szCs w:val="28"/>
        </w:rPr>
        <w:t xml:space="preserve"> (в случае наличия таковой)</w:t>
      </w:r>
      <w:r w:rsidRPr="00551C14">
        <w:rPr>
          <w:rFonts w:ascii="Times New Roman" w:hAnsi="Times New Roman" w:cs="Times New Roman"/>
          <w:sz w:val="28"/>
          <w:szCs w:val="28"/>
        </w:rPr>
        <w:t>.</w:t>
      </w:r>
    </w:p>
    <w:p w:rsidR="004F1DE2" w:rsidRPr="00551C14" w:rsidRDefault="004F1DE2" w:rsidP="004F1DE2">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Взыскать с Банка (</w:t>
      </w:r>
      <w:r w:rsidRPr="00551C14">
        <w:rPr>
          <w:rFonts w:ascii="Times New Roman" w:hAnsi="Times New Roman" w:cs="Times New Roman"/>
          <w:sz w:val="28"/>
          <w:szCs w:val="28"/>
          <w:highlight w:val="yellow"/>
        </w:rPr>
        <w:t xml:space="preserve">наименование ответчика) неосновательное обогащение </w:t>
      </w:r>
      <w:r w:rsidRPr="00551C14">
        <w:rPr>
          <w:rFonts w:ascii="Times New Roman" w:hAnsi="Times New Roman" w:cs="Times New Roman"/>
          <w:sz w:val="28"/>
          <w:szCs w:val="28"/>
        </w:rPr>
        <w:t xml:space="preserve">в размере 0000 руб. в пользу </w:t>
      </w:r>
      <w:r w:rsidRPr="00551C14">
        <w:rPr>
          <w:rFonts w:ascii="Times New Roman" w:hAnsi="Times New Roman" w:cs="Times New Roman"/>
          <w:sz w:val="28"/>
          <w:szCs w:val="28"/>
          <w:highlight w:val="yellow"/>
        </w:rPr>
        <w:t>ФИО материального истца.</w:t>
      </w:r>
    </w:p>
    <w:p w:rsidR="004F1DE2" w:rsidRPr="00551C14" w:rsidRDefault="004F1DE2" w:rsidP="004F1DE2">
      <w:pPr>
        <w:pStyle w:val="a3"/>
        <w:numPr>
          <w:ilvl w:val="0"/>
          <w:numId w:val="1"/>
        </w:numPr>
        <w:ind w:left="0" w:firstLine="709"/>
        <w:jc w:val="both"/>
        <w:rPr>
          <w:rFonts w:ascii="Times New Roman" w:hAnsi="Times New Roman" w:cs="Times New Roman"/>
          <w:sz w:val="28"/>
          <w:szCs w:val="28"/>
        </w:rPr>
      </w:pPr>
      <w:r w:rsidRPr="00551C14">
        <w:rPr>
          <w:rFonts w:ascii="Times New Roman" w:hAnsi="Times New Roman" w:cs="Times New Roman"/>
          <w:sz w:val="28"/>
          <w:szCs w:val="28"/>
        </w:rPr>
        <w:t xml:space="preserve">Принять по делу обеспечительные меры в виде запрета ответчику </w:t>
      </w:r>
      <w:r w:rsidRPr="00551C14">
        <w:rPr>
          <w:rFonts w:ascii="Times New Roman" w:hAnsi="Times New Roman" w:cs="Times New Roman"/>
          <w:sz w:val="28"/>
          <w:szCs w:val="28"/>
          <w:highlight w:val="yellow"/>
        </w:rPr>
        <w:t xml:space="preserve">наименование </w:t>
      </w:r>
      <w:r w:rsidR="00795471">
        <w:rPr>
          <w:rFonts w:ascii="Times New Roman" w:hAnsi="Times New Roman" w:cs="Times New Roman"/>
          <w:sz w:val="28"/>
          <w:szCs w:val="28"/>
          <w:highlight w:val="yellow"/>
        </w:rPr>
        <w:t>Банка</w:t>
      </w:r>
      <w:r w:rsidRPr="00551C14">
        <w:rPr>
          <w:rFonts w:ascii="Times New Roman" w:hAnsi="Times New Roman" w:cs="Times New Roman"/>
          <w:sz w:val="28"/>
          <w:szCs w:val="28"/>
        </w:rPr>
        <w:t xml:space="preserve"> до вступления решения суда в законную силу совершать </w:t>
      </w:r>
      <w:r w:rsidRPr="00551C14">
        <w:rPr>
          <w:rFonts w:ascii="Times New Roman" w:hAnsi="Times New Roman" w:cs="Times New Roman"/>
          <w:sz w:val="28"/>
          <w:szCs w:val="28"/>
        </w:rPr>
        <w:lastRenderedPageBreak/>
        <w:t xml:space="preserve">действия по начислению и взысканию основного долга с </w:t>
      </w:r>
      <w:r w:rsidRPr="00551C14">
        <w:rPr>
          <w:rFonts w:ascii="Times New Roman" w:hAnsi="Times New Roman" w:cs="Times New Roman"/>
          <w:sz w:val="28"/>
          <w:szCs w:val="28"/>
          <w:highlight w:val="yellow"/>
        </w:rPr>
        <w:t>ФИО материального истца</w:t>
      </w:r>
      <w:r w:rsidRPr="00551C14">
        <w:rPr>
          <w:rFonts w:ascii="Times New Roman" w:hAnsi="Times New Roman" w:cs="Times New Roman"/>
          <w:sz w:val="28"/>
          <w:szCs w:val="28"/>
        </w:rPr>
        <w:t xml:space="preserve">, а также процентов, неустоек, штрафов, пени на сумму просроченного долга по </w:t>
      </w:r>
      <w:r w:rsidR="00795471">
        <w:rPr>
          <w:rFonts w:ascii="Times New Roman" w:hAnsi="Times New Roman" w:cs="Times New Roman"/>
          <w:sz w:val="28"/>
          <w:szCs w:val="28"/>
        </w:rPr>
        <w:t xml:space="preserve">кредитному </w:t>
      </w:r>
      <w:r w:rsidRPr="00551C14">
        <w:rPr>
          <w:rFonts w:ascii="Times New Roman" w:hAnsi="Times New Roman" w:cs="Times New Roman"/>
          <w:sz w:val="28"/>
          <w:szCs w:val="28"/>
        </w:rPr>
        <w:t>договору</w:t>
      </w:r>
      <w:r w:rsidR="00795471">
        <w:rPr>
          <w:rFonts w:ascii="Times New Roman" w:hAnsi="Times New Roman" w:cs="Times New Roman"/>
          <w:sz w:val="28"/>
          <w:szCs w:val="28"/>
        </w:rPr>
        <w:t xml:space="preserve"> </w:t>
      </w:r>
      <w:r w:rsidRPr="00551C14">
        <w:rPr>
          <w:rFonts w:ascii="Times New Roman" w:hAnsi="Times New Roman" w:cs="Times New Roman"/>
          <w:sz w:val="28"/>
          <w:szCs w:val="28"/>
        </w:rPr>
        <w:t>от 00.00.2000 №</w:t>
      </w:r>
      <w:r w:rsidR="00795471">
        <w:rPr>
          <w:rFonts w:ascii="Times New Roman" w:hAnsi="Times New Roman" w:cs="Times New Roman"/>
          <w:sz w:val="28"/>
          <w:szCs w:val="28"/>
        </w:rPr>
        <w:t xml:space="preserve"> «Наименование»</w:t>
      </w:r>
      <w:r w:rsidRPr="00551C14">
        <w:rPr>
          <w:rFonts w:ascii="Times New Roman" w:hAnsi="Times New Roman" w:cs="Times New Roman"/>
          <w:sz w:val="28"/>
          <w:szCs w:val="28"/>
        </w:rPr>
        <w:t xml:space="preserve">. </w:t>
      </w:r>
    </w:p>
    <w:p w:rsidR="00832916" w:rsidRPr="005C50DA" w:rsidRDefault="00832916" w:rsidP="00832916">
      <w:pPr>
        <w:jc w:val="both"/>
        <w:rPr>
          <w:rFonts w:ascii="Times New Roman" w:hAnsi="Times New Roman" w:cs="Times New Roman"/>
          <w:sz w:val="28"/>
          <w:szCs w:val="28"/>
        </w:rPr>
      </w:pPr>
    </w:p>
    <w:p w:rsidR="00832916" w:rsidRDefault="00832916" w:rsidP="00832916">
      <w:pPr>
        <w:spacing w:after="0" w:line="240" w:lineRule="exact"/>
        <w:jc w:val="both"/>
        <w:rPr>
          <w:rFonts w:ascii="Times New Roman" w:hAnsi="Times New Roman" w:cs="Times New Roman"/>
          <w:sz w:val="28"/>
          <w:szCs w:val="28"/>
        </w:rPr>
      </w:pPr>
      <w:r w:rsidRPr="003F47B1">
        <w:rPr>
          <w:rFonts w:ascii="Times New Roman" w:hAnsi="Times New Roman" w:cs="Times New Roman"/>
          <w:sz w:val="28"/>
          <w:szCs w:val="28"/>
        </w:rPr>
        <w:t>Приложение</w:t>
      </w:r>
      <w:r w:rsidR="007A0C79">
        <w:rPr>
          <w:rFonts w:ascii="Times New Roman" w:hAnsi="Times New Roman" w:cs="Times New Roman"/>
          <w:sz w:val="28"/>
          <w:szCs w:val="28"/>
        </w:rPr>
        <w:t>:</w:t>
      </w:r>
      <w:r w:rsidRPr="003F47B1">
        <w:rPr>
          <w:rFonts w:ascii="Times New Roman" w:hAnsi="Times New Roman" w:cs="Times New Roman"/>
          <w:sz w:val="28"/>
          <w:szCs w:val="28"/>
        </w:rPr>
        <w:t xml:space="preserve"> </w:t>
      </w:r>
    </w:p>
    <w:p w:rsidR="007A0C79" w:rsidRDefault="00832916" w:rsidP="00832916">
      <w:pPr>
        <w:spacing w:after="0" w:line="240" w:lineRule="exact"/>
        <w:jc w:val="both"/>
        <w:rPr>
          <w:rFonts w:ascii="Times New Roman" w:hAnsi="Times New Roman" w:cs="Times New Roman"/>
          <w:sz w:val="28"/>
          <w:szCs w:val="28"/>
        </w:rPr>
      </w:pPr>
      <w:r w:rsidRPr="003F47B1">
        <w:rPr>
          <w:rFonts w:ascii="Times New Roman" w:hAnsi="Times New Roman" w:cs="Times New Roman"/>
          <w:sz w:val="28"/>
          <w:szCs w:val="28"/>
        </w:rPr>
        <w:t>1.</w:t>
      </w:r>
      <w:r>
        <w:rPr>
          <w:rFonts w:ascii="Times New Roman" w:hAnsi="Times New Roman" w:cs="Times New Roman"/>
          <w:sz w:val="28"/>
          <w:szCs w:val="28"/>
        </w:rPr>
        <w:t xml:space="preserve"> </w:t>
      </w:r>
      <w:r w:rsidR="007A0C79" w:rsidRPr="003F47B1">
        <w:rPr>
          <w:rFonts w:ascii="Times New Roman" w:hAnsi="Times New Roman" w:cs="Times New Roman"/>
          <w:sz w:val="28"/>
          <w:szCs w:val="28"/>
        </w:rPr>
        <w:t xml:space="preserve">Заявление от </w:t>
      </w:r>
      <w:r w:rsidR="007A0C79" w:rsidRPr="007A0C79">
        <w:rPr>
          <w:rFonts w:ascii="Times New Roman" w:hAnsi="Times New Roman" w:cs="Times New Roman"/>
          <w:sz w:val="28"/>
          <w:szCs w:val="28"/>
          <w:highlight w:val="yellow"/>
        </w:rPr>
        <w:t>ФИО</w:t>
      </w:r>
      <w:r w:rsidR="007A0C79" w:rsidRPr="003F47B1">
        <w:rPr>
          <w:rFonts w:ascii="Times New Roman" w:hAnsi="Times New Roman" w:cs="Times New Roman"/>
          <w:sz w:val="28"/>
          <w:szCs w:val="28"/>
        </w:rPr>
        <w:t xml:space="preserve"> на 1 л.</w:t>
      </w:r>
    </w:p>
    <w:p w:rsidR="00832916" w:rsidRDefault="007A0C79" w:rsidP="0083291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2. Копии м</w:t>
      </w:r>
      <w:r w:rsidR="00832916" w:rsidRPr="003F47B1">
        <w:rPr>
          <w:rFonts w:ascii="Times New Roman" w:hAnsi="Times New Roman" w:cs="Times New Roman"/>
          <w:sz w:val="28"/>
          <w:szCs w:val="28"/>
        </w:rPr>
        <w:t>атериал</w:t>
      </w:r>
      <w:r>
        <w:rPr>
          <w:rFonts w:ascii="Times New Roman" w:hAnsi="Times New Roman" w:cs="Times New Roman"/>
          <w:sz w:val="28"/>
          <w:szCs w:val="28"/>
        </w:rPr>
        <w:t>ов</w:t>
      </w:r>
      <w:r w:rsidR="00832916" w:rsidRPr="003F47B1">
        <w:rPr>
          <w:rFonts w:ascii="Times New Roman" w:hAnsi="Times New Roman" w:cs="Times New Roman"/>
          <w:sz w:val="28"/>
          <w:szCs w:val="28"/>
        </w:rPr>
        <w:t xml:space="preserve"> уголовного дела</w:t>
      </w:r>
      <w:r>
        <w:rPr>
          <w:rFonts w:ascii="Times New Roman" w:hAnsi="Times New Roman" w:cs="Times New Roman"/>
          <w:sz w:val="28"/>
          <w:szCs w:val="28"/>
        </w:rPr>
        <w:t>, другие документы</w:t>
      </w:r>
      <w:r w:rsidR="00832916" w:rsidRPr="003F47B1">
        <w:rPr>
          <w:rFonts w:ascii="Times New Roman" w:hAnsi="Times New Roman" w:cs="Times New Roman"/>
          <w:sz w:val="28"/>
          <w:szCs w:val="28"/>
        </w:rPr>
        <w:t xml:space="preserve"> на ___л.  </w:t>
      </w:r>
    </w:p>
    <w:p w:rsidR="00832916" w:rsidRDefault="00832916" w:rsidP="0083291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3.</w:t>
      </w:r>
      <w:r w:rsidR="007A0C79">
        <w:rPr>
          <w:rFonts w:ascii="Times New Roman" w:hAnsi="Times New Roman" w:cs="Times New Roman"/>
          <w:sz w:val="28"/>
          <w:szCs w:val="28"/>
        </w:rPr>
        <w:t xml:space="preserve"> </w:t>
      </w:r>
      <w:r>
        <w:rPr>
          <w:rFonts w:ascii="Times New Roman" w:hAnsi="Times New Roman" w:cs="Times New Roman"/>
          <w:sz w:val="28"/>
          <w:szCs w:val="28"/>
        </w:rPr>
        <w:t xml:space="preserve">Почтовый реестр о направлении копии иска и приложенных к нему документов ответчику на ___ л. </w:t>
      </w:r>
    </w:p>
    <w:p w:rsidR="00832916" w:rsidRDefault="00832916" w:rsidP="00832916">
      <w:pPr>
        <w:spacing w:line="240" w:lineRule="exact"/>
        <w:jc w:val="both"/>
        <w:rPr>
          <w:rFonts w:ascii="Times New Roman" w:hAnsi="Times New Roman" w:cs="Times New Roman"/>
          <w:sz w:val="28"/>
          <w:szCs w:val="28"/>
        </w:rPr>
      </w:pPr>
    </w:p>
    <w:p w:rsidR="000D3486" w:rsidRPr="0023372B" w:rsidRDefault="00832916" w:rsidP="006E65EA">
      <w:pPr>
        <w:tabs>
          <w:tab w:val="left" w:pos="7273"/>
        </w:tabs>
        <w:spacing w:line="240" w:lineRule="exact"/>
        <w:jc w:val="both"/>
        <w:rPr>
          <w:rFonts w:ascii="Times New Roman" w:hAnsi="Times New Roman" w:cs="Times New Roman"/>
          <w:sz w:val="28"/>
          <w:szCs w:val="28"/>
          <w:lang w:val="en-US"/>
        </w:rPr>
      </w:pPr>
      <w:r w:rsidRPr="003F47B1">
        <w:rPr>
          <w:rFonts w:ascii="Times New Roman" w:hAnsi="Times New Roman" w:cs="Times New Roman"/>
          <w:sz w:val="28"/>
          <w:szCs w:val="28"/>
        </w:rPr>
        <w:t xml:space="preserve">Прокурор </w:t>
      </w:r>
      <w:r w:rsidR="007A0C79">
        <w:rPr>
          <w:rFonts w:ascii="Times New Roman" w:hAnsi="Times New Roman" w:cs="Times New Roman"/>
          <w:sz w:val="28"/>
          <w:szCs w:val="28"/>
        </w:rPr>
        <w:t>района</w:t>
      </w:r>
      <w:r w:rsidRPr="003F47B1">
        <w:rPr>
          <w:rFonts w:ascii="Times New Roman" w:hAnsi="Times New Roman" w:cs="Times New Roman"/>
          <w:sz w:val="28"/>
          <w:szCs w:val="28"/>
        </w:rPr>
        <w:t xml:space="preserve"> </w:t>
      </w:r>
      <w:r w:rsidR="00383C6D">
        <w:rPr>
          <w:rFonts w:ascii="Times New Roman" w:hAnsi="Times New Roman" w:cs="Times New Roman"/>
          <w:sz w:val="28"/>
          <w:szCs w:val="28"/>
        </w:rPr>
        <w:tab/>
        <w:t xml:space="preserve">                    </w:t>
      </w:r>
      <w:r w:rsidR="00383C6D" w:rsidRPr="00383C6D">
        <w:rPr>
          <w:rFonts w:ascii="Times New Roman" w:hAnsi="Times New Roman" w:cs="Times New Roman"/>
          <w:sz w:val="28"/>
          <w:szCs w:val="28"/>
          <w:highlight w:val="yellow"/>
        </w:rPr>
        <w:t>ФИО</w:t>
      </w:r>
    </w:p>
    <w:sectPr w:rsidR="000D3486" w:rsidRPr="0023372B" w:rsidSect="004E7625">
      <w:head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53" w:rsidRDefault="00B34453" w:rsidP="006620FA">
      <w:pPr>
        <w:spacing w:after="0" w:line="240" w:lineRule="auto"/>
      </w:pPr>
      <w:r>
        <w:separator/>
      </w:r>
    </w:p>
  </w:endnote>
  <w:endnote w:type="continuationSeparator" w:id="0">
    <w:p w:rsidR="00B34453" w:rsidRDefault="00B34453" w:rsidP="0066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53" w:rsidRDefault="00B34453" w:rsidP="006620FA">
      <w:pPr>
        <w:spacing w:after="0" w:line="240" w:lineRule="auto"/>
      </w:pPr>
      <w:r>
        <w:separator/>
      </w:r>
    </w:p>
  </w:footnote>
  <w:footnote w:type="continuationSeparator" w:id="0">
    <w:p w:rsidR="00B34453" w:rsidRDefault="00B34453" w:rsidP="006620FA">
      <w:pPr>
        <w:spacing w:after="0" w:line="240" w:lineRule="auto"/>
      </w:pPr>
      <w:r>
        <w:continuationSeparator/>
      </w:r>
    </w:p>
  </w:footnote>
  <w:footnote w:id="1">
    <w:p w:rsidR="00553B4B" w:rsidRDefault="00553B4B">
      <w:pPr>
        <w:pStyle w:val="ab"/>
      </w:pPr>
      <w:r>
        <w:rPr>
          <w:rStyle w:val="ad"/>
        </w:rPr>
        <w:footnoteRef/>
      </w:r>
      <w:r>
        <w:t xml:space="preserve"> Срок давности – с момента заключения кредитного договора 3 года (начало исполнения сделки). </w:t>
      </w:r>
    </w:p>
  </w:footnote>
  <w:footnote w:id="2">
    <w:p w:rsidR="00C74994" w:rsidRPr="002D0794" w:rsidRDefault="00C74994" w:rsidP="00C74994">
      <w:pPr>
        <w:pStyle w:val="ab"/>
        <w:rPr>
          <w:rFonts w:ascii="Times New Roman" w:hAnsi="Times New Roman" w:cs="Times New Roman"/>
        </w:rPr>
      </w:pPr>
      <w:r w:rsidRPr="002D0794">
        <w:rPr>
          <w:rStyle w:val="ad"/>
          <w:rFonts w:ascii="Times New Roman" w:hAnsi="Times New Roman" w:cs="Times New Roman"/>
        </w:rPr>
        <w:footnoteRef/>
      </w:r>
      <w:r w:rsidRPr="002D0794">
        <w:rPr>
          <w:rFonts w:ascii="Times New Roman" w:hAnsi="Times New Roman" w:cs="Times New Roman"/>
        </w:rPr>
        <w:t xml:space="preserve"> В случае уплаты истцом Банку процентов по кредитному догов</w:t>
      </w:r>
      <w:r>
        <w:rPr>
          <w:rFonts w:ascii="Times New Roman" w:hAnsi="Times New Roman" w:cs="Times New Roman"/>
        </w:rPr>
        <w:t>о</w:t>
      </w:r>
      <w:r w:rsidRPr="002D0794">
        <w:rPr>
          <w:rFonts w:ascii="Times New Roman" w:hAnsi="Times New Roman" w:cs="Times New Roman"/>
        </w:rPr>
        <w:t>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605515"/>
      <w:docPartObj>
        <w:docPartGallery w:val="Page Numbers (Top of Page)"/>
        <w:docPartUnique/>
      </w:docPartObj>
    </w:sdtPr>
    <w:sdtEndPr/>
    <w:sdtContent>
      <w:p w:rsidR="006620FA" w:rsidRDefault="006620FA">
        <w:pPr>
          <w:pStyle w:val="a7"/>
          <w:jc w:val="center"/>
        </w:pPr>
        <w:r>
          <w:fldChar w:fldCharType="begin"/>
        </w:r>
        <w:r>
          <w:instrText>PAGE   \* MERGEFORMAT</w:instrText>
        </w:r>
        <w:r>
          <w:fldChar w:fldCharType="separate"/>
        </w:r>
        <w:r>
          <w:t>2</w:t>
        </w:r>
        <w:r>
          <w:fldChar w:fldCharType="end"/>
        </w:r>
      </w:p>
    </w:sdtContent>
  </w:sdt>
  <w:p w:rsidR="006620FA" w:rsidRDefault="006620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51B54"/>
    <w:multiLevelType w:val="hybridMultilevel"/>
    <w:tmpl w:val="892E44EC"/>
    <w:lvl w:ilvl="0" w:tplc="B3D0D78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2255EB"/>
    <w:multiLevelType w:val="hybridMultilevel"/>
    <w:tmpl w:val="8AF69E26"/>
    <w:lvl w:ilvl="0" w:tplc="78FA9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16"/>
    <w:rsid w:val="0003184D"/>
    <w:rsid w:val="000B467D"/>
    <w:rsid w:val="000D7FCC"/>
    <w:rsid w:val="000E06C5"/>
    <w:rsid w:val="000E5388"/>
    <w:rsid w:val="00183849"/>
    <w:rsid w:val="0022122B"/>
    <w:rsid w:val="0023372B"/>
    <w:rsid w:val="00240BC3"/>
    <w:rsid w:val="00302FE2"/>
    <w:rsid w:val="00383C6D"/>
    <w:rsid w:val="003A6810"/>
    <w:rsid w:val="003E1146"/>
    <w:rsid w:val="004E7625"/>
    <w:rsid w:val="004F1DE2"/>
    <w:rsid w:val="00524A5D"/>
    <w:rsid w:val="00553B4B"/>
    <w:rsid w:val="0055759C"/>
    <w:rsid w:val="00560FF2"/>
    <w:rsid w:val="005D1E4C"/>
    <w:rsid w:val="006620FA"/>
    <w:rsid w:val="006E65EA"/>
    <w:rsid w:val="00703F14"/>
    <w:rsid w:val="0078215B"/>
    <w:rsid w:val="00793AF1"/>
    <w:rsid w:val="00795471"/>
    <w:rsid w:val="007A0C79"/>
    <w:rsid w:val="007B69E4"/>
    <w:rsid w:val="007E68D6"/>
    <w:rsid w:val="00800376"/>
    <w:rsid w:val="00816638"/>
    <w:rsid w:val="00832916"/>
    <w:rsid w:val="00850C09"/>
    <w:rsid w:val="00853ED9"/>
    <w:rsid w:val="0088742D"/>
    <w:rsid w:val="0089066D"/>
    <w:rsid w:val="008E50D3"/>
    <w:rsid w:val="008F63D1"/>
    <w:rsid w:val="00903139"/>
    <w:rsid w:val="00914C4D"/>
    <w:rsid w:val="00915739"/>
    <w:rsid w:val="00933CDC"/>
    <w:rsid w:val="00937F1A"/>
    <w:rsid w:val="00942677"/>
    <w:rsid w:val="00966A3F"/>
    <w:rsid w:val="009E5BF6"/>
    <w:rsid w:val="00A06E11"/>
    <w:rsid w:val="00A21F57"/>
    <w:rsid w:val="00A57B8A"/>
    <w:rsid w:val="00A846CE"/>
    <w:rsid w:val="00B34453"/>
    <w:rsid w:val="00B44C11"/>
    <w:rsid w:val="00B6428D"/>
    <w:rsid w:val="00C1545F"/>
    <w:rsid w:val="00C249DB"/>
    <w:rsid w:val="00C3297B"/>
    <w:rsid w:val="00C673C3"/>
    <w:rsid w:val="00C74994"/>
    <w:rsid w:val="00CB3E07"/>
    <w:rsid w:val="00CD333E"/>
    <w:rsid w:val="00D40F4C"/>
    <w:rsid w:val="00D66ECA"/>
    <w:rsid w:val="00D74D63"/>
    <w:rsid w:val="00E0244F"/>
    <w:rsid w:val="00E96AC9"/>
    <w:rsid w:val="00F312A0"/>
    <w:rsid w:val="00F33405"/>
    <w:rsid w:val="00F463DF"/>
    <w:rsid w:val="00F52D77"/>
    <w:rsid w:val="00F5505E"/>
    <w:rsid w:val="00F907EC"/>
    <w:rsid w:val="00FB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A69"/>
  <w15:chartTrackingRefBased/>
  <w15:docId w15:val="{2A8BBAFB-742A-4A49-B011-C157CF3C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16"/>
    <w:pPr>
      <w:ind w:left="720"/>
      <w:contextualSpacing/>
    </w:pPr>
  </w:style>
  <w:style w:type="paragraph" w:styleId="a4">
    <w:name w:val="Normal (Web)"/>
    <w:basedOn w:val="a"/>
    <w:uiPriority w:val="99"/>
    <w:unhideWhenUsed/>
    <w:rsid w:val="0083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2F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2FE2"/>
    <w:rPr>
      <w:rFonts w:ascii="Segoe UI" w:hAnsi="Segoe UI" w:cs="Segoe UI"/>
      <w:sz w:val="18"/>
      <w:szCs w:val="18"/>
    </w:rPr>
  </w:style>
  <w:style w:type="paragraph" w:customStyle="1" w:styleId="ConsPlusNormal">
    <w:name w:val="ConsPlusNormal"/>
    <w:rsid w:val="0078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6620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20FA"/>
  </w:style>
  <w:style w:type="paragraph" w:styleId="a9">
    <w:name w:val="footer"/>
    <w:basedOn w:val="a"/>
    <w:link w:val="aa"/>
    <w:uiPriority w:val="99"/>
    <w:unhideWhenUsed/>
    <w:rsid w:val="006620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20FA"/>
  </w:style>
  <w:style w:type="paragraph" w:styleId="ab">
    <w:name w:val="footnote text"/>
    <w:basedOn w:val="a"/>
    <w:link w:val="ac"/>
    <w:uiPriority w:val="99"/>
    <w:semiHidden/>
    <w:unhideWhenUsed/>
    <w:rsid w:val="00553B4B"/>
    <w:pPr>
      <w:spacing w:after="0" w:line="240" w:lineRule="auto"/>
    </w:pPr>
    <w:rPr>
      <w:sz w:val="20"/>
      <w:szCs w:val="20"/>
    </w:rPr>
  </w:style>
  <w:style w:type="character" w:customStyle="1" w:styleId="ac">
    <w:name w:val="Текст сноски Знак"/>
    <w:basedOn w:val="a0"/>
    <w:link w:val="ab"/>
    <w:uiPriority w:val="99"/>
    <w:semiHidden/>
    <w:rsid w:val="00553B4B"/>
    <w:rPr>
      <w:sz w:val="20"/>
      <w:szCs w:val="20"/>
    </w:rPr>
  </w:style>
  <w:style w:type="character" w:styleId="ad">
    <w:name w:val="footnote reference"/>
    <w:basedOn w:val="a0"/>
    <w:uiPriority w:val="99"/>
    <w:semiHidden/>
    <w:unhideWhenUsed/>
    <w:rsid w:val="00553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3964">
      <w:bodyDiv w:val="1"/>
      <w:marLeft w:val="0"/>
      <w:marRight w:val="0"/>
      <w:marTop w:val="0"/>
      <w:marBottom w:val="0"/>
      <w:divBdr>
        <w:top w:val="none" w:sz="0" w:space="0" w:color="auto"/>
        <w:left w:val="none" w:sz="0" w:space="0" w:color="auto"/>
        <w:bottom w:val="none" w:sz="0" w:space="0" w:color="auto"/>
        <w:right w:val="none" w:sz="0" w:space="0" w:color="auto"/>
      </w:divBdr>
    </w:div>
    <w:div w:id="165486389">
      <w:bodyDiv w:val="1"/>
      <w:marLeft w:val="0"/>
      <w:marRight w:val="0"/>
      <w:marTop w:val="0"/>
      <w:marBottom w:val="0"/>
      <w:divBdr>
        <w:top w:val="none" w:sz="0" w:space="0" w:color="auto"/>
        <w:left w:val="none" w:sz="0" w:space="0" w:color="auto"/>
        <w:bottom w:val="none" w:sz="0" w:space="0" w:color="auto"/>
        <w:right w:val="none" w:sz="0" w:space="0" w:color="auto"/>
      </w:divBdr>
    </w:div>
    <w:div w:id="543443603">
      <w:bodyDiv w:val="1"/>
      <w:marLeft w:val="0"/>
      <w:marRight w:val="0"/>
      <w:marTop w:val="0"/>
      <w:marBottom w:val="0"/>
      <w:divBdr>
        <w:top w:val="none" w:sz="0" w:space="0" w:color="auto"/>
        <w:left w:val="none" w:sz="0" w:space="0" w:color="auto"/>
        <w:bottom w:val="none" w:sz="0" w:space="0" w:color="auto"/>
        <w:right w:val="none" w:sz="0" w:space="0" w:color="auto"/>
      </w:divBdr>
    </w:div>
    <w:div w:id="613635100">
      <w:bodyDiv w:val="1"/>
      <w:marLeft w:val="0"/>
      <w:marRight w:val="0"/>
      <w:marTop w:val="0"/>
      <w:marBottom w:val="0"/>
      <w:divBdr>
        <w:top w:val="none" w:sz="0" w:space="0" w:color="auto"/>
        <w:left w:val="none" w:sz="0" w:space="0" w:color="auto"/>
        <w:bottom w:val="none" w:sz="0" w:space="0" w:color="auto"/>
        <w:right w:val="none" w:sz="0" w:space="0" w:color="auto"/>
      </w:divBdr>
    </w:div>
    <w:div w:id="825165277">
      <w:bodyDiv w:val="1"/>
      <w:marLeft w:val="0"/>
      <w:marRight w:val="0"/>
      <w:marTop w:val="0"/>
      <w:marBottom w:val="0"/>
      <w:divBdr>
        <w:top w:val="none" w:sz="0" w:space="0" w:color="auto"/>
        <w:left w:val="none" w:sz="0" w:space="0" w:color="auto"/>
        <w:bottom w:val="none" w:sz="0" w:space="0" w:color="auto"/>
        <w:right w:val="none" w:sz="0" w:space="0" w:color="auto"/>
      </w:divBdr>
    </w:div>
    <w:div w:id="846749668">
      <w:bodyDiv w:val="1"/>
      <w:marLeft w:val="0"/>
      <w:marRight w:val="0"/>
      <w:marTop w:val="0"/>
      <w:marBottom w:val="0"/>
      <w:divBdr>
        <w:top w:val="none" w:sz="0" w:space="0" w:color="auto"/>
        <w:left w:val="none" w:sz="0" w:space="0" w:color="auto"/>
        <w:bottom w:val="none" w:sz="0" w:space="0" w:color="auto"/>
        <w:right w:val="none" w:sz="0" w:space="0" w:color="auto"/>
      </w:divBdr>
    </w:div>
    <w:div w:id="1026785248">
      <w:bodyDiv w:val="1"/>
      <w:marLeft w:val="0"/>
      <w:marRight w:val="0"/>
      <w:marTop w:val="0"/>
      <w:marBottom w:val="0"/>
      <w:divBdr>
        <w:top w:val="none" w:sz="0" w:space="0" w:color="auto"/>
        <w:left w:val="none" w:sz="0" w:space="0" w:color="auto"/>
        <w:bottom w:val="none" w:sz="0" w:space="0" w:color="auto"/>
        <w:right w:val="none" w:sz="0" w:space="0" w:color="auto"/>
      </w:divBdr>
    </w:div>
    <w:div w:id="1128862614">
      <w:bodyDiv w:val="1"/>
      <w:marLeft w:val="0"/>
      <w:marRight w:val="0"/>
      <w:marTop w:val="0"/>
      <w:marBottom w:val="0"/>
      <w:divBdr>
        <w:top w:val="none" w:sz="0" w:space="0" w:color="auto"/>
        <w:left w:val="none" w:sz="0" w:space="0" w:color="auto"/>
        <w:bottom w:val="none" w:sz="0" w:space="0" w:color="auto"/>
        <w:right w:val="none" w:sz="0" w:space="0" w:color="auto"/>
      </w:divBdr>
    </w:div>
    <w:div w:id="1141461459">
      <w:bodyDiv w:val="1"/>
      <w:marLeft w:val="0"/>
      <w:marRight w:val="0"/>
      <w:marTop w:val="0"/>
      <w:marBottom w:val="0"/>
      <w:divBdr>
        <w:top w:val="none" w:sz="0" w:space="0" w:color="auto"/>
        <w:left w:val="none" w:sz="0" w:space="0" w:color="auto"/>
        <w:bottom w:val="none" w:sz="0" w:space="0" w:color="auto"/>
        <w:right w:val="none" w:sz="0" w:space="0" w:color="auto"/>
      </w:divBdr>
    </w:div>
    <w:div w:id="1184171869">
      <w:bodyDiv w:val="1"/>
      <w:marLeft w:val="0"/>
      <w:marRight w:val="0"/>
      <w:marTop w:val="0"/>
      <w:marBottom w:val="0"/>
      <w:divBdr>
        <w:top w:val="none" w:sz="0" w:space="0" w:color="auto"/>
        <w:left w:val="none" w:sz="0" w:space="0" w:color="auto"/>
        <w:bottom w:val="none" w:sz="0" w:space="0" w:color="auto"/>
        <w:right w:val="none" w:sz="0" w:space="0" w:color="auto"/>
      </w:divBdr>
    </w:div>
    <w:div w:id="1293897854">
      <w:bodyDiv w:val="1"/>
      <w:marLeft w:val="0"/>
      <w:marRight w:val="0"/>
      <w:marTop w:val="0"/>
      <w:marBottom w:val="0"/>
      <w:divBdr>
        <w:top w:val="none" w:sz="0" w:space="0" w:color="auto"/>
        <w:left w:val="none" w:sz="0" w:space="0" w:color="auto"/>
        <w:bottom w:val="none" w:sz="0" w:space="0" w:color="auto"/>
        <w:right w:val="none" w:sz="0" w:space="0" w:color="auto"/>
      </w:divBdr>
    </w:div>
    <w:div w:id="1402682028">
      <w:bodyDiv w:val="1"/>
      <w:marLeft w:val="0"/>
      <w:marRight w:val="0"/>
      <w:marTop w:val="0"/>
      <w:marBottom w:val="0"/>
      <w:divBdr>
        <w:top w:val="none" w:sz="0" w:space="0" w:color="auto"/>
        <w:left w:val="none" w:sz="0" w:space="0" w:color="auto"/>
        <w:bottom w:val="none" w:sz="0" w:space="0" w:color="auto"/>
        <w:right w:val="none" w:sz="0" w:space="0" w:color="auto"/>
      </w:divBdr>
    </w:div>
    <w:div w:id="1432241333">
      <w:bodyDiv w:val="1"/>
      <w:marLeft w:val="0"/>
      <w:marRight w:val="0"/>
      <w:marTop w:val="0"/>
      <w:marBottom w:val="0"/>
      <w:divBdr>
        <w:top w:val="none" w:sz="0" w:space="0" w:color="auto"/>
        <w:left w:val="none" w:sz="0" w:space="0" w:color="auto"/>
        <w:bottom w:val="none" w:sz="0" w:space="0" w:color="auto"/>
        <w:right w:val="none" w:sz="0" w:space="0" w:color="auto"/>
      </w:divBdr>
    </w:div>
    <w:div w:id="1523128447">
      <w:bodyDiv w:val="1"/>
      <w:marLeft w:val="0"/>
      <w:marRight w:val="0"/>
      <w:marTop w:val="0"/>
      <w:marBottom w:val="0"/>
      <w:divBdr>
        <w:top w:val="none" w:sz="0" w:space="0" w:color="auto"/>
        <w:left w:val="none" w:sz="0" w:space="0" w:color="auto"/>
        <w:bottom w:val="none" w:sz="0" w:space="0" w:color="auto"/>
        <w:right w:val="none" w:sz="0" w:space="0" w:color="auto"/>
      </w:divBdr>
    </w:div>
    <w:div w:id="1627277780">
      <w:bodyDiv w:val="1"/>
      <w:marLeft w:val="0"/>
      <w:marRight w:val="0"/>
      <w:marTop w:val="0"/>
      <w:marBottom w:val="0"/>
      <w:divBdr>
        <w:top w:val="none" w:sz="0" w:space="0" w:color="auto"/>
        <w:left w:val="none" w:sz="0" w:space="0" w:color="auto"/>
        <w:bottom w:val="none" w:sz="0" w:space="0" w:color="auto"/>
        <w:right w:val="none" w:sz="0" w:space="0" w:color="auto"/>
      </w:divBdr>
    </w:div>
    <w:div w:id="1639145940">
      <w:bodyDiv w:val="1"/>
      <w:marLeft w:val="0"/>
      <w:marRight w:val="0"/>
      <w:marTop w:val="0"/>
      <w:marBottom w:val="0"/>
      <w:divBdr>
        <w:top w:val="none" w:sz="0" w:space="0" w:color="auto"/>
        <w:left w:val="none" w:sz="0" w:space="0" w:color="auto"/>
        <w:bottom w:val="none" w:sz="0" w:space="0" w:color="auto"/>
        <w:right w:val="none" w:sz="0" w:space="0" w:color="auto"/>
      </w:divBdr>
    </w:div>
    <w:div w:id="1707411820">
      <w:bodyDiv w:val="1"/>
      <w:marLeft w:val="0"/>
      <w:marRight w:val="0"/>
      <w:marTop w:val="0"/>
      <w:marBottom w:val="0"/>
      <w:divBdr>
        <w:top w:val="none" w:sz="0" w:space="0" w:color="auto"/>
        <w:left w:val="none" w:sz="0" w:space="0" w:color="auto"/>
        <w:bottom w:val="none" w:sz="0" w:space="0" w:color="auto"/>
        <w:right w:val="none" w:sz="0" w:space="0" w:color="auto"/>
      </w:divBdr>
    </w:div>
    <w:div w:id="1743986992">
      <w:bodyDiv w:val="1"/>
      <w:marLeft w:val="0"/>
      <w:marRight w:val="0"/>
      <w:marTop w:val="0"/>
      <w:marBottom w:val="0"/>
      <w:divBdr>
        <w:top w:val="none" w:sz="0" w:space="0" w:color="auto"/>
        <w:left w:val="none" w:sz="0" w:space="0" w:color="auto"/>
        <w:bottom w:val="none" w:sz="0" w:space="0" w:color="auto"/>
        <w:right w:val="none" w:sz="0" w:space="0" w:color="auto"/>
      </w:divBdr>
    </w:div>
    <w:div w:id="1856262079">
      <w:bodyDiv w:val="1"/>
      <w:marLeft w:val="0"/>
      <w:marRight w:val="0"/>
      <w:marTop w:val="0"/>
      <w:marBottom w:val="0"/>
      <w:divBdr>
        <w:top w:val="none" w:sz="0" w:space="0" w:color="auto"/>
        <w:left w:val="none" w:sz="0" w:space="0" w:color="auto"/>
        <w:bottom w:val="none" w:sz="0" w:space="0" w:color="auto"/>
        <w:right w:val="none" w:sz="0" w:space="0" w:color="auto"/>
      </w:divBdr>
    </w:div>
    <w:div w:id="1892569595">
      <w:bodyDiv w:val="1"/>
      <w:marLeft w:val="0"/>
      <w:marRight w:val="0"/>
      <w:marTop w:val="0"/>
      <w:marBottom w:val="0"/>
      <w:divBdr>
        <w:top w:val="none" w:sz="0" w:space="0" w:color="auto"/>
        <w:left w:val="none" w:sz="0" w:space="0" w:color="auto"/>
        <w:bottom w:val="none" w:sz="0" w:space="0" w:color="auto"/>
        <w:right w:val="none" w:sz="0" w:space="0" w:color="auto"/>
      </w:divBdr>
    </w:div>
    <w:div w:id="20287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CBC5-606D-4E37-9E3C-E6B06919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Ирина Александровна</dc:creator>
  <cp:keywords/>
  <dc:description/>
  <cp:lastModifiedBy>Ракова Ирина Александровна</cp:lastModifiedBy>
  <cp:revision>19</cp:revision>
  <cp:lastPrinted>2025-06-26T09:46:00Z</cp:lastPrinted>
  <dcterms:created xsi:type="dcterms:W3CDTF">2024-08-08T07:41:00Z</dcterms:created>
  <dcterms:modified xsi:type="dcterms:W3CDTF">2025-06-26T10:05:00Z</dcterms:modified>
</cp:coreProperties>
</file>