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9D" w:rsidRPr="00B55704" w:rsidRDefault="00661B9D" w:rsidP="00661B9D">
      <w:pPr>
        <w:ind w:left="5103"/>
        <w:jc w:val="right"/>
        <w:rPr>
          <w:sz w:val="16"/>
          <w:szCs w:val="16"/>
          <w:lang w:eastAsia="ru-RU"/>
        </w:rPr>
      </w:pPr>
      <w:r w:rsidRPr="00B55704">
        <w:rPr>
          <w:sz w:val="16"/>
          <w:szCs w:val="16"/>
          <w:lang w:eastAsia="ru-RU"/>
        </w:rPr>
        <w:t xml:space="preserve">Приложение </w:t>
      </w:r>
    </w:p>
    <w:p w:rsidR="00661B9D" w:rsidRPr="00B55704" w:rsidRDefault="00661B9D" w:rsidP="00661B9D">
      <w:pPr>
        <w:ind w:left="5103"/>
        <w:jc w:val="right"/>
        <w:rPr>
          <w:sz w:val="16"/>
          <w:szCs w:val="16"/>
          <w:lang w:eastAsia="ru-RU"/>
        </w:rPr>
      </w:pPr>
      <w:r w:rsidRPr="00B55704">
        <w:rPr>
          <w:sz w:val="16"/>
          <w:szCs w:val="16"/>
          <w:lang w:eastAsia="ru-RU"/>
        </w:rPr>
        <w:t>к решению Богучанского районного</w:t>
      </w:r>
    </w:p>
    <w:p w:rsidR="00661B9D" w:rsidRPr="00B55704" w:rsidRDefault="00661B9D" w:rsidP="00661B9D">
      <w:pPr>
        <w:ind w:left="5103"/>
        <w:jc w:val="right"/>
        <w:rPr>
          <w:sz w:val="16"/>
          <w:szCs w:val="16"/>
          <w:lang w:eastAsia="ru-RU"/>
        </w:rPr>
      </w:pPr>
      <w:r w:rsidRPr="00B55704">
        <w:rPr>
          <w:sz w:val="16"/>
          <w:szCs w:val="16"/>
          <w:lang w:eastAsia="ru-RU"/>
        </w:rPr>
        <w:t xml:space="preserve">Совета депутатов </w:t>
      </w:r>
    </w:p>
    <w:p w:rsidR="00661B9D" w:rsidRPr="00B55704" w:rsidRDefault="00661B9D" w:rsidP="00661B9D">
      <w:pPr>
        <w:ind w:left="5103"/>
        <w:jc w:val="right"/>
        <w:rPr>
          <w:sz w:val="16"/>
          <w:szCs w:val="16"/>
          <w:u w:val="single"/>
          <w:lang w:eastAsia="ru-RU"/>
        </w:rPr>
      </w:pPr>
      <w:r w:rsidRPr="00B55704">
        <w:rPr>
          <w:sz w:val="16"/>
          <w:szCs w:val="16"/>
          <w:lang w:eastAsia="ru-RU"/>
        </w:rPr>
        <w:t>от «2</w:t>
      </w:r>
      <w:r>
        <w:rPr>
          <w:sz w:val="16"/>
          <w:szCs w:val="16"/>
          <w:lang w:eastAsia="ru-RU"/>
        </w:rPr>
        <w:t>4</w:t>
      </w:r>
      <w:r w:rsidRPr="00B55704">
        <w:rPr>
          <w:sz w:val="16"/>
          <w:szCs w:val="16"/>
          <w:lang w:eastAsia="ru-RU"/>
        </w:rPr>
        <w:t>» декабря  20</w:t>
      </w:r>
      <w:r>
        <w:rPr>
          <w:sz w:val="16"/>
          <w:szCs w:val="16"/>
          <w:lang w:eastAsia="ru-RU"/>
        </w:rPr>
        <w:t>20 г. № 6/</w:t>
      </w:r>
      <w:r w:rsidRPr="00B55704">
        <w:rPr>
          <w:sz w:val="16"/>
          <w:szCs w:val="16"/>
          <w:lang w:eastAsia="ru-RU"/>
        </w:rPr>
        <w:t>1-3</w:t>
      </w:r>
      <w:r>
        <w:rPr>
          <w:sz w:val="16"/>
          <w:szCs w:val="16"/>
          <w:lang w:eastAsia="ru-RU"/>
        </w:rPr>
        <w:t>3</w:t>
      </w:r>
    </w:p>
    <w:p w:rsidR="004F6A44" w:rsidRPr="00622371" w:rsidRDefault="004F6A44" w:rsidP="00711FEC">
      <w:pPr>
        <w:suppressAutoHyphens/>
        <w:jc w:val="center"/>
        <w:rPr>
          <w:b/>
          <w:sz w:val="26"/>
          <w:szCs w:val="26"/>
        </w:rPr>
      </w:pPr>
      <w:r w:rsidRPr="00622371">
        <w:rPr>
          <w:b/>
          <w:sz w:val="28"/>
          <w:szCs w:val="28"/>
        </w:rPr>
        <w:t>Проект разработан ООО «Документы в порядке»</w:t>
      </w:r>
    </w:p>
    <w:p w:rsidR="004F6A44" w:rsidRPr="00622371" w:rsidRDefault="00522E7B" w:rsidP="00711FEC">
      <w:pPr>
        <w:suppressAutoHyphens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.7pt;margin-top:25.85pt;width:496.5pt;height:700.75pt;z-index:-251658752;visibility:visible" wrapcoords="-30 -20 -30 21600 21630 21600 21630 -20 -30 -2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" strokeweight="1.25pt">
            <v:textbox style="mso-next-textbox:#Text Box 2">
              <w:txbxContent>
                <w:p w:rsidR="009271CC" w:rsidRDefault="009271CC" w:rsidP="004F6A44">
                  <w:pPr>
                    <w:suppressAutoHyphens/>
                    <w:ind w:left="567"/>
                    <w:rPr>
                      <w:color w:val="00B0F0"/>
                      <w:sz w:val="20"/>
                    </w:rPr>
                  </w:pPr>
                  <w:r>
                    <w:rPr>
                      <w:noProof/>
                      <w:color w:val="00B0F0"/>
                      <w:sz w:val="20"/>
                      <w:lang w:eastAsia="ru-RU"/>
                    </w:rPr>
                    <w:drawing>
                      <wp:inline distT="0" distB="0" distL="0" distR="0">
                        <wp:extent cx="1571625" cy="470678"/>
                        <wp:effectExtent l="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7060" cy="478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71CC" w:rsidRPr="00CA4689" w:rsidRDefault="009271CC" w:rsidP="004F6A44">
                  <w:pPr>
                    <w:suppressAutoHyphens/>
                    <w:jc w:val="center"/>
                    <w:rPr>
                      <w:rFonts w:ascii="Sceptica" w:hAnsi="Sceptica"/>
                      <w:sz w:val="30"/>
                      <w:szCs w:val="30"/>
                    </w:rPr>
                  </w:pPr>
                </w:p>
                <w:p w:rsidR="009271CC" w:rsidRDefault="009271CC" w:rsidP="004F6A44">
                  <w:pPr>
                    <w:suppressAutoHyphens/>
                    <w:jc w:val="center"/>
                    <w:rPr>
                      <w:rFonts w:ascii="Sceptica" w:hAnsi="Sceptica"/>
                      <w:sz w:val="32"/>
                    </w:rPr>
                  </w:pPr>
                </w:p>
                <w:tbl>
                  <w:tblPr>
                    <w:tblW w:w="12407" w:type="dxa"/>
                    <w:tblLayout w:type="fixed"/>
                    <w:tblLook w:val="04A0"/>
                  </w:tblPr>
                  <w:tblGrid>
                    <w:gridCol w:w="2518"/>
                    <w:gridCol w:w="7371"/>
                    <w:gridCol w:w="2518"/>
                  </w:tblGrid>
                  <w:tr w:rsidR="009271CC" w:rsidTr="000E1C26">
                    <w:trPr>
                      <w:trHeight w:val="820"/>
                    </w:trPr>
                    <w:tc>
                      <w:tcPr>
                        <w:tcW w:w="2518" w:type="dxa"/>
                        <w:hideMark/>
                      </w:tcPr>
                      <w:p w:rsidR="009271CC" w:rsidRDefault="009271CC" w:rsidP="000E1C26">
                        <w:pPr>
                          <w:tabs>
                            <w:tab w:val="left" w:pos="284"/>
                          </w:tabs>
                          <w:suppressAutoHyphens/>
                          <w:ind w:left="284"/>
                          <w:rPr>
                            <w:rFonts w:ascii="Sceptica" w:hAnsi="Sceptica"/>
                            <w:sz w:val="32"/>
                          </w:rPr>
                        </w:pPr>
                      </w:p>
                    </w:tc>
                    <w:tc>
                      <w:tcPr>
                        <w:tcW w:w="9889" w:type="dxa"/>
                        <w:gridSpan w:val="2"/>
                        <w:hideMark/>
                      </w:tcPr>
                      <w:p w:rsidR="009271CC" w:rsidRDefault="009271CC" w:rsidP="000E1C26">
                        <w:pPr>
                          <w:tabs>
                            <w:tab w:val="left" w:pos="175"/>
                          </w:tabs>
                          <w:suppressAutoHyphens/>
                          <w:rPr>
                            <w:rFonts w:ascii="Sceptica" w:hAnsi="Sceptica"/>
                            <w:sz w:val="32"/>
                          </w:rPr>
                        </w:pPr>
                        <w:r>
                          <w:rPr>
                            <w:rFonts w:ascii="Sceptica" w:hAnsi="Sceptica"/>
                            <w:sz w:val="32"/>
                          </w:rPr>
                          <w:t xml:space="preserve">                                               Администрация </w:t>
                        </w:r>
                      </w:p>
                      <w:p w:rsidR="009271CC" w:rsidRDefault="009271CC" w:rsidP="000E1C26">
                        <w:pPr>
                          <w:tabs>
                            <w:tab w:val="left" w:pos="175"/>
                          </w:tabs>
                          <w:suppressAutoHyphens/>
                          <w:rPr>
                            <w:rFonts w:ascii="Sceptica" w:hAnsi="Sceptica"/>
                            <w:sz w:val="32"/>
                          </w:rPr>
                        </w:pPr>
                        <w:r>
                          <w:rPr>
                            <w:rFonts w:ascii="Sceptica" w:hAnsi="Sceptica"/>
                            <w:sz w:val="32"/>
                          </w:rPr>
                          <w:t xml:space="preserve">                                               Богучан</w:t>
                        </w:r>
                        <w:r w:rsidRPr="00C11895">
                          <w:rPr>
                            <w:rFonts w:ascii="Sceptica" w:hAnsi="Sceptica"/>
                            <w:sz w:val="32"/>
                          </w:rPr>
                          <w:t xml:space="preserve">ского района </w:t>
                        </w:r>
                      </w:p>
                      <w:p w:rsidR="009271CC" w:rsidRDefault="009271CC" w:rsidP="000E1C26">
                        <w:pPr>
                          <w:tabs>
                            <w:tab w:val="left" w:pos="175"/>
                          </w:tabs>
                          <w:suppressAutoHyphens/>
                          <w:rPr>
                            <w:rFonts w:ascii="Sceptica" w:hAnsi="Sceptica"/>
                            <w:sz w:val="32"/>
                          </w:rPr>
                        </w:pPr>
                        <w:r>
                          <w:rPr>
                            <w:rFonts w:ascii="Sceptica" w:hAnsi="Sceptica"/>
                            <w:sz w:val="32"/>
                          </w:rPr>
                          <w:t xml:space="preserve">                                               Красноярского края</w:t>
                        </w:r>
                      </w:p>
                      <w:p w:rsidR="009271CC" w:rsidRDefault="009271CC" w:rsidP="000E1C26">
                        <w:pPr>
                          <w:tabs>
                            <w:tab w:val="left" w:pos="175"/>
                          </w:tabs>
                          <w:suppressAutoHyphens/>
                          <w:ind w:left="175"/>
                          <w:rPr>
                            <w:rFonts w:ascii="Sceptica" w:hAnsi="Sceptica"/>
                            <w:sz w:val="32"/>
                          </w:rPr>
                        </w:pPr>
                      </w:p>
                      <w:p w:rsidR="009271CC" w:rsidRDefault="009271CC" w:rsidP="000E1C26">
                        <w:pPr>
                          <w:tabs>
                            <w:tab w:val="left" w:pos="175"/>
                          </w:tabs>
                          <w:suppressAutoHyphens/>
                          <w:ind w:left="175"/>
                          <w:rPr>
                            <w:rFonts w:ascii="Sceptica" w:hAnsi="Sceptica"/>
                            <w:sz w:val="32"/>
                          </w:rPr>
                        </w:pPr>
                      </w:p>
                      <w:p w:rsidR="009271CC" w:rsidRDefault="009271CC" w:rsidP="000E1C26">
                        <w:pPr>
                          <w:tabs>
                            <w:tab w:val="left" w:pos="175"/>
                          </w:tabs>
                          <w:suppressAutoHyphens/>
                          <w:ind w:left="175"/>
                          <w:rPr>
                            <w:rFonts w:ascii="Sceptica" w:hAnsi="Sceptica"/>
                            <w:sz w:val="32"/>
                          </w:rPr>
                        </w:pPr>
                      </w:p>
                      <w:p w:rsidR="009271CC" w:rsidRDefault="009271CC" w:rsidP="000E1C26">
                        <w:pPr>
                          <w:tabs>
                            <w:tab w:val="left" w:pos="175"/>
                          </w:tabs>
                          <w:suppressAutoHyphens/>
                          <w:ind w:left="175"/>
                          <w:rPr>
                            <w:rFonts w:ascii="Sceptica" w:hAnsi="Sceptica"/>
                            <w:sz w:val="32"/>
                          </w:rPr>
                        </w:pPr>
                      </w:p>
                      <w:p w:rsidR="009271CC" w:rsidRDefault="009271CC" w:rsidP="000E1C26">
                        <w:pPr>
                          <w:tabs>
                            <w:tab w:val="left" w:pos="175"/>
                          </w:tabs>
                          <w:suppressAutoHyphens/>
                          <w:ind w:left="175"/>
                          <w:rPr>
                            <w:rFonts w:ascii="Sceptica" w:hAnsi="Sceptica"/>
                            <w:sz w:val="32"/>
                          </w:rPr>
                        </w:pPr>
                      </w:p>
                    </w:tc>
                  </w:tr>
                  <w:tr w:rsidR="009271CC" w:rsidTr="000E1C26">
                    <w:trPr>
                      <w:gridAfter w:val="1"/>
                      <w:wAfter w:w="2518" w:type="dxa"/>
                      <w:trHeight w:val="2575"/>
                    </w:trPr>
                    <w:tc>
                      <w:tcPr>
                        <w:tcW w:w="9889" w:type="dxa"/>
                        <w:gridSpan w:val="2"/>
                        <w:vAlign w:val="center"/>
                        <w:hideMark/>
                      </w:tcPr>
                      <w:p w:rsidR="009271CC" w:rsidRDefault="009271CC" w:rsidP="000E1C26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ПРАВИЛА </w:t>
                        </w:r>
                      </w:p>
                      <w:p w:rsidR="009271CC" w:rsidRDefault="009271CC" w:rsidP="000E1C26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B454C5">
                          <w:rPr>
                            <w:b/>
                            <w:sz w:val="28"/>
                          </w:rPr>
                          <w:t>ЗЕМЛЕПОЛЬЗОВАНИЯ И ЗАСТРОЙКИ</w:t>
                        </w:r>
                      </w:p>
                      <w:p w:rsidR="009271CC" w:rsidRDefault="009271CC" w:rsidP="000E1C26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МЕЖСЕЛЕННОЙ ТЕРРИТОРИИ</w:t>
                        </w:r>
                      </w:p>
                      <w:p w:rsidR="009271CC" w:rsidRPr="00F62730" w:rsidRDefault="009271CC" w:rsidP="00491BFD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БОГУЧАНСКОГО МУНИЦИПАЛЬНОГО РАЙОНА</w:t>
                        </w:r>
                      </w:p>
                      <w:p w:rsidR="009271CC" w:rsidRDefault="009271CC" w:rsidP="000E1C26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EE40D9">
                          <w:rPr>
                            <w:b/>
                            <w:sz w:val="28"/>
                          </w:rPr>
                          <w:t xml:space="preserve"> (АКТУАЛИЗИРОВАННАЯ РЕДАКЦИЯ)</w:t>
                        </w:r>
                      </w:p>
                      <w:p w:rsidR="009271CC" w:rsidRPr="002F069D" w:rsidRDefault="009271CC" w:rsidP="000E1C26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9271CC" w:rsidRDefault="009271CC" w:rsidP="004F6A44">
                  <w:pPr>
                    <w:jc w:val="center"/>
                    <w:rPr>
                      <w:b/>
                    </w:rPr>
                  </w:pPr>
                </w:p>
                <w:p w:rsidR="009271CC" w:rsidRDefault="009271CC" w:rsidP="004F6A44">
                  <w:pPr>
                    <w:jc w:val="center"/>
                    <w:rPr>
                      <w:b/>
                    </w:rPr>
                  </w:pPr>
                </w:p>
                <w:p w:rsidR="009271CC" w:rsidRDefault="009271CC" w:rsidP="004F6A44">
                  <w:pPr>
                    <w:jc w:val="center"/>
                    <w:rPr>
                      <w:b/>
                    </w:rPr>
                  </w:pPr>
                </w:p>
                <w:p w:rsidR="009271CC" w:rsidRPr="004318FF" w:rsidRDefault="009271CC" w:rsidP="004F6A44">
                  <w:pPr>
                    <w:spacing w:line="200" w:lineRule="atLeast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</w:rPr>
                    <w:t xml:space="preserve">МУНИЦИПАЛЬНЫЙ КОНТРАКТ </w:t>
                  </w:r>
                  <w:r w:rsidRPr="001462A1">
                    <w:rPr>
                      <w:b/>
                      <w:sz w:val="26"/>
                      <w:szCs w:val="26"/>
                    </w:rPr>
                    <w:t>№ 0119300040020000100-ЭА-02 от 18.08.2020</w:t>
                  </w:r>
                  <w:r w:rsidRPr="004318FF">
                    <w:rPr>
                      <w:b/>
                      <w:sz w:val="26"/>
                      <w:szCs w:val="26"/>
                    </w:rPr>
                    <w:t>.</w:t>
                  </w:r>
                </w:p>
                <w:p w:rsidR="009271CC" w:rsidRPr="00D1439A" w:rsidRDefault="009271CC" w:rsidP="004F6A44">
                  <w:pPr>
                    <w:spacing w:line="200" w:lineRule="atLeast"/>
                    <w:jc w:val="center"/>
                    <w:rPr>
                      <w:b/>
                    </w:rPr>
                  </w:pPr>
                </w:p>
                <w:p w:rsidR="009271CC" w:rsidRDefault="009271CC" w:rsidP="004F6A44">
                  <w:pPr>
                    <w:jc w:val="center"/>
                    <w:rPr>
                      <w:b/>
                    </w:rPr>
                  </w:pPr>
                </w:p>
                <w:p w:rsidR="009271CC" w:rsidRDefault="009271CC" w:rsidP="004F6A44">
                  <w:pPr>
                    <w:ind w:right="296"/>
                    <w:jc w:val="center"/>
                    <w:rPr>
                      <w:rFonts w:ascii="Sceptica" w:hAnsi="Sceptica"/>
                    </w:rPr>
                  </w:pPr>
                </w:p>
                <w:p w:rsidR="009271CC" w:rsidRPr="004855F1" w:rsidRDefault="009271CC" w:rsidP="004F6A44">
                  <w:pPr>
                    <w:ind w:left="142" w:right="296"/>
                    <w:jc w:val="center"/>
                    <w:rPr>
                      <w:rFonts w:ascii="Sceptica" w:hAnsi="Sceptica"/>
                    </w:rPr>
                  </w:pPr>
                </w:p>
                <w:p w:rsidR="009271CC" w:rsidRDefault="009271CC" w:rsidP="004F6A44">
                  <w:pPr>
                    <w:ind w:left="142" w:right="296"/>
                    <w:jc w:val="center"/>
                    <w:rPr>
                      <w:rFonts w:ascii="Sceptica" w:hAnsi="Sceptica"/>
                      <w:b/>
                    </w:rPr>
                  </w:pPr>
                </w:p>
                <w:p w:rsidR="009271CC" w:rsidRDefault="009271CC" w:rsidP="004F6A44">
                  <w:pPr>
                    <w:suppressAutoHyphens/>
                    <w:ind w:left="284"/>
                    <w:rPr>
                      <w:rFonts w:ascii="Sceptica" w:hAnsi="Sceptica"/>
                      <w:b/>
                      <w:sz w:val="28"/>
                      <w:szCs w:val="28"/>
                    </w:rPr>
                  </w:pPr>
                </w:p>
                <w:p w:rsidR="009271CC" w:rsidRDefault="009271CC" w:rsidP="004F6A44">
                  <w:pPr>
                    <w:suppressAutoHyphens/>
                    <w:ind w:left="284"/>
                    <w:rPr>
                      <w:rFonts w:ascii="Sceptica" w:hAnsi="Sceptica"/>
                      <w:sz w:val="32"/>
                      <w:szCs w:val="32"/>
                    </w:rPr>
                  </w:pPr>
                </w:p>
                <w:p w:rsidR="009271CC" w:rsidRDefault="009271CC" w:rsidP="004F6A44">
                  <w:pPr>
                    <w:pStyle w:val="16"/>
                    <w:suppressAutoHyphens/>
                  </w:pPr>
                </w:p>
                <w:p w:rsidR="009271CC" w:rsidRDefault="009271CC" w:rsidP="004F6A44">
                  <w:pPr>
                    <w:pStyle w:val="16"/>
                    <w:suppressAutoHyphens/>
                  </w:pPr>
                </w:p>
                <w:p w:rsidR="009271CC" w:rsidRDefault="009271CC" w:rsidP="004F6A44">
                  <w:pPr>
                    <w:pStyle w:val="16"/>
                    <w:suppressAutoHyphens/>
                  </w:pPr>
                </w:p>
                <w:p w:rsidR="009271CC" w:rsidRDefault="009271CC" w:rsidP="004F6A44">
                  <w:pPr>
                    <w:pStyle w:val="16"/>
                    <w:suppressAutoHyphens/>
                  </w:pPr>
                </w:p>
                <w:p w:rsidR="009271CC" w:rsidRDefault="009271CC" w:rsidP="004F6A44">
                  <w:pPr>
                    <w:pStyle w:val="16"/>
                    <w:suppressAutoHyphens/>
                  </w:pPr>
                </w:p>
                <w:p w:rsidR="009271CC" w:rsidRPr="00CC5037" w:rsidRDefault="009271CC" w:rsidP="004F6A44">
                  <w:pPr>
                    <w:pStyle w:val="16"/>
                    <w:suppressAutoHyphens/>
                    <w:ind w:firstLine="0"/>
                  </w:pPr>
                </w:p>
                <w:p w:rsidR="009271CC" w:rsidRDefault="009271CC" w:rsidP="004F6A44">
                  <w:pPr>
                    <w:suppressAutoHyphens/>
                    <w:ind w:left="284"/>
                    <w:jc w:val="center"/>
                    <w:rPr>
                      <w:rFonts w:ascii="Sceptica" w:hAnsi="Sceptica"/>
                      <w:sz w:val="28"/>
                      <w:szCs w:val="28"/>
                    </w:rPr>
                  </w:pPr>
                </w:p>
                <w:p w:rsidR="009271CC" w:rsidRPr="004855F1" w:rsidRDefault="009271CC" w:rsidP="004F6A44">
                  <w:pPr>
                    <w:suppressAutoHyphens/>
                    <w:ind w:left="284"/>
                    <w:jc w:val="center"/>
                    <w:rPr>
                      <w:rFonts w:ascii="Sceptica" w:hAnsi="Sceptica"/>
                      <w:sz w:val="28"/>
                      <w:szCs w:val="28"/>
                    </w:rPr>
                  </w:pPr>
                  <w:r>
                    <w:rPr>
                      <w:rFonts w:ascii="Sceptica" w:hAnsi="Sceptica"/>
                      <w:sz w:val="28"/>
                      <w:szCs w:val="28"/>
                    </w:rPr>
                    <w:t>г</w:t>
                  </w:r>
                  <w:r w:rsidRPr="004855F1">
                    <w:rPr>
                      <w:rFonts w:ascii="Sceptica" w:hAnsi="Sceptica"/>
                      <w:sz w:val="28"/>
                      <w:szCs w:val="28"/>
                    </w:rPr>
                    <w:t>. Красноярск, 20</w:t>
                  </w:r>
                  <w:r>
                    <w:rPr>
                      <w:rFonts w:ascii="Sceptica" w:hAnsi="Sceptica"/>
                      <w:sz w:val="28"/>
                      <w:szCs w:val="28"/>
                    </w:rPr>
                    <w:t>20</w:t>
                  </w:r>
                  <w:r w:rsidRPr="004855F1">
                    <w:rPr>
                      <w:rFonts w:ascii="Sceptica" w:hAnsi="Sceptica"/>
                      <w:sz w:val="28"/>
                      <w:szCs w:val="28"/>
                    </w:rPr>
                    <w:t xml:space="preserve"> г.</w:t>
                  </w:r>
                </w:p>
                <w:p w:rsidR="009271CC" w:rsidRDefault="009271CC" w:rsidP="004F6A44">
                  <w:pPr>
                    <w:pStyle w:val="16"/>
                    <w:suppressAutoHyphens/>
                  </w:pPr>
                </w:p>
                <w:p w:rsidR="009271CC" w:rsidRDefault="009271CC" w:rsidP="004F6A44">
                  <w:pPr>
                    <w:suppressAutoHyphens/>
                    <w:rPr>
                      <w:rFonts w:ascii="Sceptica" w:hAnsi="Sceptica"/>
                      <w:sz w:val="28"/>
                      <w:szCs w:val="28"/>
                    </w:rPr>
                  </w:pPr>
                </w:p>
              </w:txbxContent>
            </v:textbox>
            <w10:wrap type="through"/>
            <w10:anchorlock/>
          </v:shape>
        </w:pict>
      </w:r>
    </w:p>
    <w:p w:rsidR="00711FEC" w:rsidRPr="00622371" w:rsidRDefault="00711FEC" w:rsidP="00711FEC">
      <w:pPr>
        <w:suppressAutoHyphens/>
        <w:jc w:val="center"/>
        <w:rPr>
          <w:b/>
          <w:sz w:val="26"/>
          <w:szCs w:val="26"/>
        </w:rPr>
      </w:pPr>
      <w:r w:rsidRPr="00622371">
        <w:rPr>
          <w:b/>
          <w:sz w:val="26"/>
          <w:szCs w:val="26"/>
        </w:rPr>
        <w:lastRenderedPageBreak/>
        <w:t>Состав проекта:</w:t>
      </w:r>
    </w:p>
    <w:p w:rsidR="00711FEC" w:rsidRPr="00622371" w:rsidRDefault="00711FEC" w:rsidP="00711FEC">
      <w:pPr>
        <w:suppressAutoHyphens/>
        <w:jc w:val="center"/>
        <w:rPr>
          <w:b/>
          <w:sz w:val="26"/>
          <w:szCs w:val="26"/>
        </w:rPr>
      </w:pPr>
    </w:p>
    <w:p w:rsidR="00711FEC" w:rsidRPr="00622371" w:rsidRDefault="00711FEC" w:rsidP="00711FEC">
      <w:pPr>
        <w:numPr>
          <w:ilvl w:val="0"/>
          <w:numId w:val="27"/>
        </w:numPr>
        <w:tabs>
          <w:tab w:val="clear" w:pos="1620"/>
          <w:tab w:val="num" w:pos="0"/>
          <w:tab w:val="left" w:pos="284"/>
          <w:tab w:val="num" w:pos="360"/>
        </w:tabs>
        <w:suppressAutoHyphens/>
        <w:ind w:left="0" w:firstLine="0"/>
        <w:rPr>
          <w:bCs/>
          <w:sz w:val="26"/>
          <w:szCs w:val="26"/>
        </w:rPr>
      </w:pPr>
      <w:r w:rsidRPr="00622371">
        <w:rPr>
          <w:bCs/>
          <w:sz w:val="26"/>
          <w:szCs w:val="26"/>
        </w:rPr>
        <w:t>Графические материалы: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7230"/>
      </w:tblGrid>
      <w:tr w:rsidR="00711FEC" w:rsidRPr="00622371" w:rsidTr="000E1C2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EC" w:rsidRPr="00622371" w:rsidRDefault="00711FEC" w:rsidP="000E1C26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EC" w:rsidRPr="00622371" w:rsidRDefault="00711FEC" w:rsidP="000E1C26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>Наименование чертежа</w:t>
            </w:r>
          </w:p>
        </w:tc>
      </w:tr>
      <w:tr w:rsidR="00711FEC" w:rsidRPr="00622371" w:rsidTr="000E1C26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EC" w:rsidRPr="00622371" w:rsidRDefault="00711FEC" w:rsidP="000E1C26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EC" w:rsidRPr="00622371" w:rsidRDefault="00EE5D43" w:rsidP="000E1C26">
            <w:pPr>
              <w:suppressAutoHyphens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 xml:space="preserve">Карта градостроительного зонирования с границами зон с особыми условиями использования территории </w:t>
            </w:r>
            <w:r w:rsidR="00711FEC" w:rsidRPr="00622371">
              <w:rPr>
                <w:bCs/>
                <w:sz w:val="26"/>
                <w:szCs w:val="26"/>
              </w:rPr>
              <w:t>населённого пунктад.Заимка (М 1:5000).</w:t>
            </w:r>
          </w:p>
        </w:tc>
      </w:tr>
      <w:tr w:rsidR="00711FEC" w:rsidRPr="00622371" w:rsidTr="000E1C26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EC" w:rsidRPr="00622371" w:rsidRDefault="00711FEC" w:rsidP="000E1C26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9E" w:rsidRPr="00622371" w:rsidRDefault="00EE5D43" w:rsidP="00711FEC">
            <w:pPr>
              <w:suppressAutoHyphens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 xml:space="preserve">Карта градостроительного зонирования с границами зон с особыми условиями использования территории населённого пункта </w:t>
            </w:r>
            <w:r w:rsidR="00711FEC" w:rsidRPr="00622371">
              <w:rPr>
                <w:bCs/>
                <w:sz w:val="26"/>
                <w:szCs w:val="26"/>
              </w:rPr>
              <w:t>д.Каменка (М 1:5000).</w:t>
            </w:r>
          </w:p>
        </w:tc>
      </w:tr>
      <w:tr w:rsidR="00711FEC" w:rsidRPr="00622371" w:rsidTr="000E1C26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EC" w:rsidRPr="00622371" w:rsidRDefault="00711FEC" w:rsidP="000E1C26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EC" w:rsidRPr="00622371" w:rsidRDefault="00EE5D43" w:rsidP="000E1C26">
            <w:pPr>
              <w:suppressAutoHyphens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 xml:space="preserve">Карта градостроительного зонирования с границами зон с особыми условиями использования территории населённого пункта </w:t>
            </w:r>
            <w:r w:rsidR="00711FEC" w:rsidRPr="00622371">
              <w:rPr>
                <w:bCs/>
                <w:sz w:val="26"/>
                <w:szCs w:val="26"/>
              </w:rPr>
              <w:t>д.Прилуки(М 1:5000).</w:t>
            </w:r>
          </w:p>
        </w:tc>
      </w:tr>
      <w:tr w:rsidR="00253903" w:rsidRPr="00622371" w:rsidTr="000E1C26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3" w:rsidRPr="00622371" w:rsidRDefault="00253903" w:rsidP="000E1C26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3" w:rsidRPr="00622371" w:rsidRDefault="00253903" w:rsidP="00253903">
            <w:pPr>
              <w:suppressAutoHyphens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 xml:space="preserve">Карта градостроительного зонирования с границами зон с особыми условиями использования территории </w:t>
            </w:r>
          </w:p>
          <w:p w:rsidR="00253903" w:rsidRPr="00622371" w:rsidRDefault="00253903" w:rsidP="00253903">
            <w:pPr>
              <w:suppressAutoHyphens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>урочище «Шаманка»(М 1:5 000).</w:t>
            </w:r>
          </w:p>
        </w:tc>
      </w:tr>
      <w:tr w:rsidR="00253903" w:rsidRPr="00622371" w:rsidTr="000E1C26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3" w:rsidRPr="00622371" w:rsidRDefault="00253903" w:rsidP="000E1C26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3" w:rsidRPr="00622371" w:rsidRDefault="00253903" w:rsidP="00DF0E4D">
            <w:pPr>
              <w:suppressAutoHyphens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 xml:space="preserve">Карта градостроительного зонирования с границами зон с особыми условиями использования территории </w:t>
            </w:r>
          </w:p>
          <w:p w:rsidR="00253903" w:rsidRPr="00622371" w:rsidRDefault="00253903" w:rsidP="00DF0E4D">
            <w:pPr>
              <w:suppressAutoHyphens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>ДНТ «Надежда»(М 1:5 000).</w:t>
            </w:r>
          </w:p>
        </w:tc>
      </w:tr>
      <w:tr w:rsidR="00253903" w:rsidRPr="00622371" w:rsidTr="000E1C26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3" w:rsidRPr="00622371" w:rsidRDefault="00253903" w:rsidP="000E1C26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3" w:rsidRPr="00622371" w:rsidRDefault="00253903" w:rsidP="00253903">
            <w:pPr>
              <w:suppressAutoHyphens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 xml:space="preserve">Карта градостроительного зонирования с границами зон с особыми условиями использования территории </w:t>
            </w:r>
          </w:p>
          <w:p w:rsidR="00253903" w:rsidRPr="00622371" w:rsidRDefault="00253903" w:rsidP="00253903">
            <w:pPr>
              <w:suppressAutoHyphens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>АЗС (М 1:5 000).</w:t>
            </w:r>
          </w:p>
        </w:tc>
      </w:tr>
      <w:tr w:rsidR="00253903" w:rsidRPr="00622371" w:rsidTr="000E1C26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3" w:rsidRPr="00622371" w:rsidRDefault="00253903" w:rsidP="000E1C26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3" w:rsidRPr="00622371" w:rsidRDefault="00253903" w:rsidP="00DF0E4D">
            <w:pPr>
              <w:suppressAutoHyphens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 xml:space="preserve">Карта градостроительного зонирования с границами зон с особыми условиями использования территории </w:t>
            </w:r>
          </w:p>
          <w:p w:rsidR="00253903" w:rsidRPr="00622371" w:rsidRDefault="00253903" w:rsidP="00253903">
            <w:pPr>
              <w:suppressAutoHyphens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>ТБО (М 1:5 000).</w:t>
            </w:r>
          </w:p>
        </w:tc>
      </w:tr>
      <w:tr w:rsidR="00253903" w:rsidRPr="00622371" w:rsidTr="000E1C26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3" w:rsidRPr="00622371" w:rsidRDefault="00253903" w:rsidP="000E1C26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3" w:rsidRPr="00622371" w:rsidRDefault="00253903" w:rsidP="00253903">
            <w:pPr>
              <w:suppressAutoHyphens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 xml:space="preserve">Карта градостроительного зонирования с границами зон с особыми условиями использования территории </w:t>
            </w:r>
          </w:p>
          <w:p w:rsidR="00253903" w:rsidRPr="00622371" w:rsidRDefault="00253903" w:rsidP="00253903">
            <w:pPr>
              <w:suppressAutoHyphens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>Ж/д станции «Пихтовая» (М 1:5 000).</w:t>
            </w:r>
          </w:p>
        </w:tc>
      </w:tr>
      <w:tr w:rsidR="00253903" w:rsidRPr="00622371" w:rsidTr="000E1C26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3" w:rsidRPr="00622371" w:rsidRDefault="00253903" w:rsidP="000E1C26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3" w:rsidRPr="00622371" w:rsidRDefault="00253903" w:rsidP="00253903">
            <w:pPr>
              <w:suppressAutoHyphens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 xml:space="preserve">Карта градостроительного зонирования с границами зон с особыми условиями использования территории </w:t>
            </w:r>
          </w:p>
          <w:p w:rsidR="00253903" w:rsidRPr="00622371" w:rsidRDefault="00253903" w:rsidP="00253903">
            <w:pPr>
              <w:suppressAutoHyphens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>Ж/д станции «Богучаны» (М 1:5 000).</w:t>
            </w:r>
          </w:p>
        </w:tc>
      </w:tr>
      <w:tr w:rsidR="00711FEC" w:rsidRPr="00622371" w:rsidTr="000E1C26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EC" w:rsidRPr="00622371" w:rsidRDefault="00253903" w:rsidP="000E1C26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>10</w:t>
            </w:r>
            <w:r w:rsidR="004F6A44" w:rsidRPr="0062237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9E" w:rsidRPr="00622371" w:rsidRDefault="00711FEC" w:rsidP="004F6A44">
            <w:pPr>
              <w:suppressAutoHyphens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 xml:space="preserve">Карта градостроительного зонирования </w:t>
            </w:r>
            <w:r w:rsidR="004F6A44" w:rsidRPr="00622371">
              <w:rPr>
                <w:bCs/>
                <w:sz w:val="26"/>
                <w:szCs w:val="26"/>
              </w:rPr>
              <w:t xml:space="preserve">с </w:t>
            </w:r>
            <w:r w:rsidRPr="00622371">
              <w:rPr>
                <w:bCs/>
                <w:sz w:val="26"/>
                <w:szCs w:val="26"/>
              </w:rPr>
              <w:t>границ</w:t>
            </w:r>
            <w:r w:rsidR="004F6A44" w:rsidRPr="00622371">
              <w:rPr>
                <w:bCs/>
                <w:sz w:val="26"/>
                <w:szCs w:val="26"/>
              </w:rPr>
              <w:t>ами</w:t>
            </w:r>
            <w:r w:rsidRPr="00622371">
              <w:rPr>
                <w:bCs/>
                <w:sz w:val="26"/>
                <w:szCs w:val="26"/>
              </w:rPr>
              <w:t xml:space="preserve"> зон с особыми условиями использования </w:t>
            </w:r>
            <w:r w:rsidR="004F6A44" w:rsidRPr="00622371">
              <w:rPr>
                <w:bCs/>
                <w:sz w:val="26"/>
                <w:szCs w:val="26"/>
              </w:rPr>
              <w:t xml:space="preserve">межселенной </w:t>
            </w:r>
            <w:r w:rsidRPr="00622371">
              <w:rPr>
                <w:bCs/>
                <w:sz w:val="26"/>
                <w:szCs w:val="26"/>
              </w:rPr>
              <w:t xml:space="preserve">территории </w:t>
            </w:r>
            <w:r w:rsidR="004F6A44" w:rsidRPr="00622371">
              <w:rPr>
                <w:bCs/>
                <w:sz w:val="26"/>
                <w:szCs w:val="26"/>
              </w:rPr>
              <w:t xml:space="preserve">Богучанского района </w:t>
            </w:r>
            <w:r w:rsidRPr="00622371">
              <w:rPr>
                <w:bCs/>
                <w:sz w:val="26"/>
                <w:szCs w:val="26"/>
              </w:rPr>
              <w:t>(М 1:300000).</w:t>
            </w:r>
          </w:p>
        </w:tc>
      </w:tr>
    </w:tbl>
    <w:p w:rsidR="00711FEC" w:rsidRPr="00622371" w:rsidRDefault="00711FEC" w:rsidP="00711FEC">
      <w:pPr>
        <w:suppressAutoHyphens/>
        <w:jc w:val="center"/>
        <w:rPr>
          <w:bCs/>
          <w:sz w:val="26"/>
          <w:szCs w:val="26"/>
        </w:rPr>
      </w:pPr>
    </w:p>
    <w:p w:rsidR="004F6A44" w:rsidRPr="00622371" w:rsidRDefault="004F6A44" w:rsidP="00711FEC">
      <w:pPr>
        <w:suppressAutoHyphens/>
        <w:jc w:val="center"/>
        <w:rPr>
          <w:bCs/>
          <w:sz w:val="26"/>
          <w:szCs w:val="26"/>
        </w:rPr>
      </w:pPr>
    </w:p>
    <w:p w:rsidR="00711FEC" w:rsidRPr="00622371" w:rsidRDefault="00711FEC" w:rsidP="00711FEC">
      <w:pPr>
        <w:pStyle w:val="af7"/>
        <w:numPr>
          <w:ilvl w:val="0"/>
          <w:numId w:val="27"/>
        </w:numPr>
        <w:tabs>
          <w:tab w:val="clear" w:pos="1620"/>
          <w:tab w:val="num" w:pos="284"/>
          <w:tab w:val="num" w:pos="360"/>
        </w:tabs>
        <w:suppressAutoHyphens/>
        <w:ind w:left="0" w:firstLine="0"/>
        <w:jc w:val="left"/>
        <w:rPr>
          <w:bCs/>
          <w:sz w:val="26"/>
          <w:szCs w:val="26"/>
        </w:rPr>
      </w:pPr>
      <w:r w:rsidRPr="00622371">
        <w:rPr>
          <w:bCs/>
          <w:sz w:val="26"/>
          <w:szCs w:val="26"/>
        </w:rPr>
        <w:t xml:space="preserve">Текстовые материалы                                                                  </w:t>
      </w:r>
    </w:p>
    <w:p w:rsidR="00711FEC" w:rsidRPr="00622371" w:rsidRDefault="00711FEC" w:rsidP="00711FEC">
      <w:pPr>
        <w:pStyle w:val="af7"/>
        <w:suppressAutoHyphens/>
        <w:ind w:left="0"/>
        <w:rPr>
          <w:bCs/>
          <w:sz w:val="26"/>
          <w:szCs w:val="26"/>
        </w:rPr>
      </w:pPr>
    </w:p>
    <w:p w:rsidR="00711FEC" w:rsidRPr="00622371" w:rsidRDefault="00711FEC" w:rsidP="00711FEC">
      <w:pPr>
        <w:tabs>
          <w:tab w:val="num" w:pos="0"/>
        </w:tabs>
        <w:suppressAutoHyphens/>
        <w:rPr>
          <w:bCs/>
          <w:sz w:val="26"/>
          <w:szCs w:val="26"/>
        </w:rPr>
      </w:pPr>
      <w:r w:rsidRPr="00622371">
        <w:rPr>
          <w:bCs/>
          <w:sz w:val="26"/>
          <w:szCs w:val="26"/>
        </w:rPr>
        <w:t xml:space="preserve">3.  </w:t>
      </w:r>
      <w:r w:rsidRPr="00622371">
        <w:rPr>
          <w:bCs/>
          <w:sz w:val="26"/>
          <w:szCs w:val="26"/>
          <w:lang w:val="en-US"/>
        </w:rPr>
        <w:t>CD</w:t>
      </w:r>
      <w:r w:rsidRPr="00622371">
        <w:rPr>
          <w:bCs/>
          <w:sz w:val="26"/>
          <w:szCs w:val="26"/>
        </w:rPr>
        <w:t xml:space="preserve">-диск:  электронная версия в формате </w:t>
      </w:r>
      <w:r w:rsidRPr="00622371">
        <w:rPr>
          <w:bCs/>
          <w:sz w:val="26"/>
          <w:szCs w:val="26"/>
          <w:lang w:val="en-US"/>
        </w:rPr>
        <w:t>MS</w:t>
      </w:r>
      <w:r w:rsidRPr="00622371">
        <w:rPr>
          <w:bCs/>
          <w:sz w:val="26"/>
          <w:szCs w:val="26"/>
        </w:rPr>
        <w:t xml:space="preserve"> Word, </w:t>
      </w:r>
      <w:r w:rsidRPr="00622371">
        <w:rPr>
          <w:bCs/>
          <w:sz w:val="26"/>
          <w:szCs w:val="26"/>
          <w:lang w:val="en-US"/>
        </w:rPr>
        <w:t>JPG</w:t>
      </w:r>
      <w:r w:rsidRPr="00622371">
        <w:rPr>
          <w:bCs/>
          <w:sz w:val="26"/>
          <w:szCs w:val="26"/>
        </w:rPr>
        <w:t xml:space="preserve">, </w:t>
      </w:r>
      <w:r w:rsidRPr="00622371">
        <w:rPr>
          <w:bCs/>
          <w:sz w:val="26"/>
          <w:szCs w:val="26"/>
          <w:lang w:val="en-US"/>
        </w:rPr>
        <w:t>PDF</w:t>
      </w:r>
      <w:r w:rsidRPr="00622371">
        <w:rPr>
          <w:bCs/>
          <w:sz w:val="26"/>
          <w:szCs w:val="26"/>
        </w:rPr>
        <w:t xml:space="preserve">, </w:t>
      </w:r>
      <w:r w:rsidRPr="00622371">
        <w:rPr>
          <w:bCs/>
          <w:sz w:val="26"/>
          <w:szCs w:val="26"/>
          <w:lang w:val="en-US"/>
        </w:rPr>
        <w:t>TAB</w:t>
      </w:r>
      <w:r w:rsidRPr="00622371">
        <w:rPr>
          <w:bCs/>
          <w:sz w:val="26"/>
          <w:szCs w:val="26"/>
        </w:rPr>
        <w:t>(</w:t>
      </w:r>
      <w:r w:rsidRPr="00622371">
        <w:rPr>
          <w:sz w:val="26"/>
          <w:szCs w:val="26"/>
          <w:lang w:val="en-US"/>
        </w:rPr>
        <w:t>Mapinfo</w:t>
      </w:r>
      <w:r w:rsidRPr="00622371">
        <w:rPr>
          <w:sz w:val="26"/>
          <w:szCs w:val="26"/>
        </w:rPr>
        <w:t>).</w:t>
      </w:r>
    </w:p>
    <w:p w:rsidR="002F5AB9" w:rsidRDefault="002F5AB9" w:rsidP="002F5AB9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Градостроительные регламенты подготовлены на основе к</w:t>
      </w:r>
      <w:r w:rsidRPr="002667F9">
        <w:rPr>
          <w:sz w:val="28"/>
        </w:rPr>
        <w:t>лассификатор</w:t>
      </w:r>
      <w:r>
        <w:rPr>
          <w:sz w:val="28"/>
        </w:rPr>
        <w:t xml:space="preserve">а </w:t>
      </w:r>
      <w:r w:rsidRPr="002667F9">
        <w:rPr>
          <w:sz w:val="28"/>
        </w:rPr>
        <w:t>видов разрешенного использования земельных участков</w:t>
      </w:r>
      <w:r>
        <w:rPr>
          <w:sz w:val="28"/>
        </w:rPr>
        <w:t xml:space="preserve"> в соответствии с требованиями П</w:t>
      </w:r>
      <w:r w:rsidRPr="00013BD7">
        <w:rPr>
          <w:sz w:val="28"/>
        </w:rPr>
        <w:t>риказ</w:t>
      </w:r>
      <w:r>
        <w:rPr>
          <w:sz w:val="28"/>
        </w:rPr>
        <w:t>а</w:t>
      </w:r>
      <w:r w:rsidRPr="00013BD7">
        <w:rPr>
          <w:sz w:val="28"/>
        </w:rPr>
        <w:t xml:space="preserve"> Минэкономразвития Россииот 1 сентября 2014 года N 540</w:t>
      </w:r>
      <w:r>
        <w:rPr>
          <w:sz w:val="28"/>
        </w:rPr>
        <w:t xml:space="preserve"> «</w:t>
      </w:r>
      <w:r w:rsidRPr="00013BD7">
        <w:rPr>
          <w:sz w:val="28"/>
        </w:rPr>
        <w:t>Об утверждении классификатора видов разрешенного использования земельных участков</w:t>
      </w:r>
      <w:r>
        <w:rPr>
          <w:sz w:val="28"/>
        </w:rPr>
        <w:t xml:space="preserve">» </w:t>
      </w:r>
      <w:r w:rsidRPr="00013BD7">
        <w:rPr>
          <w:sz w:val="28"/>
        </w:rPr>
        <w:t>(с изменениями на 4 февраля 2019 года)</w:t>
      </w:r>
    </w:p>
    <w:p w:rsidR="002F5AB9" w:rsidRPr="007567D9" w:rsidRDefault="002F5AB9" w:rsidP="002F5AB9">
      <w:pPr>
        <w:ind w:firstLine="567"/>
        <w:jc w:val="both"/>
        <w:rPr>
          <w:sz w:val="28"/>
        </w:rPr>
      </w:pPr>
    </w:p>
    <w:p w:rsidR="00711FEC" w:rsidRPr="00622371" w:rsidRDefault="00711FEC" w:rsidP="00711FEC">
      <w:pPr>
        <w:tabs>
          <w:tab w:val="left" w:pos="5954"/>
          <w:tab w:val="left" w:pos="6096"/>
        </w:tabs>
        <w:suppressAutoHyphens/>
        <w:ind w:right="-142"/>
        <w:rPr>
          <w:sz w:val="26"/>
          <w:szCs w:val="26"/>
        </w:rPr>
      </w:pPr>
    </w:p>
    <w:p w:rsidR="00711FEC" w:rsidRPr="00622371" w:rsidRDefault="00711FEC" w:rsidP="00711FEC">
      <w:pPr>
        <w:tabs>
          <w:tab w:val="left" w:pos="5954"/>
          <w:tab w:val="left" w:pos="6096"/>
        </w:tabs>
        <w:suppressAutoHyphens/>
        <w:ind w:right="-142"/>
        <w:rPr>
          <w:sz w:val="26"/>
          <w:szCs w:val="26"/>
        </w:rPr>
      </w:pPr>
      <w:r w:rsidRPr="00622371">
        <w:rPr>
          <w:sz w:val="26"/>
          <w:szCs w:val="26"/>
        </w:rPr>
        <w:t>Главный инженер                              М.Н.Осколков      ________           ________</w:t>
      </w:r>
    </w:p>
    <w:p w:rsidR="00711FEC" w:rsidRPr="00622371" w:rsidRDefault="00711FEC" w:rsidP="00711FEC">
      <w:pPr>
        <w:tabs>
          <w:tab w:val="left" w:pos="5954"/>
          <w:tab w:val="left" w:pos="6096"/>
        </w:tabs>
        <w:suppressAutoHyphens/>
        <w:ind w:right="-142"/>
        <w:rPr>
          <w:sz w:val="26"/>
          <w:szCs w:val="26"/>
          <w:vertAlign w:val="subscript"/>
        </w:rPr>
      </w:pPr>
      <w:r w:rsidRPr="00622371">
        <w:rPr>
          <w:sz w:val="26"/>
          <w:szCs w:val="26"/>
          <w:vertAlign w:val="subscript"/>
        </w:rPr>
        <w:t xml:space="preserve">Дата </w:t>
      </w:r>
      <w:r w:rsidRPr="00622371">
        <w:rPr>
          <w:sz w:val="26"/>
          <w:szCs w:val="26"/>
        </w:rPr>
        <w:tab/>
      </w:r>
      <w:r w:rsidRPr="00622371">
        <w:rPr>
          <w:sz w:val="26"/>
          <w:szCs w:val="26"/>
        </w:rPr>
        <w:tab/>
      </w:r>
      <w:r w:rsidRPr="00622371">
        <w:rPr>
          <w:sz w:val="26"/>
          <w:szCs w:val="26"/>
          <w:vertAlign w:val="subscript"/>
        </w:rPr>
        <w:t>Подпись</w:t>
      </w:r>
      <w:r w:rsidRPr="00622371">
        <w:rPr>
          <w:sz w:val="26"/>
          <w:szCs w:val="26"/>
        </w:rPr>
        <w:tab/>
      </w:r>
    </w:p>
    <w:p w:rsidR="00711FEC" w:rsidRPr="00622371" w:rsidRDefault="00711FEC" w:rsidP="00711FEC">
      <w:pPr>
        <w:tabs>
          <w:tab w:val="left" w:pos="5954"/>
          <w:tab w:val="left" w:pos="6096"/>
        </w:tabs>
        <w:suppressAutoHyphens/>
        <w:ind w:right="-142"/>
        <w:rPr>
          <w:sz w:val="26"/>
          <w:szCs w:val="26"/>
          <w:vertAlign w:val="subscript"/>
        </w:rPr>
      </w:pPr>
    </w:p>
    <w:p w:rsidR="00711FEC" w:rsidRPr="00622371" w:rsidRDefault="00711FEC" w:rsidP="00711FEC">
      <w:pPr>
        <w:tabs>
          <w:tab w:val="left" w:pos="5954"/>
          <w:tab w:val="left" w:pos="6096"/>
        </w:tabs>
        <w:suppressAutoHyphens/>
        <w:ind w:right="-142"/>
        <w:rPr>
          <w:sz w:val="26"/>
          <w:szCs w:val="26"/>
        </w:rPr>
      </w:pPr>
      <w:r w:rsidRPr="00622371">
        <w:rPr>
          <w:sz w:val="26"/>
          <w:szCs w:val="26"/>
        </w:rPr>
        <w:t xml:space="preserve">Инженер проекта                            Е.П.Кожевников               </w:t>
      </w:r>
      <w:r w:rsidRPr="00622371">
        <w:rPr>
          <w:sz w:val="26"/>
          <w:szCs w:val="26"/>
        </w:rPr>
        <w:tab/>
        <w:t xml:space="preserve">          ________                 </w:t>
      </w:r>
    </w:p>
    <w:p w:rsidR="002840B4" w:rsidRPr="007567D9" w:rsidRDefault="002840B4" w:rsidP="007567D9">
      <w:pPr>
        <w:rPr>
          <w:sz w:val="28"/>
        </w:rPr>
      </w:pPr>
    </w:p>
    <w:p w:rsidR="002840B4" w:rsidRPr="007567D9" w:rsidRDefault="002840B4" w:rsidP="007567D9">
      <w:pPr>
        <w:rPr>
          <w:sz w:val="28"/>
        </w:rPr>
      </w:pPr>
    </w:p>
    <w:p w:rsidR="007567D9" w:rsidRPr="007567D9" w:rsidRDefault="007567D9" w:rsidP="007567D9">
      <w:pPr>
        <w:rPr>
          <w:sz w:val="28"/>
        </w:rPr>
      </w:pPr>
    </w:p>
    <w:p w:rsidR="007567D9" w:rsidRPr="007567D9" w:rsidRDefault="007567D9" w:rsidP="007567D9">
      <w:pPr>
        <w:rPr>
          <w:sz w:val="28"/>
        </w:rPr>
      </w:pPr>
    </w:p>
    <w:p w:rsidR="007567D9" w:rsidRPr="007567D9" w:rsidRDefault="007567D9" w:rsidP="007567D9">
      <w:pPr>
        <w:rPr>
          <w:sz w:val="28"/>
        </w:rPr>
      </w:pPr>
    </w:p>
    <w:p w:rsidR="007567D9" w:rsidRPr="007567D9" w:rsidRDefault="007567D9" w:rsidP="007567D9">
      <w:pPr>
        <w:rPr>
          <w:sz w:val="28"/>
        </w:rPr>
      </w:pPr>
    </w:p>
    <w:p w:rsidR="007567D9" w:rsidRPr="007567D9" w:rsidRDefault="007567D9" w:rsidP="007567D9">
      <w:pPr>
        <w:rPr>
          <w:sz w:val="28"/>
        </w:rPr>
      </w:pPr>
    </w:p>
    <w:p w:rsidR="007567D9" w:rsidRPr="007567D9" w:rsidRDefault="007567D9" w:rsidP="007567D9">
      <w:pPr>
        <w:rPr>
          <w:sz w:val="28"/>
        </w:rPr>
      </w:pPr>
    </w:p>
    <w:p w:rsidR="007567D9" w:rsidRPr="007567D9" w:rsidRDefault="007567D9" w:rsidP="007567D9">
      <w:pPr>
        <w:rPr>
          <w:sz w:val="28"/>
        </w:rPr>
      </w:pPr>
    </w:p>
    <w:p w:rsidR="007567D9" w:rsidRPr="007567D9" w:rsidRDefault="007567D9" w:rsidP="007567D9">
      <w:pPr>
        <w:rPr>
          <w:sz w:val="28"/>
        </w:rPr>
      </w:pPr>
    </w:p>
    <w:p w:rsidR="007567D9" w:rsidRPr="007567D9" w:rsidRDefault="007567D9" w:rsidP="007567D9">
      <w:pPr>
        <w:rPr>
          <w:sz w:val="28"/>
        </w:rPr>
      </w:pPr>
    </w:p>
    <w:p w:rsidR="007567D9" w:rsidRPr="007567D9" w:rsidRDefault="007567D9" w:rsidP="007567D9">
      <w:pPr>
        <w:rPr>
          <w:sz w:val="28"/>
        </w:rPr>
      </w:pPr>
    </w:p>
    <w:p w:rsidR="007567D9" w:rsidRPr="007567D9" w:rsidRDefault="007567D9" w:rsidP="007567D9">
      <w:pPr>
        <w:rPr>
          <w:sz w:val="28"/>
        </w:rPr>
      </w:pPr>
    </w:p>
    <w:p w:rsidR="007567D9" w:rsidRPr="007567D9" w:rsidRDefault="007567D9" w:rsidP="007567D9">
      <w:pPr>
        <w:rPr>
          <w:sz w:val="28"/>
        </w:rPr>
      </w:pPr>
    </w:p>
    <w:p w:rsidR="007567D9" w:rsidRPr="007567D9" w:rsidRDefault="007567D9" w:rsidP="007567D9">
      <w:pPr>
        <w:rPr>
          <w:sz w:val="28"/>
        </w:rPr>
      </w:pPr>
    </w:p>
    <w:p w:rsidR="007567D9" w:rsidRPr="00622371" w:rsidRDefault="007567D9" w:rsidP="002840B4">
      <w:pPr>
        <w:jc w:val="center"/>
        <w:rPr>
          <w:b/>
          <w:sz w:val="28"/>
        </w:rPr>
      </w:pPr>
    </w:p>
    <w:p w:rsidR="002840B4" w:rsidRPr="00622371" w:rsidRDefault="002840B4" w:rsidP="002840B4">
      <w:pPr>
        <w:jc w:val="center"/>
        <w:rPr>
          <w:b/>
          <w:sz w:val="28"/>
        </w:rPr>
      </w:pPr>
    </w:p>
    <w:p w:rsidR="002840B4" w:rsidRPr="00622371" w:rsidRDefault="002840B4">
      <w:pPr>
        <w:pStyle w:val="a0"/>
        <w:jc w:val="center"/>
        <w:rPr>
          <w:b/>
          <w:szCs w:val="28"/>
        </w:rPr>
        <w:sectPr w:rsidR="002840B4" w:rsidRPr="00622371" w:rsidSect="00514612">
          <w:footerReference w:type="even" r:id="rId9"/>
          <w:footerReference w:type="default" r:id="rId10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CA2E8C" w:rsidRPr="00622371" w:rsidRDefault="00CA2E8C" w:rsidP="00CA2E8C">
      <w:pPr>
        <w:jc w:val="center"/>
        <w:rPr>
          <w:b/>
          <w:bCs/>
          <w:sz w:val="28"/>
          <w:szCs w:val="28"/>
          <w:u w:val="single"/>
        </w:rPr>
      </w:pPr>
      <w:r w:rsidRPr="00622371">
        <w:rPr>
          <w:b/>
          <w:bCs/>
          <w:sz w:val="28"/>
          <w:szCs w:val="28"/>
          <w:u w:val="single"/>
        </w:rPr>
        <w:lastRenderedPageBreak/>
        <w:t>Содержание:</w:t>
      </w:r>
    </w:p>
    <w:p w:rsidR="00CA2E8C" w:rsidRPr="00622371" w:rsidRDefault="00CA2E8C" w:rsidP="00CA2E8C">
      <w:pPr>
        <w:autoSpaceDE w:val="0"/>
        <w:autoSpaceDN w:val="0"/>
        <w:adjustRightInd w:val="0"/>
        <w:rPr>
          <w:b/>
          <w:sz w:val="28"/>
          <w:szCs w:val="20"/>
          <w:lang w:eastAsia="ru-RU"/>
        </w:rPr>
      </w:pPr>
      <w:r w:rsidRPr="00622371">
        <w:rPr>
          <w:lang w:eastAsia="ru-RU"/>
        </w:rPr>
        <w:t>Глава IПорядок применения Правил землепользования и застройк</w:t>
      </w:r>
      <w:r w:rsidR="002F5AB9">
        <w:rPr>
          <w:lang w:eastAsia="ru-RU"/>
        </w:rPr>
        <w:t xml:space="preserve">и и внесения в них  </w:t>
      </w:r>
      <w:r w:rsidRPr="00622371">
        <w:rPr>
          <w:lang w:eastAsia="ru-RU"/>
        </w:rPr>
        <w:t xml:space="preserve">изменений  …………………………………………………………………………...……….………  </w:t>
      </w:r>
      <w:r w:rsidR="00032EF8" w:rsidRPr="00622371">
        <w:rPr>
          <w:lang w:eastAsia="ru-RU"/>
        </w:rPr>
        <w:t>6</w:t>
      </w:r>
    </w:p>
    <w:p w:rsidR="00CA2E8C" w:rsidRPr="00622371" w:rsidRDefault="00CA2E8C" w:rsidP="007325CC">
      <w:pPr>
        <w:pStyle w:val="26"/>
        <w:rPr>
          <w:rStyle w:val="af0"/>
          <w:color w:val="auto"/>
          <w:u w:val="none"/>
          <w:lang w:eastAsia="en-US"/>
        </w:rPr>
      </w:pPr>
      <w:r w:rsidRPr="00622371">
        <w:rPr>
          <w:rStyle w:val="af0"/>
          <w:color w:val="auto"/>
          <w:u w:val="none"/>
        </w:rPr>
        <w:t xml:space="preserve">Раздел I Регулирование землепользования и застройки органами местного самоуправления.  </w:t>
      </w:r>
      <w:r w:rsidR="00032EF8" w:rsidRPr="00622371">
        <w:rPr>
          <w:rStyle w:val="af0"/>
          <w:color w:val="auto"/>
          <w:u w:val="none"/>
        </w:rPr>
        <w:t>6</w:t>
      </w:r>
    </w:p>
    <w:p w:rsidR="00CA2E8C" w:rsidRPr="00622371" w:rsidRDefault="00522E7B" w:rsidP="007325CC">
      <w:pPr>
        <w:pStyle w:val="26"/>
        <w:rPr>
          <w:sz w:val="22"/>
          <w:szCs w:val="22"/>
        </w:rPr>
      </w:pPr>
      <w:hyperlink r:id="rId11" w:anchor="_Toc360041451" w:history="1">
        <w:r w:rsidR="00CA2E8C" w:rsidRPr="00622371">
          <w:rPr>
            <w:rStyle w:val="af0"/>
            <w:color w:val="auto"/>
            <w:u w:val="none"/>
          </w:rPr>
          <w:t>Часть I  Общие положения о регулировании землепользования и застройки</w:t>
        </w:r>
        <w:r w:rsidR="00CA2E8C" w:rsidRPr="00622371">
          <w:rPr>
            <w:rStyle w:val="af0"/>
            <w:webHidden/>
            <w:color w:val="auto"/>
            <w:u w:val="none"/>
          </w:rPr>
          <w:tab/>
        </w:r>
        <w:r w:rsidR="00032EF8" w:rsidRPr="00622371">
          <w:rPr>
            <w:rStyle w:val="af0"/>
            <w:webHidden/>
            <w:color w:val="auto"/>
            <w:u w:val="none"/>
          </w:rPr>
          <w:t>6</w:t>
        </w:r>
      </w:hyperlink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12" w:anchor="_Toc360041452" w:history="1">
        <w:r w:rsidR="00CA2E8C" w:rsidRPr="00622371">
          <w:rPr>
            <w:rStyle w:val="af0"/>
            <w:noProof/>
            <w:color w:val="auto"/>
            <w:u w:val="none"/>
          </w:rPr>
          <w:t>Ст.1 Методы регулирования землепользования и застройки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="00032EF8" w:rsidRPr="00622371">
          <w:rPr>
            <w:rStyle w:val="af0"/>
            <w:noProof/>
            <w:webHidden/>
            <w:color w:val="auto"/>
            <w:u w:val="none"/>
          </w:rPr>
          <w:t>6</w:t>
        </w:r>
      </w:hyperlink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13" w:anchor="_Toc360041453" w:history="1">
        <w:r w:rsidR="00CA2E8C" w:rsidRPr="00622371">
          <w:rPr>
            <w:rStyle w:val="af0"/>
            <w:noProof/>
            <w:color w:val="auto"/>
            <w:u w:val="none"/>
          </w:rPr>
          <w:t>Ст.2 Внесение дополнений и изменений в градостроительную документацию и Правила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="00032EF8" w:rsidRPr="00622371">
          <w:rPr>
            <w:rStyle w:val="af0"/>
            <w:noProof/>
            <w:webHidden/>
            <w:color w:val="auto"/>
            <w:u w:val="none"/>
          </w:rPr>
          <w:t>6</w:t>
        </w:r>
      </w:hyperlink>
    </w:p>
    <w:p w:rsidR="00CA2E8C" w:rsidRPr="00622371" w:rsidRDefault="00522E7B" w:rsidP="007325CC">
      <w:pPr>
        <w:pStyle w:val="26"/>
        <w:rPr>
          <w:sz w:val="22"/>
          <w:szCs w:val="22"/>
        </w:rPr>
      </w:pPr>
      <w:hyperlink r:id="rId14" w:anchor="_Toc360041454" w:history="1">
        <w:r w:rsidR="00CA2E8C" w:rsidRPr="00622371">
          <w:rPr>
            <w:rStyle w:val="af0"/>
            <w:color w:val="auto"/>
            <w:u w:val="none"/>
          </w:rPr>
          <w:t xml:space="preserve">Часть </w:t>
        </w:r>
        <w:r w:rsidR="00CA2E8C" w:rsidRPr="00622371">
          <w:rPr>
            <w:rStyle w:val="af0"/>
            <w:color w:val="auto"/>
            <w:u w:val="none"/>
            <w:lang w:val="en-US"/>
          </w:rPr>
          <w:t>II</w:t>
        </w:r>
        <w:r w:rsidR="00CA2E8C" w:rsidRPr="00622371">
          <w:rPr>
            <w:rStyle w:val="af0"/>
            <w:color w:val="auto"/>
            <w:u w:val="none"/>
          </w:rPr>
          <w:t xml:space="preserve"> Правила землепользования и застройки</w:t>
        </w:r>
        <w:r w:rsidR="00CA2E8C" w:rsidRPr="00622371">
          <w:rPr>
            <w:rStyle w:val="af0"/>
            <w:webHidden/>
            <w:color w:val="auto"/>
            <w:u w:val="none"/>
          </w:rPr>
          <w:tab/>
        </w:r>
        <w:r w:rsidR="004E1E0F">
          <w:rPr>
            <w:rStyle w:val="af0"/>
            <w:webHidden/>
            <w:color w:val="auto"/>
            <w:u w:val="none"/>
          </w:rPr>
          <w:t>7</w:t>
        </w:r>
      </w:hyperlink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15" w:anchor="_Toc360041455" w:history="1">
        <w:r w:rsidR="00CA2E8C" w:rsidRPr="00622371">
          <w:rPr>
            <w:rStyle w:val="af0"/>
            <w:noProof/>
            <w:color w:val="auto"/>
            <w:u w:val="none"/>
          </w:rPr>
          <w:t>Ст.3 Правовые основания введения Правил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="00032EF8" w:rsidRPr="00622371">
          <w:rPr>
            <w:rStyle w:val="af0"/>
            <w:noProof/>
            <w:webHidden/>
            <w:color w:val="auto"/>
            <w:u w:val="none"/>
          </w:rPr>
          <w:t>7</w:t>
        </w:r>
      </w:hyperlink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16" w:anchor="_Toc360041456" w:history="1">
        <w:r w:rsidR="00CA2E8C" w:rsidRPr="00622371">
          <w:rPr>
            <w:rStyle w:val="af0"/>
            <w:noProof/>
            <w:color w:val="auto"/>
            <w:u w:val="none"/>
          </w:rPr>
          <w:t>Ст. 4 Основные понятия и определения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="00032EF8" w:rsidRPr="00622371">
          <w:rPr>
            <w:rStyle w:val="af0"/>
            <w:noProof/>
            <w:webHidden/>
            <w:color w:val="auto"/>
            <w:u w:val="none"/>
          </w:rPr>
          <w:t>7</w:t>
        </w:r>
      </w:hyperlink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17" w:anchor="_Toc360041457" w:history="1">
        <w:r w:rsidR="00CA2E8C" w:rsidRPr="00622371">
          <w:rPr>
            <w:rStyle w:val="af0"/>
            <w:noProof/>
            <w:color w:val="auto"/>
            <w:u w:val="none"/>
          </w:rPr>
          <w:t>Ст. 5 Цели разработки и содержание Правил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="00032EF8" w:rsidRPr="00622371">
          <w:rPr>
            <w:rStyle w:val="af0"/>
            <w:noProof/>
            <w:webHidden/>
            <w:color w:val="auto"/>
            <w:u w:val="none"/>
          </w:rPr>
          <w:t>10</w:t>
        </w:r>
      </w:hyperlink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18" w:anchor="_Toc360041458" w:history="1">
        <w:r w:rsidR="00CA2E8C" w:rsidRPr="00622371">
          <w:rPr>
            <w:rStyle w:val="af0"/>
            <w:noProof/>
            <w:color w:val="auto"/>
            <w:u w:val="none"/>
          </w:rPr>
          <w:t>Ст. 6 Порядок подготовки проекта Правил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noProof/>
            <w:webHidden/>
            <w:color w:val="auto"/>
            <w:u w:val="none"/>
          </w:rPr>
          <w:instrText xml:space="preserve"> PAGEREF _Toc360041458 \h </w:instrText>
        </w:r>
        <w:r w:rsidRPr="00622371">
          <w:rPr>
            <w:rStyle w:val="af0"/>
            <w:noProof/>
            <w:webHidden/>
            <w:color w:val="auto"/>
            <w:u w:val="none"/>
          </w:rPr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noProof/>
            <w:webHidden/>
            <w:color w:val="auto"/>
            <w:u w:val="none"/>
          </w:rPr>
          <w:t>11</w:t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end"/>
        </w:r>
      </w:hyperlink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19" w:anchor="_Toc360041459" w:history="1">
        <w:r w:rsidR="00CA2E8C" w:rsidRPr="00622371">
          <w:rPr>
            <w:rStyle w:val="af0"/>
            <w:noProof/>
            <w:color w:val="auto"/>
            <w:u w:val="none"/>
          </w:rPr>
          <w:t>Ст. 7 Сфера действия Правил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noProof/>
            <w:webHidden/>
            <w:color w:val="auto"/>
            <w:u w:val="none"/>
          </w:rPr>
          <w:instrText xml:space="preserve"> PAGEREF _Toc360041459 \h </w:instrText>
        </w:r>
        <w:r w:rsidRPr="00622371">
          <w:rPr>
            <w:rStyle w:val="af0"/>
            <w:noProof/>
            <w:webHidden/>
            <w:color w:val="auto"/>
            <w:u w:val="none"/>
          </w:rPr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noProof/>
            <w:webHidden/>
            <w:color w:val="auto"/>
            <w:u w:val="none"/>
          </w:rPr>
          <w:t>12</w:t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end"/>
        </w:r>
      </w:hyperlink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20" w:anchor="_Toc360041460" w:history="1">
        <w:r w:rsidR="00CA2E8C" w:rsidRPr="00622371">
          <w:rPr>
            <w:rStyle w:val="af0"/>
            <w:noProof/>
            <w:color w:val="auto"/>
            <w:u w:val="none"/>
          </w:rPr>
          <w:t>Ст. 8  Порядок утверждения Правил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noProof/>
            <w:webHidden/>
            <w:color w:val="auto"/>
            <w:u w:val="none"/>
          </w:rPr>
          <w:instrText xml:space="preserve"> PAGEREF _Toc360041460 \h </w:instrText>
        </w:r>
        <w:r w:rsidRPr="00622371">
          <w:rPr>
            <w:rStyle w:val="af0"/>
            <w:noProof/>
            <w:webHidden/>
            <w:color w:val="auto"/>
            <w:u w:val="none"/>
          </w:rPr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noProof/>
            <w:webHidden/>
            <w:color w:val="auto"/>
            <w:u w:val="none"/>
          </w:rPr>
          <w:t>13</w:t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end"/>
        </w:r>
      </w:hyperlink>
    </w:p>
    <w:p w:rsidR="00CA2E8C" w:rsidRPr="00622371" w:rsidRDefault="00522E7B" w:rsidP="007325CC">
      <w:pPr>
        <w:pStyle w:val="26"/>
        <w:rPr>
          <w:sz w:val="22"/>
          <w:szCs w:val="22"/>
        </w:rPr>
      </w:pPr>
      <w:hyperlink r:id="rId21" w:anchor="_Toc360041461" w:history="1">
        <w:r w:rsidR="00CA2E8C" w:rsidRPr="00622371">
          <w:rPr>
            <w:rStyle w:val="af0"/>
            <w:color w:val="auto"/>
            <w:u w:val="none"/>
          </w:rPr>
          <w:t xml:space="preserve">Часть </w:t>
        </w:r>
        <w:r w:rsidR="00CA2E8C" w:rsidRPr="00622371">
          <w:rPr>
            <w:rStyle w:val="af0"/>
            <w:color w:val="auto"/>
            <w:u w:val="none"/>
            <w:lang w:val="en-US"/>
          </w:rPr>
          <w:t>III</w:t>
        </w:r>
        <w:r w:rsidR="00CA2E8C" w:rsidRPr="00622371">
          <w:rPr>
            <w:rStyle w:val="af0"/>
            <w:color w:val="auto"/>
            <w:u w:val="none"/>
          </w:rPr>
          <w:t>. Градостроительное зонирование</w:t>
        </w:r>
        <w:r w:rsidR="00CA2E8C" w:rsidRPr="00622371">
          <w:rPr>
            <w:rStyle w:val="af0"/>
            <w:webHidden/>
            <w:color w:val="auto"/>
            <w:u w:val="none"/>
          </w:rPr>
          <w:tab/>
        </w:r>
        <w:r w:rsidRPr="00622371">
          <w:rPr>
            <w:rStyle w:val="af0"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webHidden/>
            <w:color w:val="auto"/>
            <w:u w:val="none"/>
          </w:rPr>
          <w:instrText xml:space="preserve"> PAGEREF _Toc360041461 \h </w:instrText>
        </w:r>
        <w:r w:rsidRPr="00622371">
          <w:rPr>
            <w:rStyle w:val="af0"/>
            <w:webHidden/>
            <w:color w:val="auto"/>
            <w:u w:val="none"/>
          </w:rPr>
        </w:r>
        <w:r w:rsidRPr="00622371">
          <w:rPr>
            <w:rStyle w:val="af0"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webHidden/>
            <w:color w:val="auto"/>
            <w:u w:val="none"/>
          </w:rPr>
          <w:t>13</w:t>
        </w:r>
        <w:r w:rsidRPr="00622371">
          <w:rPr>
            <w:rStyle w:val="af0"/>
            <w:webHidden/>
            <w:color w:val="auto"/>
            <w:u w:val="none"/>
          </w:rPr>
          <w:fldChar w:fldCharType="end"/>
        </w:r>
      </w:hyperlink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22" w:anchor="_Toc360041462" w:history="1">
        <w:r w:rsidR="00CA2E8C" w:rsidRPr="00622371">
          <w:rPr>
            <w:rStyle w:val="af0"/>
            <w:noProof/>
            <w:color w:val="auto"/>
            <w:u w:val="none"/>
          </w:rPr>
          <w:t>Ст.9 Понятие градостроительного зонирования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noProof/>
            <w:webHidden/>
            <w:color w:val="auto"/>
            <w:u w:val="none"/>
          </w:rPr>
          <w:instrText xml:space="preserve"> PAGEREF _Toc360041462 \h </w:instrText>
        </w:r>
        <w:r w:rsidRPr="00622371">
          <w:rPr>
            <w:rStyle w:val="af0"/>
            <w:noProof/>
            <w:webHidden/>
            <w:color w:val="auto"/>
            <w:u w:val="none"/>
          </w:rPr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noProof/>
            <w:webHidden/>
            <w:color w:val="auto"/>
            <w:u w:val="none"/>
          </w:rPr>
          <w:t>13</w:t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end"/>
        </w:r>
      </w:hyperlink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23" w:anchor="_Toc360041463" w:history="1">
        <w:r w:rsidR="00CA2E8C" w:rsidRPr="00622371">
          <w:rPr>
            <w:rStyle w:val="af0"/>
            <w:noProof/>
            <w:color w:val="auto"/>
            <w:u w:val="none"/>
          </w:rPr>
          <w:t>Ст. 10  Органы управления в области  градостроительного зонирования.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noProof/>
            <w:webHidden/>
            <w:color w:val="auto"/>
            <w:u w:val="none"/>
          </w:rPr>
          <w:instrText xml:space="preserve"> PAGEREF _Toc360041463 \h </w:instrText>
        </w:r>
        <w:r w:rsidRPr="00622371">
          <w:rPr>
            <w:rStyle w:val="af0"/>
            <w:noProof/>
            <w:webHidden/>
            <w:color w:val="auto"/>
            <w:u w:val="none"/>
          </w:rPr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noProof/>
            <w:webHidden/>
            <w:color w:val="auto"/>
            <w:u w:val="none"/>
          </w:rPr>
          <w:t>14</w:t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end"/>
        </w:r>
      </w:hyperlink>
    </w:p>
    <w:p w:rsidR="00CA2E8C" w:rsidRPr="00622371" w:rsidRDefault="00522E7B" w:rsidP="007325CC">
      <w:pPr>
        <w:pStyle w:val="26"/>
        <w:rPr>
          <w:sz w:val="22"/>
          <w:szCs w:val="22"/>
        </w:rPr>
      </w:pPr>
      <w:hyperlink r:id="rId24" w:anchor="_Toc360041464" w:history="1">
        <w:r w:rsidR="00CA2E8C" w:rsidRPr="00622371">
          <w:rPr>
            <w:rStyle w:val="af0"/>
            <w:color w:val="auto"/>
            <w:u w:val="none"/>
          </w:rPr>
          <w:t xml:space="preserve">Раздел </w:t>
        </w:r>
        <w:r w:rsidR="00CA2E8C" w:rsidRPr="00622371">
          <w:rPr>
            <w:rStyle w:val="af0"/>
            <w:color w:val="auto"/>
            <w:u w:val="none"/>
            <w:lang w:val="en-US"/>
          </w:rPr>
          <w:t>II</w:t>
        </w:r>
        <w:r w:rsidR="00CA2E8C" w:rsidRPr="00622371">
          <w:rPr>
            <w:rStyle w:val="af0"/>
            <w:color w:val="auto"/>
            <w:u w:val="none"/>
          </w:rPr>
          <w:t xml:space="preserve"> Положение о  внесении изменений в Правила</w:t>
        </w:r>
        <w:r w:rsidR="00CA2E8C" w:rsidRPr="00622371">
          <w:rPr>
            <w:rStyle w:val="af0"/>
            <w:webHidden/>
            <w:color w:val="auto"/>
            <w:u w:val="none"/>
          </w:rPr>
          <w:tab/>
        </w:r>
        <w:r w:rsidRPr="00622371">
          <w:rPr>
            <w:rStyle w:val="af0"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webHidden/>
            <w:color w:val="auto"/>
            <w:u w:val="none"/>
          </w:rPr>
          <w:instrText xml:space="preserve"> PAGEREF _Toc360041464 \h </w:instrText>
        </w:r>
        <w:r w:rsidRPr="00622371">
          <w:rPr>
            <w:rStyle w:val="af0"/>
            <w:webHidden/>
            <w:color w:val="auto"/>
            <w:u w:val="none"/>
          </w:rPr>
        </w:r>
        <w:r w:rsidRPr="00622371">
          <w:rPr>
            <w:rStyle w:val="af0"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webHidden/>
            <w:color w:val="auto"/>
            <w:u w:val="none"/>
          </w:rPr>
          <w:t>1</w:t>
        </w:r>
        <w:r w:rsidRPr="00622371">
          <w:rPr>
            <w:rStyle w:val="af0"/>
            <w:webHidden/>
            <w:color w:val="auto"/>
            <w:u w:val="none"/>
          </w:rPr>
          <w:fldChar w:fldCharType="end"/>
        </w:r>
      </w:hyperlink>
      <w:r w:rsidR="00CA62F8" w:rsidRPr="00622371">
        <w:t>5</w:t>
      </w:r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25" w:anchor="_Toc360041465" w:history="1">
        <w:r w:rsidR="00CA2E8C" w:rsidRPr="00622371">
          <w:rPr>
            <w:rStyle w:val="af0"/>
            <w:noProof/>
            <w:color w:val="auto"/>
            <w:u w:val="none"/>
          </w:rPr>
          <w:t>Ст.11. Порядок внесения изменений в Правила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noProof/>
            <w:webHidden/>
            <w:color w:val="auto"/>
            <w:u w:val="none"/>
          </w:rPr>
          <w:instrText xml:space="preserve"> PAGEREF _Toc360041465 \h </w:instrText>
        </w:r>
        <w:r w:rsidRPr="00622371">
          <w:rPr>
            <w:rStyle w:val="af0"/>
            <w:noProof/>
            <w:webHidden/>
            <w:color w:val="auto"/>
            <w:u w:val="none"/>
          </w:rPr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noProof/>
            <w:webHidden/>
            <w:color w:val="auto"/>
            <w:u w:val="none"/>
          </w:rPr>
          <w:t>1</w:t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end"/>
        </w:r>
      </w:hyperlink>
      <w:r w:rsidR="00CA62F8" w:rsidRPr="00622371">
        <w:t>5</w:t>
      </w:r>
    </w:p>
    <w:p w:rsidR="00CA2E8C" w:rsidRPr="00622371" w:rsidRDefault="00522E7B" w:rsidP="007325CC">
      <w:pPr>
        <w:pStyle w:val="26"/>
        <w:rPr>
          <w:sz w:val="22"/>
          <w:szCs w:val="22"/>
        </w:rPr>
      </w:pPr>
      <w:hyperlink r:id="rId26" w:anchor="_Toc360041466" w:history="1">
        <w:r w:rsidR="00CA2E8C" w:rsidRPr="00622371">
          <w:rPr>
            <w:rStyle w:val="af0"/>
            <w:color w:val="auto"/>
            <w:u w:val="none"/>
          </w:rPr>
          <w:t xml:space="preserve">Раздел  </w:t>
        </w:r>
        <w:r w:rsidR="00CA2E8C" w:rsidRPr="00622371">
          <w:rPr>
            <w:rStyle w:val="af0"/>
            <w:color w:val="auto"/>
            <w:u w:val="none"/>
            <w:lang w:val="en-US"/>
          </w:rPr>
          <w:t>III</w:t>
        </w:r>
        <w:r w:rsidR="00CA2E8C" w:rsidRPr="00622371">
          <w:rPr>
            <w:rStyle w:val="af0"/>
            <w:color w:val="auto"/>
            <w:u w:val="none"/>
          </w:rPr>
          <w:t xml:space="preserve">  Положение об изменении видов использования объектов недвижимости физическими и юридическими лицами.</w:t>
        </w:r>
        <w:r w:rsidR="00CA2E8C" w:rsidRPr="00622371">
          <w:rPr>
            <w:rStyle w:val="af0"/>
            <w:webHidden/>
            <w:color w:val="auto"/>
            <w:u w:val="none"/>
          </w:rPr>
          <w:tab/>
        </w:r>
        <w:r w:rsidRPr="00622371">
          <w:rPr>
            <w:rStyle w:val="af0"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webHidden/>
            <w:color w:val="auto"/>
            <w:u w:val="none"/>
          </w:rPr>
          <w:instrText xml:space="preserve"> PAGEREF _Toc360041466 \h </w:instrText>
        </w:r>
        <w:r w:rsidRPr="00622371">
          <w:rPr>
            <w:rStyle w:val="af0"/>
            <w:webHidden/>
            <w:color w:val="auto"/>
            <w:u w:val="none"/>
          </w:rPr>
        </w:r>
        <w:r w:rsidRPr="00622371">
          <w:rPr>
            <w:rStyle w:val="af0"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webHidden/>
            <w:color w:val="auto"/>
            <w:u w:val="none"/>
          </w:rPr>
          <w:t>1</w:t>
        </w:r>
        <w:r w:rsidRPr="00622371">
          <w:rPr>
            <w:rStyle w:val="af0"/>
            <w:webHidden/>
            <w:color w:val="auto"/>
            <w:u w:val="none"/>
          </w:rPr>
          <w:fldChar w:fldCharType="end"/>
        </w:r>
      </w:hyperlink>
      <w:r w:rsidR="00C80116" w:rsidRPr="00622371">
        <w:t>6</w:t>
      </w:r>
    </w:p>
    <w:p w:rsidR="00CA2E8C" w:rsidRPr="00622371" w:rsidRDefault="00522E7B" w:rsidP="007325CC">
      <w:pPr>
        <w:pStyle w:val="26"/>
        <w:rPr>
          <w:sz w:val="22"/>
          <w:szCs w:val="22"/>
        </w:rPr>
      </w:pPr>
      <w:hyperlink r:id="rId27" w:anchor="_Toc360041467" w:history="1">
        <w:r w:rsidR="00CA2E8C" w:rsidRPr="00622371">
          <w:rPr>
            <w:rStyle w:val="af0"/>
            <w:color w:val="auto"/>
            <w:u w:val="none"/>
          </w:rPr>
          <w:t xml:space="preserve">Часть </w:t>
        </w:r>
        <w:r w:rsidR="00CA2E8C" w:rsidRPr="00622371">
          <w:rPr>
            <w:rStyle w:val="af0"/>
            <w:color w:val="auto"/>
            <w:u w:val="none"/>
            <w:lang w:val="en-US"/>
          </w:rPr>
          <w:t>I</w:t>
        </w:r>
        <w:r w:rsidR="00CA2E8C" w:rsidRPr="00622371">
          <w:rPr>
            <w:rStyle w:val="af0"/>
            <w:color w:val="auto"/>
            <w:u w:val="none"/>
          </w:rPr>
          <w:t xml:space="preserve"> Общие положения</w:t>
        </w:r>
        <w:r w:rsidR="00CA2E8C" w:rsidRPr="00622371">
          <w:rPr>
            <w:rStyle w:val="af0"/>
            <w:webHidden/>
            <w:color w:val="auto"/>
            <w:u w:val="none"/>
          </w:rPr>
          <w:tab/>
        </w:r>
        <w:r w:rsidRPr="00622371">
          <w:rPr>
            <w:rStyle w:val="af0"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webHidden/>
            <w:color w:val="auto"/>
            <w:u w:val="none"/>
          </w:rPr>
          <w:instrText xml:space="preserve"> PAGEREF _Toc360041467 \h </w:instrText>
        </w:r>
        <w:r w:rsidRPr="00622371">
          <w:rPr>
            <w:rStyle w:val="af0"/>
            <w:webHidden/>
            <w:color w:val="auto"/>
            <w:u w:val="none"/>
          </w:rPr>
        </w:r>
        <w:r w:rsidRPr="00622371">
          <w:rPr>
            <w:rStyle w:val="af0"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webHidden/>
            <w:color w:val="auto"/>
            <w:u w:val="none"/>
          </w:rPr>
          <w:t>1</w:t>
        </w:r>
        <w:r w:rsidRPr="00622371">
          <w:rPr>
            <w:rStyle w:val="af0"/>
            <w:webHidden/>
            <w:color w:val="auto"/>
            <w:u w:val="none"/>
          </w:rPr>
          <w:fldChar w:fldCharType="end"/>
        </w:r>
      </w:hyperlink>
      <w:r w:rsidR="00C80116" w:rsidRPr="00622371">
        <w:t>6</w:t>
      </w:r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28" w:anchor="_Toc360041468" w:history="1">
        <w:r w:rsidR="00CA2E8C" w:rsidRPr="00622371">
          <w:rPr>
            <w:rStyle w:val="af0"/>
            <w:noProof/>
            <w:color w:val="auto"/>
            <w:u w:val="none"/>
          </w:rPr>
          <w:t>Ст. 12 Порядок изменения видов использования объектов недвижимости физическими и юридическими лицами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noProof/>
            <w:webHidden/>
            <w:color w:val="auto"/>
            <w:u w:val="none"/>
          </w:rPr>
          <w:instrText xml:space="preserve"> PAGEREF _Toc360041468 \h </w:instrText>
        </w:r>
        <w:r w:rsidRPr="00622371">
          <w:rPr>
            <w:rStyle w:val="af0"/>
            <w:noProof/>
            <w:webHidden/>
            <w:color w:val="auto"/>
            <w:u w:val="none"/>
          </w:rPr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noProof/>
            <w:webHidden/>
            <w:color w:val="auto"/>
            <w:u w:val="none"/>
          </w:rPr>
          <w:t>1</w:t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end"/>
        </w:r>
      </w:hyperlink>
      <w:r w:rsidR="00C80116" w:rsidRPr="00622371">
        <w:t>6</w:t>
      </w:r>
    </w:p>
    <w:p w:rsidR="00CA2E8C" w:rsidRPr="00622371" w:rsidRDefault="00522E7B" w:rsidP="007325CC">
      <w:pPr>
        <w:pStyle w:val="26"/>
        <w:rPr>
          <w:sz w:val="22"/>
          <w:szCs w:val="22"/>
        </w:rPr>
      </w:pPr>
      <w:hyperlink r:id="rId29" w:anchor="_Toc360041469" w:history="1">
        <w:r w:rsidR="00CA2E8C" w:rsidRPr="00622371">
          <w:rPr>
            <w:rStyle w:val="af0"/>
            <w:color w:val="auto"/>
            <w:u w:val="none"/>
          </w:rPr>
          <w:t xml:space="preserve">Часть </w:t>
        </w:r>
        <w:r w:rsidR="00CA2E8C" w:rsidRPr="00622371">
          <w:rPr>
            <w:rStyle w:val="af0"/>
            <w:color w:val="auto"/>
            <w:u w:val="none"/>
            <w:lang w:val="en-US"/>
          </w:rPr>
          <w:t>II</w:t>
        </w:r>
        <w:r w:rsidR="00CA2E8C" w:rsidRPr="00622371">
          <w:rPr>
            <w:rStyle w:val="af0"/>
            <w:color w:val="auto"/>
            <w:u w:val="none"/>
          </w:rPr>
          <w:t>. Зональные согласования.</w:t>
        </w:r>
        <w:r w:rsidR="00CA2E8C" w:rsidRPr="00622371">
          <w:rPr>
            <w:rStyle w:val="af0"/>
            <w:webHidden/>
            <w:color w:val="auto"/>
            <w:u w:val="none"/>
          </w:rPr>
          <w:tab/>
        </w:r>
        <w:r w:rsidRPr="00622371">
          <w:rPr>
            <w:rStyle w:val="af0"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webHidden/>
            <w:color w:val="auto"/>
            <w:u w:val="none"/>
          </w:rPr>
          <w:instrText xml:space="preserve"> PAGEREF _Toc360041469 \h </w:instrText>
        </w:r>
        <w:r w:rsidRPr="00622371">
          <w:rPr>
            <w:rStyle w:val="af0"/>
            <w:webHidden/>
            <w:color w:val="auto"/>
            <w:u w:val="none"/>
          </w:rPr>
        </w:r>
        <w:r w:rsidRPr="00622371">
          <w:rPr>
            <w:rStyle w:val="af0"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webHidden/>
            <w:color w:val="auto"/>
            <w:u w:val="none"/>
          </w:rPr>
          <w:t>16</w:t>
        </w:r>
        <w:r w:rsidRPr="00622371">
          <w:rPr>
            <w:rStyle w:val="af0"/>
            <w:webHidden/>
            <w:color w:val="auto"/>
            <w:u w:val="none"/>
          </w:rPr>
          <w:fldChar w:fldCharType="end"/>
        </w:r>
      </w:hyperlink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30" w:anchor="_Toc360041470" w:history="1">
        <w:r w:rsidR="00CA2E8C" w:rsidRPr="00622371">
          <w:rPr>
            <w:rStyle w:val="af0"/>
            <w:noProof/>
            <w:color w:val="auto"/>
            <w:u w:val="none"/>
          </w:rPr>
          <w:t>Ст. 13  Понятие и  виды зонального согласования.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noProof/>
            <w:webHidden/>
            <w:color w:val="auto"/>
            <w:u w:val="none"/>
          </w:rPr>
          <w:instrText xml:space="preserve"> PAGEREF _Toc360041470 \h </w:instrText>
        </w:r>
        <w:r w:rsidRPr="00622371">
          <w:rPr>
            <w:rStyle w:val="af0"/>
            <w:noProof/>
            <w:webHidden/>
            <w:color w:val="auto"/>
            <w:u w:val="none"/>
          </w:rPr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noProof/>
            <w:webHidden/>
            <w:color w:val="auto"/>
            <w:u w:val="none"/>
          </w:rPr>
          <w:t>16</w:t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end"/>
        </w:r>
      </w:hyperlink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31" w:anchor="_Toc360041471" w:history="1">
        <w:r w:rsidR="00CA2E8C" w:rsidRPr="00622371">
          <w:rPr>
            <w:rStyle w:val="af0"/>
            <w:noProof/>
            <w:color w:val="auto"/>
            <w:u w:val="none"/>
          </w:rPr>
          <w:t>Ст. 14  Порядок предоставления зонального согласования условно разрешенного вида использования недвижимости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noProof/>
            <w:webHidden/>
            <w:color w:val="auto"/>
            <w:u w:val="none"/>
          </w:rPr>
          <w:instrText xml:space="preserve"> PAGEREF _Toc360041471 \h </w:instrText>
        </w:r>
        <w:r w:rsidRPr="00622371">
          <w:rPr>
            <w:rStyle w:val="af0"/>
            <w:noProof/>
            <w:webHidden/>
            <w:color w:val="auto"/>
            <w:u w:val="none"/>
          </w:rPr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noProof/>
            <w:webHidden/>
            <w:color w:val="auto"/>
            <w:u w:val="none"/>
          </w:rPr>
          <w:t>1</w:t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end"/>
        </w:r>
      </w:hyperlink>
      <w:r w:rsidR="005404B9" w:rsidRPr="00622371">
        <w:t>7</w:t>
      </w:r>
    </w:p>
    <w:p w:rsidR="00CA2E8C" w:rsidRPr="00622371" w:rsidRDefault="00522E7B" w:rsidP="007325CC">
      <w:pPr>
        <w:pStyle w:val="26"/>
        <w:rPr>
          <w:sz w:val="22"/>
          <w:szCs w:val="22"/>
        </w:rPr>
      </w:pPr>
      <w:hyperlink r:id="rId32" w:anchor="_Toc360041473" w:history="1">
        <w:r w:rsidR="00CA2E8C" w:rsidRPr="00622371">
          <w:rPr>
            <w:rStyle w:val="af0"/>
            <w:color w:val="auto"/>
            <w:u w:val="none"/>
          </w:rPr>
          <w:t xml:space="preserve">Раздел </w:t>
        </w:r>
        <w:r w:rsidR="00CA2E8C" w:rsidRPr="00622371">
          <w:rPr>
            <w:rStyle w:val="af0"/>
            <w:color w:val="auto"/>
            <w:u w:val="none"/>
            <w:lang w:val="en-US"/>
          </w:rPr>
          <w:t>IV</w:t>
        </w:r>
        <w:r w:rsidR="00CA2E8C" w:rsidRPr="00622371">
          <w:rPr>
            <w:rStyle w:val="af0"/>
            <w:color w:val="auto"/>
            <w:u w:val="none"/>
          </w:rPr>
          <w:t xml:space="preserve"> Положение о проведении публичных слушаний по вопросам землепользования и застройки</w:t>
        </w:r>
        <w:r w:rsidR="00CA2E8C" w:rsidRPr="00622371">
          <w:rPr>
            <w:rStyle w:val="af0"/>
            <w:webHidden/>
            <w:color w:val="auto"/>
            <w:u w:val="none"/>
          </w:rPr>
          <w:tab/>
        </w:r>
        <w:r w:rsidRPr="00622371">
          <w:rPr>
            <w:rStyle w:val="af0"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webHidden/>
            <w:color w:val="auto"/>
            <w:u w:val="none"/>
          </w:rPr>
          <w:instrText xml:space="preserve"> PAGEREF _Toc360041473 \h </w:instrText>
        </w:r>
        <w:r w:rsidRPr="00622371">
          <w:rPr>
            <w:rStyle w:val="af0"/>
            <w:webHidden/>
            <w:color w:val="auto"/>
            <w:u w:val="none"/>
          </w:rPr>
        </w:r>
        <w:r w:rsidRPr="00622371">
          <w:rPr>
            <w:rStyle w:val="af0"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webHidden/>
            <w:color w:val="auto"/>
            <w:u w:val="none"/>
          </w:rPr>
          <w:t>1</w:t>
        </w:r>
        <w:r w:rsidRPr="00622371">
          <w:rPr>
            <w:rStyle w:val="af0"/>
            <w:webHidden/>
            <w:color w:val="auto"/>
            <w:u w:val="none"/>
          </w:rPr>
          <w:fldChar w:fldCharType="end"/>
        </w:r>
      </w:hyperlink>
      <w:r w:rsidR="002537E1" w:rsidRPr="00622371">
        <w:t>9</w:t>
      </w:r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33" w:anchor="_Toc360041474" w:history="1">
        <w:r w:rsidR="00CA2E8C" w:rsidRPr="00622371">
          <w:rPr>
            <w:rStyle w:val="af0"/>
            <w:noProof/>
            <w:color w:val="auto"/>
            <w:u w:val="none"/>
          </w:rPr>
          <w:t>Ст. 1</w:t>
        </w:r>
        <w:r w:rsidR="00872428">
          <w:rPr>
            <w:rStyle w:val="af0"/>
            <w:noProof/>
            <w:color w:val="auto"/>
            <w:u w:val="none"/>
          </w:rPr>
          <w:t>5</w:t>
        </w:r>
        <w:r w:rsidR="00CA2E8C" w:rsidRPr="00622371">
          <w:rPr>
            <w:rStyle w:val="af0"/>
            <w:noProof/>
            <w:color w:val="auto"/>
            <w:u w:val="none"/>
          </w:rPr>
          <w:t xml:space="preserve"> Общие  положения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noProof/>
            <w:webHidden/>
            <w:color w:val="auto"/>
            <w:u w:val="none"/>
          </w:rPr>
          <w:instrText xml:space="preserve"> PAGEREF _Toc360041474 \h </w:instrText>
        </w:r>
        <w:r w:rsidRPr="00622371">
          <w:rPr>
            <w:rStyle w:val="af0"/>
            <w:noProof/>
            <w:webHidden/>
            <w:color w:val="auto"/>
            <w:u w:val="none"/>
          </w:rPr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noProof/>
            <w:webHidden/>
            <w:color w:val="auto"/>
            <w:u w:val="none"/>
          </w:rPr>
          <w:t>1</w:t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end"/>
        </w:r>
      </w:hyperlink>
      <w:r w:rsidR="002537E1" w:rsidRPr="00622371">
        <w:t>9</w:t>
      </w:r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34" w:anchor="_Toc360041475" w:history="1">
        <w:r w:rsidR="00CA2E8C" w:rsidRPr="00622371">
          <w:rPr>
            <w:rStyle w:val="af0"/>
            <w:noProof/>
            <w:color w:val="auto"/>
            <w:u w:val="none"/>
          </w:rPr>
          <w:t>Ст.1</w:t>
        </w:r>
        <w:r w:rsidR="00872428">
          <w:rPr>
            <w:rStyle w:val="af0"/>
            <w:noProof/>
            <w:color w:val="auto"/>
            <w:u w:val="none"/>
          </w:rPr>
          <w:t>6</w:t>
        </w:r>
        <w:r w:rsidR="00CA2E8C" w:rsidRPr="00622371">
          <w:rPr>
            <w:rStyle w:val="af0"/>
            <w:noProof/>
            <w:color w:val="auto"/>
            <w:u w:val="none"/>
          </w:rPr>
          <w:t xml:space="preserve"> Публичные слушания по проекту Правил или по внесению в них изменений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="002537E1" w:rsidRPr="00622371">
          <w:rPr>
            <w:rStyle w:val="af0"/>
            <w:noProof/>
            <w:webHidden/>
            <w:color w:val="auto"/>
            <w:u w:val="none"/>
          </w:rPr>
          <w:t>20</w:t>
        </w:r>
      </w:hyperlink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35" w:anchor="_Toc360041476" w:history="1">
        <w:r w:rsidR="00CA2E8C" w:rsidRPr="00622371">
          <w:rPr>
            <w:rStyle w:val="af0"/>
            <w:noProof/>
            <w:color w:val="auto"/>
            <w:u w:val="none"/>
          </w:rPr>
          <w:t>Ст. 1</w:t>
        </w:r>
        <w:r w:rsidR="00872428">
          <w:rPr>
            <w:rStyle w:val="af0"/>
            <w:noProof/>
            <w:color w:val="auto"/>
            <w:u w:val="none"/>
          </w:rPr>
          <w:t>7</w:t>
        </w:r>
        <w:r w:rsidR="00CA2E8C" w:rsidRPr="00622371">
          <w:rPr>
            <w:rStyle w:val="af0"/>
            <w:noProof/>
            <w:color w:val="auto"/>
            <w:u w:val="none"/>
          </w:rPr>
          <w:t xml:space="preserve">  Публичные слушания по предоставлению разрешения на условно разрешенный вид использования земельного участка или объекта капитального строительства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="002537E1" w:rsidRPr="00622371">
          <w:rPr>
            <w:rStyle w:val="af0"/>
            <w:noProof/>
            <w:webHidden/>
            <w:color w:val="auto"/>
            <w:u w:val="none"/>
          </w:rPr>
          <w:t>20</w:t>
        </w:r>
      </w:hyperlink>
    </w:p>
    <w:p w:rsidR="00CA2E8C" w:rsidRPr="00622371" w:rsidRDefault="00522E7B" w:rsidP="009B1AB4">
      <w:pPr>
        <w:pStyle w:val="36"/>
        <w:rPr>
          <w:rStyle w:val="af0"/>
          <w:color w:val="auto"/>
          <w:u w:val="none"/>
        </w:rPr>
      </w:pPr>
      <w:hyperlink r:id="rId36" w:anchor="_Toc360041477" w:history="1">
        <w:r w:rsidR="00CA2E8C" w:rsidRPr="00622371">
          <w:rPr>
            <w:rStyle w:val="af0"/>
            <w:noProof/>
            <w:color w:val="auto"/>
            <w:u w:val="none"/>
          </w:rPr>
          <w:t>Ст.1</w:t>
        </w:r>
        <w:r w:rsidR="00872428">
          <w:rPr>
            <w:rStyle w:val="af0"/>
            <w:noProof/>
            <w:color w:val="auto"/>
            <w:u w:val="none"/>
          </w:rPr>
          <w:t>8</w:t>
        </w:r>
        <w:r w:rsidR="00CA2E8C" w:rsidRPr="00622371">
          <w:rPr>
            <w:rStyle w:val="af0"/>
            <w:noProof/>
            <w:color w:val="auto"/>
            <w:u w:val="none"/>
          </w:rPr>
          <w:t xml:space="preserve"> Публичные слушания по согласованию отклонений от предельных параметров разрешенного строительства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noProof/>
            <w:webHidden/>
            <w:color w:val="auto"/>
            <w:u w:val="none"/>
          </w:rPr>
          <w:instrText xml:space="preserve"> PAGEREF _Toc360041477 \h </w:instrText>
        </w:r>
        <w:r w:rsidRPr="00622371">
          <w:rPr>
            <w:rStyle w:val="af0"/>
            <w:noProof/>
            <w:webHidden/>
            <w:color w:val="auto"/>
            <w:u w:val="none"/>
          </w:rPr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noProof/>
            <w:webHidden/>
            <w:color w:val="auto"/>
            <w:u w:val="none"/>
          </w:rPr>
          <w:t>2</w:t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end"/>
        </w:r>
      </w:hyperlink>
      <w:r w:rsidR="00BA6761" w:rsidRPr="00622371">
        <w:t>1</w:t>
      </w:r>
    </w:p>
    <w:p w:rsidR="00CA2E8C" w:rsidRPr="00622371" w:rsidRDefault="00522E7B" w:rsidP="00CA2E8C">
      <w:pPr>
        <w:rPr>
          <w:rStyle w:val="af0"/>
          <w:noProof/>
          <w:color w:val="auto"/>
          <w:u w:val="none"/>
        </w:rPr>
      </w:pPr>
      <w:hyperlink r:id="rId37" w:anchor="_Toc360041478" w:history="1">
        <w:r w:rsidR="00CA2E8C" w:rsidRPr="00622371">
          <w:rPr>
            <w:rStyle w:val="af0"/>
            <w:noProof/>
            <w:color w:val="auto"/>
            <w:u w:val="none"/>
          </w:rPr>
          <w:t xml:space="preserve">Раздел </w:t>
        </w:r>
        <w:r w:rsidR="00CA2E8C" w:rsidRPr="00622371">
          <w:rPr>
            <w:rStyle w:val="af0"/>
            <w:noProof/>
            <w:color w:val="auto"/>
            <w:u w:val="none"/>
            <w:lang w:val="en-US"/>
          </w:rPr>
          <w:t>V</w:t>
        </w:r>
        <w:r w:rsidR="00CA2E8C" w:rsidRPr="00622371">
          <w:rPr>
            <w:rStyle w:val="af0"/>
            <w:noProof/>
            <w:color w:val="auto"/>
            <w:u w:val="none"/>
          </w:rPr>
          <w:t>. Подготовка документации по планировке территории органами местного самоуправления ………………………………………………………………………………… ..…2</w:t>
        </w:r>
        <w:r w:rsidR="00F706CB" w:rsidRPr="00622371">
          <w:rPr>
            <w:rStyle w:val="af0"/>
            <w:noProof/>
            <w:color w:val="auto"/>
            <w:u w:val="none"/>
          </w:rPr>
          <w:t>2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</w:hyperlink>
    </w:p>
    <w:p w:rsidR="00CA2E8C" w:rsidRPr="00622371" w:rsidRDefault="00522E7B" w:rsidP="007325CC">
      <w:pPr>
        <w:ind w:right="-143" w:firstLine="426"/>
      </w:pPr>
      <w:hyperlink r:id="rId38" w:anchor="_Toc360041483" w:history="1">
        <w:r w:rsidR="00CA2E8C" w:rsidRPr="00622371">
          <w:rPr>
            <w:rStyle w:val="af0"/>
            <w:noProof/>
            <w:color w:val="auto"/>
            <w:u w:val="none"/>
          </w:rPr>
          <w:t>Ст.</w:t>
        </w:r>
        <w:r w:rsidR="00872428">
          <w:rPr>
            <w:rStyle w:val="af0"/>
            <w:noProof/>
            <w:color w:val="auto"/>
            <w:u w:val="none"/>
          </w:rPr>
          <w:t>19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>Общие положения………………………………………………………………………2</w:t>
        </w:r>
        <w:r w:rsidR="00F706CB" w:rsidRPr="00622371">
          <w:rPr>
            <w:rStyle w:val="af0"/>
            <w:noProof/>
            <w:webHidden/>
            <w:color w:val="auto"/>
            <w:u w:val="none"/>
          </w:rPr>
          <w:t>2</w:t>
        </w:r>
      </w:hyperlink>
    </w:p>
    <w:p w:rsidR="00CA2E8C" w:rsidRPr="00622371" w:rsidRDefault="00522E7B" w:rsidP="0082036A">
      <w:pPr>
        <w:ind w:firstLine="426"/>
      </w:pPr>
      <w:hyperlink r:id="rId39" w:anchor="_Toc360041483" w:history="1">
        <w:r w:rsidR="00CA2E8C" w:rsidRPr="00622371">
          <w:rPr>
            <w:rStyle w:val="af0"/>
            <w:noProof/>
            <w:color w:val="auto"/>
            <w:u w:val="none"/>
          </w:rPr>
          <w:t>Ст.2</w:t>
        </w:r>
        <w:r w:rsidR="009B1AB4">
          <w:rPr>
            <w:rStyle w:val="af0"/>
            <w:noProof/>
            <w:color w:val="auto"/>
            <w:u w:val="none"/>
          </w:rPr>
          <w:t>0</w:t>
        </w:r>
        <w:r w:rsidR="00CA2E8C" w:rsidRPr="00622371">
          <w:rPr>
            <w:rStyle w:val="af0"/>
            <w:noProof/>
            <w:color w:val="auto"/>
            <w:u w:val="none"/>
          </w:rPr>
          <w:t xml:space="preserve">  Порядок подготовки и утверждения документации по планировке территории..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>… 2</w:t>
        </w:r>
        <w:r w:rsidR="00F706CB" w:rsidRPr="00622371">
          <w:rPr>
            <w:rStyle w:val="af0"/>
            <w:noProof/>
            <w:webHidden/>
            <w:color w:val="auto"/>
            <w:u w:val="none"/>
          </w:rPr>
          <w:t>2</w:t>
        </w:r>
      </w:hyperlink>
    </w:p>
    <w:p w:rsidR="00CA2E8C" w:rsidRPr="00622371" w:rsidRDefault="00522E7B" w:rsidP="007325CC">
      <w:pPr>
        <w:pStyle w:val="26"/>
        <w:rPr>
          <w:rStyle w:val="af0"/>
          <w:color w:val="auto"/>
          <w:u w:val="none"/>
        </w:rPr>
      </w:pPr>
      <w:hyperlink r:id="rId40" w:anchor="_Toc360041478" w:history="1">
        <w:r w:rsidR="00CA2E8C" w:rsidRPr="00622371">
          <w:rPr>
            <w:rStyle w:val="af0"/>
            <w:color w:val="auto"/>
            <w:u w:val="none"/>
          </w:rPr>
          <w:t xml:space="preserve">Раздел </w:t>
        </w:r>
        <w:r w:rsidR="00CA2E8C" w:rsidRPr="00622371">
          <w:rPr>
            <w:rStyle w:val="af0"/>
            <w:color w:val="auto"/>
            <w:u w:val="none"/>
            <w:lang w:val="en-US"/>
          </w:rPr>
          <w:t>VI</w:t>
        </w:r>
        <w:r w:rsidR="00CA2E8C" w:rsidRPr="00622371">
          <w:rPr>
            <w:rStyle w:val="af0"/>
            <w:color w:val="auto"/>
            <w:u w:val="none"/>
          </w:rPr>
          <w:t>. Процедуры реализации Правил..        …………………………………………… ..…2</w:t>
        </w:r>
        <w:r w:rsidR="00B43699" w:rsidRPr="00622371">
          <w:rPr>
            <w:rStyle w:val="af0"/>
            <w:color w:val="auto"/>
            <w:u w:val="none"/>
          </w:rPr>
          <w:t>3</w:t>
        </w:r>
      </w:hyperlink>
    </w:p>
    <w:p w:rsidR="00CA2E8C" w:rsidRPr="00622371" w:rsidRDefault="00522E7B" w:rsidP="007325CC">
      <w:pPr>
        <w:pStyle w:val="26"/>
        <w:rPr>
          <w:sz w:val="22"/>
          <w:szCs w:val="22"/>
        </w:rPr>
      </w:pPr>
      <w:hyperlink r:id="rId41" w:anchor="_Toc360041479" w:history="1">
        <w:r w:rsidR="00CA2E8C" w:rsidRPr="00622371">
          <w:rPr>
            <w:rStyle w:val="af0"/>
            <w:color w:val="auto"/>
            <w:u w:val="none"/>
          </w:rPr>
          <w:t>Часть I    Права использования и строительного из</w:t>
        </w:r>
        <w:r w:rsidR="00872428">
          <w:rPr>
            <w:rStyle w:val="af0"/>
            <w:color w:val="auto"/>
            <w:u w:val="none"/>
          </w:rPr>
          <w:t>менения  объек</w:t>
        </w:r>
        <w:r w:rsidR="00CA2E8C" w:rsidRPr="00622371">
          <w:rPr>
            <w:rStyle w:val="af0"/>
            <w:color w:val="auto"/>
            <w:u w:val="none"/>
          </w:rPr>
          <w:t>ов недвижимости.</w:t>
        </w:r>
        <w:r w:rsidR="00CA2E8C" w:rsidRPr="00622371">
          <w:rPr>
            <w:rStyle w:val="af0"/>
            <w:webHidden/>
            <w:color w:val="auto"/>
            <w:u w:val="none"/>
          </w:rPr>
          <w:tab/>
        </w:r>
        <w:r w:rsidRPr="00622371">
          <w:rPr>
            <w:rStyle w:val="af0"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webHidden/>
            <w:color w:val="auto"/>
            <w:u w:val="none"/>
          </w:rPr>
          <w:instrText xml:space="preserve"> PAGEREF _Toc360041479 \h </w:instrText>
        </w:r>
        <w:r w:rsidRPr="00622371">
          <w:rPr>
            <w:rStyle w:val="af0"/>
            <w:webHidden/>
            <w:color w:val="auto"/>
            <w:u w:val="none"/>
          </w:rPr>
        </w:r>
        <w:r w:rsidRPr="00622371">
          <w:rPr>
            <w:rStyle w:val="af0"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webHidden/>
            <w:color w:val="auto"/>
            <w:u w:val="none"/>
          </w:rPr>
          <w:t>2</w:t>
        </w:r>
        <w:r w:rsidRPr="00622371">
          <w:rPr>
            <w:rStyle w:val="af0"/>
            <w:webHidden/>
            <w:color w:val="auto"/>
            <w:u w:val="none"/>
          </w:rPr>
          <w:fldChar w:fldCharType="end"/>
        </w:r>
      </w:hyperlink>
      <w:r w:rsidR="00B43699" w:rsidRPr="00622371">
        <w:t>3</w:t>
      </w:r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42" w:anchor="_Toc360041480" w:history="1">
        <w:r w:rsidR="00CA2E8C" w:rsidRPr="00622371">
          <w:rPr>
            <w:rStyle w:val="af0"/>
            <w:noProof/>
            <w:color w:val="auto"/>
            <w:u w:val="none"/>
          </w:rPr>
          <w:t>Ст. 2</w:t>
        </w:r>
        <w:r w:rsidR="009B1AB4">
          <w:rPr>
            <w:rStyle w:val="af0"/>
            <w:noProof/>
            <w:color w:val="auto"/>
            <w:u w:val="none"/>
          </w:rPr>
          <w:t>1</w:t>
        </w:r>
        <w:r w:rsidR="00CA2E8C" w:rsidRPr="00622371">
          <w:rPr>
            <w:rStyle w:val="af0"/>
            <w:noProof/>
            <w:color w:val="auto"/>
            <w:u w:val="none"/>
          </w:rPr>
          <w:t xml:space="preserve"> Общие   положения, распространяющиеся  на  ранее предоставленные права.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noProof/>
            <w:webHidden/>
            <w:color w:val="auto"/>
            <w:u w:val="none"/>
          </w:rPr>
          <w:instrText xml:space="preserve"> PAGEREF _Toc360041480 \h </w:instrText>
        </w:r>
        <w:r w:rsidRPr="00622371">
          <w:rPr>
            <w:rStyle w:val="af0"/>
            <w:noProof/>
            <w:webHidden/>
            <w:color w:val="auto"/>
            <w:u w:val="none"/>
          </w:rPr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noProof/>
            <w:webHidden/>
            <w:color w:val="auto"/>
            <w:u w:val="none"/>
          </w:rPr>
          <w:t>2</w:t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end"/>
        </w:r>
      </w:hyperlink>
      <w:r w:rsidR="00B43699" w:rsidRPr="00622371">
        <w:t>3</w:t>
      </w:r>
    </w:p>
    <w:p w:rsidR="00CA2E8C" w:rsidRPr="00622371" w:rsidRDefault="00522E7B" w:rsidP="009B1AB4">
      <w:pPr>
        <w:pStyle w:val="36"/>
        <w:rPr>
          <w:rStyle w:val="af0"/>
          <w:color w:val="auto"/>
          <w:u w:val="none"/>
        </w:rPr>
      </w:pPr>
      <w:hyperlink r:id="rId43" w:anchor="_Toc360041481" w:history="1">
        <w:r w:rsidR="00CA2E8C" w:rsidRPr="00622371">
          <w:rPr>
            <w:rStyle w:val="af0"/>
            <w:noProof/>
            <w:color w:val="auto"/>
            <w:u w:val="none"/>
          </w:rPr>
          <w:t>Ст. 2</w:t>
        </w:r>
        <w:r w:rsidR="009B1AB4">
          <w:rPr>
            <w:rStyle w:val="af0"/>
            <w:noProof/>
            <w:color w:val="auto"/>
            <w:u w:val="none"/>
          </w:rPr>
          <w:t>2</w:t>
        </w:r>
        <w:r w:rsidR="00CA2E8C" w:rsidRPr="00622371">
          <w:rPr>
            <w:rStyle w:val="af0"/>
            <w:noProof/>
            <w:color w:val="auto"/>
            <w:u w:val="none"/>
          </w:rPr>
          <w:t xml:space="preserve"> Использование   и  изменение объ</w:t>
        </w:r>
        <w:r w:rsidR="00B43699" w:rsidRPr="00622371">
          <w:rPr>
            <w:rStyle w:val="af0"/>
            <w:noProof/>
            <w:color w:val="auto"/>
            <w:u w:val="none"/>
          </w:rPr>
          <w:t xml:space="preserve">ектов    недвижимости, не </w:t>
        </w:r>
        <w:r w:rsidR="00CA2E8C" w:rsidRPr="00622371">
          <w:rPr>
            <w:rStyle w:val="af0"/>
            <w:noProof/>
            <w:color w:val="auto"/>
            <w:u w:val="none"/>
          </w:rPr>
          <w:t>соответствующих Правилам.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noProof/>
            <w:webHidden/>
            <w:color w:val="auto"/>
            <w:u w:val="none"/>
          </w:rPr>
          <w:instrText xml:space="preserve"> PAGEREF _Toc360041481 \h </w:instrText>
        </w:r>
        <w:r w:rsidRPr="00622371">
          <w:rPr>
            <w:rStyle w:val="af0"/>
            <w:noProof/>
            <w:webHidden/>
            <w:color w:val="auto"/>
            <w:u w:val="none"/>
          </w:rPr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noProof/>
            <w:webHidden/>
            <w:color w:val="auto"/>
            <w:u w:val="none"/>
          </w:rPr>
          <w:t>2</w:t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end"/>
        </w:r>
      </w:hyperlink>
      <w:r w:rsidR="00B43699" w:rsidRPr="00622371">
        <w:t>3</w:t>
      </w:r>
    </w:p>
    <w:p w:rsidR="00CA2E8C" w:rsidRPr="00622371" w:rsidRDefault="00522E7B" w:rsidP="007325CC">
      <w:pPr>
        <w:pStyle w:val="26"/>
        <w:rPr>
          <w:sz w:val="22"/>
          <w:szCs w:val="22"/>
        </w:rPr>
      </w:pPr>
      <w:hyperlink r:id="rId44" w:anchor="_Toc360041469" w:history="1">
        <w:r w:rsidR="00CA2E8C" w:rsidRPr="00622371">
          <w:rPr>
            <w:rStyle w:val="af0"/>
            <w:color w:val="auto"/>
            <w:u w:val="none"/>
          </w:rPr>
          <w:t xml:space="preserve">Часть </w:t>
        </w:r>
        <w:r w:rsidR="00CA2E8C" w:rsidRPr="00622371">
          <w:rPr>
            <w:rStyle w:val="af0"/>
            <w:color w:val="auto"/>
            <w:u w:val="none"/>
            <w:lang w:val="en-US"/>
          </w:rPr>
          <w:t>II</w:t>
        </w:r>
        <w:r w:rsidR="00CA2E8C" w:rsidRPr="00622371">
          <w:rPr>
            <w:rStyle w:val="af0"/>
            <w:color w:val="auto"/>
            <w:u w:val="none"/>
          </w:rPr>
          <w:t>. Процедуры переходного периода по формированию земельных участков как единиц недвижимости……………………………………………………………………………………..</w:t>
        </w:r>
        <w:r w:rsidR="00C44646" w:rsidRPr="00622371">
          <w:rPr>
            <w:rStyle w:val="af0"/>
            <w:color w:val="auto"/>
            <w:u w:val="none"/>
          </w:rPr>
          <w:t>.</w:t>
        </w:r>
        <w:r w:rsidR="00CA2E8C" w:rsidRPr="00622371">
          <w:rPr>
            <w:rStyle w:val="af0"/>
            <w:color w:val="auto"/>
            <w:u w:val="none"/>
          </w:rPr>
          <w:t>.2</w:t>
        </w:r>
      </w:hyperlink>
      <w:r w:rsidR="00C30EE2" w:rsidRPr="00622371">
        <w:t>4</w:t>
      </w:r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45" w:anchor="_Toc360041483" w:history="1">
        <w:r w:rsidR="00CA2E8C" w:rsidRPr="00622371">
          <w:rPr>
            <w:rStyle w:val="af0"/>
            <w:noProof/>
            <w:color w:val="auto"/>
            <w:u w:val="none"/>
          </w:rPr>
          <w:t>Ст.2</w:t>
        </w:r>
        <w:r w:rsidR="009B1AB4">
          <w:rPr>
            <w:rStyle w:val="af0"/>
            <w:noProof/>
            <w:color w:val="auto"/>
            <w:u w:val="none"/>
          </w:rPr>
          <w:t>3</w:t>
        </w:r>
        <w:r w:rsidR="00CA2E8C" w:rsidRPr="00622371">
          <w:rPr>
            <w:rStyle w:val="af0"/>
            <w:noProof/>
            <w:color w:val="auto"/>
            <w:u w:val="none"/>
          </w:rPr>
          <w:t xml:space="preserve"> Применение процедур переходного периода.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  <w:t>2</w:t>
        </w:r>
      </w:hyperlink>
      <w:r w:rsidR="00C30EE2" w:rsidRPr="00622371">
        <w:t>4</w:t>
      </w:r>
    </w:p>
    <w:p w:rsidR="00CA2E8C" w:rsidRPr="00622371" w:rsidRDefault="00522E7B" w:rsidP="009B1AB4">
      <w:pPr>
        <w:pStyle w:val="36"/>
        <w:rPr>
          <w:rStyle w:val="af0"/>
          <w:color w:val="auto"/>
          <w:u w:val="none"/>
        </w:rPr>
      </w:pPr>
      <w:hyperlink r:id="rId46" w:anchor="_Toc360041484" w:history="1">
        <w:r w:rsidR="00CA2E8C" w:rsidRPr="00622371">
          <w:rPr>
            <w:rStyle w:val="af0"/>
            <w:noProof/>
            <w:color w:val="auto"/>
            <w:u w:val="none"/>
          </w:rPr>
          <w:t>Ст. 2</w:t>
        </w:r>
        <w:r w:rsidR="009B1AB4">
          <w:rPr>
            <w:rStyle w:val="af0"/>
            <w:noProof/>
            <w:color w:val="auto"/>
            <w:u w:val="none"/>
          </w:rPr>
          <w:t xml:space="preserve">4 </w:t>
        </w:r>
        <w:r w:rsidR="00CA2E8C" w:rsidRPr="00622371">
          <w:rPr>
            <w:rStyle w:val="af0"/>
            <w:noProof/>
            <w:color w:val="auto"/>
            <w:u w:val="none"/>
          </w:rPr>
          <w:t xml:space="preserve"> Назначение и содержание действий  по формированию земельных участков как единиц недвижимости.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  <w:t>2</w:t>
        </w:r>
      </w:hyperlink>
      <w:r w:rsidR="00C30EE2" w:rsidRPr="00622371">
        <w:t>4</w:t>
      </w:r>
    </w:p>
    <w:p w:rsidR="00CA2E8C" w:rsidRPr="00622371" w:rsidRDefault="00522E7B" w:rsidP="00CA2E8C">
      <w:pPr>
        <w:pStyle w:val="13"/>
        <w:tabs>
          <w:tab w:val="right" w:leader="dot" w:pos="9911"/>
        </w:tabs>
        <w:rPr>
          <w:noProof/>
          <w:sz w:val="22"/>
          <w:szCs w:val="22"/>
          <w:lang w:eastAsia="ru-RU"/>
        </w:rPr>
      </w:pPr>
      <w:hyperlink r:id="rId47" w:anchor="_Toc360041485" w:history="1">
        <w:r w:rsidR="00CA2E8C" w:rsidRPr="00622371">
          <w:rPr>
            <w:rStyle w:val="af0"/>
            <w:noProof/>
            <w:color w:val="auto"/>
            <w:u w:val="none"/>
          </w:rPr>
          <w:t xml:space="preserve">Глава </w:t>
        </w:r>
        <w:r w:rsidR="00CA2E8C" w:rsidRPr="00622371">
          <w:rPr>
            <w:rStyle w:val="af0"/>
            <w:noProof/>
            <w:color w:val="auto"/>
            <w:u w:val="none"/>
            <w:lang w:val="en-US"/>
          </w:rPr>
          <w:t>II</w:t>
        </w:r>
        <w:r w:rsidR="00CA2E8C" w:rsidRPr="00622371">
          <w:rPr>
            <w:rStyle w:val="af0"/>
            <w:noProof/>
            <w:color w:val="auto"/>
            <w:u w:val="none"/>
          </w:rPr>
          <w:t xml:space="preserve">   Градостроительные   регламенты…………………………………………………….</w:t>
        </w:r>
      </w:hyperlink>
      <w:r w:rsidR="00007361" w:rsidRPr="00622371">
        <w:t xml:space="preserve">. </w:t>
      </w:r>
      <w:r w:rsidR="00965B81" w:rsidRPr="00622371">
        <w:t>2</w:t>
      </w:r>
      <w:r w:rsidR="009B1AB4">
        <w:t>4</w:t>
      </w:r>
    </w:p>
    <w:p w:rsidR="00CA2E8C" w:rsidRPr="00622371" w:rsidRDefault="00522E7B" w:rsidP="007325CC">
      <w:pPr>
        <w:pStyle w:val="26"/>
        <w:rPr>
          <w:sz w:val="22"/>
          <w:szCs w:val="22"/>
        </w:rPr>
      </w:pPr>
      <w:hyperlink r:id="rId48" w:anchor="_Toc360041486" w:history="1">
        <w:r w:rsidR="00CA2E8C" w:rsidRPr="00622371">
          <w:rPr>
            <w:rStyle w:val="af0"/>
            <w:color w:val="auto"/>
            <w:u w:val="none"/>
          </w:rPr>
          <w:t xml:space="preserve">Раздел </w:t>
        </w:r>
        <w:r w:rsidR="00CA2E8C" w:rsidRPr="00622371">
          <w:rPr>
            <w:rStyle w:val="af0"/>
            <w:color w:val="auto"/>
            <w:u w:val="none"/>
            <w:lang w:val="en-US"/>
          </w:rPr>
          <w:t>I</w:t>
        </w:r>
        <w:r w:rsidR="00CA2E8C" w:rsidRPr="00622371">
          <w:rPr>
            <w:rStyle w:val="af0"/>
            <w:color w:val="auto"/>
            <w:u w:val="none"/>
          </w:rPr>
          <w:t xml:space="preserve"> Регламенты территориальных зон, выделенных в схеме территориального зонирования Села, их кодовые обозначения</w:t>
        </w:r>
        <w:r w:rsidR="00CA2E8C" w:rsidRPr="00622371">
          <w:rPr>
            <w:rStyle w:val="af0"/>
            <w:webHidden/>
            <w:color w:val="auto"/>
            <w:u w:val="none"/>
          </w:rPr>
          <w:tab/>
        </w:r>
        <w:r w:rsidRPr="00622371">
          <w:rPr>
            <w:rStyle w:val="af0"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webHidden/>
            <w:color w:val="auto"/>
            <w:u w:val="none"/>
          </w:rPr>
          <w:instrText xml:space="preserve"> PAGEREF _Toc360041486 \h </w:instrText>
        </w:r>
        <w:r w:rsidRPr="00622371">
          <w:rPr>
            <w:rStyle w:val="af0"/>
            <w:webHidden/>
            <w:color w:val="auto"/>
            <w:u w:val="none"/>
          </w:rPr>
        </w:r>
        <w:r w:rsidRPr="00622371">
          <w:rPr>
            <w:rStyle w:val="af0"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webHidden/>
            <w:color w:val="auto"/>
            <w:u w:val="none"/>
          </w:rPr>
          <w:t>24</w:t>
        </w:r>
        <w:r w:rsidRPr="00622371">
          <w:rPr>
            <w:rStyle w:val="af0"/>
            <w:webHidden/>
            <w:color w:val="auto"/>
            <w:u w:val="none"/>
          </w:rPr>
          <w:fldChar w:fldCharType="end"/>
        </w:r>
      </w:hyperlink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49" w:anchor="_Toc360041487" w:history="1">
        <w:r w:rsidR="00CA2E8C" w:rsidRPr="00622371">
          <w:rPr>
            <w:rStyle w:val="af0"/>
            <w:noProof/>
            <w:color w:val="auto"/>
            <w:u w:val="none"/>
          </w:rPr>
          <w:t>Ст. 2</w:t>
        </w:r>
        <w:r w:rsidR="009B1AB4">
          <w:rPr>
            <w:rStyle w:val="af0"/>
            <w:noProof/>
            <w:color w:val="auto"/>
            <w:u w:val="none"/>
          </w:rPr>
          <w:t>5</w:t>
        </w:r>
        <w:r w:rsidR="00CA2E8C" w:rsidRPr="00622371">
          <w:rPr>
            <w:rStyle w:val="af0"/>
            <w:noProof/>
            <w:color w:val="auto"/>
            <w:u w:val="none"/>
          </w:rPr>
          <w:t xml:space="preserve"> «</w:t>
        </w:r>
        <w:r w:rsidR="00CA2E8C" w:rsidRPr="0082036A">
          <w:rPr>
            <w:rStyle w:val="af0"/>
            <w:noProof/>
            <w:color w:val="auto"/>
            <w:u w:val="none"/>
          </w:rPr>
          <w:t>Ж» Зона «Жилой застройки</w:t>
        </w:r>
        <w:r w:rsidR="00CA2E8C" w:rsidRPr="00622371">
          <w:rPr>
            <w:rStyle w:val="af0"/>
            <w:noProof/>
            <w:color w:val="auto"/>
            <w:u w:val="none"/>
          </w:rPr>
          <w:t>»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noProof/>
            <w:webHidden/>
            <w:color w:val="auto"/>
            <w:u w:val="none"/>
          </w:rPr>
          <w:instrText xml:space="preserve"> PAGEREF _Toc360041487 \h </w:instrText>
        </w:r>
        <w:r w:rsidRPr="00622371">
          <w:rPr>
            <w:rStyle w:val="af0"/>
            <w:noProof/>
            <w:webHidden/>
            <w:color w:val="auto"/>
            <w:u w:val="none"/>
          </w:rPr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noProof/>
            <w:webHidden/>
            <w:color w:val="auto"/>
            <w:u w:val="none"/>
          </w:rPr>
          <w:t>24</w:t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end"/>
        </w:r>
      </w:hyperlink>
    </w:p>
    <w:p w:rsidR="00CA2E8C" w:rsidRPr="00622371" w:rsidRDefault="00522E7B" w:rsidP="009B1AB4">
      <w:pPr>
        <w:pStyle w:val="36"/>
      </w:pPr>
      <w:hyperlink r:id="rId50" w:anchor="_Toc360041489" w:history="1">
        <w:r w:rsidR="00CA2E8C" w:rsidRPr="00622371">
          <w:rPr>
            <w:rStyle w:val="af0"/>
            <w:noProof/>
            <w:color w:val="auto"/>
            <w:u w:val="none"/>
          </w:rPr>
          <w:t>Ст. 2</w:t>
        </w:r>
        <w:r w:rsidR="0025470B">
          <w:rPr>
            <w:rStyle w:val="af0"/>
            <w:noProof/>
            <w:color w:val="auto"/>
            <w:u w:val="none"/>
          </w:rPr>
          <w:t>6</w:t>
        </w:r>
        <w:r w:rsidR="00CA2E8C" w:rsidRPr="00622371">
          <w:rPr>
            <w:rStyle w:val="af0"/>
            <w:noProof/>
            <w:color w:val="auto"/>
            <w:u w:val="none"/>
          </w:rPr>
          <w:t xml:space="preserve"> «ОД-1» Зона «Общественно – делов</w:t>
        </w:r>
      </w:hyperlink>
      <w:r w:rsidR="00CA2E8C" w:rsidRPr="00622371">
        <w:t xml:space="preserve">ой застройки…………………………………... </w:t>
      </w:r>
      <w:r w:rsidR="00194BEE" w:rsidRPr="00622371">
        <w:t>2</w:t>
      </w:r>
      <w:r w:rsidR="007567D9">
        <w:t>6</w:t>
      </w:r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51" w:anchor="_Toc360041490" w:history="1">
        <w:r w:rsidR="00CA2E8C" w:rsidRPr="00622371">
          <w:rPr>
            <w:rStyle w:val="af0"/>
            <w:noProof/>
            <w:color w:val="auto"/>
            <w:u w:val="none"/>
          </w:rPr>
          <w:t>Ст. 2</w:t>
        </w:r>
        <w:r w:rsidR="0025470B">
          <w:rPr>
            <w:rStyle w:val="af0"/>
            <w:noProof/>
            <w:color w:val="auto"/>
            <w:u w:val="none"/>
          </w:rPr>
          <w:t>7</w:t>
        </w:r>
        <w:r w:rsidR="00CA2E8C" w:rsidRPr="00622371">
          <w:rPr>
            <w:rStyle w:val="af0"/>
            <w:noProof/>
            <w:color w:val="auto"/>
            <w:u w:val="none"/>
          </w:rPr>
          <w:t xml:space="preserve"> «ОД-2» Зона  «Учреждений здравоохранения»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noProof/>
            <w:webHidden/>
            <w:color w:val="auto"/>
            <w:u w:val="none"/>
          </w:rPr>
          <w:instrText xml:space="preserve"> PAGEREF _Toc360041490 \h </w:instrText>
        </w:r>
        <w:r w:rsidRPr="00622371">
          <w:rPr>
            <w:rStyle w:val="af0"/>
            <w:noProof/>
            <w:webHidden/>
            <w:color w:val="auto"/>
            <w:u w:val="none"/>
          </w:rPr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noProof/>
            <w:webHidden/>
            <w:color w:val="auto"/>
            <w:u w:val="none"/>
          </w:rPr>
          <w:t>2</w:t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end"/>
        </w:r>
      </w:hyperlink>
      <w:r w:rsidR="007567D9">
        <w:t>8</w:t>
      </w:r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52" w:anchor="_Toc360041491" w:history="1">
        <w:r w:rsidR="00CA2E8C" w:rsidRPr="00622371">
          <w:rPr>
            <w:rStyle w:val="af0"/>
            <w:bCs/>
            <w:noProof/>
            <w:color w:val="auto"/>
            <w:u w:val="none"/>
          </w:rPr>
          <w:t>Ст. 2</w:t>
        </w:r>
        <w:r w:rsidR="0025470B">
          <w:rPr>
            <w:rStyle w:val="af0"/>
            <w:bCs/>
            <w:noProof/>
            <w:color w:val="auto"/>
            <w:u w:val="none"/>
          </w:rPr>
          <w:t>8</w:t>
        </w:r>
        <w:r w:rsidR="00CA2E8C" w:rsidRPr="00622371">
          <w:rPr>
            <w:rStyle w:val="af0"/>
            <w:bCs/>
            <w:noProof/>
            <w:color w:val="auto"/>
            <w:u w:val="none"/>
          </w:rPr>
          <w:t xml:space="preserve"> «ОД-3»  Зона «Учебных учреждений»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</w:hyperlink>
      <w:r w:rsidR="007567D9">
        <w:rPr>
          <w:rStyle w:val="af0"/>
          <w:noProof/>
          <w:color w:val="auto"/>
          <w:u w:val="none"/>
        </w:rPr>
        <w:t>29</w:t>
      </w:r>
    </w:p>
    <w:p w:rsidR="00CA2E8C" w:rsidRPr="00622371" w:rsidRDefault="00CA2E8C" w:rsidP="009B1AB4">
      <w:pPr>
        <w:pStyle w:val="36"/>
        <w:rPr>
          <w:noProof/>
          <w:sz w:val="22"/>
          <w:szCs w:val="22"/>
          <w:lang w:eastAsia="ru-RU"/>
        </w:rPr>
      </w:pPr>
      <w:r w:rsidRPr="00622371">
        <w:rPr>
          <w:noProof/>
        </w:rPr>
        <w:t xml:space="preserve">Ст. </w:t>
      </w:r>
      <w:r w:rsidR="0025470B">
        <w:rPr>
          <w:noProof/>
        </w:rPr>
        <w:t>29</w:t>
      </w:r>
      <w:r w:rsidRPr="00622371">
        <w:rPr>
          <w:noProof/>
        </w:rPr>
        <w:t xml:space="preserve"> «П-1» </w:t>
      </w:r>
      <w:r w:rsidR="0025470B" w:rsidRPr="0025470B">
        <w:rPr>
          <w:noProof/>
        </w:rPr>
        <w:t>Зона  «Производственно-коммунальные  предприятия IV-V класса</w:t>
      </w:r>
      <w:r w:rsidRPr="00622371">
        <w:rPr>
          <w:noProof/>
        </w:rPr>
        <w:t xml:space="preserve"> вредности»</w:t>
      </w:r>
      <w:r w:rsidRPr="00622371">
        <w:rPr>
          <w:noProof/>
          <w:webHidden/>
        </w:rPr>
        <w:tab/>
      </w:r>
      <w:r w:rsidR="001D472A" w:rsidRPr="00622371">
        <w:rPr>
          <w:noProof/>
          <w:webHidden/>
        </w:rPr>
        <w:t>3</w:t>
      </w:r>
      <w:r w:rsidR="007567D9">
        <w:rPr>
          <w:noProof/>
          <w:webHidden/>
        </w:rPr>
        <w:t>0</w:t>
      </w:r>
    </w:p>
    <w:p w:rsidR="00CA2E8C" w:rsidRPr="00622371" w:rsidRDefault="00CA2E8C" w:rsidP="009B1AB4">
      <w:pPr>
        <w:pStyle w:val="36"/>
        <w:rPr>
          <w:noProof/>
          <w:sz w:val="22"/>
          <w:szCs w:val="22"/>
          <w:lang w:eastAsia="ru-RU"/>
        </w:rPr>
      </w:pPr>
      <w:r w:rsidRPr="00622371">
        <w:rPr>
          <w:noProof/>
        </w:rPr>
        <w:t>Ст. 3</w:t>
      </w:r>
      <w:r w:rsidR="0025470B">
        <w:rPr>
          <w:noProof/>
        </w:rPr>
        <w:t>0</w:t>
      </w:r>
      <w:r w:rsidRPr="00622371">
        <w:rPr>
          <w:noProof/>
        </w:rPr>
        <w:t xml:space="preserve"> «Р-1» Зона «Рекреации»</w:t>
      </w:r>
      <w:r w:rsidRPr="00622371">
        <w:rPr>
          <w:noProof/>
          <w:webHidden/>
        </w:rPr>
        <w:tab/>
      </w:r>
      <w:r w:rsidR="00936C88" w:rsidRPr="00622371">
        <w:t>3</w:t>
      </w:r>
      <w:r w:rsidR="007567D9">
        <w:t>2</w:t>
      </w:r>
    </w:p>
    <w:p w:rsidR="00CA2E8C" w:rsidRPr="00622371" w:rsidRDefault="006665D5" w:rsidP="009B1AB4">
      <w:pPr>
        <w:pStyle w:val="36"/>
        <w:rPr>
          <w:noProof/>
          <w:sz w:val="22"/>
          <w:szCs w:val="22"/>
          <w:lang w:eastAsia="ru-RU"/>
        </w:rPr>
      </w:pPr>
      <w:r w:rsidRPr="00622371">
        <w:rPr>
          <w:noProof/>
        </w:rPr>
        <w:t>Ст. 3</w:t>
      </w:r>
      <w:r w:rsidR="007567D9">
        <w:rPr>
          <w:noProof/>
        </w:rPr>
        <w:t>1</w:t>
      </w:r>
      <w:r w:rsidR="00CA2E8C" w:rsidRPr="00622371">
        <w:rPr>
          <w:noProof/>
        </w:rPr>
        <w:t xml:space="preserve"> «СХ» Зона  «</w:t>
      </w:r>
      <w:r w:rsidR="00CA2E8C" w:rsidRPr="00FA4287">
        <w:rPr>
          <w:noProof/>
        </w:rPr>
        <w:t>Сельскохозяйственного использования</w:t>
      </w:r>
      <w:r w:rsidR="00CA2E8C" w:rsidRPr="00622371">
        <w:rPr>
          <w:noProof/>
        </w:rPr>
        <w:t>»</w:t>
      </w:r>
      <w:r w:rsidR="00CA2E8C" w:rsidRPr="00622371">
        <w:rPr>
          <w:noProof/>
          <w:webHidden/>
        </w:rPr>
        <w:tab/>
      </w:r>
      <w:r w:rsidR="00522E7B" w:rsidRPr="00622371">
        <w:rPr>
          <w:noProof/>
          <w:webHidden/>
        </w:rPr>
        <w:fldChar w:fldCharType="begin"/>
      </w:r>
      <w:r w:rsidR="00CA2E8C" w:rsidRPr="00622371">
        <w:rPr>
          <w:noProof/>
          <w:webHidden/>
        </w:rPr>
        <w:instrText xml:space="preserve"> PAGEREF _Toc360041488 \h </w:instrText>
      </w:r>
      <w:r w:rsidR="00522E7B" w:rsidRPr="00622371">
        <w:rPr>
          <w:noProof/>
          <w:webHidden/>
        </w:rPr>
      </w:r>
      <w:r w:rsidR="00522E7B" w:rsidRPr="00622371">
        <w:rPr>
          <w:noProof/>
          <w:webHidden/>
        </w:rPr>
        <w:fldChar w:fldCharType="separate"/>
      </w:r>
      <w:r w:rsidR="009271CC">
        <w:rPr>
          <w:noProof/>
          <w:webHidden/>
        </w:rPr>
        <w:t>33</w:t>
      </w:r>
      <w:r w:rsidR="00522E7B" w:rsidRPr="00622371">
        <w:rPr>
          <w:noProof/>
          <w:webHidden/>
        </w:rPr>
        <w:fldChar w:fldCharType="end"/>
      </w:r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53" w:anchor="_Toc360041495" w:history="1">
        <w:r w:rsidR="006665D5" w:rsidRPr="00622371">
          <w:rPr>
            <w:rStyle w:val="af0"/>
            <w:bCs/>
            <w:noProof/>
            <w:color w:val="auto"/>
            <w:u w:val="none"/>
          </w:rPr>
          <w:t>Ст. 3</w:t>
        </w:r>
        <w:r w:rsidR="00FA4287">
          <w:rPr>
            <w:rStyle w:val="af0"/>
            <w:bCs/>
            <w:noProof/>
            <w:color w:val="auto"/>
            <w:u w:val="none"/>
          </w:rPr>
          <w:t>2</w:t>
        </w:r>
        <w:r w:rsidR="00CA2E8C" w:rsidRPr="00622371">
          <w:rPr>
            <w:rStyle w:val="af0"/>
            <w:bCs/>
            <w:noProof/>
            <w:color w:val="auto"/>
            <w:u w:val="none"/>
          </w:rPr>
          <w:t xml:space="preserve"> «К-1» </w:t>
        </w:r>
        <w:r w:rsidR="00B1431C" w:rsidRPr="00622371">
          <w:rPr>
            <w:rStyle w:val="af0"/>
            <w:bCs/>
            <w:noProof/>
            <w:color w:val="auto"/>
            <w:u w:val="none"/>
          </w:rPr>
          <w:t>Зона «Кладбище»………………………………………………………………..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</w:hyperlink>
      <w:r w:rsidR="002F1F8D">
        <w:t>34</w:t>
      </w:r>
    </w:p>
    <w:p w:rsidR="00CA2E8C" w:rsidRPr="00622371" w:rsidRDefault="006665D5" w:rsidP="009B1AB4">
      <w:pPr>
        <w:pStyle w:val="36"/>
        <w:rPr>
          <w:noProof/>
          <w:sz w:val="22"/>
          <w:szCs w:val="22"/>
          <w:lang w:eastAsia="ru-RU"/>
        </w:rPr>
      </w:pPr>
      <w:r w:rsidRPr="00622371">
        <w:t>Ст. 3</w:t>
      </w:r>
      <w:r w:rsidR="00FA4287">
        <w:t>3</w:t>
      </w:r>
      <w:r w:rsidR="00CA2E8C" w:rsidRPr="00622371">
        <w:t xml:space="preserve"> «Л-1» Зона «Ландшафтная»</w:t>
      </w:r>
      <w:r w:rsidR="00B1431C" w:rsidRPr="00622371">
        <w:t>……………………………………………………</w:t>
      </w:r>
      <w:r w:rsidR="00811434" w:rsidRPr="00622371">
        <w:t>……</w:t>
      </w:r>
      <w:r w:rsidR="00814C3E" w:rsidRPr="00622371">
        <w:t>3</w:t>
      </w:r>
      <w:r w:rsidR="002F1F8D">
        <w:t>5</w:t>
      </w:r>
    </w:p>
    <w:p w:rsidR="00CA2E8C" w:rsidRPr="00622371" w:rsidRDefault="00522E7B" w:rsidP="009B1AB4">
      <w:pPr>
        <w:pStyle w:val="36"/>
      </w:pPr>
      <w:hyperlink r:id="rId54" w:anchor="_Toc360041497" w:history="1">
        <w:r w:rsidR="006665D5" w:rsidRPr="00622371">
          <w:rPr>
            <w:rStyle w:val="af0"/>
            <w:bCs/>
            <w:noProof/>
            <w:color w:val="auto"/>
            <w:u w:val="none"/>
          </w:rPr>
          <w:t>Ст. 3</w:t>
        </w:r>
        <w:r w:rsidR="00FA4287">
          <w:rPr>
            <w:rStyle w:val="af0"/>
            <w:bCs/>
            <w:noProof/>
            <w:color w:val="auto"/>
            <w:u w:val="none"/>
          </w:rPr>
          <w:t>4</w:t>
        </w:r>
        <w:r w:rsidR="00CA2E8C" w:rsidRPr="00622371">
          <w:rPr>
            <w:rStyle w:val="af0"/>
            <w:bCs/>
            <w:noProof/>
            <w:color w:val="auto"/>
            <w:u w:val="none"/>
          </w:rPr>
          <w:t xml:space="preserve"> «СН-4»  Зона  «Свалки, отстойники»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</w:hyperlink>
      <w:r w:rsidR="002F1F8D">
        <w:t>36</w:t>
      </w:r>
    </w:p>
    <w:p w:rsidR="00453C49" w:rsidRDefault="00453C49" w:rsidP="001274B1">
      <w:pPr>
        <w:pStyle w:val="36"/>
        <w:ind w:hanging="397"/>
      </w:pPr>
      <w:r w:rsidRPr="00453C49">
        <w:t xml:space="preserve">Глава </w:t>
      </w:r>
      <w:r w:rsidR="001274B1" w:rsidRPr="00453C49">
        <w:t xml:space="preserve">III </w:t>
      </w:r>
      <w:r w:rsidR="001274B1">
        <w:t>Территориальные</w:t>
      </w:r>
      <w:r w:rsidR="001274B1" w:rsidRPr="001274B1">
        <w:t xml:space="preserve"> зоны, на которые не распространяются градостроительные регламенты</w:t>
      </w:r>
      <w:r w:rsidR="001274B1">
        <w:t xml:space="preserve">                                                                                                                                   37</w:t>
      </w:r>
      <w:r w:rsidR="001274B1" w:rsidRPr="001274B1">
        <w:t>.</w:t>
      </w:r>
    </w:p>
    <w:p w:rsidR="00007361" w:rsidRPr="00622371" w:rsidRDefault="00522E7B" w:rsidP="009B1AB4">
      <w:pPr>
        <w:pStyle w:val="36"/>
      </w:pPr>
      <w:hyperlink r:id="rId55" w:anchor="_Toc360041512" w:history="1">
        <w:r w:rsidR="00007361" w:rsidRPr="001274B1">
          <w:rPr>
            <w:rStyle w:val="af0"/>
            <w:noProof/>
            <w:color w:val="auto"/>
            <w:u w:val="none"/>
          </w:rPr>
          <w:t>Ст. 3</w:t>
        </w:r>
        <w:r w:rsidR="001274B1">
          <w:rPr>
            <w:rStyle w:val="af0"/>
            <w:noProof/>
            <w:color w:val="auto"/>
            <w:u w:val="none"/>
          </w:rPr>
          <w:t>5</w:t>
        </w:r>
        <w:r w:rsidR="00007361" w:rsidRPr="00622371">
          <w:rPr>
            <w:rStyle w:val="af0"/>
            <w:noProof/>
            <w:color w:val="auto"/>
            <w:u w:val="none"/>
          </w:rPr>
          <w:t xml:space="preserve"> «ИТ-1» Зона «Автомобильного транспорта»</w:t>
        </w:r>
        <w:r w:rsidR="00007361" w:rsidRPr="00622371">
          <w:rPr>
            <w:rStyle w:val="af0"/>
            <w:noProof/>
            <w:webHidden/>
            <w:color w:val="auto"/>
            <w:u w:val="none"/>
          </w:rPr>
          <w:tab/>
        </w:r>
      </w:hyperlink>
      <w:r w:rsidR="001274B1">
        <w:rPr>
          <w:rStyle w:val="af0"/>
          <w:noProof/>
          <w:color w:val="auto"/>
          <w:u w:val="none"/>
        </w:rPr>
        <w:t>37</w:t>
      </w:r>
    </w:p>
    <w:p w:rsidR="00007361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56" w:anchor="_Toc360041513" w:history="1">
        <w:r w:rsidR="00007361" w:rsidRPr="00622371">
          <w:rPr>
            <w:rStyle w:val="af0"/>
            <w:noProof/>
            <w:color w:val="auto"/>
            <w:u w:val="none"/>
          </w:rPr>
          <w:t>Ст. 3</w:t>
        </w:r>
        <w:r w:rsidR="001274B1">
          <w:rPr>
            <w:rStyle w:val="af0"/>
            <w:noProof/>
            <w:color w:val="auto"/>
            <w:u w:val="none"/>
          </w:rPr>
          <w:t>6</w:t>
        </w:r>
        <w:r w:rsidR="00007361" w:rsidRPr="00622371">
          <w:rPr>
            <w:rStyle w:val="af0"/>
            <w:noProof/>
            <w:color w:val="auto"/>
            <w:u w:val="none"/>
          </w:rPr>
          <w:t xml:space="preserve"> «ИТ-2» Зона «Железнодорожной транспортной инфраструктуры»»</w:t>
        </w:r>
        <w:r w:rsidR="00007361" w:rsidRPr="00622371">
          <w:rPr>
            <w:rStyle w:val="af0"/>
            <w:noProof/>
            <w:webHidden/>
            <w:color w:val="auto"/>
            <w:u w:val="none"/>
          </w:rPr>
          <w:tab/>
        </w:r>
      </w:hyperlink>
      <w:r w:rsidR="001274B1">
        <w:rPr>
          <w:rStyle w:val="af0"/>
          <w:noProof/>
          <w:color w:val="auto"/>
          <w:u w:val="none"/>
        </w:rPr>
        <w:t>38</w:t>
      </w:r>
    </w:p>
    <w:p w:rsidR="00007361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57" w:anchor="_Toc360041513" w:history="1">
        <w:r w:rsidR="00007361" w:rsidRPr="00622371">
          <w:rPr>
            <w:rStyle w:val="af0"/>
            <w:noProof/>
            <w:color w:val="auto"/>
            <w:u w:val="none"/>
          </w:rPr>
          <w:t xml:space="preserve">Ст. </w:t>
        </w:r>
        <w:r w:rsidR="001274B1">
          <w:rPr>
            <w:rStyle w:val="af0"/>
            <w:noProof/>
            <w:color w:val="auto"/>
            <w:u w:val="none"/>
          </w:rPr>
          <w:t>37</w:t>
        </w:r>
        <w:r w:rsidR="00007361" w:rsidRPr="00622371">
          <w:rPr>
            <w:rStyle w:val="af0"/>
            <w:noProof/>
            <w:color w:val="auto"/>
            <w:u w:val="none"/>
          </w:rPr>
          <w:t xml:space="preserve"> «ИТ-3» Зона  «Инженерно-транспортная инфраструктура»</w:t>
        </w:r>
        <w:r w:rsidR="00007361" w:rsidRPr="00622371">
          <w:rPr>
            <w:rStyle w:val="af0"/>
            <w:noProof/>
            <w:webHidden/>
            <w:color w:val="auto"/>
            <w:u w:val="none"/>
          </w:rPr>
          <w:tab/>
        </w:r>
      </w:hyperlink>
      <w:r w:rsidR="001274B1">
        <w:rPr>
          <w:rStyle w:val="af0"/>
          <w:noProof/>
          <w:color w:val="auto"/>
          <w:u w:val="none"/>
        </w:rPr>
        <w:t>38</w:t>
      </w:r>
    </w:p>
    <w:p w:rsidR="00CA2E8C" w:rsidRPr="00622371" w:rsidRDefault="00522E7B" w:rsidP="007325CC">
      <w:pPr>
        <w:pStyle w:val="26"/>
        <w:rPr>
          <w:sz w:val="22"/>
          <w:szCs w:val="22"/>
        </w:rPr>
      </w:pPr>
      <w:hyperlink r:id="rId58" w:anchor="_Toc360041501" w:history="1">
        <w:r w:rsidR="00CA2E8C" w:rsidRPr="00622371">
          <w:rPr>
            <w:rStyle w:val="af0"/>
            <w:color w:val="auto"/>
            <w:u w:val="none"/>
          </w:rPr>
          <w:t xml:space="preserve">Раздел </w:t>
        </w:r>
        <w:r w:rsidR="00CA2E8C" w:rsidRPr="00622371">
          <w:rPr>
            <w:rStyle w:val="af0"/>
            <w:color w:val="auto"/>
            <w:u w:val="none"/>
            <w:lang w:val="en-US"/>
          </w:rPr>
          <w:t>II</w:t>
        </w:r>
        <w:r w:rsidR="00CA2E8C" w:rsidRPr="00DC15A5">
          <w:rPr>
            <w:rStyle w:val="af0"/>
            <w:color w:val="auto"/>
            <w:u w:val="none"/>
          </w:rPr>
          <w:t>Зоны</w:t>
        </w:r>
        <w:r w:rsidR="00CA2E8C" w:rsidRPr="00622371">
          <w:rPr>
            <w:rStyle w:val="af0"/>
            <w:color w:val="auto"/>
            <w:u w:val="none"/>
          </w:rPr>
          <w:t xml:space="preserve"> с особыми условиями использования территории.</w:t>
        </w:r>
        <w:r w:rsidR="00CA2E8C" w:rsidRPr="00622371">
          <w:rPr>
            <w:rStyle w:val="af0"/>
            <w:webHidden/>
            <w:color w:val="auto"/>
            <w:u w:val="none"/>
          </w:rPr>
          <w:tab/>
        </w:r>
      </w:hyperlink>
      <w:r w:rsidR="00DC15A5">
        <w:rPr>
          <w:rStyle w:val="af0"/>
          <w:color w:val="auto"/>
          <w:u w:val="none"/>
        </w:rPr>
        <w:t>3</w:t>
      </w:r>
      <w:r w:rsidR="00DC15A5">
        <w:t>9</w:t>
      </w:r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59" w:anchor="_Toc360041502" w:history="1">
        <w:r w:rsidR="006665D5" w:rsidRPr="00A91E02">
          <w:rPr>
            <w:rStyle w:val="af0"/>
            <w:noProof/>
            <w:color w:val="auto"/>
            <w:u w:val="none"/>
          </w:rPr>
          <w:t xml:space="preserve">Ст. </w:t>
        </w:r>
        <w:r w:rsidR="00A91E02">
          <w:rPr>
            <w:rStyle w:val="af0"/>
            <w:noProof/>
            <w:color w:val="auto"/>
            <w:u w:val="none"/>
          </w:rPr>
          <w:t>38</w:t>
        </w:r>
        <w:r w:rsidR="00CA2E8C" w:rsidRPr="00A91E02">
          <w:rPr>
            <w:rStyle w:val="af0"/>
            <w:noProof/>
            <w:color w:val="auto"/>
            <w:u w:val="none"/>
          </w:rPr>
          <w:t xml:space="preserve"> «СЗ-2»  Зона «Санитарно-защитная ЛЭП</w:t>
        </w:r>
        <w:r w:rsidR="00CA2E8C" w:rsidRPr="00622371">
          <w:rPr>
            <w:rStyle w:val="af0"/>
            <w:noProof/>
            <w:color w:val="auto"/>
            <w:u w:val="none"/>
          </w:rPr>
          <w:t>»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</w:hyperlink>
      <w:r w:rsidR="00A91E02">
        <w:rPr>
          <w:rStyle w:val="af0"/>
          <w:noProof/>
          <w:color w:val="auto"/>
          <w:u w:val="none"/>
        </w:rPr>
        <w:t>3</w:t>
      </w:r>
      <w:r w:rsidR="00A91E02">
        <w:t>9</w:t>
      </w:r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60" w:anchor="_Toc360041503" w:history="1">
        <w:r w:rsidR="000903EC" w:rsidRPr="00622371">
          <w:rPr>
            <w:rStyle w:val="af0"/>
            <w:bCs/>
            <w:noProof/>
            <w:color w:val="auto"/>
            <w:u w:val="none"/>
          </w:rPr>
          <w:t xml:space="preserve">Ст. </w:t>
        </w:r>
        <w:r w:rsidR="00A91E02">
          <w:rPr>
            <w:rStyle w:val="af0"/>
            <w:bCs/>
            <w:noProof/>
            <w:color w:val="auto"/>
            <w:u w:val="none"/>
          </w:rPr>
          <w:t>39</w:t>
        </w:r>
        <w:r w:rsidR="00CA2E8C" w:rsidRPr="00622371">
          <w:rPr>
            <w:rStyle w:val="af0"/>
            <w:bCs/>
            <w:noProof/>
            <w:color w:val="auto"/>
            <w:u w:val="none"/>
          </w:rPr>
          <w:t xml:space="preserve"> «СЗ-3» Зона  «Санитарно-защитная кладбищ»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noProof/>
            <w:webHidden/>
            <w:color w:val="auto"/>
            <w:u w:val="none"/>
          </w:rPr>
          <w:instrText xml:space="preserve"> PAGEREF _Toc360041503 \h </w:instrText>
        </w:r>
        <w:r w:rsidRPr="00622371">
          <w:rPr>
            <w:rStyle w:val="af0"/>
            <w:noProof/>
            <w:webHidden/>
            <w:color w:val="auto"/>
            <w:u w:val="none"/>
          </w:rPr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noProof/>
            <w:webHidden/>
            <w:color w:val="auto"/>
            <w:u w:val="none"/>
          </w:rPr>
          <w:t>40</w:t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end"/>
        </w:r>
      </w:hyperlink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61" w:anchor="_Toc360041504" w:history="1">
        <w:r w:rsidR="000903EC" w:rsidRPr="00622371">
          <w:rPr>
            <w:rStyle w:val="af0"/>
            <w:bCs/>
            <w:noProof/>
            <w:color w:val="auto"/>
            <w:u w:val="none"/>
          </w:rPr>
          <w:t>Ст. 4</w:t>
        </w:r>
        <w:r w:rsidR="00A91E02">
          <w:rPr>
            <w:rStyle w:val="af0"/>
            <w:bCs/>
            <w:noProof/>
            <w:color w:val="auto"/>
            <w:u w:val="none"/>
          </w:rPr>
          <w:t>0</w:t>
        </w:r>
        <w:r w:rsidR="00CA2E8C" w:rsidRPr="00622371">
          <w:rPr>
            <w:rStyle w:val="af0"/>
            <w:bCs/>
            <w:noProof/>
            <w:color w:val="auto"/>
            <w:u w:val="none"/>
          </w:rPr>
          <w:t xml:space="preserve"> «СЗ-4»  Зона  «Санитарно-защитная свалок, отстойников»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noProof/>
            <w:webHidden/>
            <w:color w:val="auto"/>
            <w:u w:val="none"/>
          </w:rPr>
          <w:instrText xml:space="preserve"> PAGEREF _Toc360041504 \h </w:instrText>
        </w:r>
        <w:r w:rsidRPr="00622371">
          <w:rPr>
            <w:rStyle w:val="af0"/>
            <w:noProof/>
            <w:webHidden/>
            <w:color w:val="auto"/>
            <w:u w:val="none"/>
          </w:rPr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noProof/>
            <w:webHidden/>
            <w:color w:val="auto"/>
            <w:u w:val="none"/>
          </w:rPr>
          <w:t>40</w:t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end"/>
        </w:r>
      </w:hyperlink>
    </w:p>
    <w:p w:rsidR="00CA2E8C" w:rsidRPr="00622371" w:rsidRDefault="000903EC" w:rsidP="009B1AB4">
      <w:pPr>
        <w:pStyle w:val="36"/>
        <w:rPr>
          <w:noProof/>
          <w:sz w:val="22"/>
          <w:szCs w:val="22"/>
          <w:lang w:eastAsia="ru-RU"/>
        </w:rPr>
      </w:pPr>
      <w:r w:rsidRPr="00622371">
        <w:rPr>
          <w:noProof/>
        </w:rPr>
        <w:t>Ст. 4</w:t>
      </w:r>
      <w:r w:rsidR="00A91E02">
        <w:rPr>
          <w:noProof/>
        </w:rPr>
        <w:t>1</w:t>
      </w:r>
      <w:r w:rsidR="00CA2E8C" w:rsidRPr="00622371">
        <w:rPr>
          <w:noProof/>
        </w:rPr>
        <w:t xml:space="preserve">  «СЗ-5» Зона «Санитарно - защитная автомобильной дороги»</w:t>
      </w:r>
      <w:r w:rsidR="00CA2E8C" w:rsidRPr="00622371">
        <w:rPr>
          <w:noProof/>
          <w:webHidden/>
        </w:rPr>
        <w:tab/>
      </w:r>
      <w:r w:rsidR="00194655" w:rsidRPr="00622371">
        <w:rPr>
          <w:rStyle w:val="af0"/>
          <w:noProof/>
          <w:webHidden/>
          <w:color w:val="auto"/>
          <w:u w:val="none"/>
        </w:rPr>
        <w:t>4</w:t>
      </w:r>
      <w:r w:rsidR="00A91E02">
        <w:rPr>
          <w:rStyle w:val="af0"/>
          <w:noProof/>
          <w:webHidden/>
          <w:color w:val="auto"/>
          <w:u w:val="none"/>
        </w:rPr>
        <w:t>1</w:t>
      </w:r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62" w:anchor="_Toc360041506" w:history="1">
        <w:r w:rsidR="000903EC" w:rsidRPr="00622371">
          <w:rPr>
            <w:rStyle w:val="af0"/>
            <w:noProof/>
            <w:color w:val="auto"/>
            <w:u w:val="none"/>
          </w:rPr>
          <w:t>Ст. 4</w:t>
        </w:r>
        <w:r w:rsidR="00A91E02">
          <w:rPr>
            <w:rStyle w:val="af0"/>
            <w:noProof/>
            <w:color w:val="auto"/>
            <w:u w:val="none"/>
          </w:rPr>
          <w:t>2</w:t>
        </w:r>
        <w:r w:rsidR="00A91E02" w:rsidRPr="00A91E02">
          <w:rPr>
            <w:rStyle w:val="af0"/>
            <w:noProof/>
            <w:color w:val="auto"/>
            <w:u w:val="none"/>
          </w:rPr>
          <w:t>«СЗ-10» Зона «Санитарно-защитная электроподстанций»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</w:hyperlink>
      <w:r w:rsidR="004E1E0F">
        <w:t>4</w:t>
      </w:r>
      <w:r w:rsidR="00A3123F">
        <w:t>1</w:t>
      </w:r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63" w:anchor="_Toc360041509" w:history="1">
        <w:r w:rsidR="000903EC" w:rsidRPr="00622371">
          <w:rPr>
            <w:rStyle w:val="af0"/>
            <w:bCs/>
            <w:noProof/>
            <w:color w:val="auto"/>
            <w:u w:val="none"/>
          </w:rPr>
          <w:t>Ст. 4</w:t>
        </w:r>
        <w:r w:rsidR="00A3123F">
          <w:rPr>
            <w:rStyle w:val="af0"/>
            <w:bCs/>
            <w:noProof/>
            <w:color w:val="auto"/>
            <w:u w:val="none"/>
          </w:rPr>
          <w:t>3</w:t>
        </w:r>
        <w:r w:rsidR="00CA2E8C" w:rsidRPr="00622371">
          <w:rPr>
            <w:rStyle w:val="af0"/>
            <w:bCs/>
            <w:noProof/>
            <w:color w:val="auto"/>
            <w:u w:val="none"/>
          </w:rPr>
          <w:t xml:space="preserve"> «ВЗ» Зона «Водоохранная»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noProof/>
            <w:webHidden/>
            <w:color w:val="auto"/>
            <w:u w:val="none"/>
          </w:rPr>
          <w:instrText xml:space="preserve"> PAGEREF _Toc360041509 \h </w:instrText>
        </w:r>
        <w:r w:rsidRPr="00622371">
          <w:rPr>
            <w:rStyle w:val="af0"/>
            <w:noProof/>
            <w:webHidden/>
            <w:color w:val="auto"/>
            <w:u w:val="none"/>
          </w:rPr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noProof/>
            <w:webHidden/>
            <w:color w:val="auto"/>
            <w:u w:val="none"/>
          </w:rPr>
          <w:t>41</w:t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end"/>
        </w:r>
      </w:hyperlink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64" w:anchor="_Toc360041510" w:history="1">
        <w:r w:rsidR="000903EC" w:rsidRPr="00622371">
          <w:rPr>
            <w:rStyle w:val="af0"/>
            <w:bCs/>
            <w:noProof/>
            <w:color w:val="auto"/>
            <w:u w:val="none"/>
          </w:rPr>
          <w:t>Ст. 4</w:t>
        </w:r>
        <w:r w:rsidR="00A3123F">
          <w:rPr>
            <w:rStyle w:val="af0"/>
            <w:bCs/>
            <w:noProof/>
            <w:color w:val="auto"/>
            <w:u w:val="none"/>
          </w:rPr>
          <w:t>4</w:t>
        </w:r>
        <w:r w:rsidR="00CA2E8C" w:rsidRPr="00622371">
          <w:rPr>
            <w:rStyle w:val="af0"/>
            <w:bCs/>
            <w:noProof/>
            <w:color w:val="auto"/>
            <w:u w:val="none"/>
          </w:rPr>
          <w:t xml:space="preserve"> «ЗСО-3» Зона «Санитарной охраны водопроводов питьевого значения»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noProof/>
            <w:webHidden/>
            <w:color w:val="auto"/>
            <w:u w:val="none"/>
          </w:rPr>
          <w:instrText xml:space="preserve"> PAGEREF _Toc360041510 \h </w:instrText>
        </w:r>
        <w:r w:rsidRPr="00622371">
          <w:rPr>
            <w:rStyle w:val="af0"/>
            <w:noProof/>
            <w:webHidden/>
            <w:color w:val="auto"/>
            <w:u w:val="none"/>
          </w:rPr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noProof/>
            <w:webHidden/>
            <w:color w:val="auto"/>
            <w:u w:val="none"/>
          </w:rPr>
          <w:t>43</w:t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end"/>
        </w:r>
      </w:hyperlink>
    </w:p>
    <w:p w:rsidR="00CA2E8C" w:rsidRPr="00622371" w:rsidRDefault="00522E7B" w:rsidP="00CA2E8C">
      <w:pPr>
        <w:pStyle w:val="13"/>
        <w:tabs>
          <w:tab w:val="right" w:leader="dot" w:pos="9911"/>
        </w:tabs>
        <w:rPr>
          <w:noProof/>
          <w:sz w:val="22"/>
          <w:szCs w:val="22"/>
          <w:lang w:eastAsia="ru-RU"/>
        </w:rPr>
      </w:pPr>
      <w:hyperlink r:id="rId65" w:anchor="_Toc360041511" w:history="1">
        <w:r w:rsidR="00824826" w:rsidRPr="00824826">
          <w:rPr>
            <w:rStyle w:val="af0"/>
            <w:noProof/>
            <w:color w:val="auto"/>
            <w:u w:val="none"/>
          </w:rPr>
          <w:t xml:space="preserve">Глава IV Территории, для которых не устанавливаются градостроительные регламенты 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</w:hyperlink>
      <w:r w:rsidR="00FC5B06">
        <w:t>47</w:t>
      </w:r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66" w:anchor="_Toc360041514" w:history="1">
        <w:r w:rsidR="00643180" w:rsidRPr="00622371">
          <w:rPr>
            <w:rStyle w:val="af0"/>
            <w:bCs/>
            <w:noProof/>
            <w:color w:val="auto"/>
            <w:u w:val="none"/>
          </w:rPr>
          <w:t>Ст. 4</w:t>
        </w:r>
        <w:r w:rsidR="00FC5B06">
          <w:rPr>
            <w:rStyle w:val="af0"/>
            <w:bCs/>
            <w:noProof/>
            <w:color w:val="auto"/>
            <w:u w:val="none"/>
          </w:rPr>
          <w:t>5</w:t>
        </w:r>
        <w:r w:rsidR="00CA2E8C" w:rsidRPr="00622371">
          <w:rPr>
            <w:rStyle w:val="af0"/>
            <w:bCs/>
            <w:noProof/>
            <w:color w:val="auto"/>
            <w:u w:val="none"/>
          </w:rPr>
          <w:t xml:space="preserve"> «ОКН» Зона «Объекты культурного наследия»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</w:hyperlink>
      <w:r w:rsidR="00811434">
        <w:rPr>
          <w:rStyle w:val="af0"/>
          <w:noProof/>
          <w:color w:val="auto"/>
          <w:u w:val="none"/>
        </w:rPr>
        <w:t>47</w:t>
      </w:r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67" w:anchor="_Toc360041515" w:history="1">
        <w:r w:rsidR="00007361" w:rsidRPr="00622371">
          <w:rPr>
            <w:rStyle w:val="af0"/>
            <w:noProof/>
            <w:color w:val="auto"/>
            <w:u w:val="none"/>
          </w:rPr>
          <w:t xml:space="preserve">Ст. </w:t>
        </w:r>
        <w:r w:rsidR="00811434">
          <w:rPr>
            <w:rStyle w:val="af0"/>
            <w:noProof/>
            <w:color w:val="auto"/>
            <w:u w:val="none"/>
          </w:rPr>
          <w:t>46</w:t>
        </w:r>
        <w:r w:rsidR="00CA2E8C" w:rsidRPr="00622371">
          <w:rPr>
            <w:rStyle w:val="af0"/>
            <w:noProof/>
            <w:color w:val="auto"/>
            <w:u w:val="none"/>
          </w:rPr>
          <w:t xml:space="preserve"> «ОАН» Зона «Объекты археологического наследия»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noProof/>
            <w:webHidden/>
            <w:color w:val="auto"/>
            <w:u w:val="none"/>
          </w:rPr>
          <w:instrText xml:space="preserve"> PAGEREF _Toc360041515 \h </w:instrText>
        </w:r>
        <w:r w:rsidRPr="00622371">
          <w:rPr>
            <w:rStyle w:val="af0"/>
            <w:noProof/>
            <w:webHidden/>
            <w:color w:val="auto"/>
            <w:u w:val="none"/>
          </w:rPr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noProof/>
            <w:webHidden/>
            <w:color w:val="auto"/>
            <w:u w:val="none"/>
          </w:rPr>
          <w:t>50</w:t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end"/>
        </w:r>
      </w:hyperlink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68" w:anchor="_Toc360041517" w:history="1">
        <w:r w:rsidR="00643180" w:rsidRPr="00622371">
          <w:rPr>
            <w:rStyle w:val="af0"/>
            <w:bCs/>
            <w:noProof/>
            <w:color w:val="auto"/>
            <w:u w:val="none"/>
          </w:rPr>
          <w:t xml:space="preserve">Ст. </w:t>
        </w:r>
        <w:r w:rsidR="00811434">
          <w:rPr>
            <w:rStyle w:val="af0"/>
            <w:bCs/>
            <w:noProof/>
            <w:color w:val="auto"/>
            <w:u w:val="none"/>
          </w:rPr>
          <w:t>47</w:t>
        </w:r>
        <w:r w:rsidR="00CA2E8C" w:rsidRPr="00622371">
          <w:rPr>
            <w:rStyle w:val="af0"/>
            <w:bCs/>
            <w:noProof/>
            <w:color w:val="auto"/>
            <w:u w:val="none"/>
          </w:rPr>
          <w:t>«ТВО» Территория «Водные объекты»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begin"/>
        </w:r>
        <w:r w:rsidR="00CA2E8C" w:rsidRPr="00622371">
          <w:rPr>
            <w:rStyle w:val="af0"/>
            <w:noProof/>
            <w:webHidden/>
            <w:color w:val="auto"/>
            <w:u w:val="none"/>
          </w:rPr>
          <w:instrText xml:space="preserve"> PAGEREF _Toc360041517 \h </w:instrText>
        </w:r>
        <w:r w:rsidRPr="00622371">
          <w:rPr>
            <w:rStyle w:val="af0"/>
            <w:noProof/>
            <w:webHidden/>
            <w:color w:val="auto"/>
            <w:u w:val="none"/>
          </w:rPr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separate"/>
        </w:r>
        <w:r w:rsidR="009271CC">
          <w:rPr>
            <w:rStyle w:val="af0"/>
            <w:noProof/>
            <w:webHidden/>
            <w:color w:val="auto"/>
            <w:u w:val="none"/>
          </w:rPr>
          <w:t>51</w:t>
        </w:r>
        <w:r w:rsidRPr="00622371">
          <w:rPr>
            <w:rStyle w:val="af0"/>
            <w:noProof/>
            <w:webHidden/>
            <w:color w:val="auto"/>
            <w:u w:val="none"/>
          </w:rPr>
          <w:fldChar w:fldCharType="end"/>
        </w:r>
      </w:hyperlink>
    </w:p>
    <w:p w:rsidR="00CA2E8C" w:rsidRPr="00622371" w:rsidRDefault="00522E7B" w:rsidP="009B1AB4">
      <w:pPr>
        <w:pStyle w:val="36"/>
        <w:rPr>
          <w:noProof/>
          <w:sz w:val="22"/>
          <w:szCs w:val="22"/>
          <w:lang w:eastAsia="ru-RU"/>
        </w:rPr>
      </w:pPr>
      <w:hyperlink r:id="rId69" w:anchor="_Toc360041518" w:history="1">
        <w:r w:rsidR="00643180" w:rsidRPr="00622371">
          <w:rPr>
            <w:rStyle w:val="af0"/>
            <w:bCs/>
            <w:noProof/>
            <w:color w:val="auto"/>
            <w:u w:val="none"/>
          </w:rPr>
          <w:t xml:space="preserve">Ст. </w:t>
        </w:r>
        <w:r w:rsidR="00811434">
          <w:rPr>
            <w:rStyle w:val="af0"/>
            <w:bCs/>
            <w:noProof/>
            <w:color w:val="auto"/>
            <w:u w:val="none"/>
          </w:rPr>
          <w:t>48</w:t>
        </w:r>
        <w:r w:rsidR="00CA2E8C" w:rsidRPr="00622371">
          <w:rPr>
            <w:rStyle w:val="af0"/>
            <w:bCs/>
            <w:noProof/>
            <w:color w:val="auto"/>
            <w:u w:val="none"/>
          </w:rPr>
          <w:t>«ТЛ»  Территория «Лесная»</w:t>
        </w:r>
        <w:r w:rsidR="00CA2E8C" w:rsidRPr="00622371">
          <w:rPr>
            <w:rStyle w:val="af0"/>
            <w:noProof/>
            <w:webHidden/>
            <w:color w:val="auto"/>
            <w:u w:val="none"/>
          </w:rPr>
          <w:tab/>
        </w:r>
      </w:hyperlink>
      <w:r w:rsidR="00027401" w:rsidRPr="00622371">
        <w:t>5</w:t>
      </w:r>
      <w:r w:rsidR="00811434">
        <w:t>2</w:t>
      </w:r>
    </w:p>
    <w:p w:rsidR="000E6A4F" w:rsidRPr="00622371" w:rsidRDefault="000E6A4F" w:rsidP="005D03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032AA8" w:rsidRPr="00622371" w:rsidRDefault="00032AA8" w:rsidP="005D03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032AA8" w:rsidRPr="00622371" w:rsidRDefault="00032AA8" w:rsidP="005D03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032AA8" w:rsidRPr="00622371" w:rsidRDefault="00032AA8" w:rsidP="005D03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032AA8" w:rsidRPr="00622371" w:rsidRDefault="00032AA8" w:rsidP="005D03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032AA8" w:rsidRPr="00622371" w:rsidRDefault="00032AA8" w:rsidP="005D03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032AA8" w:rsidRPr="00622371" w:rsidRDefault="00032AA8" w:rsidP="005D03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032AA8" w:rsidRPr="00622371" w:rsidRDefault="00032AA8" w:rsidP="005D03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25470B" w:rsidRDefault="0025470B" w:rsidP="00A0151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CA2E8C" w:rsidRPr="00622371" w:rsidRDefault="00CA2E8C" w:rsidP="00A0151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CA2E8C" w:rsidRPr="00622371" w:rsidRDefault="00CA2E8C" w:rsidP="00A0151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CA2E8C" w:rsidRPr="00622371" w:rsidRDefault="00CA2E8C" w:rsidP="00A0151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CA2E8C" w:rsidRPr="00622371" w:rsidRDefault="00CA2E8C" w:rsidP="00A0151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CA2E8C" w:rsidRPr="00622371" w:rsidRDefault="00CA2E8C" w:rsidP="00A0151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CA2E8C" w:rsidRPr="00622371" w:rsidRDefault="00CA2E8C" w:rsidP="00A0151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590367" w:rsidRDefault="00590367" w:rsidP="00A0151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811434" w:rsidRDefault="00811434" w:rsidP="00A0151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811434" w:rsidRDefault="00811434" w:rsidP="00A0151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811434" w:rsidRDefault="00811434" w:rsidP="00A0151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811434" w:rsidRDefault="00811434" w:rsidP="00A0151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811434" w:rsidRPr="00622371" w:rsidRDefault="00811434" w:rsidP="00A0151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0D208A" w:rsidRPr="00622371" w:rsidRDefault="000D208A" w:rsidP="00A0151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622371">
        <w:rPr>
          <w:rFonts w:ascii="Times New Roman" w:hAnsi="Times New Roman" w:cs="Times New Roman"/>
          <w:b/>
          <w:sz w:val="28"/>
        </w:rPr>
        <w:lastRenderedPageBreak/>
        <w:t>Глава I. Порядок применения Правил землепользования и застройки и внесения в них изменений.</w:t>
      </w:r>
    </w:p>
    <w:p w:rsidR="000F38F2" w:rsidRPr="00622371" w:rsidRDefault="000D208A">
      <w:pPr>
        <w:pStyle w:val="2"/>
      </w:pPr>
      <w:bookmarkStart w:id="1" w:name="_Toc360041450"/>
      <w:r w:rsidRPr="00622371">
        <w:t xml:space="preserve">Раздел </w:t>
      </w:r>
      <w:r w:rsidRPr="00622371">
        <w:rPr>
          <w:lang w:val="en-US"/>
        </w:rPr>
        <w:t>I</w:t>
      </w:r>
      <w:r w:rsidRPr="00622371">
        <w:t xml:space="preserve"> Регулирование землепользования и застройки </w:t>
      </w:r>
      <w:bookmarkStart w:id="2" w:name="_Toc360041451"/>
      <w:bookmarkEnd w:id="1"/>
    </w:p>
    <w:p w:rsidR="000D208A" w:rsidRPr="00622371" w:rsidRDefault="000D208A">
      <w:pPr>
        <w:pStyle w:val="2"/>
        <w:rPr>
          <w:b w:val="0"/>
          <w:bCs/>
        </w:rPr>
      </w:pPr>
      <w:r w:rsidRPr="00622371">
        <w:t>Часть I  Общие положения о регулировании землепользования и застройки</w:t>
      </w:r>
      <w:bookmarkEnd w:id="2"/>
    </w:p>
    <w:p w:rsidR="000D208A" w:rsidRPr="00622371" w:rsidRDefault="000D208A">
      <w:pPr>
        <w:pStyle w:val="3"/>
      </w:pPr>
      <w:bookmarkStart w:id="3" w:name="_Toc360041452"/>
      <w:r w:rsidRPr="00622371">
        <w:t>Ст.1 Методы регулирования землепользования и застройки</w:t>
      </w:r>
      <w:bookmarkEnd w:id="3"/>
    </w:p>
    <w:p w:rsidR="002558B7" w:rsidRPr="00622371" w:rsidRDefault="002558B7" w:rsidP="002558B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 xml:space="preserve">Органы местного самоуправления муниципального образования осуществляют регулирование  землепользования и застройки </w:t>
      </w:r>
      <w:r w:rsidR="00640021" w:rsidRPr="00622371">
        <w:rPr>
          <w:rFonts w:ascii="Times New Roman" w:hAnsi="Times New Roman"/>
          <w:sz w:val="28"/>
        </w:rPr>
        <w:t xml:space="preserve">на межселенной </w:t>
      </w:r>
      <w:r w:rsidRPr="00622371">
        <w:rPr>
          <w:rFonts w:ascii="Times New Roman" w:hAnsi="Times New Roman"/>
          <w:sz w:val="28"/>
        </w:rPr>
        <w:t xml:space="preserve"> территории  муниципального образования </w:t>
      </w:r>
      <w:r w:rsidR="00640021" w:rsidRPr="00622371">
        <w:rPr>
          <w:rFonts w:ascii="Times New Roman" w:hAnsi="Times New Roman"/>
          <w:sz w:val="28"/>
        </w:rPr>
        <w:t>Богучанский район</w:t>
      </w:r>
      <w:r w:rsidRPr="00622371">
        <w:rPr>
          <w:rFonts w:ascii="Times New Roman" w:hAnsi="Times New Roman"/>
          <w:sz w:val="28"/>
        </w:rPr>
        <w:t xml:space="preserve"> (далее – </w:t>
      </w:r>
      <w:r w:rsidR="00907C05" w:rsidRPr="00622371">
        <w:rPr>
          <w:rFonts w:ascii="Times New Roman" w:hAnsi="Times New Roman"/>
          <w:sz w:val="28"/>
        </w:rPr>
        <w:t>межселенная территория</w:t>
      </w:r>
      <w:r w:rsidRPr="00622371">
        <w:rPr>
          <w:rFonts w:ascii="Times New Roman" w:hAnsi="Times New Roman"/>
          <w:sz w:val="28"/>
        </w:rPr>
        <w:t>) посредством утверждения, внесения изменений и дополнений</w:t>
      </w:r>
      <w:r w:rsidR="00AE25BB" w:rsidRPr="00622371">
        <w:rPr>
          <w:rFonts w:ascii="Times New Roman" w:hAnsi="Times New Roman" w:cs="Times New Roman"/>
          <w:sz w:val="28"/>
          <w:szCs w:val="28"/>
        </w:rPr>
        <w:t>в установленном порядке – в соответствии с нормативными техническими документами в части, не противоречащей Федеральному закону «О техническом регулировании» и Градостроительному кодексу Российской Федерации</w:t>
      </w:r>
      <w:r w:rsidRPr="00622371">
        <w:rPr>
          <w:rFonts w:ascii="Times New Roman" w:hAnsi="Times New Roman"/>
          <w:sz w:val="28"/>
        </w:rPr>
        <w:t xml:space="preserve">, а также обеспечения исполнения требований документа </w:t>
      </w:r>
      <w:r w:rsidR="00AE25BB" w:rsidRPr="00622371">
        <w:rPr>
          <w:rFonts w:ascii="Times New Roman" w:hAnsi="Times New Roman"/>
          <w:sz w:val="28"/>
        </w:rPr>
        <w:t>градостроительного зонирования</w:t>
      </w:r>
      <w:r w:rsidR="00907C05" w:rsidRPr="00622371">
        <w:rPr>
          <w:rFonts w:ascii="Times New Roman" w:hAnsi="Times New Roman"/>
          <w:sz w:val="28"/>
        </w:rPr>
        <w:t>межселенной территории</w:t>
      </w:r>
      <w:r w:rsidRPr="00622371">
        <w:rPr>
          <w:rFonts w:ascii="Times New Roman" w:hAnsi="Times New Roman"/>
          <w:sz w:val="28"/>
        </w:rPr>
        <w:t xml:space="preserve"> –Правил землепользования и застройки </w:t>
      </w:r>
      <w:r w:rsidR="00907C05" w:rsidRPr="00622371">
        <w:rPr>
          <w:rFonts w:ascii="Times New Roman" w:hAnsi="Times New Roman"/>
          <w:sz w:val="28"/>
        </w:rPr>
        <w:t>межселенной территории</w:t>
      </w:r>
      <w:r w:rsidRPr="00622371">
        <w:rPr>
          <w:rFonts w:ascii="Times New Roman" w:hAnsi="Times New Roman"/>
          <w:sz w:val="28"/>
        </w:rPr>
        <w:t xml:space="preserve"> (далее – Правил) с учетом полномочий в области градостроительной деятельности.</w:t>
      </w:r>
    </w:p>
    <w:p w:rsidR="000D208A" w:rsidRPr="00622371" w:rsidRDefault="000D208A">
      <w:pPr>
        <w:pStyle w:val="3"/>
        <w:rPr>
          <w:bCs/>
        </w:rPr>
      </w:pPr>
      <w:bookmarkStart w:id="4" w:name="_Toc360041453"/>
      <w:r w:rsidRPr="00622371">
        <w:t>Ст.2 Внесение дополнений и изменений в градостроительную документацию и Правила</w:t>
      </w:r>
      <w:bookmarkEnd w:id="4"/>
    </w:p>
    <w:p w:rsidR="000D208A" w:rsidRPr="00622371" w:rsidRDefault="000D208A">
      <w:pPr>
        <w:pStyle w:val="ConsNormal"/>
        <w:widowControl/>
        <w:ind w:right="0" w:firstLine="539"/>
        <w:jc w:val="both"/>
        <w:rPr>
          <w:rFonts w:ascii="Times New Roman" w:hAnsi="Times New Roman"/>
          <w:bCs/>
          <w:sz w:val="28"/>
        </w:rPr>
      </w:pPr>
      <w:r w:rsidRPr="00622371">
        <w:rPr>
          <w:rFonts w:ascii="Times New Roman" w:hAnsi="Times New Roman"/>
          <w:bCs/>
          <w:sz w:val="28"/>
        </w:rPr>
        <w:t xml:space="preserve">Не допускается внесение дополнений и изменений в утвержденные градостроительную документацию и Правила, ухудшающих комфортность </w:t>
      </w:r>
      <w:r w:rsidR="0025470B" w:rsidRPr="00622371">
        <w:rPr>
          <w:rFonts w:ascii="Times New Roman" w:hAnsi="Times New Roman"/>
          <w:bCs/>
          <w:sz w:val="28"/>
        </w:rPr>
        <w:t>среды жизнедеятельности</w:t>
      </w:r>
      <w:r w:rsidRPr="00622371">
        <w:rPr>
          <w:rFonts w:ascii="Times New Roman" w:hAnsi="Times New Roman"/>
          <w:bCs/>
          <w:sz w:val="28"/>
        </w:rPr>
        <w:t xml:space="preserve"> правообладателей недвижимости и </w:t>
      </w:r>
      <w:r w:rsidR="0025470B" w:rsidRPr="00622371">
        <w:rPr>
          <w:rFonts w:ascii="Times New Roman" w:hAnsi="Times New Roman"/>
          <w:bCs/>
          <w:sz w:val="28"/>
        </w:rPr>
        <w:t>снижающих рыночную</w:t>
      </w:r>
      <w:r w:rsidRPr="00622371">
        <w:rPr>
          <w:rFonts w:ascii="Times New Roman" w:hAnsi="Times New Roman"/>
          <w:bCs/>
          <w:sz w:val="28"/>
        </w:rPr>
        <w:t xml:space="preserve"> стоимость этой недвижимости, в их числе:</w:t>
      </w:r>
    </w:p>
    <w:p w:rsidR="000D208A" w:rsidRPr="00622371" w:rsidRDefault="000D208A">
      <w:pPr>
        <w:pStyle w:val="ConsNormal"/>
        <w:widowControl/>
        <w:ind w:right="0" w:firstLine="539"/>
        <w:jc w:val="both"/>
        <w:rPr>
          <w:rFonts w:ascii="Times New Roman" w:hAnsi="Times New Roman"/>
          <w:bCs/>
          <w:sz w:val="28"/>
        </w:rPr>
      </w:pPr>
      <w:r w:rsidRPr="00622371">
        <w:rPr>
          <w:rFonts w:ascii="Times New Roman" w:hAnsi="Times New Roman"/>
          <w:bCs/>
          <w:sz w:val="28"/>
        </w:rPr>
        <w:t xml:space="preserve">1) увеличение плотности существующей и запланированной </w:t>
      </w:r>
      <w:r w:rsidR="000B7E6E" w:rsidRPr="00622371">
        <w:rPr>
          <w:rFonts w:ascii="Times New Roman" w:hAnsi="Times New Roman"/>
          <w:bCs/>
          <w:sz w:val="28"/>
        </w:rPr>
        <w:t>застройки, предусмотренной</w:t>
      </w:r>
      <w:r w:rsidRPr="00622371">
        <w:rPr>
          <w:rFonts w:ascii="Times New Roman" w:hAnsi="Times New Roman"/>
          <w:bCs/>
          <w:sz w:val="28"/>
        </w:rPr>
        <w:t xml:space="preserve"> утвержденными градостроительной документацией и Правилами;</w:t>
      </w:r>
    </w:p>
    <w:p w:rsidR="000D208A" w:rsidRPr="00622371" w:rsidRDefault="000D208A">
      <w:pPr>
        <w:pStyle w:val="ConsNormal"/>
        <w:widowControl/>
        <w:ind w:right="0" w:firstLine="539"/>
        <w:jc w:val="both"/>
        <w:rPr>
          <w:rFonts w:ascii="Times New Roman" w:hAnsi="Times New Roman"/>
          <w:bCs/>
          <w:sz w:val="28"/>
        </w:rPr>
      </w:pPr>
      <w:r w:rsidRPr="00622371">
        <w:rPr>
          <w:rFonts w:ascii="Times New Roman" w:hAnsi="Times New Roman"/>
          <w:bCs/>
          <w:sz w:val="28"/>
        </w:rPr>
        <w:t xml:space="preserve">2) </w:t>
      </w:r>
      <w:r w:rsidR="000B7E6E" w:rsidRPr="00622371">
        <w:rPr>
          <w:rFonts w:ascii="Times New Roman" w:hAnsi="Times New Roman"/>
          <w:bCs/>
          <w:sz w:val="28"/>
        </w:rPr>
        <w:t>повышение этажности</w:t>
      </w:r>
      <w:r w:rsidRPr="00622371">
        <w:rPr>
          <w:rFonts w:ascii="Times New Roman" w:hAnsi="Times New Roman"/>
          <w:bCs/>
          <w:sz w:val="28"/>
        </w:rPr>
        <w:t xml:space="preserve"> существующей и запланированной </w:t>
      </w:r>
      <w:r w:rsidR="000B7E6E" w:rsidRPr="00622371">
        <w:rPr>
          <w:rFonts w:ascii="Times New Roman" w:hAnsi="Times New Roman"/>
          <w:bCs/>
          <w:sz w:val="28"/>
        </w:rPr>
        <w:t>застройки, предусмотренной</w:t>
      </w:r>
      <w:r w:rsidRPr="00622371">
        <w:rPr>
          <w:rFonts w:ascii="Times New Roman" w:hAnsi="Times New Roman"/>
          <w:bCs/>
          <w:sz w:val="28"/>
        </w:rPr>
        <w:t xml:space="preserve"> утвержденными градостроительной документацией и Правилами;</w:t>
      </w:r>
    </w:p>
    <w:p w:rsidR="000D208A" w:rsidRPr="00622371" w:rsidRDefault="000D208A">
      <w:pPr>
        <w:pStyle w:val="ConsNormal"/>
        <w:widowControl/>
        <w:ind w:right="0" w:firstLine="539"/>
        <w:jc w:val="both"/>
        <w:rPr>
          <w:rFonts w:ascii="Times New Roman" w:hAnsi="Times New Roman"/>
          <w:bCs/>
          <w:sz w:val="28"/>
        </w:rPr>
      </w:pPr>
      <w:r w:rsidRPr="00622371">
        <w:rPr>
          <w:rFonts w:ascii="Times New Roman" w:hAnsi="Times New Roman"/>
          <w:bCs/>
          <w:sz w:val="28"/>
        </w:rPr>
        <w:t xml:space="preserve">3) </w:t>
      </w:r>
      <w:r w:rsidR="00CA551E" w:rsidRPr="00CA551E">
        <w:rPr>
          <w:rFonts w:ascii="Times New Roman" w:hAnsi="Times New Roman"/>
          <w:bCs/>
          <w:sz w:val="28"/>
        </w:rPr>
        <w:t>изменения функционального и градостроительного зонирования территории Сельсовета, заключающиеся в сокращении площадей или упразднения территорий функциональных или территориальных зон ландшафтов, парковых, рекреационных, скверов, бульваров, без получения положительного на то заключения на публичных слушаниях;</w:t>
      </w:r>
    </w:p>
    <w:p w:rsidR="00CA551E" w:rsidRPr="00622371" w:rsidRDefault="000D208A" w:rsidP="00CA551E">
      <w:pPr>
        <w:pStyle w:val="ConsNormal"/>
        <w:widowControl/>
        <w:ind w:right="0" w:firstLine="539"/>
        <w:jc w:val="both"/>
        <w:rPr>
          <w:rFonts w:ascii="Times New Roman" w:hAnsi="Times New Roman"/>
          <w:bCs/>
          <w:sz w:val="28"/>
        </w:rPr>
      </w:pPr>
      <w:r w:rsidRPr="00622371">
        <w:rPr>
          <w:rFonts w:ascii="Times New Roman" w:hAnsi="Times New Roman"/>
          <w:bCs/>
          <w:sz w:val="28"/>
        </w:rPr>
        <w:t xml:space="preserve">4) размещение любых, не </w:t>
      </w:r>
      <w:r w:rsidR="0025470B" w:rsidRPr="00622371">
        <w:rPr>
          <w:rFonts w:ascii="Times New Roman" w:hAnsi="Times New Roman"/>
          <w:bCs/>
          <w:sz w:val="28"/>
        </w:rPr>
        <w:t>предусмотренных утвержденными</w:t>
      </w:r>
      <w:r w:rsidRPr="00622371">
        <w:rPr>
          <w:rFonts w:ascii="Times New Roman" w:hAnsi="Times New Roman"/>
          <w:bCs/>
          <w:sz w:val="28"/>
        </w:rPr>
        <w:t xml:space="preserve"> градостроительной документацией и Правилами, предприятий любого класса вредности</w:t>
      </w:r>
      <w:r w:rsidR="00BB5B20" w:rsidRPr="00622371">
        <w:rPr>
          <w:rFonts w:ascii="Times New Roman" w:hAnsi="Times New Roman"/>
          <w:bCs/>
          <w:sz w:val="28"/>
        </w:rPr>
        <w:t>.</w:t>
      </w:r>
    </w:p>
    <w:p w:rsidR="000D208A" w:rsidRPr="00622371" w:rsidRDefault="000D208A">
      <w:pPr>
        <w:pStyle w:val="2"/>
      </w:pPr>
      <w:bookmarkStart w:id="5" w:name="_Toc360041454"/>
      <w:r w:rsidRPr="00622371">
        <w:t xml:space="preserve">Часть </w:t>
      </w:r>
      <w:r w:rsidRPr="00622371">
        <w:rPr>
          <w:lang w:val="en-US"/>
        </w:rPr>
        <w:t>II</w:t>
      </w:r>
      <w:r w:rsidRPr="00622371">
        <w:t xml:space="preserve"> Правила землепользования и застройки</w:t>
      </w:r>
      <w:bookmarkEnd w:id="5"/>
    </w:p>
    <w:p w:rsidR="000D208A" w:rsidRPr="00622371" w:rsidRDefault="000D208A">
      <w:pPr>
        <w:pStyle w:val="3"/>
      </w:pPr>
      <w:bookmarkStart w:id="6" w:name="_Toc101943615"/>
      <w:bookmarkStart w:id="7" w:name="_Toc360041455"/>
      <w:r w:rsidRPr="00622371">
        <w:t>Ст.3 Правовые основания введения Правил</w:t>
      </w:r>
      <w:bookmarkEnd w:id="6"/>
      <w:bookmarkEnd w:id="7"/>
    </w:p>
    <w:p w:rsidR="000D208A" w:rsidRPr="00622371" w:rsidRDefault="000D208A">
      <w:pPr>
        <w:pStyle w:val="a0"/>
        <w:rPr>
          <w:bCs w:val="0"/>
        </w:rPr>
      </w:pPr>
      <w:r w:rsidRPr="00622371">
        <w:t xml:space="preserve">Настоящие Правила разработаны в соответствии с Градостроительным кодексом Российской Федерации, Федеральным законом «Об общих принципах </w:t>
      </w:r>
      <w:r w:rsidRPr="00622371">
        <w:lastRenderedPageBreak/>
        <w:t>организации  местного самоуправления в Российской Федерации», Земельным кодексом Российской федерации,  законом  Российской  Федерации  «Об  особо  охраняемых   природных территориях»</w:t>
      </w:r>
      <w:r w:rsidR="002D254A" w:rsidRPr="00622371">
        <w:t xml:space="preserve">, законом Красноярского края № </w:t>
      </w:r>
      <w:r w:rsidR="002D254A" w:rsidRPr="00622371">
        <w:rPr>
          <w:color w:val="000000"/>
        </w:rPr>
        <w:t>1</w:t>
      </w:r>
      <w:r w:rsidR="0042273C" w:rsidRPr="00622371">
        <w:rPr>
          <w:color w:val="000000"/>
        </w:rPr>
        <w:t>3</w:t>
      </w:r>
      <w:r w:rsidR="002D254A" w:rsidRPr="00622371">
        <w:rPr>
          <w:color w:val="000000"/>
        </w:rPr>
        <w:t>-</w:t>
      </w:r>
      <w:r w:rsidR="0042273C" w:rsidRPr="00622371">
        <w:rPr>
          <w:color w:val="000000"/>
        </w:rPr>
        <w:t>3</w:t>
      </w:r>
      <w:r w:rsidR="00D66626" w:rsidRPr="00622371">
        <w:rPr>
          <w:color w:val="000000"/>
        </w:rPr>
        <w:t>0</w:t>
      </w:r>
      <w:r w:rsidR="007D0A27" w:rsidRPr="00622371">
        <w:rPr>
          <w:color w:val="000000"/>
        </w:rPr>
        <w:t>34</w:t>
      </w:r>
      <w:r w:rsidR="002D254A" w:rsidRPr="00622371">
        <w:rPr>
          <w:color w:val="000000"/>
        </w:rPr>
        <w:t xml:space="preserve"> от </w:t>
      </w:r>
      <w:r w:rsidR="00D66626" w:rsidRPr="00622371">
        <w:rPr>
          <w:color w:val="000000"/>
        </w:rPr>
        <w:t>18</w:t>
      </w:r>
      <w:r w:rsidR="002D254A" w:rsidRPr="00622371">
        <w:rPr>
          <w:color w:val="000000"/>
        </w:rPr>
        <w:t>.</w:t>
      </w:r>
      <w:r w:rsidR="0042273C" w:rsidRPr="00622371">
        <w:rPr>
          <w:color w:val="000000"/>
        </w:rPr>
        <w:t>02</w:t>
      </w:r>
      <w:r w:rsidR="002D254A" w:rsidRPr="00622371">
        <w:rPr>
          <w:color w:val="000000"/>
        </w:rPr>
        <w:t>.200</w:t>
      </w:r>
      <w:r w:rsidR="0042273C" w:rsidRPr="00622371">
        <w:rPr>
          <w:color w:val="000000"/>
        </w:rPr>
        <w:t>5</w:t>
      </w:r>
      <w:r w:rsidR="002D254A" w:rsidRPr="00622371">
        <w:rPr>
          <w:color w:val="000000"/>
        </w:rPr>
        <w:t>г.</w:t>
      </w:r>
      <w:r w:rsidRPr="00622371">
        <w:t xml:space="preserve"> и  иными  законами  и  нормативными  правовыми  актами Российской Федерации, Красноярского края, нормативными правовыми актами органов местного самоуправления </w:t>
      </w:r>
      <w:r w:rsidR="00907C05" w:rsidRPr="00622371">
        <w:t>межселенной территории</w:t>
      </w:r>
      <w:r w:rsidR="00D66626" w:rsidRPr="00622371">
        <w:t xml:space="preserve">, </w:t>
      </w:r>
      <w:r w:rsidRPr="00622371">
        <w:t xml:space="preserve">а также всоответствии с </w:t>
      </w:r>
      <w:r w:rsidR="00CA551E">
        <w:t>утвержденной  градостроительной</w:t>
      </w:r>
      <w:r w:rsidRPr="00622371">
        <w:t xml:space="preserve"> документацией</w:t>
      </w:r>
      <w:r w:rsidR="00CA551E" w:rsidRPr="00CA551E">
        <w:t>и нормативами градостроительного проектирования</w:t>
      </w:r>
      <w:r w:rsidR="00CA551E">
        <w:t xml:space="preserve"> Богучанского района</w:t>
      </w:r>
    </w:p>
    <w:p w:rsidR="000D208A" w:rsidRPr="00622371" w:rsidRDefault="000D208A">
      <w:pPr>
        <w:pStyle w:val="3"/>
      </w:pPr>
      <w:bookmarkStart w:id="8" w:name="_Toc360041456"/>
      <w:r w:rsidRPr="00622371">
        <w:t>Ст. 4 Основные понятия и определения</w:t>
      </w:r>
      <w:bookmarkEnd w:id="8"/>
    </w:p>
    <w:p w:rsidR="000D208A" w:rsidRPr="00622371" w:rsidRDefault="000D208A">
      <w:pPr>
        <w:ind w:firstLine="510"/>
        <w:jc w:val="both"/>
        <w:rPr>
          <w:sz w:val="28"/>
        </w:rPr>
      </w:pPr>
      <w:r w:rsidRPr="00622371">
        <w:rPr>
          <w:sz w:val="28"/>
        </w:rPr>
        <w:t xml:space="preserve">Основные понятия, используемые в настоящих Правилах: </w:t>
      </w:r>
    </w:p>
    <w:p w:rsidR="007832E3" w:rsidRPr="00622371" w:rsidRDefault="007832E3" w:rsidP="007832E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22371">
        <w:rPr>
          <w:b/>
          <w:sz w:val="28"/>
          <w:szCs w:val="28"/>
          <w:lang w:eastAsia="ru-RU"/>
        </w:rPr>
        <w:t>блокированный жилой дом</w:t>
      </w:r>
      <w:r w:rsidRPr="00622371">
        <w:rPr>
          <w:sz w:val="28"/>
          <w:szCs w:val="28"/>
          <w:lang w:eastAsia="ru-RU"/>
        </w:rPr>
        <w:t xml:space="preserve"> - жилой дом с количеством этажей не более чем три, состоящий из нескольких блоков, количество которых не превышает десять, каждый из которых предназначен для проживания одной семьи, имеет общую стену (общие стены) без проемов с соседними блоками, расположен на отдельном земельном участке и имеет выход на территорию общего пользования.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документации, подготовленной для строительства жилых домов блокированной застройки;</w:t>
      </w:r>
    </w:p>
    <w:p w:rsidR="000D208A" w:rsidRPr="00622371" w:rsidRDefault="000D208A" w:rsidP="00CD61DD">
      <w:pPr>
        <w:ind w:firstLine="540"/>
        <w:jc w:val="both"/>
        <w:rPr>
          <w:sz w:val="28"/>
        </w:rPr>
      </w:pPr>
      <w:r w:rsidRPr="00622371">
        <w:rPr>
          <w:b/>
          <w:bCs/>
          <w:sz w:val="28"/>
        </w:rPr>
        <w:t>боковая граница земельного участка</w:t>
      </w:r>
      <w:r w:rsidRPr="00622371">
        <w:rPr>
          <w:sz w:val="28"/>
        </w:rPr>
        <w:t xml:space="preserve"> - граница, разделяющая два соседних земельных участка;</w:t>
      </w:r>
    </w:p>
    <w:p w:rsidR="000D208A" w:rsidRPr="00622371" w:rsidRDefault="000D208A" w:rsidP="00CD61DD">
      <w:pPr>
        <w:ind w:firstLine="540"/>
        <w:jc w:val="both"/>
        <w:rPr>
          <w:sz w:val="28"/>
        </w:rPr>
      </w:pPr>
      <w:r w:rsidRPr="00622371">
        <w:rPr>
          <w:b/>
          <w:bCs/>
          <w:sz w:val="28"/>
        </w:rPr>
        <w:t>высота строения</w:t>
      </w:r>
      <w:r w:rsidRPr="00622371">
        <w:rPr>
          <w:sz w:val="28"/>
        </w:rPr>
        <w:t xml:space="preserve"> - расстояние по вертикали, измеренное от проектной отметки земли до наивысшей точки плоской крыши или до наивысшей точки конька скатной крыши;</w:t>
      </w:r>
    </w:p>
    <w:p w:rsidR="000D208A" w:rsidRPr="00622371" w:rsidRDefault="000D208A" w:rsidP="00CD61DD">
      <w:pPr>
        <w:ind w:firstLine="540"/>
        <w:jc w:val="both"/>
        <w:rPr>
          <w:sz w:val="28"/>
        </w:rPr>
      </w:pPr>
      <w:r w:rsidRPr="00622371">
        <w:rPr>
          <w:b/>
          <w:bCs/>
          <w:sz w:val="28"/>
        </w:rPr>
        <w:t xml:space="preserve">глубина земельного участка </w:t>
      </w:r>
      <w:r w:rsidRPr="00622371">
        <w:rPr>
          <w:sz w:val="28"/>
        </w:rPr>
        <w:t>- расстояние от лицевой до задней границы земельного участка;</w:t>
      </w:r>
    </w:p>
    <w:p w:rsidR="000D208A" w:rsidRPr="00622371" w:rsidRDefault="000D208A" w:rsidP="00CD61DD">
      <w:pPr>
        <w:ind w:firstLine="540"/>
        <w:jc w:val="both"/>
        <w:rPr>
          <w:sz w:val="28"/>
          <w:szCs w:val="28"/>
        </w:rPr>
      </w:pPr>
      <w:r w:rsidRPr="00622371">
        <w:rPr>
          <w:b/>
          <w:bCs/>
          <w:sz w:val="28"/>
          <w:szCs w:val="28"/>
        </w:rPr>
        <w:t>градостроительная документация</w:t>
      </w:r>
      <w:r w:rsidRPr="00622371">
        <w:rPr>
          <w:sz w:val="28"/>
          <w:szCs w:val="28"/>
        </w:rPr>
        <w:t xml:space="preserve"> – документы территориального планирования</w:t>
      </w:r>
      <w:r w:rsidR="00832CDE" w:rsidRPr="00622371">
        <w:rPr>
          <w:sz w:val="28"/>
          <w:szCs w:val="28"/>
        </w:rPr>
        <w:t xml:space="preserve"> (Генплан)</w:t>
      </w:r>
      <w:r w:rsidRPr="00622371">
        <w:rPr>
          <w:sz w:val="28"/>
          <w:szCs w:val="28"/>
        </w:rPr>
        <w:t xml:space="preserve">, документация по планировке территории </w:t>
      </w:r>
      <w:r w:rsidR="003E4E1E" w:rsidRPr="00622371">
        <w:rPr>
          <w:sz w:val="28"/>
        </w:rPr>
        <w:t>Сельсовета</w:t>
      </w:r>
      <w:r w:rsidRPr="00622371">
        <w:rPr>
          <w:sz w:val="28"/>
          <w:szCs w:val="28"/>
        </w:rPr>
        <w:t>(проекты планировки, проекты межевания, градостроительные планы земель</w:t>
      </w:r>
      <w:r w:rsidR="007B0C7E" w:rsidRPr="00622371">
        <w:rPr>
          <w:sz w:val="28"/>
          <w:szCs w:val="28"/>
        </w:rPr>
        <w:t>ных участков), разрабатываемые на основании заданий</w:t>
      </w:r>
      <w:r w:rsidRPr="00622371">
        <w:rPr>
          <w:sz w:val="28"/>
          <w:szCs w:val="28"/>
        </w:rPr>
        <w:t xml:space="preserve"> на </w:t>
      </w:r>
      <w:r w:rsidR="007B0C7E" w:rsidRPr="00622371">
        <w:rPr>
          <w:sz w:val="28"/>
          <w:szCs w:val="28"/>
        </w:rPr>
        <w:t>их</w:t>
      </w:r>
      <w:r w:rsidRPr="00622371">
        <w:rPr>
          <w:sz w:val="28"/>
          <w:szCs w:val="28"/>
        </w:rPr>
        <w:t xml:space="preserve"> разработку и в соответствии с градостроительными, экологическими и иными техническими регламентами; </w:t>
      </w:r>
    </w:p>
    <w:p w:rsidR="000D208A" w:rsidRPr="00622371" w:rsidRDefault="000D208A" w:rsidP="00CD61DD">
      <w:pPr>
        <w:ind w:firstLine="540"/>
        <w:jc w:val="both"/>
        <w:rPr>
          <w:sz w:val="28"/>
          <w:szCs w:val="28"/>
        </w:rPr>
      </w:pPr>
      <w:r w:rsidRPr="00622371">
        <w:rPr>
          <w:b/>
          <w:bCs/>
          <w:sz w:val="28"/>
          <w:szCs w:val="28"/>
        </w:rPr>
        <w:t xml:space="preserve">градостроительное зонирование </w:t>
      </w:r>
      <w:r w:rsidRPr="00622371">
        <w:rPr>
          <w:sz w:val="28"/>
          <w:szCs w:val="28"/>
        </w:rPr>
        <w:t xml:space="preserve">– зонирование территории </w:t>
      </w:r>
      <w:r w:rsidR="003E4E1E" w:rsidRPr="00622371">
        <w:rPr>
          <w:sz w:val="28"/>
        </w:rPr>
        <w:t>Сельсовета</w:t>
      </w:r>
      <w:r w:rsidRPr="00622371">
        <w:rPr>
          <w:sz w:val="28"/>
          <w:szCs w:val="28"/>
        </w:rPr>
        <w:t xml:space="preserve"> в целях определения территориальных зон и установления градостроительных регламентов;</w:t>
      </w:r>
    </w:p>
    <w:p w:rsidR="00397F53" w:rsidRPr="00622371" w:rsidRDefault="00397F53" w:rsidP="00CD61DD">
      <w:pPr>
        <w:ind w:firstLine="540"/>
        <w:jc w:val="both"/>
        <w:rPr>
          <w:sz w:val="28"/>
          <w:szCs w:val="28"/>
        </w:rPr>
      </w:pPr>
      <w:r w:rsidRPr="00622371">
        <w:rPr>
          <w:b/>
          <w:sz w:val="28"/>
          <w:szCs w:val="28"/>
        </w:rPr>
        <w:t xml:space="preserve">градостроительный </w:t>
      </w:r>
      <w:r w:rsidR="000B7E6E" w:rsidRPr="00622371">
        <w:rPr>
          <w:b/>
          <w:sz w:val="28"/>
          <w:szCs w:val="28"/>
        </w:rPr>
        <w:t>план</w:t>
      </w:r>
      <w:r w:rsidR="000B7E6E" w:rsidRPr="00622371">
        <w:rPr>
          <w:sz w:val="28"/>
          <w:szCs w:val="28"/>
        </w:rPr>
        <w:t xml:space="preserve"> земельного</w:t>
      </w:r>
      <w:r w:rsidRPr="00622371">
        <w:rPr>
          <w:b/>
          <w:sz w:val="28"/>
          <w:szCs w:val="28"/>
        </w:rPr>
        <w:t xml:space="preserve"> участка</w:t>
      </w:r>
      <w:r w:rsidRPr="00622371">
        <w:rPr>
          <w:sz w:val="28"/>
          <w:szCs w:val="28"/>
        </w:rPr>
        <w:t xml:space="preserve"> – вид документации по планировке территории, проекты которого подготавливаются применительно к застроенным или предназначенным для строительства, реконструкции объектов капитального строительства земельным участкам;</w:t>
      </w:r>
    </w:p>
    <w:p w:rsidR="000D208A" w:rsidRPr="00622371" w:rsidRDefault="000D208A" w:rsidP="00CD61DD">
      <w:pPr>
        <w:ind w:firstLine="540"/>
        <w:jc w:val="both"/>
        <w:rPr>
          <w:sz w:val="28"/>
          <w:szCs w:val="28"/>
        </w:rPr>
      </w:pPr>
      <w:r w:rsidRPr="00622371">
        <w:rPr>
          <w:b/>
          <w:bCs/>
          <w:sz w:val="28"/>
          <w:szCs w:val="28"/>
        </w:rPr>
        <w:t>градостроительный регламент</w:t>
      </w:r>
      <w:r w:rsidRPr="00622371">
        <w:rPr>
          <w:sz w:val="28"/>
          <w:szCs w:val="28"/>
        </w:rPr>
        <w:t xml:space="preserve"> – устанавливаемые в границах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</w:t>
      </w:r>
      <w:r w:rsidRPr="00622371">
        <w:rPr>
          <w:sz w:val="28"/>
          <w:szCs w:val="28"/>
        </w:rPr>
        <w:lastRenderedPageBreak/>
        <w:t xml:space="preserve">разрешенного строительства, а также ограничения использования земельных участков и объектов капитального строительства; </w:t>
      </w:r>
    </w:p>
    <w:p w:rsidR="000D208A" w:rsidRPr="00622371" w:rsidRDefault="000D208A" w:rsidP="00CD61DD">
      <w:pPr>
        <w:ind w:firstLine="540"/>
        <w:jc w:val="both"/>
        <w:rPr>
          <w:sz w:val="28"/>
        </w:rPr>
      </w:pPr>
      <w:r w:rsidRPr="00622371">
        <w:rPr>
          <w:b/>
          <w:bCs/>
          <w:sz w:val="28"/>
        </w:rPr>
        <w:t xml:space="preserve">двор </w:t>
      </w:r>
      <w:r w:rsidRPr="00622371">
        <w:rPr>
          <w:sz w:val="28"/>
        </w:rPr>
        <w:t>- незастроенные части земельного участка, расположенные между стенами зданий и границами земельного участка;</w:t>
      </w:r>
    </w:p>
    <w:p w:rsidR="002A2D50" w:rsidRPr="00622371" w:rsidRDefault="002A2D50" w:rsidP="00CD61DD">
      <w:pPr>
        <w:ind w:firstLine="540"/>
        <w:jc w:val="both"/>
        <w:rPr>
          <w:sz w:val="28"/>
          <w:szCs w:val="28"/>
        </w:rPr>
      </w:pPr>
      <w:r w:rsidRPr="00622371">
        <w:rPr>
          <w:b/>
          <w:sz w:val="28"/>
          <w:szCs w:val="28"/>
        </w:rPr>
        <w:t>дом жилой индивидуальный</w:t>
      </w:r>
      <w:r w:rsidRPr="00622371">
        <w:rPr>
          <w:sz w:val="28"/>
          <w:szCs w:val="28"/>
        </w:rPr>
        <w:t xml:space="preserve"> – жилой дом, предназначенный для проживания одной семьи;</w:t>
      </w:r>
    </w:p>
    <w:p w:rsidR="00C34E76" w:rsidRPr="00622371" w:rsidRDefault="00C34E76" w:rsidP="00C34E76">
      <w:pPr>
        <w:ind w:firstLine="540"/>
        <w:jc w:val="both"/>
      </w:pPr>
      <w:r w:rsidRPr="00622371">
        <w:rPr>
          <w:b/>
          <w:sz w:val="28"/>
          <w:szCs w:val="28"/>
        </w:rPr>
        <w:t xml:space="preserve">дом жилой усадебной застройки – </w:t>
      </w:r>
      <w:r w:rsidRPr="00622371">
        <w:rPr>
          <w:sz w:val="28"/>
          <w:szCs w:val="28"/>
        </w:rPr>
        <w:t>одноквартирный отдельно стоящий индивидуальный жилой дом с приусадебным земельным участком;</w:t>
      </w:r>
    </w:p>
    <w:p w:rsidR="00C34E76" w:rsidRPr="00622371" w:rsidRDefault="00C34E76" w:rsidP="00C34E76">
      <w:pPr>
        <w:ind w:firstLine="540"/>
        <w:jc w:val="both"/>
      </w:pPr>
      <w:r w:rsidRPr="00622371">
        <w:rPr>
          <w:b/>
          <w:sz w:val="28"/>
          <w:szCs w:val="28"/>
        </w:rPr>
        <w:t xml:space="preserve">дома жилые блокированной застройки – </w:t>
      </w:r>
      <w:r w:rsidRPr="00622371">
        <w:rPr>
          <w:sz w:val="28"/>
          <w:szCs w:val="28"/>
        </w:rPr>
        <w:t>одноквартирные рядом стоящие и смыкающиеся в единый блок с общими внутренними стенами жилые дома с прилегающими к их задним и (или) передним фасадам земельными участками;</w:t>
      </w:r>
    </w:p>
    <w:p w:rsidR="000D208A" w:rsidRPr="00622371" w:rsidRDefault="000D208A" w:rsidP="00CD61DD">
      <w:pPr>
        <w:ind w:firstLine="540"/>
        <w:jc w:val="both"/>
        <w:rPr>
          <w:sz w:val="28"/>
        </w:rPr>
      </w:pPr>
      <w:r w:rsidRPr="00622371">
        <w:rPr>
          <w:b/>
          <w:bCs/>
          <w:sz w:val="28"/>
        </w:rPr>
        <w:t xml:space="preserve">дома малой этажности </w:t>
      </w:r>
      <w:r w:rsidRPr="00622371">
        <w:rPr>
          <w:sz w:val="28"/>
        </w:rPr>
        <w:t xml:space="preserve">- здания высотой до </w:t>
      </w:r>
      <w:r w:rsidR="006831D5" w:rsidRPr="00622371">
        <w:rPr>
          <w:sz w:val="28"/>
        </w:rPr>
        <w:t>3</w:t>
      </w:r>
      <w:r w:rsidRPr="00622371">
        <w:rPr>
          <w:sz w:val="28"/>
        </w:rPr>
        <w:t xml:space="preserve"> этажей</w:t>
      </w:r>
      <w:r w:rsidR="00DD57F6" w:rsidRPr="00622371">
        <w:rPr>
          <w:sz w:val="28"/>
        </w:rPr>
        <w:t xml:space="preserve"> включительно</w:t>
      </w:r>
      <w:r w:rsidRPr="00622371">
        <w:rPr>
          <w:sz w:val="28"/>
        </w:rPr>
        <w:t>;</w:t>
      </w:r>
    </w:p>
    <w:p w:rsidR="000D208A" w:rsidRPr="00622371" w:rsidRDefault="000D208A" w:rsidP="00CD61DD">
      <w:pPr>
        <w:ind w:firstLine="540"/>
        <w:jc w:val="both"/>
        <w:rPr>
          <w:sz w:val="28"/>
        </w:rPr>
      </w:pPr>
      <w:r w:rsidRPr="00622371">
        <w:rPr>
          <w:b/>
          <w:bCs/>
          <w:sz w:val="28"/>
        </w:rPr>
        <w:t>задняя граница земельного участка</w:t>
      </w:r>
      <w:r w:rsidRPr="00622371">
        <w:rPr>
          <w:sz w:val="28"/>
        </w:rPr>
        <w:t xml:space="preserve"> - граница, противоположная лицевой границе земельного участка;</w:t>
      </w:r>
    </w:p>
    <w:p w:rsidR="000D208A" w:rsidRPr="00622371" w:rsidRDefault="000D208A" w:rsidP="00CD61DD">
      <w:pPr>
        <w:ind w:firstLine="540"/>
        <w:jc w:val="both"/>
        <w:rPr>
          <w:sz w:val="28"/>
        </w:rPr>
      </w:pPr>
      <w:r w:rsidRPr="00622371">
        <w:rPr>
          <w:b/>
          <w:bCs/>
          <w:sz w:val="28"/>
        </w:rPr>
        <w:t>здание</w:t>
      </w:r>
      <w:r w:rsidRPr="00622371">
        <w:rPr>
          <w:sz w:val="28"/>
        </w:rPr>
        <w:t xml:space="preserve"> - сооружение с крышей и ограждающими конструкциями, предназначенное для создания ограниченного пространства в целях проживания, различных видов деятельности, хранения материалов и иных предметов;</w:t>
      </w:r>
    </w:p>
    <w:p w:rsidR="000D208A" w:rsidRPr="00622371" w:rsidRDefault="000D208A" w:rsidP="00CD61DD">
      <w:pPr>
        <w:ind w:firstLine="540"/>
        <w:jc w:val="both"/>
        <w:rPr>
          <w:sz w:val="28"/>
        </w:rPr>
      </w:pPr>
      <w:r w:rsidRPr="00622371">
        <w:rPr>
          <w:b/>
          <w:bCs/>
          <w:sz w:val="28"/>
        </w:rPr>
        <w:t xml:space="preserve">земельный участок </w:t>
      </w:r>
      <w:r w:rsidRPr="00622371">
        <w:rPr>
          <w:sz w:val="28"/>
        </w:rPr>
        <w:t>– часть поверхности земли (в том числе поверхностный почвенный слой), границы которого описаны и удостоверены в установленном порядке;</w:t>
      </w:r>
    </w:p>
    <w:p w:rsidR="000D208A" w:rsidRPr="00622371" w:rsidRDefault="000D208A" w:rsidP="00CD61DD">
      <w:pPr>
        <w:ind w:firstLine="540"/>
        <w:jc w:val="both"/>
        <w:rPr>
          <w:sz w:val="28"/>
        </w:rPr>
      </w:pPr>
      <w:r w:rsidRPr="00622371">
        <w:rPr>
          <w:b/>
          <w:bCs/>
          <w:sz w:val="28"/>
        </w:rPr>
        <w:t xml:space="preserve">изменение объектов недвижимости </w:t>
      </w:r>
      <w:r w:rsidRPr="00622371">
        <w:rPr>
          <w:sz w:val="28"/>
        </w:rPr>
        <w:t xml:space="preserve">- изменение вида использования и (или) предельных параметров разрешенного строительства объектов недвижимости в пределах, установленных градостроительными регламентами соответствующих территориальных зон; </w:t>
      </w:r>
    </w:p>
    <w:p w:rsidR="000D208A" w:rsidRPr="00622371" w:rsidRDefault="000D208A" w:rsidP="00CD61DD">
      <w:pPr>
        <w:ind w:firstLine="540"/>
        <w:jc w:val="both"/>
        <w:rPr>
          <w:sz w:val="28"/>
          <w:szCs w:val="28"/>
        </w:rPr>
      </w:pPr>
      <w:r w:rsidRPr="00622371">
        <w:rPr>
          <w:b/>
          <w:bCs/>
          <w:sz w:val="28"/>
          <w:szCs w:val="28"/>
        </w:rPr>
        <w:t>квартира</w:t>
      </w:r>
      <w:r w:rsidRPr="00622371">
        <w:rPr>
          <w:sz w:val="28"/>
          <w:szCs w:val="28"/>
        </w:rPr>
        <w:t xml:space="preserve"> - помещение для проживания </w:t>
      </w:r>
      <w:r w:rsidR="002A3DC6" w:rsidRPr="00622371">
        <w:rPr>
          <w:sz w:val="28"/>
          <w:szCs w:val="28"/>
        </w:rPr>
        <w:t xml:space="preserve">одной семьи </w:t>
      </w:r>
      <w:r w:rsidRPr="00622371">
        <w:rPr>
          <w:sz w:val="28"/>
          <w:szCs w:val="28"/>
        </w:rPr>
        <w:t xml:space="preserve">в жилом </w:t>
      </w:r>
      <w:r w:rsidR="00BF7749" w:rsidRPr="00622371">
        <w:rPr>
          <w:sz w:val="28"/>
          <w:szCs w:val="28"/>
        </w:rPr>
        <w:t>доме (</w:t>
      </w:r>
      <w:r w:rsidR="00607A91" w:rsidRPr="00622371">
        <w:rPr>
          <w:sz w:val="28"/>
          <w:szCs w:val="28"/>
        </w:rPr>
        <w:t>уточнить в ГК жилищный)</w:t>
      </w:r>
      <w:r w:rsidRPr="00622371">
        <w:rPr>
          <w:sz w:val="28"/>
          <w:szCs w:val="28"/>
        </w:rPr>
        <w:t>;</w:t>
      </w:r>
    </w:p>
    <w:p w:rsidR="004E2B11" w:rsidRPr="00622371" w:rsidRDefault="004E2B11" w:rsidP="00CD61DD">
      <w:pPr>
        <w:ind w:firstLine="540"/>
        <w:jc w:val="both"/>
        <w:rPr>
          <w:sz w:val="28"/>
          <w:szCs w:val="28"/>
        </w:rPr>
      </w:pPr>
      <w:r w:rsidRPr="00622371">
        <w:rPr>
          <w:b/>
          <w:sz w:val="28"/>
          <w:szCs w:val="28"/>
        </w:rPr>
        <w:t xml:space="preserve">красные линии – </w:t>
      </w:r>
      <w:r w:rsidRPr="00622371">
        <w:rPr>
          <w:sz w:val="28"/>
          <w:szCs w:val="28"/>
        </w:rPr>
        <w:t>линии,</w:t>
      </w:r>
      <w:r w:rsidR="00C8242E" w:rsidRPr="00622371">
        <w:rPr>
          <w:sz w:val="28"/>
          <w:szCs w:val="28"/>
        </w:rPr>
        <w:t xml:space="preserve"> обозначающие</w:t>
      </w:r>
      <w:r w:rsidRPr="00622371">
        <w:rPr>
          <w:sz w:val="28"/>
          <w:szCs w:val="28"/>
        </w:rPr>
        <w:t xml:space="preserve"> существующие, планируемые (изменяемые, вновь образуемые) границы территорий общего </w:t>
      </w:r>
      <w:r w:rsidR="00BF7749" w:rsidRPr="00622371">
        <w:rPr>
          <w:sz w:val="28"/>
          <w:szCs w:val="28"/>
        </w:rPr>
        <w:t>пользования границы</w:t>
      </w:r>
      <w:r w:rsidRPr="00622371">
        <w:rPr>
          <w:sz w:val="28"/>
          <w:szCs w:val="28"/>
        </w:rPr>
        <w:t xml:space="preserve"> земельных участков, на которых расположены линии электропередачи, линии связи (в том числе линейно – кабельны</w:t>
      </w:r>
      <w:r w:rsidR="001C36AC" w:rsidRPr="00622371">
        <w:rPr>
          <w:sz w:val="28"/>
          <w:szCs w:val="28"/>
        </w:rPr>
        <w:t>е</w:t>
      </w:r>
      <w:r w:rsidRPr="00622371">
        <w:rPr>
          <w:sz w:val="28"/>
          <w:szCs w:val="28"/>
        </w:rPr>
        <w:t xml:space="preserve"> сооружения), трубопроводы, автомобильные дороги, железнодорожные линии и другие подобные сооружения (линейные объекты);</w:t>
      </w:r>
    </w:p>
    <w:p w:rsidR="000D208A" w:rsidRPr="00622371" w:rsidRDefault="000D208A" w:rsidP="00CD61DD">
      <w:pPr>
        <w:ind w:firstLine="540"/>
        <w:jc w:val="both"/>
        <w:rPr>
          <w:sz w:val="28"/>
          <w:szCs w:val="28"/>
        </w:rPr>
      </w:pPr>
      <w:r w:rsidRPr="00622371">
        <w:rPr>
          <w:b/>
          <w:bCs/>
          <w:sz w:val="28"/>
          <w:szCs w:val="28"/>
        </w:rPr>
        <w:t>коэффициент застройки</w:t>
      </w:r>
      <w:r w:rsidRPr="00622371">
        <w:rPr>
          <w:sz w:val="28"/>
          <w:szCs w:val="28"/>
        </w:rPr>
        <w:t xml:space="preserve"> – максимально допустимая величина отношения суммарной площади земли под всеми зданиями и сооружениями на земельном участке к площади земельного участка (разрешенная площадь застройки земельного участка определяется умножением пло</w:t>
      </w:r>
      <w:r w:rsidR="00251D8F" w:rsidRPr="00622371">
        <w:rPr>
          <w:sz w:val="28"/>
          <w:szCs w:val="28"/>
        </w:rPr>
        <w:t>щади</w:t>
      </w:r>
      <w:r w:rsidRPr="00622371">
        <w:rPr>
          <w:sz w:val="28"/>
          <w:szCs w:val="28"/>
        </w:rPr>
        <w:t xml:space="preserve"> земельного участка</w:t>
      </w:r>
      <w:r w:rsidR="00DB74B0" w:rsidRPr="00622371">
        <w:rPr>
          <w:sz w:val="28"/>
          <w:szCs w:val="28"/>
        </w:rPr>
        <w:t xml:space="preserve">на </w:t>
      </w:r>
      <w:r w:rsidR="00251D8F" w:rsidRPr="00622371">
        <w:rPr>
          <w:sz w:val="28"/>
          <w:szCs w:val="28"/>
        </w:rPr>
        <w:t>коэффициент застройки</w:t>
      </w:r>
      <w:r w:rsidRPr="00622371">
        <w:rPr>
          <w:sz w:val="28"/>
          <w:szCs w:val="28"/>
        </w:rPr>
        <w:t>);</w:t>
      </w:r>
    </w:p>
    <w:p w:rsidR="000D208A" w:rsidRPr="00622371" w:rsidRDefault="000D208A" w:rsidP="00CD61DD">
      <w:pPr>
        <w:ind w:firstLine="540"/>
        <w:jc w:val="both"/>
        <w:rPr>
          <w:sz w:val="28"/>
          <w:szCs w:val="28"/>
        </w:rPr>
      </w:pPr>
      <w:r w:rsidRPr="00622371">
        <w:rPr>
          <w:b/>
          <w:bCs/>
          <w:sz w:val="28"/>
          <w:szCs w:val="28"/>
        </w:rPr>
        <w:t>коэффициент интенсивности использования территории</w:t>
      </w:r>
      <w:r w:rsidRPr="00622371">
        <w:rPr>
          <w:sz w:val="28"/>
          <w:szCs w:val="28"/>
        </w:rPr>
        <w:t xml:space="preserve"> – максимально допустимая величина отношения общей суммарной площади помещений во всех зданиях и сооружениях на земельном участке к площади земельного участка (разрешенная общая </w:t>
      </w:r>
      <w:r w:rsidR="000B7E6E" w:rsidRPr="00622371">
        <w:rPr>
          <w:sz w:val="28"/>
          <w:szCs w:val="28"/>
        </w:rPr>
        <w:t>суммарная площадь</w:t>
      </w:r>
      <w:r w:rsidRPr="00622371">
        <w:rPr>
          <w:sz w:val="28"/>
          <w:szCs w:val="28"/>
        </w:rPr>
        <w:t xml:space="preserve"> помещений определяется умножением площад</w:t>
      </w:r>
      <w:r w:rsidR="00251D8F" w:rsidRPr="00622371">
        <w:rPr>
          <w:sz w:val="28"/>
          <w:szCs w:val="28"/>
        </w:rPr>
        <w:t>и</w:t>
      </w:r>
      <w:r w:rsidRPr="00622371">
        <w:rPr>
          <w:sz w:val="28"/>
          <w:szCs w:val="28"/>
        </w:rPr>
        <w:t xml:space="preserve"> земельного участка</w:t>
      </w:r>
      <w:r w:rsidR="00251D8F" w:rsidRPr="00622371">
        <w:rPr>
          <w:sz w:val="28"/>
          <w:szCs w:val="28"/>
        </w:rPr>
        <w:t xml:space="preserve"> на коэффициент </w:t>
      </w:r>
      <w:r w:rsidR="005D4BC5" w:rsidRPr="00622371">
        <w:rPr>
          <w:sz w:val="28"/>
          <w:szCs w:val="28"/>
        </w:rPr>
        <w:t xml:space="preserve">интенсивности </w:t>
      </w:r>
      <w:r w:rsidR="00251D8F" w:rsidRPr="00622371">
        <w:rPr>
          <w:sz w:val="28"/>
          <w:szCs w:val="28"/>
        </w:rPr>
        <w:t>использования территории</w:t>
      </w:r>
      <w:r w:rsidRPr="00622371">
        <w:rPr>
          <w:sz w:val="28"/>
          <w:szCs w:val="28"/>
        </w:rPr>
        <w:t>);</w:t>
      </w:r>
    </w:p>
    <w:p w:rsidR="002D3208" w:rsidRPr="00622371" w:rsidRDefault="000D208A" w:rsidP="002D3208">
      <w:pPr>
        <w:ind w:firstLine="540"/>
        <w:jc w:val="both"/>
        <w:rPr>
          <w:sz w:val="28"/>
          <w:szCs w:val="28"/>
        </w:rPr>
      </w:pPr>
      <w:r w:rsidRPr="00622371">
        <w:rPr>
          <w:b/>
          <w:bCs/>
          <w:sz w:val="28"/>
          <w:szCs w:val="28"/>
        </w:rPr>
        <w:t>коэффициент свободных территорий</w:t>
      </w:r>
      <w:r w:rsidRPr="00622371">
        <w:rPr>
          <w:sz w:val="28"/>
          <w:szCs w:val="28"/>
        </w:rPr>
        <w:t xml:space="preserve"> - </w:t>
      </w:r>
      <w:r w:rsidR="002D3208" w:rsidRPr="00622371">
        <w:rPr>
          <w:sz w:val="28"/>
          <w:szCs w:val="28"/>
        </w:rPr>
        <w:t>минимально допустимая величина отношения площади незастроенной территории земельного участка к площади всего земельного участка;</w:t>
      </w:r>
    </w:p>
    <w:p w:rsidR="000D208A" w:rsidRPr="00622371" w:rsidRDefault="000D208A" w:rsidP="00CD61DD">
      <w:pPr>
        <w:ind w:firstLine="540"/>
        <w:jc w:val="both"/>
        <w:rPr>
          <w:sz w:val="28"/>
          <w:szCs w:val="28"/>
        </w:rPr>
      </w:pPr>
      <w:r w:rsidRPr="00622371">
        <w:rPr>
          <w:b/>
          <w:bCs/>
          <w:sz w:val="28"/>
          <w:szCs w:val="28"/>
        </w:rPr>
        <w:lastRenderedPageBreak/>
        <w:t>линии регулирования застройки</w:t>
      </w:r>
      <w:r w:rsidRPr="00622371">
        <w:rPr>
          <w:sz w:val="28"/>
          <w:szCs w:val="28"/>
        </w:rPr>
        <w:t xml:space="preserve"> - линия, ограничивающая размещение зданий на земельном участке;</w:t>
      </w:r>
    </w:p>
    <w:p w:rsidR="000D208A" w:rsidRPr="00622371" w:rsidRDefault="000D208A" w:rsidP="00CD61DD">
      <w:pPr>
        <w:ind w:firstLine="540"/>
        <w:jc w:val="both"/>
        <w:rPr>
          <w:sz w:val="28"/>
          <w:szCs w:val="28"/>
        </w:rPr>
      </w:pPr>
      <w:r w:rsidRPr="00622371">
        <w:rPr>
          <w:b/>
          <w:bCs/>
          <w:sz w:val="28"/>
          <w:szCs w:val="28"/>
        </w:rPr>
        <w:t>лицевая граница земельного участка</w:t>
      </w:r>
      <w:r w:rsidRPr="00622371">
        <w:rPr>
          <w:sz w:val="28"/>
          <w:szCs w:val="28"/>
        </w:rPr>
        <w:t xml:space="preserve"> - граница земельного участка, примыкающая к улице;</w:t>
      </w:r>
    </w:p>
    <w:p w:rsidR="000D208A" w:rsidRPr="00622371" w:rsidRDefault="000D208A" w:rsidP="00CD61DD">
      <w:pPr>
        <w:ind w:firstLine="540"/>
        <w:jc w:val="both"/>
        <w:rPr>
          <w:sz w:val="28"/>
        </w:rPr>
      </w:pPr>
      <w:r w:rsidRPr="00622371">
        <w:rPr>
          <w:b/>
          <w:bCs/>
          <w:sz w:val="28"/>
        </w:rPr>
        <w:t>минимальная площадь земельного участка</w:t>
      </w:r>
      <w:r w:rsidRPr="00622371">
        <w:rPr>
          <w:sz w:val="28"/>
        </w:rPr>
        <w:t xml:space="preserve"> - наименьшая площадь земельного участка, установленная градостроительным регламентом для определенной территориальной зоны;</w:t>
      </w:r>
    </w:p>
    <w:p w:rsidR="000D208A" w:rsidRPr="00622371" w:rsidRDefault="000D208A" w:rsidP="00CD61DD">
      <w:pPr>
        <w:ind w:firstLine="540"/>
        <w:jc w:val="both"/>
        <w:rPr>
          <w:sz w:val="28"/>
        </w:rPr>
      </w:pPr>
      <w:r w:rsidRPr="00622371">
        <w:rPr>
          <w:b/>
          <w:bCs/>
          <w:sz w:val="28"/>
        </w:rPr>
        <w:t xml:space="preserve">объекты недвижимости </w:t>
      </w:r>
      <w:r w:rsidRPr="00622371">
        <w:rPr>
          <w:sz w:val="28"/>
        </w:rPr>
        <w:t>- объекты, в отношении которых осуществляется градостроительная деятельность и которые определены в абзаце первом пункта 1 статьи 130 Гражданского кодекса Российской Федерации;</w:t>
      </w:r>
    </w:p>
    <w:p w:rsidR="000D208A" w:rsidRPr="00622371" w:rsidRDefault="000D208A" w:rsidP="00CD61DD">
      <w:pPr>
        <w:ind w:firstLine="540"/>
        <w:jc w:val="both"/>
        <w:rPr>
          <w:sz w:val="28"/>
        </w:rPr>
      </w:pPr>
      <w:r w:rsidRPr="00622371">
        <w:rPr>
          <w:b/>
          <w:bCs/>
          <w:sz w:val="28"/>
        </w:rPr>
        <w:t xml:space="preserve">отступ здания </w:t>
      </w:r>
      <w:r w:rsidRPr="00622371">
        <w:rPr>
          <w:sz w:val="28"/>
        </w:rPr>
        <w:t xml:space="preserve">– расстояние между границей земельного участка и </w:t>
      </w:r>
      <w:r w:rsidR="000B7E6E" w:rsidRPr="00622371">
        <w:rPr>
          <w:sz w:val="28"/>
        </w:rPr>
        <w:t>фасадом здания</w:t>
      </w:r>
      <w:r w:rsidRPr="00622371">
        <w:rPr>
          <w:sz w:val="28"/>
        </w:rPr>
        <w:t>;</w:t>
      </w:r>
    </w:p>
    <w:p w:rsidR="000D208A" w:rsidRPr="00622371" w:rsidRDefault="000D208A" w:rsidP="00CD61DD">
      <w:pPr>
        <w:ind w:firstLine="540"/>
        <w:jc w:val="both"/>
        <w:rPr>
          <w:sz w:val="28"/>
        </w:rPr>
      </w:pPr>
      <w:r w:rsidRPr="00622371">
        <w:rPr>
          <w:b/>
          <w:bCs/>
          <w:sz w:val="28"/>
        </w:rPr>
        <w:t>параметры</w:t>
      </w:r>
      <w:r w:rsidRPr="00622371">
        <w:rPr>
          <w:sz w:val="28"/>
        </w:rPr>
        <w:t xml:space="preserve"> -  количественные характеристики объектов недвижимости;</w:t>
      </w:r>
    </w:p>
    <w:p w:rsidR="000D208A" w:rsidRPr="00622371" w:rsidRDefault="000D208A" w:rsidP="00CD61DD">
      <w:pPr>
        <w:ind w:firstLine="540"/>
        <w:jc w:val="both"/>
        <w:rPr>
          <w:sz w:val="28"/>
        </w:rPr>
      </w:pPr>
      <w:r w:rsidRPr="00622371">
        <w:rPr>
          <w:b/>
          <w:bCs/>
          <w:sz w:val="28"/>
        </w:rPr>
        <w:t xml:space="preserve">полустационарные архитектурные формы </w:t>
      </w:r>
      <w:r w:rsidR="00607A91" w:rsidRPr="00622371">
        <w:rPr>
          <w:sz w:val="28"/>
        </w:rPr>
        <w:t>– сборно–</w:t>
      </w:r>
      <w:r w:rsidRPr="00622371">
        <w:rPr>
          <w:sz w:val="28"/>
        </w:rPr>
        <w:t>разборные конструкции, временно устанавливаемые на территории</w:t>
      </w:r>
      <w:r w:rsidR="007F1D83" w:rsidRPr="00622371">
        <w:rPr>
          <w:sz w:val="28"/>
        </w:rPr>
        <w:t xml:space="preserve"> населенного пункта</w:t>
      </w:r>
      <w:r w:rsidR="006A2B16" w:rsidRPr="00622371">
        <w:rPr>
          <w:sz w:val="28"/>
        </w:rPr>
        <w:t>физическими и</w:t>
      </w:r>
      <w:r w:rsidRPr="00622371">
        <w:rPr>
          <w:sz w:val="28"/>
        </w:rPr>
        <w:t xml:space="preserve"> юридическими лицами с их </w:t>
      </w:r>
      <w:r w:rsidR="006A2B16" w:rsidRPr="00622371">
        <w:rPr>
          <w:sz w:val="28"/>
        </w:rPr>
        <w:t>последующим демонтажем</w:t>
      </w:r>
      <w:r w:rsidRPr="00622371">
        <w:rPr>
          <w:sz w:val="28"/>
        </w:rPr>
        <w:t xml:space="preserve"> и эвакуацией в установленном органами местного самоуправления порядке; </w:t>
      </w:r>
    </w:p>
    <w:p w:rsidR="000D208A" w:rsidRPr="00622371" w:rsidRDefault="000D208A" w:rsidP="00CD61DD">
      <w:pPr>
        <w:ind w:firstLine="540"/>
        <w:jc w:val="both"/>
        <w:rPr>
          <w:sz w:val="28"/>
        </w:rPr>
      </w:pPr>
      <w:r w:rsidRPr="00622371">
        <w:rPr>
          <w:b/>
          <w:bCs/>
          <w:sz w:val="28"/>
        </w:rPr>
        <w:t>проектная документация</w:t>
      </w:r>
      <w:r w:rsidRPr="00622371">
        <w:rPr>
          <w:sz w:val="28"/>
        </w:rPr>
        <w:t xml:space="preserve"> - графические и текстовые материалы, определяющие объемно - планировочные, конструктивные и технические решения для строительства, реконструкции и капитального ремонта объектов недвижимости; </w:t>
      </w:r>
    </w:p>
    <w:p w:rsidR="00975623" w:rsidRPr="00622371" w:rsidRDefault="000D208A" w:rsidP="00CD61DD">
      <w:pPr>
        <w:ind w:firstLine="540"/>
        <w:jc w:val="both"/>
        <w:rPr>
          <w:sz w:val="28"/>
        </w:rPr>
      </w:pPr>
      <w:r w:rsidRPr="00622371">
        <w:rPr>
          <w:b/>
          <w:bCs/>
          <w:sz w:val="28"/>
        </w:rPr>
        <w:t>разрешенные виды использования объектов недвижимости (далее - разрешенное использование)</w:t>
      </w:r>
      <w:r w:rsidRPr="00622371">
        <w:rPr>
          <w:sz w:val="28"/>
        </w:rPr>
        <w:t xml:space="preserve"> – рекомендуемые и включенные в градостроительный </w:t>
      </w:r>
      <w:r w:rsidR="000B7E6E" w:rsidRPr="00622371">
        <w:rPr>
          <w:sz w:val="28"/>
        </w:rPr>
        <w:t>регламент определенной</w:t>
      </w:r>
      <w:r w:rsidRPr="00622371">
        <w:rPr>
          <w:sz w:val="28"/>
        </w:rPr>
        <w:t xml:space="preserve"> территориальной зоны виды использования объектов недвижимости;</w:t>
      </w:r>
    </w:p>
    <w:p w:rsidR="003233A8" w:rsidRPr="00622371" w:rsidRDefault="00975623" w:rsidP="00CD61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22371">
        <w:rPr>
          <w:rFonts w:ascii="Times New Roman" w:hAnsi="Times New Roman"/>
          <w:b/>
          <w:sz w:val="28"/>
          <w:szCs w:val="28"/>
        </w:rPr>
        <w:t>сервитуты публичные</w:t>
      </w:r>
      <w:r w:rsidR="003233A8" w:rsidRPr="00622371">
        <w:rPr>
          <w:rFonts w:ascii="Times New Roman" w:hAnsi="Times New Roman"/>
          <w:sz w:val="28"/>
          <w:szCs w:val="28"/>
        </w:rPr>
        <w:t xml:space="preserve">–право ограниченного пользования чужими земельными </w:t>
      </w:r>
      <w:r w:rsidR="006A2B16" w:rsidRPr="00622371">
        <w:rPr>
          <w:rFonts w:ascii="Times New Roman" w:hAnsi="Times New Roman"/>
          <w:sz w:val="28"/>
          <w:szCs w:val="28"/>
        </w:rPr>
        <w:t>участками, устанавливаемые</w:t>
      </w:r>
      <w:r w:rsidR="003233A8" w:rsidRPr="00622371">
        <w:rPr>
          <w:rFonts w:ascii="Times New Roman" w:hAnsi="Times New Roman"/>
          <w:sz w:val="28"/>
          <w:szCs w:val="28"/>
        </w:rPr>
        <w:t xml:space="preserve"> законом или иным нормативным правовым актом Российской Федерации, нормативным правовым актом Красноярского края, нормативным правовым актом органа местного самоуправления в случаях, если это необходимо для обеспечения интересов государства, местного самоуправления или местного населения, без изъятия земельных участков с учетом результатов общественных слушаний;</w:t>
      </w:r>
    </w:p>
    <w:p w:rsidR="003233A8" w:rsidRPr="00622371" w:rsidRDefault="003233A8" w:rsidP="00CD61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22371">
        <w:rPr>
          <w:rFonts w:ascii="Times New Roman" w:hAnsi="Times New Roman"/>
          <w:b/>
          <w:sz w:val="28"/>
          <w:szCs w:val="28"/>
        </w:rPr>
        <w:t>сервитуты частные</w:t>
      </w:r>
      <w:r w:rsidRPr="00622371">
        <w:rPr>
          <w:rFonts w:ascii="Times New Roman" w:hAnsi="Times New Roman"/>
          <w:sz w:val="28"/>
          <w:szCs w:val="28"/>
        </w:rPr>
        <w:t xml:space="preserve"> – право ограниченного пользования чужими земельными участками,</w:t>
      </w:r>
      <w:r w:rsidR="00064F19" w:rsidRPr="00622371">
        <w:rPr>
          <w:rFonts w:ascii="Times New Roman" w:hAnsi="Times New Roman"/>
          <w:sz w:val="28"/>
          <w:szCs w:val="28"/>
        </w:rPr>
        <w:t xml:space="preserve"> устанавливаемые по соглашению между</w:t>
      </w:r>
      <w:r w:rsidRPr="00622371">
        <w:rPr>
          <w:rFonts w:ascii="Times New Roman" w:hAnsi="Times New Roman"/>
          <w:sz w:val="28"/>
          <w:szCs w:val="28"/>
        </w:rPr>
        <w:t xml:space="preserve"> их собственниками;</w:t>
      </w:r>
    </w:p>
    <w:p w:rsidR="000D208A" w:rsidRPr="00622371" w:rsidRDefault="000D208A" w:rsidP="00CD61DD">
      <w:pPr>
        <w:ind w:firstLine="540"/>
        <w:jc w:val="both"/>
        <w:rPr>
          <w:sz w:val="28"/>
        </w:rPr>
      </w:pPr>
      <w:r w:rsidRPr="00622371">
        <w:rPr>
          <w:b/>
          <w:bCs/>
          <w:sz w:val="28"/>
        </w:rPr>
        <w:t xml:space="preserve">территориальная зона </w:t>
      </w:r>
      <w:r w:rsidRPr="00622371">
        <w:rPr>
          <w:sz w:val="28"/>
        </w:rPr>
        <w:t>- территория, для которой устанавливаются градостроительные регламенты;</w:t>
      </w:r>
    </w:p>
    <w:p w:rsidR="000D208A" w:rsidRPr="00622371" w:rsidRDefault="000D208A" w:rsidP="00CD61DD">
      <w:pPr>
        <w:ind w:firstLine="540"/>
        <w:jc w:val="both"/>
        <w:rPr>
          <w:sz w:val="28"/>
        </w:rPr>
      </w:pPr>
      <w:r w:rsidRPr="00622371">
        <w:rPr>
          <w:b/>
          <w:bCs/>
          <w:sz w:val="28"/>
        </w:rPr>
        <w:t>территориальная подзона</w:t>
      </w:r>
      <w:r w:rsidRPr="00622371">
        <w:rPr>
          <w:sz w:val="28"/>
        </w:rPr>
        <w:t xml:space="preserve"> – часть территориальной зоны с иными, чем в самой территориальной зоне предельными (минимальными и (или) </w:t>
      </w:r>
      <w:r w:rsidR="000B7E6E" w:rsidRPr="00622371">
        <w:rPr>
          <w:sz w:val="28"/>
        </w:rPr>
        <w:t>максимальными) размерами</w:t>
      </w:r>
      <w:r w:rsidRPr="00622371">
        <w:rPr>
          <w:sz w:val="28"/>
        </w:rPr>
        <w:t xml:space="preserve"> земельных участков и предельными </w:t>
      </w:r>
      <w:r w:rsidR="000B7E6E" w:rsidRPr="00622371">
        <w:rPr>
          <w:sz w:val="28"/>
        </w:rPr>
        <w:t>параметрами разрешенного</w:t>
      </w:r>
      <w:r w:rsidRPr="00622371">
        <w:rPr>
          <w:sz w:val="28"/>
        </w:rPr>
        <w:t xml:space="preserve"> строительства;</w:t>
      </w:r>
    </w:p>
    <w:p w:rsidR="000D208A" w:rsidRPr="00622371" w:rsidRDefault="000D208A" w:rsidP="00CD61DD">
      <w:pPr>
        <w:ind w:firstLine="540"/>
        <w:jc w:val="both"/>
        <w:rPr>
          <w:sz w:val="28"/>
        </w:rPr>
      </w:pPr>
      <w:r w:rsidRPr="00622371">
        <w:rPr>
          <w:b/>
          <w:bCs/>
          <w:sz w:val="28"/>
        </w:rPr>
        <w:t xml:space="preserve">условно разрешенные виды использования объектов недвижимости (далее – условно разрешенное использование) </w:t>
      </w:r>
      <w:r w:rsidRPr="00622371">
        <w:rPr>
          <w:sz w:val="28"/>
        </w:rPr>
        <w:t>– рекомендуемые при выполнении определенных условий и включенные в градостроительный регламент определенной территориальной зоны виды использования объектов недвижимости;</w:t>
      </w:r>
    </w:p>
    <w:p w:rsidR="000D208A" w:rsidRPr="00622371" w:rsidRDefault="000D208A" w:rsidP="00CD61DD">
      <w:pPr>
        <w:ind w:firstLine="540"/>
        <w:jc w:val="both"/>
        <w:rPr>
          <w:b/>
          <w:sz w:val="28"/>
        </w:rPr>
      </w:pPr>
      <w:r w:rsidRPr="00622371">
        <w:rPr>
          <w:b/>
          <w:bCs/>
          <w:sz w:val="28"/>
        </w:rPr>
        <w:lastRenderedPageBreak/>
        <w:t>ширина земельного участка</w:t>
      </w:r>
      <w:r w:rsidRPr="00622371">
        <w:t xml:space="preserve"> - </w:t>
      </w:r>
      <w:r w:rsidRPr="00622371">
        <w:rPr>
          <w:sz w:val="28"/>
        </w:rPr>
        <w:t>расстояние между боковыми сторонами земельного участка, измеренное посередине между лицевой и задней границами участка.</w:t>
      </w:r>
    </w:p>
    <w:p w:rsidR="00D54D20" w:rsidRPr="00622371" w:rsidRDefault="00D54D20" w:rsidP="00D54D20">
      <w:pPr>
        <w:pStyle w:val="3"/>
      </w:pPr>
      <w:bookmarkStart w:id="9" w:name="_Toc360041457"/>
      <w:r w:rsidRPr="00A1009C">
        <w:t>Ст. 5 Цели разработки и содержание Правил</w:t>
      </w:r>
      <w:bookmarkEnd w:id="9"/>
    </w:p>
    <w:p w:rsidR="00D54D20" w:rsidRPr="00622371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>1. Настоящие Правила разработаны в целях:</w:t>
      </w:r>
    </w:p>
    <w:p w:rsidR="00D54D20" w:rsidRPr="00622371" w:rsidRDefault="00A1009C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D54D20" w:rsidRPr="00622371">
        <w:rPr>
          <w:rFonts w:ascii="Times New Roman" w:hAnsi="Times New Roman"/>
          <w:sz w:val="28"/>
        </w:rPr>
        <w:t xml:space="preserve"> создания условий для устойчивого развития </w:t>
      </w:r>
      <w:r w:rsidR="00F44B95" w:rsidRPr="00622371">
        <w:rPr>
          <w:rFonts w:ascii="Times New Roman" w:hAnsi="Times New Roman"/>
          <w:sz w:val="28"/>
        </w:rPr>
        <w:t>межселенной территории</w:t>
      </w:r>
      <w:r w:rsidR="00D54D20" w:rsidRPr="00622371">
        <w:rPr>
          <w:rFonts w:ascii="Times New Roman" w:hAnsi="Times New Roman"/>
          <w:sz w:val="28"/>
        </w:rPr>
        <w:t>, сохранения окружающей среды и объектов культурного наследия;</w:t>
      </w:r>
    </w:p>
    <w:p w:rsidR="00D54D20" w:rsidRPr="00622371" w:rsidRDefault="00A1009C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D54D20" w:rsidRPr="00622371">
        <w:rPr>
          <w:rFonts w:ascii="Times New Roman" w:hAnsi="Times New Roman"/>
          <w:sz w:val="28"/>
        </w:rPr>
        <w:t xml:space="preserve">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54D20" w:rsidRPr="00622371" w:rsidRDefault="00A1009C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D54D20" w:rsidRPr="00622371">
        <w:rPr>
          <w:rFonts w:ascii="Times New Roman" w:hAnsi="Times New Roman"/>
          <w:sz w:val="28"/>
        </w:rPr>
        <w:t xml:space="preserve">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строительства.</w:t>
      </w:r>
    </w:p>
    <w:p w:rsidR="00D54D20" w:rsidRPr="00622371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>2. Правила включают в себя:</w:t>
      </w:r>
    </w:p>
    <w:p w:rsidR="00D54D20" w:rsidRPr="00622371" w:rsidRDefault="00A1009C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D54D20" w:rsidRPr="00622371">
        <w:rPr>
          <w:rFonts w:ascii="Times New Roman" w:hAnsi="Times New Roman"/>
          <w:sz w:val="28"/>
        </w:rPr>
        <w:t xml:space="preserve"> порядок применения и внесения изменений в Правила;</w:t>
      </w:r>
    </w:p>
    <w:p w:rsidR="00D54D20" w:rsidRPr="00622371" w:rsidRDefault="00A1009C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D54D20" w:rsidRPr="00622371">
        <w:rPr>
          <w:rFonts w:ascii="Times New Roman" w:hAnsi="Times New Roman"/>
          <w:sz w:val="28"/>
        </w:rPr>
        <w:t xml:space="preserve"> градостроительные регламенты;</w:t>
      </w:r>
    </w:p>
    <w:p w:rsidR="00D54D20" w:rsidRPr="00622371" w:rsidRDefault="00A1009C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54D20" w:rsidRPr="00622371">
        <w:rPr>
          <w:rFonts w:ascii="Times New Roman" w:hAnsi="Times New Roman"/>
          <w:sz w:val="28"/>
        </w:rPr>
        <w:t xml:space="preserve"> карту градостроительного зонирования;</w:t>
      </w:r>
    </w:p>
    <w:p w:rsidR="00D54D20" w:rsidRPr="00622371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>3. Порядок применения Правил и внесения в них изменений включает в себя положения:</w:t>
      </w:r>
    </w:p>
    <w:p w:rsidR="00D54D20" w:rsidRPr="00622371" w:rsidRDefault="00A1009C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color w:val="4F81BD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54D20" w:rsidRPr="00622371">
        <w:rPr>
          <w:rFonts w:ascii="Times New Roman" w:hAnsi="Times New Roman"/>
          <w:sz w:val="28"/>
          <w:szCs w:val="28"/>
        </w:rPr>
        <w:t xml:space="preserve"> о регулировании землепользования и застройки органами местного</w:t>
      </w:r>
      <w:r w:rsidR="00D54D20" w:rsidRPr="00622371">
        <w:rPr>
          <w:rFonts w:ascii="Times New Roman" w:hAnsi="Times New Roman"/>
          <w:sz w:val="28"/>
        </w:rPr>
        <w:t xml:space="preserve"> самоуправления;</w:t>
      </w:r>
    </w:p>
    <w:p w:rsidR="00D54D20" w:rsidRPr="00622371" w:rsidRDefault="00A1009C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D54D20" w:rsidRPr="00622371">
        <w:rPr>
          <w:rFonts w:ascii="Times New Roman" w:hAnsi="Times New Roman"/>
          <w:sz w:val="28"/>
        </w:rPr>
        <w:t xml:space="preserve">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D54D20" w:rsidRPr="00622371" w:rsidRDefault="00A1009C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color w:val="4F81BD"/>
          <w:sz w:val="28"/>
        </w:rPr>
      </w:pPr>
      <w:r>
        <w:rPr>
          <w:rFonts w:ascii="Times New Roman" w:hAnsi="Times New Roman"/>
          <w:sz w:val="28"/>
        </w:rPr>
        <w:t>-</w:t>
      </w:r>
      <w:r w:rsidR="00D54D20" w:rsidRPr="00622371">
        <w:rPr>
          <w:rFonts w:ascii="Times New Roman" w:hAnsi="Times New Roman"/>
          <w:sz w:val="28"/>
        </w:rPr>
        <w:t xml:space="preserve"> о подготовке документации по планировке территории органами местного самоуправления;</w:t>
      </w:r>
    </w:p>
    <w:p w:rsidR="00D54D20" w:rsidRPr="00622371" w:rsidRDefault="00A1009C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D54D20" w:rsidRPr="00622371">
        <w:rPr>
          <w:rFonts w:ascii="Times New Roman" w:hAnsi="Times New Roman"/>
          <w:sz w:val="28"/>
        </w:rPr>
        <w:t xml:space="preserve"> о проведении публичных слушаний по вопросам землепользования и застройки;</w:t>
      </w:r>
    </w:p>
    <w:p w:rsidR="00D54D20" w:rsidRPr="00622371" w:rsidRDefault="00A1009C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D54D20" w:rsidRPr="00622371">
        <w:rPr>
          <w:rFonts w:ascii="Times New Roman" w:hAnsi="Times New Roman"/>
          <w:sz w:val="28"/>
        </w:rPr>
        <w:t xml:space="preserve"> о внесении изменений в Правила;</w:t>
      </w:r>
    </w:p>
    <w:p w:rsidR="00D54D20" w:rsidRPr="00622371" w:rsidRDefault="00A1009C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54D20" w:rsidRPr="00622371">
        <w:rPr>
          <w:rFonts w:ascii="Times New Roman" w:hAnsi="Times New Roman"/>
          <w:sz w:val="28"/>
        </w:rPr>
        <w:t xml:space="preserve"> о процедурах реализации Правил.</w:t>
      </w:r>
    </w:p>
    <w:p w:rsidR="00D54D20" w:rsidRPr="00622371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>4. На карте градостроительного зонирования обозначаются границы территориальных зон. Границы территориальных зон соответствуют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 применительно к одному земельному участку не устанавливаются.</w:t>
      </w:r>
    </w:p>
    <w:p w:rsidR="00D54D20" w:rsidRPr="00622371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>5. На карте градостроительного зонирования в обязательном порядке отображаются границы зон с особыми условиями использования территорий, границы территорий объектов культурного наследия. Границы указанных зон могут отображаться на отдельных картах.</w:t>
      </w:r>
    </w:p>
    <w:p w:rsidR="00D54D20" w:rsidRPr="00622371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>6.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D54D20" w:rsidRPr="00622371" w:rsidRDefault="00A1009C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</w:t>
      </w:r>
      <w:r w:rsidR="00D54D20" w:rsidRPr="00622371">
        <w:rPr>
          <w:rFonts w:ascii="Times New Roman" w:hAnsi="Times New Roman"/>
          <w:sz w:val="28"/>
        </w:rPr>
        <w:t xml:space="preserve"> виды разрешенного использования земельных участков и объектов капитального строительства;</w:t>
      </w:r>
    </w:p>
    <w:p w:rsidR="00D54D20" w:rsidRPr="00622371" w:rsidRDefault="00A1009C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D54D20" w:rsidRPr="00622371">
        <w:rPr>
          <w:rFonts w:ascii="Times New Roman" w:hAnsi="Times New Roman"/>
          <w:sz w:val="28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D54D20" w:rsidRPr="00622371" w:rsidRDefault="00A1009C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</w:t>
      </w:r>
      <w:r w:rsidR="00D54D20" w:rsidRPr="00622371">
        <w:rPr>
          <w:rFonts w:ascii="Times New Roman" w:hAnsi="Times New Roman"/>
          <w:sz w:val="28"/>
        </w:rPr>
        <w:t xml:space="preserve">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D54D20" w:rsidRPr="00622371" w:rsidRDefault="00D54D20" w:rsidP="00D54D20">
      <w:pPr>
        <w:pStyle w:val="3"/>
      </w:pPr>
      <w:bookmarkStart w:id="10" w:name="_Toc360041458"/>
      <w:r w:rsidRPr="00622371">
        <w:t xml:space="preserve">Ст. 6 </w:t>
      </w:r>
      <w:r w:rsidRPr="00D921E3">
        <w:t>Порядок подготовки проекта Правил</w:t>
      </w:r>
      <w:bookmarkEnd w:id="10"/>
    </w:p>
    <w:p w:rsidR="00D54D20" w:rsidRPr="00622371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 xml:space="preserve">1. Подготовка проекта Правил осуществляется для </w:t>
      </w:r>
      <w:r w:rsidR="000B7E6E" w:rsidRPr="00622371">
        <w:rPr>
          <w:rFonts w:ascii="Times New Roman" w:hAnsi="Times New Roman"/>
          <w:sz w:val="28"/>
        </w:rPr>
        <w:t>всей межселенной</w:t>
      </w:r>
      <w:r w:rsidR="00F44B95" w:rsidRPr="00622371">
        <w:rPr>
          <w:rFonts w:ascii="Times New Roman" w:hAnsi="Times New Roman"/>
          <w:sz w:val="28"/>
        </w:rPr>
        <w:t xml:space="preserve"> территории</w:t>
      </w:r>
      <w:r w:rsidRPr="00622371">
        <w:rPr>
          <w:rFonts w:ascii="Times New Roman" w:hAnsi="Times New Roman"/>
          <w:sz w:val="28"/>
        </w:rPr>
        <w:t>с возможностью последующего внесения в Правила изменений.</w:t>
      </w:r>
    </w:p>
    <w:p w:rsidR="00D54D20" w:rsidRPr="00622371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>2. Подготовка проекта Правил 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результатов публичных слушаний и предложений заинтересованных лиц.</w:t>
      </w:r>
    </w:p>
    <w:p w:rsidR="00D54D20" w:rsidRPr="00622371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 xml:space="preserve">3. Решение о подготовке проекта Правил принимается Главой </w:t>
      </w:r>
      <w:r w:rsidR="00A1009C">
        <w:rPr>
          <w:rFonts w:ascii="Times New Roman" w:hAnsi="Times New Roman"/>
          <w:sz w:val="28"/>
          <w:szCs w:val="28"/>
        </w:rPr>
        <w:t>района</w:t>
      </w:r>
      <w:r w:rsidRPr="00622371">
        <w:rPr>
          <w:rFonts w:ascii="Times New Roman" w:hAnsi="Times New Roman"/>
          <w:sz w:val="28"/>
        </w:rPr>
        <w:t xml:space="preserve"> в соответствии с полномочиями в области градостроительной деятельности, с установлением этапов, порядка и сроков проведения работ по подготовке Правил, иных положений, касающихся организации указанных работ.</w:t>
      </w:r>
    </w:p>
    <w:p w:rsidR="00D54D20" w:rsidRPr="00622371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>4. Одновременно с принятием решения о подготовке проекта Правил Главой утверждаются состав комиссии по подготовке проекта Правил (далее - Комиссии).</w:t>
      </w:r>
    </w:p>
    <w:p w:rsidR="00D54D20" w:rsidRPr="00622371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 xml:space="preserve">5. </w:t>
      </w:r>
      <w:r w:rsidR="00D921E3">
        <w:rPr>
          <w:rFonts w:ascii="Times New Roman" w:hAnsi="Times New Roman"/>
          <w:sz w:val="28"/>
        </w:rPr>
        <w:t>Комиссия</w:t>
      </w:r>
      <w:r w:rsidRPr="00622371">
        <w:rPr>
          <w:rFonts w:ascii="Times New Roman" w:hAnsi="Times New Roman"/>
          <w:sz w:val="28"/>
        </w:rPr>
        <w:t xml:space="preserve"> не позднее, чем по истечении десяти дней с даты принятия решения о подготовке проекта Правил,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информации. Сообщение о принятии такого решения размещается Главой </w:t>
      </w:r>
      <w:r w:rsidR="00930310" w:rsidRPr="00622371">
        <w:rPr>
          <w:rFonts w:ascii="Times New Roman" w:hAnsi="Times New Roman"/>
          <w:sz w:val="28"/>
          <w:szCs w:val="28"/>
        </w:rPr>
        <w:t>сельсовета</w:t>
      </w:r>
      <w:r w:rsidRPr="00622371">
        <w:rPr>
          <w:rFonts w:ascii="Times New Roman" w:hAnsi="Times New Roman"/>
          <w:sz w:val="28"/>
        </w:rPr>
        <w:t>на официальном сайте Района в сети "Интернет", а также может быть распространено по радио и телевидению.</w:t>
      </w:r>
    </w:p>
    <w:p w:rsidR="00D54D20" w:rsidRPr="00622371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>6. В указанном в части 5 настоящей статьи сообщении о принятии решения о подготовке проекта Правил содержатся:</w:t>
      </w:r>
    </w:p>
    <w:p w:rsidR="00D54D20" w:rsidRPr="00622371" w:rsidRDefault="00D921E3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D54D20" w:rsidRPr="00622371">
        <w:rPr>
          <w:rFonts w:ascii="Times New Roman" w:hAnsi="Times New Roman"/>
          <w:sz w:val="28"/>
        </w:rPr>
        <w:t xml:space="preserve"> состав и порядок деятельности Комиссии;</w:t>
      </w:r>
    </w:p>
    <w:p w:rsidR="00D54D20" w:rsidRPr="00622371" w:rsidRDefault="00D921E3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D54D20" w:rsidRPr="00622371">
        <w:rPr>
          <w:rFonts w:ascii="Times New Roman" w:hAnsi="Times New Roman"/>
          <w:sz w:val="28"/>
        </w:rPr>
        <w:t xml:space="preserve"> порядок и сроки проведения работ по подготовке проекта Правил;</w:t>
      </w:r>
    </w:p>
    <w:p w:rsidR="00D54D20" w:rsidRPr="00622371" w:rsidRDefault="00D921E3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D54D20" w:rsidRPr="00622371">
        <w:rPr>
          <w:rFonts w:ascii="Times New Roman" w:hAnsi="Times New Roman"/>
          <w:sz w:val="28"/>
        </w:rPr>
        <w:t xml:space="preserve"> порядок направления в Комиссию предложений заинтересованных лиц по подготовке проекта Правил;</w:t>
      </w:r>
    </w:p>
    <w:p w:rsidR="00B16AD6" w:rsidRPr="00622371" w:rsidRDefault="00D54D20" w:rsidP="00D921E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 xml:space="preserve">7. </w:t>
      </w:r>
      <w:r w:rsidR="00B16AD6" w:rsidRPr="00622371">
        <w:rPr>
          <w:rFonts w:ascii="Times New Roman" w:hAnsi="Times New Roman"/>
          <w:sz w:val="28"/>
        </w:rPr>
        <w:t xml:space="preserve">По результатам подготовки проекта Правил с учётом замечаний и </w:t>
      </w:r>
      <w:r w:rsidR="00D921E3" w:rsidRPr="00622371">
        <w:rPr>
          <w:rFonts w:ascii="Times New Roman" w:hAnsi="Times New Roman"/>
          <w:sz w:val="28"/>
        </w:rPr>
        <w:t>предложений Комиссия</w:t>
      </w:r>
      <w:r w:rsidR="00B16AD6" w:rsidRPr="00622371">
        <w:rPr>
          <w:rFonts w:ascii="Times New Roman" w:hAnsi="Times New Roman"/>
          <w:sz w:val="28"/>
        </w:rPr>
        <w:t xml:space="preserve"> принимает решение о проведении публичных слушаний по такому проекту в срок не </w:t>
      </w:r>
      <w:r w:rsidR="00D921E3" w:rsidRPr="00622371">
        <w:rPr>
          <w:rFonts w:ascii="Times New Roman" w:hAnsi="Times New Roman"/>
          <w:sz w:val="28"/>
        </w:rPr>
        <w:t>позднее десяти</w:t>
      </w:r>
      <w:r w:rsidR="00B16AD6" w:rsidRPr="00622371">
        <w:rPr>
          <w:rFonts w:ascii="Times New Roman" w:hAnsi="Times New Roman"/>
          <w:sz w:val="28"/>
        </w:rPr>
        <w:t xml:space="preserve"> дней со дня получения такого проекта.</w:t>
      </w:r>
    </w:p>
    <w:p w:rsidR="00D54D20" w:rsidRPr="00622371" w:rsidRDefault="00D921E3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D54D20" w:rsidRPr="00622371">
        <w:rPr>
          <w:rFonts w:ascii="Times New Roman" w:hAnsi="Times New Roman"/>
          <w:sz w:val="28"/>
        </w:rPr>
        <w:t xml:space="preserve">. После завершения публичных слушаний по проекту Правил, Комиссия с учетом результатов таких публичных слушаний обеспечивает внесение изменений в проект Правил и представляет указанный проект Главе </w:t>
      </w:r>
      <w:r>
        <w:rPr>
          <w:rFonts w:ascii="Times New Roman" w:hAnsi="Times New Roman"/>
          <w:sz w:val="28"/>
          <w:szCs w:val="28"/>
        </w:rPr>
        <w:t>района</w:t>
      </w:r>
      <w:r w:rsidR="00D54D20" w:rsidRPr="00622371">
        <w:rPr>
          <w:rFonts w:ascii="Times New Roman" w:hAnsi="Times New Roman"/>
          <w:sz w:val="28"/>
        </w:rPr>
        <w:t>. Обязательными приложениями к проекту Правил являются протоколы публичных слушаний и заключение о результатах публичных слушаний.</w:t>
      </w:r>
    </w:p>
    <w:p w:rsidR="00D54D20" w:rsidRPr="00622371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>1</w:t>
      </w:r>
      <w:r w:rsidR="00B16AD6" w:rsidRPr="00622371">
        <w:rPr>
          <w:rFonts w:ascii="Times New Roman" w:hAnsi="Times New Roman"/>
          <w:sz w:val="28"/>
        </w:rPr>
        <w:t>0</w:t>
      </w:r>
      <w:r w:rsidRPr="00622371">
        <w:rPr>
          <w:rFonts w:ascii="Times New Roman" w:hAnsi="Times New Roman"/>
          <w:sz w:val="28"/>
        </w:rPr>
        <w:t xml:space="preserve">. Глава в течение десяти дней после представления ему проекта Правил и указанных в части 10 настоящей статьи обязательных приложений должен </w:t>
      </w:r>
      <w:r w:rsidRPr="00622371">
        <w:rPr>
          <w:rFonts w:ascii="Times New Roman" w:hAnsi="Times New Roman"/>
          <w:sz w:val="28"/>
        </w:rPr>
        <w:lastRenderedPageBreak/>
        <w:t>принять решение о направлении вышеуказанного проекта в Представительный орган местного самоуправления (далее – Совет) для утверждения или об отклонении проекта Правил и о направлении его на доработку с указанием даты его повторного представления.</w:t>
      </w:r>
    </w:p>
    <w:p w:rsidR="00D54D20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>1</w:t>
      </w:r>
      <w:r w:rsidR="00B16AD6" w:rsidRPr="00622371">
        <w:rPr>
          <w:rFonts w:ascii="Times New Roman" w:hAnsi="Times New Roman"/>
          <w:sz w:val="28"/>
        </w:rPr>
        <w:t>1</w:t>
      </w:r>
      <w:r w:rsidRPr="00622371">
        <w:rPr>
          <w:rFonts w:ascii="Times New Roman" w:hAnsi="Times New Roman"/>
          <w:sz w:val="28"/>
        </w:rPr>
        <w:t xml:space="preserve">. Состав и порядок деятельности Комиссии устанавливаются Градостроительным Кодексом Российской Федерации, законами Красноярского края, настоящими Правилами и могут детализироваться и уточняться </w:t>
      </w:r>
      <w:r w:rsidR="00D921E3" w:rsidRPr="00622371">
        <w:rPr>
          <w:rFonts w:ascii="Times New Roman" w:hAnsi="Times New Roman"/>
          <w:sz w:val="28"/>
        </w:rPr>
        <w:t>актами, утверждаемыми</w:t>
      </w:r>
      <w:r w:rsidRPr="00622371">
        <w:rPr>
          <w:rFonts w:ascii="Times New Roman" w:hAnsi="Times New Roman"/>
          <w:sz w:val="28"/>
        </w:rPr>
        <w:t xml:space="preserve"> Главой </w:t>
      </w:r>
      <w:r w:rsidR="00D921E3">
        <w:rPr>
          <w:rFonts w:ascii="Times New Roman" w:hAnsi="Times New Roman"/>
          <w:sz w:val="28"/>
          <w:szCs w:val="28"/>
        </w:rPr>
        <w:t>муниципального образования</w:t>
      </w:r>
      <w:r w:rsidRPr="00622371">
        <w:rPr>
          <w:rFonts w:ascii="Times New Roman" w:hAnsi="Times New Roman"/>
          <w:sz w:val="28"/>
        </w:rPr>
        <w:t>.</w:t>
      </w:r>
    </w:p>
    <w:p w:rsidR="00D921E3" w:rsidRPr="00622371" w:rsidRDefault="00D921E3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D54D20" w:rsidRPr="00622371" w:rsidRDefault="00D54D20" w:rsidP="00D54D20">
      <w:pPr>
        <w:pStyle w:val="3"/>
      </w:pPr>
      <w:bookmarkStart w:id="11" w:name="_Toc360041459"/>
      <w:r w:rsidRPr="00622371">
        <w:t>Ст. 7 Сфера действия Правил</w:t>
      </w:r>
      <w:bookmarkEnd w:id="11"/>
    </w:p>
    <w:p w:rsidR="00D54D20" w:rsidRPr="00622371" w:rsidRDefault="00D54D20" w:rsidP="00D54D20">
      <w:pPr>
        <w:ind w:firstLine="510"/>
        <w:jc w:val="both"/>
        <w:rPr>
          <w:sz w:val="28"/>
        </w:rPr>
      </w:pPr>
      <w:r w:rsidRPr="00622371">
        <w:rPr>
          <w:sz w:val="28"/>
        </w:rPr>
        <w:t xml:space="preserve">1. Правила обязательны для исполнения всеми органами государственной власти и органами местного самоуправления </w:t>
      </w:r>
      <w:r w:rsidR="003E4E1E" w:rsidRPr="00622371">
        <w:rPr>
          <w:sz w:val="28"/>
        </w:rPr>
        <w:t>Сельсовета</w:t>
      </w:r>
      <w:r w:rsidRPr="00622371">
        <w:rPr>
          <w:sz w:val="28"/>
        </w:rPr>
        <w:t xml:space="preserve">, Района, должностными, физическими и юридическими лицами в сфере градостроительной деятельности на </w:t>
      </w:r>
      <w:r w:rsidR="00F44B95" w:rsidRPr="00622371">
        <w:rPr>
          <w:sz w:val="28"/>
        </w:rPr>
        <w:t>межселенной территории</w:t>
      </w:r>
      <w:r w:rsidRPr="00622371">
        <w:rPr>
          <w:sz w:val="28"/>
        </w:rPr>
        <w:t>.</w:t>
      </w:r>
    </w:p>
    <w:p w:rsidR="00D54D20" w:rsidRPr="00622371" w:rsidRDefault="00D54D20" w:rsidP="00D54D20">
      <w:pPr>
        <w:ind w:firstLine="510"/>
        <w:jc w:val="both"/>
        <w:rPr>
          <w:sz w:val="28"/>
          <w:szCs w:val="28"/>
        </w:rPr>
      </w:pPr>
      <w:r w:rsidRPr="00622371">
        <w:rPr>
          <w:sz w:val="28"/>
          <w:szCs w:val="28"/>
        </w:rPr>
        <w:t xml:space="preserve">2. Правила регламентируют следующие аспекты градостроительной </w:t>
      </w:r>
      <w:r w:rsidR="00D921E3" w:rsidRPr="00622371">
        <w:rPr>
          <w:sz w:val="28"/>
          <w:szCs w:val="28"/>
        </w:rPr>
        <w:t>деятельности вышеуказанных</w:t>
      </w:r>
      <w:r w:rsidRPr="00622371">
        <w:rPr>
          <w:sz w:val="28"/>
          <w:szCs w:val="28"/>
        </w:rPr>
        <w:t xml:space="preserve"> субъектов:</w:t>
      </w:r>
    </w:p>
    <w:p w:rsidR="00D54D20" w:rsidRPr="00622371" w:rsidRDefault="00D54D20" w:rsidP="00D54D20">
      <w:pPr>
        <w:pStyle w:val="ab"/>
        <w:rPr>
          <w:szCs w:val="28"/>
        </w:rPr>
      </w:pPr>
      <w:r w:rsidRPr="00622371">
        <w:rPr>
          <w:szCs w:val="28"/>
        </w:rPr>
        <w:t xml:space="preserve">- </w:t>
      </w:r>
      <w:r w:rsidR="00BE4872" w:rsidRPr="00622371">
        <w:rPr>
          <w:szCs w:val="28"/>
        </w:rPr>
        <w:t>градостроительное зонирование территорийи установление</w:t>
      </w:r>
      <w:r w:rsidRPr="00622371">
        <w:rPr>
          <w:szCs w:val="28"/>
        </w:rPr>
        <w:t xml:space="preserve"> требований в форме разрешений </w:t>
      </w:r>
      <w:r w:rsidR="00BE4872" w:rsidRPr="00622371">
        <w:rPr>
          <w:szCs w:val="28"/>
        </w:rPr>
        <w:t>или ограничений</w:t>
      </w:r>
      <w:r w:rsidRPr="00622371">
        <w:rPr>
          <w:szCs w:val="28"/>
        </w:rPr>
        <w:t xml:space="preserve"> по </w:t>
      </w:r>
      <w:r w:rsidR="00BE4872" w:rsidRPr="00622371">
        <w:rPr>
          <w:szCs w:val="28"/>
        </w:rPr>
        <w:t>видам использования</w:t>
      </w:r>
      <w:r w:rsidRPr="00622371">
        <w:rPr>
          <w:szCs w:val="28"/>
        </w:rPr>
        <w:t xml:space="preserve"> недвижимости и предельным </w:t>
      </w:r>
      <w:r w:rsidR="00BE4872" w:rsidRPr="00622371">
        <w:rPr>
          <w:szCs w:val="28"/>
        </w:rPr>
        <w:t xml:space="preserve">параметрам </w:t>
      </w:r>
      <w:r w:rsidR="00BE4872">
        <w:rPr>
          <w:szCs w:val="28"/>
        </w:rPr>
        <w:t>разрешенного</w:t>
      </w:r>
      <w:r w:rsidRPr="00622371">
        <w:rPr>
          <w:szCs w:val="28"/>
        </w:rPr>
        <w:t xml:space="preserve"> строительства;</w:t>
      </w:r>
    </w:p>
    <w:p w:rsidR="00D54D20" w:rsidRPr="00622371" w:rsidRDefault="00D54D20" w:rsidP="00D54D20">
      <w:pPr>
        <w:pStyle w:val="ab"/>
        <w:rPr>
          <w:szCs w:val="28"/>
        </w:rPr>
      </w:pPr>
      <w:r w:rsidRPr="00622371">
        <w:rPr>
          <w:szCs w:val="28"/>
        </w:rPr>
        <w:t xml:space="preserve">- установление границ </w:t>
      </w:r>
      <w:r w:rsidR="000B7E6E" w:rsidRPr="00622371">
        <w:rPr>
          <w:szCs w:val="28"/>
        </w:rPr>
        <w:t>новых иизменение границ</w:t>
      </w:r>
      <w:r w:rsidRPr="00622371">
        <w:rPr>
          <w:szCs w:val="28"/>
        </w:rPr>
        <w:t xml:space="preserve"> существующих земельных участков;</w:t>
      </w:r>
    </w:p>
    <w:p w:rsidR="00D54D20" w:rsidRPr="00622371" w:rsidRDefault="00D54D20" w:rsidP="00D54D20">
      <w:pPr>
        <w:pStyle w:val="ab"/>
        <w:rPr>
          <w:szCs w:val="28"/>
        </w:rPr>
      </w:pPr>
      <w:r w:rsidRPr="00622371">
        <w:rPr>
          <w:szCs w:val="28"/>
        </w:rPr>
        <w:t xml:space="preserve">- </w:t>
      </w:r>
      <w:r w:rsidR="00D921E3" w:rsidRPr="00622371">
        <w:rPr>
          <w:szCs w:val="28"/>
        </w:rPr>
        <w:t>установление</w:t>
      </w:r>
      <w:r w:rsidRPr="00622371">
        <w:rPr>
          <w:szCs w:val="28"/>
        </w:rPr>
        <w:t xml:space="preserve"> видов использования земельных участков, зданий и сооружений;</w:t>
      </w:r>
    </w:p>
    <w:p w:rsidR="00D54D20" w:rsidRPr="00622371" w:rsidRDefault="00D54D20" w:rsidP="00D54D20">
      <w:pPr>
        <w:pStyle w:val="ab"/>
        <w:rPr>
          <w:szCs w:val="28"/>
        </w:rPr>
      </w:pPr>
      <w:r w:rsidRPr="00622371">
        <w:rPr>
          <w:szCs w:val="28"/>
        </w:rPr>
        <w:t xml:space="preserve">- </w:t>
      </w:r>
      <w:r w:rsidR="00D921E3" w:rsidRPr="00622371">
        <w:rPr>
          <w:szCs w:val="28"/>
        </w:rPr>
        <w:t>установление</w:t>
      </w:r>
      <w:r w:rsidRPr="00622371">
        <w:rPr>
          <w:szCs w:val="28"/>
        </w:rPr>
        <w:t xml:space="preserve"> предельных параметров разрешенного строительства;</w:t>
      </w:r>
    </w:p>
    <w:p w:rsidR="00D54D20" w:rsidRPr="00622371" w:rsidRDefault="00D54D20" w:rsidP="00D54D20">
      <w:pPr>
        <w:ind w:firstLine="510"/>
        <w:jc w:val="both"/>
        <w:rPr>
          <w:sz w:val="28"/>
        </w:rPr>
      </w:pPr>
      <w:r w:rsidRPr="00622371">
        <w:rPr>
          <w:sz w:val="28"/>
        </w:rPr>
        <w:t>3. Правила применяются в соответствии с требованиями действующего законодательства в области охраны природы, а также обеспечения безопасности, жизни и здоровья граждан.</w:t>
      </w:r>
    </w:p>
    <w:p w:rsidR="00D54D20" w:rsidRDefault="00D54D20" w:rsidP="00D54D20">
      <w:pPr>
        <w:pStyle w:val="22"/>
        <w:ind w:firstLine="510"/>
        <w:rPr>
          <w:sz w:val="28"/>
        </w:rPr>
      </w:pPr>
      <w:r w:rsidRPr="00622371">
        <w:rPr>
          <w:sz w:val="28"/>
        </w:rPr>
        <w:t xml:space="preserve">4. Изменения планировочных и строительных технических регламентов могут повлечь необходимость изменения границ и градостроительных регламентов территориальных зон. Изменения границ и градостроительных регламентов территориальных зон </w:t>
      </w:r>
      <w:r w:rsidR="00F44B95" w:rsidRPr="00622371">
        <w:rPr>
          <w:sz w:val="28"/>
        </w:rPr>
        <w:t>межселенной территории</w:t>
      </w:r>
      <w:r w:rsidRPr="00622371">
        <w:rPr>
          <w:sz w:val="28"/>
        </w:rPr>
        <w:t xml:space="preserve"> производятся в порядке, установленном Правилами.</w:t>
      </w:r>
    </w:p>
    <w:p w:rsidR="00D921E3" w:rsidRPr="00622371" w:rsidRDefault="00D921E3" w:rsidP="00D54D20">
      <w:pPr>
        <w:pStyle w:val="22"/>
        <w:ind w:firstLine="510"/>
        <w:rPr>
          <w:b/>
          <w:sz w:val="28"/>
        </w:rPr>
      </w:pPr>
    </w:p>
    <w:p w:rsidR="00D54D20" w:rsidRPr="00622371" w:rsidRDefault="00D54D20" w:rsidP="00D54D20">
      <w:pPr>
        <w:pStyle w:val="3"/>
      </w:pPr>
      <w:bookmarkStart w:id="12" w:name="_Toc360041460"/>
      <w:r w:rsidRPr="00622371">
        <w:t xml:space="preserve">Ст. </w:t>
      </w:r>
      <w:r w:rsidR="00D921E3" w:rsidRPr="00622371">
        <w:t>8 Порядок</w:t>
      </w:r>
      <w:r w:rsidRPr="00622371">
        <w:t xml:space="preserve"> утверждения Правил</w:t>
      </w:r>
      <w:bookmarkEnd w:id="12"/>
    </w:p>
    <w:p w:rsidR="00D54D20" w:rsidRPr="00622371" w:rsidRDefault="00D54D20" w:rsidP="00D54D20">
      <w:pPr>
        <w:pStyle w:val="22"/>
        <w:tabs>
          <w:tab w:val="left" w:pos="900"/>
        </w:tabs>
        <w:ind w:firstLine="510"/>
        <w:rPr>
          <w:sz w:val="28"/>
        </w:rPr>
      </w:pPr>
      <w:r w:rsidRPr="00622371">
        <w:rPr>
          <w:sz w:val="28"/>
        </w:rPr>
        <w:t>1.</w:t>
      </w:r>
      <w:r w:rsidRPr="00622371">
        <w:rPr>
          <w:sz w:val="28"/>
        </w:rPr>
        <w:tab/>
        <w:t>Правила утверждаются Советом (представительным органом местного самоуправления). Обязательными приложениями к проекту Правил являются протоколы публичных слушаний по вышеуказанному проекту и заключение о результатах таких публичных слушаний.</w:t>
      </w:r>
    </w:p>
    <w:p w:rsidR="00D54D20" w:rsidRPr="00622371" w:rsidRDefault="00D54D20" w:rsidP="00D54D20">
      <w:pPr>
        <w:pStyle w:val="22"/>
        <w:ind w:firstLine="510"/>
        <w:rPr>
          <w:sz w:val="28"/>
        </w:rPr>
      </w:pPr>
      <w:r w:rsidRPr="00622371">
        <w:rPr>
          <w:sz w:val="28"/>
        </w:rPr>
        <w:t xml:space="preserve">2. Совет по результатам рассмотрения проекта Правил и обязательных приложений к нему может утвердить Правила или направить проект Правил </w:t>
      </w:r>
      <w:r w:rsidR="000E2D50">
        <w:rPr>
          <w:sz w:val="28"/>
        </w:rPr>
        <w:t xml:space="preserve">в Комиссию </w:t>
      </w:r>
      <w:r w:rsidRPr="00622371">
        <w:rPr>
          <w:sz w:val="28"/>
        </w:rPr>
        <w:t>на доработку в соответствии с результатами публичных слушаний по указанному проекту.</w:t>
      </w:r>
    </w:p>
    <w:p w:rsidR="00D54D20" w:rsidRPr="00622371" w:rsidRDefault="00D54D20" w:rsidP="00D54D20">
      <w:pPr>
        <w:pStyle w:val="22"/>
        <w:ind w:firstLine="510"/>
        <w:rPr>
          <w:sz w:val="28"/>
        </w:rPr>
      </w:pPr>
      <w:r w:rsidRPr="00622371">
        <w:rPr>
          <w:sz w:val="28"/>
        </w:rPr>
        <w:t xml:space="preserve">3. Проект Правил подлежит опубликованию в порядке, установленном для официального опубликования муниципальных правовых актов, иной </w:t>
      </w:r>
      <w:r w:rsidRPr="00622371">
        <w:rPr>
          <w:sz w:val="28"/>
        </w:rPr>
        <w:lastRenderedPageBreak/>
        <w:t xml:space="preserve">официальной информации на официальном сайте муниципального </w:t>
      </w:r>
      <w:r w:rsidR="000E2D50" w:rsidRPr="00622371">
        <w:rPr>
          <w:sz w:val="28"/>
        </w:rPr>
        <w:t>образования в</w:t>
      </w:r>
      <w:r w:rsidRPr="00622371">
        <w:rPr>
          <w:sz w:val="28"/>
        </w:rPr>
        <w:t xml:space="preserve"> сети "Интернет".</w:t>
      </w:r>
    </w:p>
    <w:p w:rsidR="00D54D20" w:rsidRPr="00622371" w:rsidRDefault="00D54D20" w:rsidP="00D54D20">
      <w:pPr>
        <w:pStyle w:val="22"/>
        <w:ind w:firstLine="510"/>
        <w:rPr>
          <w:sz w:val="28"/>
        </w:rPr>
      </w:pPr>
      <w:r w:rsidRPr="00622371">
        <w:rPr>
          <w:sz w:val="28"/>
        </w:rPr>
        <w:t>4. Физические и юридические лица вправе оспорить решение об утверждении Правил в судебном порядке.</w:t>
      </w:r>
    </w:p>
    <w:p w:rsidR="00D54D20" w:rsidRDefault="00D54D20" w:rsidP="00D54D20">
      <w:pPr>
        <w:pStyle w:val="22"/>
        <w:ind w:firstLine="510"/>
        <w:rPr>
          <w:sz w:val="28"/>
        </w:rPr>
      </w:pPr>
      <w:r w:rsidRPr="00622371">
        <w:rPr>
          <w:sz w:val="28"/>
        </w:rPr>
        <w:t>5. Органы государственной власти Российской Федерации, органы государственной власти Красноярского края вправе оспорить решение об утверждении Правил в судебном порядке в случае их несоответствия законодательству Российской Федерации, а также схемам территориального планирования Российской Федерации, Схеме территориального планирования Красноярского края, утвержденным до утверждения Правил.</w:t>
      </w:r>
    </w:p>
    <w:p w:rsidR="000E2D50" w:rsidRPr="00622371" w:rsidRDefault="000E2D50" w:rsidP="00D54D20">
      <w:pPr>
        <w:pStyle w:val="22"/>
        <w:ind w:firstLine="510"/>
        <w:rPr>
          <w:sz w:val="28"/>
        </w:rPr>
      </w:pPr>
    </w:p>
    <w:p w:rsidR="00D54D20" w:rsidRPr="00622371" w:rsidRDefault="00D54D20" w:rsidP="00D54D20">
      <w:pPr>
        <w:pStyle w:val="2"/>
      </w:pPr>
      <w:bookmarkStart w:id="13" w:name="_Toc360041461"/>
      <w:r w:rsidRPr="00622371">
        <w:t xml:space="preserve">Часть </w:t>
      </w:r>
      <w:r w:rsidRPr="00622371">
        <w:rPr>
          <w:lang w:val="en-US"/>
        </w:rPr>
        <w:t>III</w:t>
      </w:r>
      <w:r w:rsidRPr="00622371">
        <w:t>. Градостроительное зонирование</w:t>
      </w:r>
      <w:bookmarkEnd w:id="13"/>
    </w:p>
    <w:p w:rsidR="00D54D20" w:rsidRPr="00622371" w:rsidRDefault="00D54D20" w:rsidP="00D54D20">
      <w:pPr>
        <w:pStyle w:val="3"/>
      </w:pPr>
      <w:bookmarkStart w:id="14" w:name="_Toc360041462"/>
      <w:r w:rsidRPr="00622371">
        <w:t>Ст.9 Понятие градостроительного зонирования</w:t>
      </w:r>
      <w:bookmarkEnd w:id="14"/>
      <w:r w:rsidRPr="00622371">
        <w:tab/>
      </w:r>
    </w:p>
    <w:p w:rsidR="00D54D20" w:rsidRPr="00622371" w:rsidRDefault="00D54D20" w:rsidP="00D54D20">
      <w:pPr>
        <w:pStyle w:val="a9"/>
        <w:rPr>
          <w:sz w:val="28"/>
        </w:rPr>
      </w:pPr>
      <w:r w:rsidRPr="00622371">
        <w:rPr>
          <w:sz w:val="28"/>
        </w:rPr>
        <w:t xml:space="preserve">1. Градостроительное зонирование </w:t>
      </w:r>
      <w:r w:rsidR="00F44B95" w:rsidRPr="00622371">
        <w:rPr>
          <w:sz w:val="28"/>
        </w:rPr>
        <w:t>межселенной территории</w:t>
      </w:r>
      <w:r w:rsidRPr="00622371">
        <w:rPr>
          <w:sz w:val="28"/>
        </w:rPr>
        <w:t xml:space="preserve"> – зонирование его территории в целях определения территориальных зон и установления для них градостроительных регламентов.</w:t>
      </w:r>
    </w:p>
    <w:p w:rsidR="00D54D20" w:rsidRPr="00622371" w:rsidRDefault="00D54D20" w:rsidP="00D54D20">
      <w:pPr>
        <w:pStyle w:val="30"/>
      </w:pPr>
      <w:r w:rsidRPr="00622371">
        <w:t xml:space="preserve">2. Градостроительное зонирование </w:t>
      </w:r>
      <w:r w:rsidR="00F44B95" w:rsidRPr="00622371">
        <w:t>межселенной территории</w:t>
      </w:r>
      <w:r w:rsidRPr="00622371">
        <w:t xml:space="preserve"> предполагает подразделение видов </w:t>
      </w:r>
      <w:r w:rsidR="000B7E6E" w:rsidRPr="00622371">
        <w:t>использования недвижимости на</w:t>
      </w:r>
      <w:r w:rsidRPr="00622371">
        <w:t xml:space="preserve"> основные виды разрешенного использования, условно разрешенные виды разрешенного использования, вспомогательные виды разрешенного использования. </w:t>
      </w:r>
    </w:p>
    <w:p w:rsidR="00D54D20" w:rsidRPr="00622371" w:rsidRDefault="00D54D20" w:rsidP="00D54D20">
      <w:pPr>
        <w:ind w:firstLine="510"/>
        <w:jc w:val="both"/>
        <w:rPr>
          <w:sz w:val="28"/>
        </w:rPr>
      </w:pPr>
      <w:r w:rsidRPr="00622371">
        <w:rPr>
          <w:sz w:val="28"/>
        </w:rPr>
        <w:t xml:space="preserve">3. Правовой режим, установленный для каждой территориальной зоны градостроительным регламентом в части видов использования недвижимости, </w:t>
      </w:r>
      <w:r w:rsidR="000B7E6E" w:rsidRPr="00622371">
        <w:rPr>
          <w:sz w:val="28"/>
        </w:rPr>
        <w:t>применяется в</w:t>
      </w:r>
      <w:r w:rsidRPr="00622371">
        <w:rPr>
          <w:sz w:val="28"/>
        </w:rPr>
        <w:t xml:space="preserve"> равной мере ко всем </w:t>
      </w:r>
      <w:r w:rsidR="000B7E6E" w:rsidRPr="00622371">
        <w:rPr>
          <w:sz w:val="28"/>
        </w:rPr>
        <w:t>расположенным в</w:t>
      </w:r>
      <w:r w:rsidRPr="00622371">
        <w:rPr>
          <w:sz w:val="28"/>
        </w:rPr>
        <w:t xml:space="preserve"> ее границах объектам недвижимости.</w:t>
      </w:r>
    </w:p>
    <w:p w:rsidR="00D54D20" w:rsidRPr="00622371" w:rsidRDefault="00D54D20" w:rsidP="00D54D20">
      <w:pPr>
        <w:ind w:firstLine="510"/>
        <w:rPr>
          <w:sz w:val="28"/>
        </w:rPr>
      </w:pPr>
      <w:r w:rsidRPr="00622371">
        <w:rPr>
          <w:sz w:val="28"/>
        </w:rPr>
        <w:t xml:space="preserve">4. Градостроительное зонирование </w:t>
      </w:r>
      <w:r w:rsidR="00F44B95" w:rsidRPr="00622371">
        <w:rPr>
          <w:sz w:val="28"/>
        </w:rPr>
        <w:t xml:space="preserve">межселенной территории </w:t>
      </w:r>
      <w:r w:rsidRPr="00622371">
        <w:rPr>
          <w:sz w:val="28"/>
        </w:rPr>
        <w:t xml:space="preserve">направлено на: </w:t>
      </w:r>
    </w:p>
    <w:p w:rsidR="00D54D20" w:rsidRPr="00622371" w:rsidRDefault="001A398C" w:rsidP="00D54D20">
      <w:pPr>
        <w:pStyle w:val="ab"/>
      </w:pPr>
      <w:r>
        <w:t>- установление</w:t>
      </w:r>
      <w:r w:rsidR="00D54D20" w:rsidRPr="00622371">
        <w:t xml:space="preserve"> правовых </w:t>
      </w:r>
      <w:r w:rsidRPr="00622371">
        <w:t>гарантий для</w:t>
      </w:r>
      <w:r w:rsidR="00D54D20" w:rsidRPr="00622371">
        <w:t xml:space="preserve"> владельцев недвижимости </w:t>
      </w:r>
      <w:r w:rsidRPr="00622371">
        <w:t>поееиспользованию и</w:t>
      </w:r>
      <w:r w:rsidR="00D54D20" w:rsidRPr="00622371">
        <w:t xml:space="preserve"> строительному изменению;</w:t>
      </w:r>
    </w:p>
    <w:p w:rsidR="00D54D20" w:rsidRPr="00622371" w:rsidRDefault="00D54D20" w:rsidP="00D54D20">
      <w:pPr>
        <w:pStyle w:val="ab"/>
      </w:pPr>
      <w:r w:rsidRPr="00622371">
        <w:t xml:space="preserve">- повышение эффективности использования земельных участков, в </w:t>
      </w:r>
      <w:r w:rsidR="00BE4872" w:rsidRPr="00622371">
        <w:t>том числе, путем создания условий для</w:t>
      </w:r>
      <w:r w:rsidRPr="00622371">
        <w:t xml:space="preserve"> привлечения инвестиций в строительство и обустройство территории;</w:t>
      </w:r>
    </w:p>
    <w:p w:rsidR="00D54D20" w:rsidRPr="00622371" w:rsidRDefault="00BE4872" w:rsidP="00D54D20">
      <w:pPr>
        <w:pStyle w:val="ab"/>
      </w:pPr>
      <w:r>
        <w:t>- защиту экономических</w:t>
      </w:r>
      <w:r w:rsidR="00D54D20" w:rsidRPr="00622371">
        <w:t xml:space="preserve"> интересов граждан и юридических </w:t>
      </w:r>
      <w:r w:rsidRPr="00622371">
        <w:t>лиц от негативных</w:t>
      </w:r>
      <w:r w:rsidR="00D54D20" w:rsidRPr="00622371">
        <w:t xml:space="preserve"> последствий решений органов государственной власти и местного самоуправления;</w:t>
      </w:r>
    </w:p>
    <w:p w:rsidR="00D54D20" w:rsidRPr="00622371" w:rsidRDefault="00D54D20" w:rsidP="00D54D20">
      <w:pPr>
        <w:pStyle w:val="ab"/>
      </w:pPr>
      <w:r w:rsidRPr="00622371">
        <w:t xml:space="preserve">- повышение инвестиционной привлекательности </w:t>
      </w:r>
      <w:r w:rsidR="00F44B95" w:rsidRPr="00622371">
        <w:t>межселенной территории</w:t>
      </w:r>
      <w:r w:rsidRPr="00622371">
        <w:t xml:space="preserve"> для инвестиций в капитальное строительство.</w:t>
      </w:r>
    </w:p>
    <w:p w:rsidR="00586DE1" w:rsidRPr="00622371" w:rsidRDefault="00D54D20" w:rsidP="00D54D20">
      <w:pPr>
        <w:pStyle w:val="24"/>
        <w:jc w:val="both"/>
        <w:rPr>
          <w:sz w:val="28"/>
        </w:rPr>
      </w:pPr>
      <w:r w:rsidRPr="00622371">
        <w:rPr>
          <w:sz w:val="28"/>
        </w:rPr>
        <w:t xml:space="preserve">5. Деление </w:t>
      </w:r>
      <w:r w:rsidR="00F44B95" w:rsidRPr="00622371">
        <w:rPr>
          <w:sz w:val="28"/>
        </w:rPr>
        <w:t xml:space="preserve">межселенной территории </w:t>
      </w:r>
      <w:r w:rsidRPr="00622371">
        <w:rPr>
          <w:sz w:val="28"/>
        </w:rPr>
        <w:t>на территориальные зоны отражается в Схем</w:t>
      </w:r>
      <w:r w:rsidR="001A398C">
        <w:rPr>
          <w:sz w:val="28"/>
        </w:rPr>
        <w:t>ах (картах)</w:t>
      </w:r>
      <w:r w:rsidRPr="00622371">
        <w:rPr>
          <w:sz w:val="28"/>
        </w:rPr>
        <w:t xml:space="preserve"> зонирования его территории. </w:t>
      </w:r>
    </w:p>
    <w:p w:rsidR="00586DE1" w:rsidRPr="00622371" w:rsidRDefault="00586DE1" w:rsidP="00586DE1"/>
    <w:p w:rsidR="00D54D20" w:rsidRDefault="00D54D20" w:rsidP="00586DE1">
      <w:pPr>
        <w:tabs>
          <w:tab w:val="left" w:pos="3885"/>
        </w:tabs>
        <w:jc w:val="center"/>
        <w:rPr>
          <w:b/>
          <w:sz w:val="28"/>
          <w:szCs w:val="28"/>
        </w:rPr>
      </w:pPr>
      <w:bookmarkStart w:id="15" w:name="_Toc360041463"/>
      <w:r w:rsidRPr="00622371">
        <w:rPr>
          <w:b/>
          <w:color w:val="000000"/>
          <w:sz w:val="28"/>
          <w:szCs w:val="28"/>
        </w:rPr>
        <w:t xml:space="preserve">Ст. </w:t>
      </w:r>
      <w:r w:rsidR="000B7E6E" w:rsidRPr="00622371">
        <w:rPr>
          <w:b/>
          <w:color w:val="000000"/>
          <w:sz w:val="28"/>
          <w:szCs w:val="28"/>
        </w:rPr>
        <w:t>10 Комиссия</w:t>
      </w:r>
      <w:r w:rsidR="007E1011" w:rsidRPr="00622371">
        <w:rPr>
          <w:b/>
          <w:sz w:val="28"/>
          <w:szCs w:val="28"/>
        </w:rPr>
        <w:t xml:space="preserve"> по землепользованию и застройке </w:t>
      </w:r>
      <w:r w:rsidR="00F44B95" w:rsidRPr="00622371">
        <w:rPr>
          <w:b/>
          <w:sz w:val="28"/>
        </w:rPr>
        <w:t>межселенной территории</w:t>
      </w:r>
      <w:r w:rsidRPr="00622371">
        <w:rPr>
          <w:b/>
          <w:sz w:val="28"/>
          <w:szCs w:val="28"/>
        </w:rPr>
        <w:t>.</w:t>
      </w:r>
      <w:bookmarkEnd w:id="15"/>
    </w:p>
    <w:p w:rsidR="000B7E6E" w:rsidRPr="00622371" w:rsidRDefault="000B7E6E" w:rsidP="00586DE1">
      <w:pPr>
        <w:tabs>
          <w:tab w:val="left" w:pos="3885"/>
        </w:tabs>
        <w:jc w:val="center"/>
        <w:rPr>
          <w:b/>
          <w:color w:val="000000"/>
          <w:sz w:val="28"/>
          <w:szCs w:val="28"/>
        </w:rPr>
      </w:pPr>
    </w:p>
    <w:p w:rsidR="007E1011" w:rsidRPr="00622371" w:rsidRDefault="00D54D20" w:rsidP="00EB65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37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E1011" w:rsidRPr="00622371">
        <w:rPr>
          <w:rFonts w:ascii="Times New Roman" w:hAnsi="Times New Roman" w:cs="Times New Roman"/>
          <w:sz w:val="28"/>
          <w:szCs w:val="28"/>
        </w:rPr>
        <w:t xml:space="preserve"> Комиссия по землепользованию и застройке является постоянно действующим, консультативным, коллегиальным совещательным органом при Главе </w:t>
      </w:r>
      <w:r w:rsidR="00F87F99" w:rsidRPr="00622371">
        <w:rPr>
          <w:rFonts w:ascii="Times New Roman" w:hAnsi="Times New Roman" w:cs="Times New Roman"/>
          <w:sz w:val="28"/>
          <w:szCs w:val="28"/>
        </w:rPr>
        <w:t>района</w:t>
      </w:r>
      <w:r w:rsidR="007E1011" w:rsidRPr="00622371">
        <w:rPr>
          <w:rFonts w:ascii="Times New Roman" w:hAnsi="Times New Roman" w:cs="Times New Roman"/>
          <w:sz w:val="28"/>
          <w:szCs w:val="28"/>
        </w:rPr>
        <w:t>, формируется для реализации настоящих Правил.</w:t>
      </w:r>
    </w:p>
    <w:p w:rsidR="007E1011" w:rsidRPr="00622371" w:rsidRDefault="007E1011" w:rsidP="00EB65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22371">
        <w:rPr>
          <w:sz w:val="28"/>
          <w:szCs w:val="28"/>
          <w:lang w:eastAsia="ru-RU"/>
        </w:rPr>
        <w:t xml:space="preserve">Комиссия формируется на основании решения Главы </w:t>
      </w:r>
      <w:r w:rsidR="00F87F99" w:rsidRPr="00622371">
        <w:rPr>
          <w:sz w:val="28"/>
          <w:szCs w:val="28"/>
        </w:rPr>
        <w:t>Района</w:t>
      </w:r>
      <w:r w:rsidRPr="00622371">
        <w:rPr>
          <w:sz w:val="28"/>
          <w:szCs w:val="28"/>
          <w:lang w:eastAsia="ru-RU"/>
        </w:rPr>
        <w:t xml:space="preserve"> и осуществляет свою деятельность в соответствии с настоящими Правилами, Положением о </w:t>
      </w:r>
      <w:r w:rsidRPr="00622371">
        <w:rPr>
          <w:sz w:val="28"/>
          <w:szCs w:val="28"/>
          <w:lang w:eastAsia="ru-RU"/>
        </w:rPr>
        <w:lastRenderedPageBreak/>
        <w:t xml:space="preserve">Комиссии, иными актами, утверждаемыми Главой </w:t>
      </w:r>
      <w:r w:rsidR="00F87F99" w:rsidRPr="00622371">
        <w:rPr>
          <w:sz w:val="28"/>
          <w:szCs w:val="28"/>
        </w:rPr>
        <w:t>Района</w:t>
      </w:r>
      <w:r w:rsidRPr="00622371">
        <w:rPr>
          <w:sz w:val="28"/>
          <w:szCs w:val="28"/>
          <w:lang w:eastAsia="ru-RU"/>
        </w:rPr>
        <w:t>, а также в соответствии с утвержденным Комиссией регламентом деятельности.</w:t>
      </w:r>
    </w:p>
    <w:p w:rsidR="007E1011" w:rsidRPr="00622371" w:rsidRDefault="007E1011" w:rsidP="00EB65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22371">
        <w:rPr>
          <w:sz w:val="28"/>
          <w:szCs w:val="28"/>
          <w:lang w:eastAsia="ru-RU"/>
        </w:rPr>
        <w:t>2. Комиссия реализует следующие полномочия:</w:t>
      </w:r>
    </w:p>
    <w:p w:rsidR="007E1011" w:rsidRPr="00622371" w:rsidRDefault="007E1011" w:rsidP="00EB65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22371">
        <w:rPr>
          <w:sz w:val="28"/>
          <w:szCs w:val="28"/>
          <w:lang w:eastAsia="ru-RU"/>
        </w:rPr>
        <w:t>- обеспечивает рассмотрение проектов предложений по внесению изменений в настоящие Правила, подготавливаемых по инициативе органов местного самоуправления, на этапе, предшествующем проведению публичных слушаний;</w:t>
      </w:r>
    </w:p>
    <w:p w:rsidR="007E1011" w:rsidRPr="00622371" w:rsidRDefault="007E1011" w:rsidP="00EB65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22371">
        <w:rPr>
          <w:sz w:val="28"/>
          <w:szCs w:val="28"/>
          <w:lang w:eastAsia="ru-RU"/>
        </w:rPr>
        <w:t xml:space="preserve">- подготавливает Главе </w:t>
      </w:r>
      <w:r w:rsidR="00F87F99" w:rsidRPr="00622371">
        <w:rPr>
          <w:sz w:val="28"/>
          <w:szCs w:val="28"/>
        </w:rPr>
        <w:t>Района</w:t>
      </w:r>
      <w:r w:rsidRPr="00622371">
        <w:rPr>
          <w:sz w:val="28"/>
          <w:szCs w:val="28"/>
          <w:lang w:eastAsia="ru-RU"/>
        </w:rPr>
        <w:t xml:space="preserve"> заключения по результатам публичных слушаний, предложения по досудебному урегулированию споров в связи с обращениями физических и юридических лиц по поводу постановлений администрации </w:t>
      </w:r>
      <w:r w:rsidR="00F87F99" w:rsidRPr="00622371">
        <w:rPr>
          <w:sz w:val="28"/>
          <w:szCs w:val="28"/>
        </w:rPr>
        <w:t>Района</w:t>
      </w:r>
      <w:r w:rsidRPr="00622371">
        <w:rPr>
          <w:sz w:val="28"/>
          <w:szCs w:val="28"/>
          <w:lang w:eastAsia="ru-RU"/>
        </w:rPr>
        <w:t>, касающихся землепользования и застройки;</w:t>
      </w:r>
    </w:p>
    <w:p w:rsidR="007E1011" w:rsidRPr="00622371" w:rsidRDefault="007E1011" w:rsidP="00EB65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22371">
        <w:rPr>
          <w:sz w:val="28"/>
          <w:szCs w:val="28"/>
          <w:lang w:eastAsia="ru-RU"/>
        </w:rPr>
        <w:t>- организует подготовку проектов нормативных правовых актов, иных документов, связанных с реализацией и применением настоящих Правил;</w:t>
      </w:r>
    </w:p>
    <w:p w:rsidR="007E1011" w:rsidRPr="00622371" w:rsidRDefault="007E1011" w:rsidP="00EB65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22371">
        <w:rPr>
          <w:sz w:val="28"/>
          <w:szCs w:val="28"/>
          <w:lang w:eastAsia="ru-RU"/>
        </w:rPr>
        <w:t>- осуществляет направление сообщений о проведении публичных слушаний лицам, определенным статьями 39, 40 Градостроительного кодекса РФ;</w:t>
      </w:r>
    </w:p>
    <w:p w:rsidR="007E1011" w:rsidRPr="00622371" w:rsidRDefault="007E1011" w:rsidP="00EB65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22371">
        <w:rPr>
          <w:sz w:val="28"/>
          <w:szCs w:val="28"/>
          <w:lang w:eastAsia="ru-RU"/>
        </w:rPr>
        <w:t>- осуществляет иные полномочия, возложенные на нее Положением о Комиссии.</w:t>
      </w:r>
    </w:p>
    <w:p w:rsidR="007E1011" w:rsidRPr="00622371" w:rsidRDefault="007E1011" w:rsidP="00EB65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22371">
        <w:rPr>
          <w:sz w:val="28"/>
          <w:szCs w:val="28"/>
          <w:lang w:eastAsia="ru-RU"/>
        </w:rPr>
        <w:t xml:space="preserve">3. Персональный состав Комиссии утверждается решением Главы </w:t>
      </w:r>
      <w:r w:rsidR="00F87F99" w:rsidRPr="00622371">
        <w:rPr>
          <w:sz w:val="28"/>
          <w:szCs w:val="28"/>
        </w:rPr>
        <w:t>Района</w:t>
      </w:r>
      <w:r w:rsidRPr="00622371">
        <w:rPr>
          <w:sz w:val="28"/>
          <w:szCs w:val="28"/>
          <w:lang w:eastAsia="ru-RU"/>
        </w:rPr>
        <w:t xml:space="preserve">. </w:t>
      </w:r>
    </w:p>
    <w:p w:rsidR="007E1011" w:rsidRPr="00622371" w:rsidRDefault="007E1011" w:rsidP="00EB65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22371">
        <w:rPr>
          <w:sz w:val="28"/>
          <w:szCs w:val="28"/>
          <w:lang w:eastAsia="ru-RU"/>
        </w:rPr>
        <w:t>Общая численность Комиссии определяется Положением о Комиссии, но не может быть более 21 человека.</w:t>
      </w:r>
    </w:p>
    <w:p w:rsidR="007E1011" w:rsidRPr="00622371" w:rsidRDefault="007E1011" w:rsidP="00EB65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22371">
        <w:rPr>
          <w:sz w:val="28"/>
          <w:szCs w:val="28"/>
          <w:lang w:eastAsia="ru-RU"/>
        </w:rPr>
        <w:t>4. Решения Комиссии принимаются простым большинством голосов при наличии кворума - не менее двух третей от общего числа членов Комиссии. При равенстве голосов голос председателя Комиссии является определяющим.</w:t>
      </w:r>
    </w:p>
    <w:p w:rsidR="007E1011" w:rsidRPr="00622371" w:rsidRDefault="007E1011" w:rsidP="00EB65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22371">
        <w:rPr>
          <w:sz w:val="28"/>
          <w:szCs w:val="28"/>
          <w:lang w:eastAsia="ru-RU"/>
        </w:rPr>
        <w:t xml:space="preserve">5. Решения Комиссии вступают в силу с момента подписания протокола и являются основанием для осуществления соответствующих действий администрацией и Главой </w:t>
      </w:r>
      <w:r w:rsidR="00F87F99" w:rsidRPr="00622371">
        <w:rPr>
          <w:sz w:val="28"/>
          <w:szCs w:val="28"/>
        </w:rPr>
        <w:t>Района</w:t>
      </w:r>
      <w:r w:rsidRPr="00622371">
        <w:rPr>
          <w:sz w:val="28"/>
          <w:szCs w:val="28"/>
          <w:lang w:eastAsia="ru-RU"/>
        </w:rPr>
        <w:t>.</w:t>
      </w:r>
    </w:p>
    <w:p w:rsidR="007E1011" w:rsidRPr="00622371" w:rsidRDefault="007E1011" w:rsidP="00EB65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22371">
        <w:rPr>
          <w:sz w:val="28"/>
          <w:szCs w:val="28"/>
          <w:lang w:eastAsia="ru-RU"/>
        </w:rPr>
        <w:t xml:space="preserve">Протоколы всех заседаний и копии материалов хранятся в архиве администрации </w:t>
      </w:r>
      <w:r w:rsidR="00F87F99" w:rsidRPr="00622371">
        <w:rPr>
          <w:sz w:val="28"/>
          <w:szCs w:val="28"/>
        </w:rPr>
        <w:t>Района</w:t>
      </w:r>
      <w:r w:rsidRPr="00622371">
        <w:rPr>
          <w:sz w:val="28"/>
          <w:szCs w:val="28"/>
          <w:lang w:eastAsia="ru-RU"/>
        </w:rPr>
        <w:t>.</w:t>
      </w:r>
    </w:p>
    <w:p w:rsidR="007E1011" w:rsidRDefault="007E1011" w:rsidP="00EB65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22371">
        <w:rPr>
          <w:sz w:val="28"/>
          <w:szCs w:val="28"/>
          <w:lang w:eastAsia="ru-RU"/>
        </w:rPr>
        <w:t>Информация о работе Комиссии является открытой для всех заинтересованных лиц.</w:t>
      </w:r>
    </w:p>
    <w:p w:rsidR="00EB6517" w:rsidRPr="00622371" w:rsidRDefault="00EB6517" w:rsidP="00EB65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D54D20" w:rsidRPr="00622371" w:rsidRDefault="00D54D20" w:rsidP="00D54D20">
      <w:pPr>
        <w:pStyle w:val="2"/>
      </w:pPr>
      <w:bookmarkStart w:id="16" w:name="_Toc360041464"/>
      <w:r w:rsidRPr="00622371">
        <w:t xml:space="preserve">Раздел </w:t>
      </w:r>
      <w:r w:rsidR="007437B9" w:rsidRPr="00622371">
        <w:rPr>
          <w:lang w:val="en-US"/>
        </w:rPr>
        <w:t>I</w:t>
      </w:r>
      <w:r w:rsidRPr="00622371">
        <w:rPr>
          <w:lang w:val="en-US"/>
        </w:rPr>
        <w:t>I</w:t>
      </w:r>
      <w:r w:rsidRPr="00622371">
        <w:t xml:space="preserve"> Положение </w:t>
      </w:r>
      <w:r w:rsidR="00EB6517" w:rsidRPr="00622371">
        <w:t>о внесении</w:t>
      </w:r>
      <w:r w:rsidRPr="00622371">
        <w:t xml:space="preserve"> изменений в Правила</w:t>
      </w:r>
      <w:bookmarkEnd w:id="16"/>
    </w:p>
    <w:p w:rsidR="00D54D20" w:rsidRPr="00622371" w:rsidRDefault="007437B9" w:rsidP="00D54D20">
      <w:pPr>
        <w:pStyle w:val="3"/>
      </w:pPr>
      <w:bookmarkStart w:id="17" w:name="_Toc360041465"/>
      <w:r w:rsidRPr="00622371">
        <w:t>Ст.1</w:t>
      </w:r>
      <w:r w:rsidR="00D54D20" w:rsidRPr="00622371">
        <w:t>1. Порядок внесения изменений в Правила</w:t>
      </w:r>
      <w:bookmarkEnd w:id="17"/>
    </w:p>
    <w:p w:rsidR="00D54D20" w:rsidRPr="00622371" w:rsidRDefault="00D54D20" w:rsidP="00D54D20">
      <w:pPr>
        <w:pStyle w:val="ConsNormal"/>
        <w:widowControl/>
        <w:tabs>
          <w:tab w:val="left" w:pos="900"/>
        </w:tabs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>1.</w:t>
      </w:r>
      <w:r w:rsidRPr="00622371">
        <w:rPr>
          <w:rFonts w:ascii="Times New Roman" w:hAnsi="Times New Roman"/>
          <w:sz w:val="28"/>
        </w:rPr>
        <w:tab/>
        <w:t>Внесение изменений в Правила осуществляется в порядке, предусмотренном статьями 2, 6 и 8 настоящих Правил.</w:t>
      </w:r>
    </w:p>
    <w:p w:rsidR="00D54D20" w:rsidRPr="00622371" w:rsidRDefault="00D54D20" w:rsidP="00D54D20">
      <w:pPr>
        <w:pStyle w:val="ConsNormal"/>
        <w:widowControl/>
        <w:tabs>
          <w:tab w:val="left" w:pos="900"/>
        </w:tabs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622371">
        <w:rPr>
          <w:rFonts w:ascii="Times New Roman" w:hAnsi="Times New Roman"/>
          <w:sz w:val="28"/>
          <w:szCs w:val="28"/>
        </w:rPr>
        <w:t>2.</w:t>
      </w:r>
      <w:r w:rsidRPr="00622371">
        <w:rPr>
          <w:rFonts w:ascii="Times New Roman" w:hAnsi="Times New Roman"/>
          <w:sz w:val="28"/>
          <w:szCs w:val="28"/>
        </w:rPr>
        <w:tab/>
        <w:t xml:space="preserve">Основаниями для рассмотрения Главой </w:t>
      </w:r>
      <w:r w:rsidR="00F87F99" w:rsidRPr="00622371">
        <w:rPr>
          <w:rFonts w:ascii="Times New Roman" w:hAnsi="Times New Roman"/>
          <w:sz w:val="28"/>
          <w:szCs w:val="28"/>
        </w:rPr>
        <w:t>района</w:t>
      </w:r>
      <w:r w:rsidRPr="00622371">
        <w:rPr>
          <w:rFonts w:ascii="Times New Roman" w:hAnsi="Times New Roman"/>
          <w:sz w:val="28"/>
          <w:szCs w:val="28"/>
        </w:rPr>
        <w:t xml:space="preserve"> вопроса о внесении изменений в Правила являются:</w:t>
      </w:r>
    </w:p>
    <w:p w:rsidR="00D54D20" w:rsidRPr="00622371" w:rsidRDefault="00D54D20" w:rsidP="00CF1166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22371">
        <w:rPr>
          <w:rFonts w:ascii="Times New Roman" w:hAnsi="Times New Roman"/>
          <w:color w:val="000000"/>
          <w:sz w:val="28"/>
          <w:szCs w:val="28"/>
        </w:rPr>
        <w:t>1) поступление предложений об изменении границ территориальных зон, изменении градостроительных регламентов.</w:t>
      </w:r>
    </w:p>
    <w:p w:rsidR="00D54D20" w:rsidRPr="00622371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22371">
        <w:rPr>
          <w:rFonts w:ascii="Times New Roman" w:hAnsi="Times New Roman"/>
          <w:color w:val="000000"/>
          <w:sz w:val="28"/>
          <w:szCs w:val="28"/>
        </w:rPr>
        <w:t>3. Предложения о внесении изменений в Правила в Комиссию направляются:</w:t>
      </w:r>
    </w:p>
    <w:p w:rsidR="00D54D20" w:rsidRPr="00622371" w:rsidRDefault="00CF1166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D54D20" w:rsidRPr="00622371">
        <w:rPr>
          <w:rFonts w:ascii="Times New Roman" w:hAnsi="Times New Roman"/>
          <w:color w:val="000000"/>
          <w:sz w:val="28"/>
          <w:szCs w:val="28"/>
        </w:rPr>
        <w:t xml:space="preserve"> 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D54D20" w:rsidRPr="00622371" w:rsidRDefault="00CF1166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D54D20" w:rsidRPr="00622371">
        <w:rPr>
          <w:rFonts w:ascii="Times New Roman" w:hAnsi="Times New Roman"/>
          <w:color w:val="000000"/>
          <w:sz w:val="28"/>
          <w:szCs w:val="28"/>
        </w:rPr>
        <w:t xml:space="preserve"> органами исполнительной власти Красноярского края в случаях, если Правила могут воспрепятствовать функционированию, размещению объектов капитального строительства краевого значения;</w:t>
      </w:r>
    </w:p>
    <w:p w:rsidR="00D54D20" w:rsidRPr="00622371" w:rsidRDefault="00CF1166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D54D20" w:rsidRPr="00622371">
        <w:rPr>
          <w:rFonts w:ascii="Times New Roman" w:hAnsi="Times New Roman"/>
          <w:color w:val="000000"/>
          <w:sz w:val="28"/>
          <w:szCs w:val="28"/>
        </w:rPr>
        <w:t xml:space="preserve"> органами местного самоуправления муниципального района в случаях, если Правила могут воспрепятствовать функционированию, размещению объектов капитального строительства местного значения;</w:t>
      </w:r>
    </w:p>
    <w:p w:rsidR="00D54D20" w:rsidRPr="00622371" w:rsidRDefault="00CF1166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D54D20" w:rsidRPr="00622371">
        <w:rPr>
          <w:rFonts w:ascii="Times New Roman" w:hAnsi="Times New Roman"/>
          <w:color w:val="000000"/>
          <w:sz w:val="28"/>
          <w:szCs w:val="28"/>
        </w:rPr>
        <w:t xml:space="preserve"> органами местного самоуправления в случаях, если необходимо</w:t>
      </w:r>
      <w:r w:rsidR="00D54D20" w:rsidRPr="00622371">
        <w:rPr>
          <w:rFonts w:ascii="Times New Roman" w:hAnsi="Times New Roman"/>
          <w:sz w:val="28"/>
        </w:rPr>
        <w:t xml:space="preserve"> совершенствовать порядок регулирования землепользования и застройки на </w:t>
      </w:r>
      <w:r w:rsidRPr="00622371">
        <w:rPr>
          <w:rFonts w:ascii="Times New Roman" w:hAnsi="Times New Roman"/>
          <w:sz w:val="28"/>
        </w:rPr>
        <w:t>его территориях</w:t>
      </w:r>
      <w:r w:rsidR="00D54D20" w:rsidRPr="00622371">
        <w:rPr>
          <w:rFonts w:ascii="Times New Roman" w:hAnsi="Times New Roman"/>
          <w:sz w:val="28"/>
        </w:rPr>
        <w:t>;</w:t>
      </w:r>
    </w:p>
    <w:p w:rsidR="00D54D20" w:rsidRPr="00622371" w:rsidRDefault="00CF1166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D54D20" w:rsidRPr="00622371">
        <w:rPr>
          <w:rFonts w:ascii="Times New Roman" w:hAnsi="Times New Roman"/>
          <w:sz w:val="28"/>
        </w:rPr>
        <w:t xml:space="preserve"> физическими или юридическими лицами в инициативном порядке в случаях, если в результате применения Правил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D54D20" w:rsidRPr="00622371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 xml:space="preserve">4. Комиссия в течение тридцати дней со дня поступления предложения о внесении изменений в Правила осуществляет подготовку заключения,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отклонения, и </w:t>
      </w:r>
      <w:r w:rsidR="00F87F99" w:rsidRPr="00622371">
        <w:rPr>
          <w:rFonts w:ascii="Times New Roman" w:hAnsi="Times New Roman"/>
          <w:sz w:val="28"/>
        </w:rPr>
        <w:t>направляет это заключение Главе</w:t>
      </w:r>
      <w:r w:rsidRPr="00622371">
        <w:rPr>
          <w:rFonts w:ascii="Times New Roman" w:hAnsi="Times New Roman"/>
          <w:sz w:val="28"/>
        </w:rPr>
        <w:t>.</w:t>
      </w:r>
    </w:p>
    <w:p w:rsidR="00D54D20" w:rsidRPr="00622371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 xml:space="preserve">5. Глава с учетом рекомендаций, содержащихся в заключении Комиссии, в течение тридцати дней принимает решение о подготовке Проекта внесения изменений в Правила или об отклонении </w:t>
      </w:r>
      <w:r w:rsidR="00CF1166" w:rsidRPr="00622371">
        <w:rPr>
          <w:rFonts w:ascii="Times New Roman" w:hAnsi="Times New Roman"/>
          <w:sz w:val="28"/>
        </w:rPr>
        <w:t>предложения о</w:t>
      </w:r>
      <w:r w:rsidRPr="00622371">
        <w:rPr>
          <w:rFonts w:ascii="Times New Roman" w:hAnsi="Times New Roman"/>
          <w:sz w:val="28"/>
        </w:rPr>
        <w:t xml:space="preserve"> внесении изменений в данные Правила с указанием причин отклонения и направляет копию такого решения заявителям.</w:t>
      </w:r>
    </w:p>
    <w:p w:rsidR="00D54D20" w:rsidRPr="00622371" w:rsidRDefault="00D54D20" w:rsidP="00D54D20">
      <w:pPr>
        <w:pStyle w:val="ConsNormal"/>
        <w:widowControl/>
        <w:ind w:right="0" w:firstLine="539"/>
        <w:jc w:val="both"/>
        <w:rPr>
          <w:rFonts w:ascii="Times New Roman" w:hAnsi="Times New Roman"/>
          <w:bCs/>
          <w:sz w:val="28"/>
        </w:rPr>
      </w:pPr>
      <w:r w:rsidRPr="00622371">
        <w:rPr>
          <w:rFonts w:ascii="Times New Roman" w:hAnsi="Times New Roman"/>
          <w:sz w:val="28"/>
        </w:rPr>
        <w:t xml:space="preserve">6. </w:t>
      </w:r>
      <w:r w:rsidRPr="00622371">
        <w:rPr>
          <w:rFonts w:ascii="Times New Roman" w:hAnsi="Times New Roman"/>
          <w:bCs/>
          <w:sz w:val="28"/>
        </w:rPr>
        <w:t xml:space="preserve">Не допускается внесение дополнений в </w:t>
      </w:r>
      <w:r w:rsidR="00CF1166" w:rsidRPr="00622371">
        <w:rPr>
          <w:rFonts w:ascii="Times New Roman" w:hAnsi="Times New Roman"/>
          <w:bCs/>
          <w:sz w:val="28"/>
        </w:rPr>
        <w:t>утвержденные Правила</w:t>
      </w:r>
      <w:r w:rsidRPr="00622371">
        <w:rPr>
          <w:rFonts w:ascii="Times New Roman" w:hAnsi="Times New Roman"/>
          <w:bCs/>
          <w:sz w:val="28"/>
        </w:rPr>
        <w:t xml:space="preserve">, ухудшающих комфортность среды жизнедеятельности правообладателей недвижимости и </w:t>
      </w:r>
      <w:r w:rsidR="00CF1166" w:rsidRPr="00622371">
        <w:rPr>
          <w:rFonts w:ascii="Times New Roman" w:hAnsi="Times New Roman"/>
          <w:bCs/>
          <w:sz w:val="28"/>
        </w:rPr>
        <w:t>снижающих рыночную</w:t>
      </w:r>
      <w:r w:rsidRPr="00622371">
        <w:rPr>
          <w:rFonts w:ascii="Times New Roman" w:hAnsi="Times New Roman"/>
          <w:bCs/>
          <w:sz w:val="28"/>
        </w:rPr>
        <w:t xml:space="preserve"> стоимость этой недвижимости, в их числе:</w:t>
      </w:r>
    </w:p>
    <w:p w:rsidR="00D54D20" w:rsidRPr="00622371" w:rsidRDefault="00D54D20" w:rsidP="00D54D20">
      <w:pPr>
        <w:pStyle w:val="ConsNormal"/>
        <w:widowControl/>
        <w:ind w:right="0" w:firstLine="539"/>
        <w:jc w:val="both"/>
        <w:rPr>
          <w:rFonts w:ascii="Times New Roman" w:hAnsi="Times New Roman"/>
          <w:bCs/>
          <w:sz w:val="28"/>
        </w:rPr>
      </w:pPr>
      <w:r w:rsidRPr="00622371">
        <w:rPr>
          <w:rFonts w:ascii="Times New Roman" w:hAnsi="Times New Roman"/>
          <w:bCs/>
          <w:sz w:val="28"/>
        </w:rPr>
        <w:t xml:space="preserve">1) увеличение плотности существующей и запланированной </w:t>
      </w:r>
      <w:r w:rsidR="000B7E6E" w:rsidRPr="00622371">
        <w:rPr>
          <w:rFonts w:ascii="Times New Roman" w:hAnsi="Times New Roman"/>
          <w:bCs/>
          <w:sz w:val="28"/>
        </w:rPr>
        <w:t>застройки, предусмотренной</w:t>
      </w:r>
      <w:r w:rsidRPr="00622371">
        <w:rPr>
          <w:rFonts w:ascii="Times New Roman" w:hAnsi="Times New Roman"/>
          <w:bCs/>
          <w:sz w:val="28"/>
        </w:rPr>
        <w:t xml:space="preserve"> утвержденными Правилами;</w:t>
      </w:r>
    </w:p>
    <w:p w:rsidR="00D54D20" w:rsidRPr="00622371" w:rsidRDefault="00D54D20" w:rsidP="00D54D20">
      <w:pPr>
        <w:pStyle w:val="ConsNormal"/>
        <w:widowControl/>
        <w:ind w:right="0" w:firstLine="539"/>
        <w:jc w:val="both"/>
        <w:rPr>
          <w:rFonts w:ascii="Times New Roman" w:hAnsi="Times New Roman"/>
          <w:bCs/>
          <w:sz w:val="28"/>
        </w:rPr>
      </w:pPr>
      <w:r w:rsidRPr="00622371">
        <w:rPr>
          <w:rFonts w:ascii="Times New Roman" w:hAnsi="Times New Roman"/>
          <w:bCs/>
          <w:sz w:val="28"/>
        </w:rPr>
        <w:t xml:space="preserve">2) </w:t>
      </w:r>
      <w:r w:rsidR="000B7E6E" w:rsidRPr="00622371">
        <w:rPr>
          <w:rFonts w:ascii="Times New Roman" w:hAnsi="Times New Roman"/>
          <w:bCs/>
          <w:sz w:val="28"/>
        </w:rPr>
        <w:t>повышение этажности</w:t>
      </w:r>
      <w:r w:rsidRPr="00622371">
        <w:rPr>
          <w:rFonts w:ascii="Times New Roman" w:hAnsi="Times New Roman"/>
          <w:bCs/>
          <w:sz w:val="28"/>
        </w:rPr>
        <w:t xml:space="preserve"> существующей и запланированной </w:t>
      </w:r>
      <w:r w:rsidR="000B7E6E" w:rsidRPr="00622371">
        <w:rPr>
          <w:rFonts w:ascii="Times New Roman" w:hAnsi="Times New Roman"/>
          <w:bCs/>
          <w:sz w:val="28"/>
        </w:rPr>
        <w:t>застройки, предусмотренной</w:t>
      </w:r>
      <w:r w:rsidRPr="00622371">
        <w:rPr>
          <w:rFonts w:ascii="Times New Roman" w:hAnsi="Times New Roman"/>
          <w:bCs/>
          <w:sz w:val="28"/>
        </w:rPr>
        <w:t xml:space="preserve"> утвержденными Правилами;</w:t>
      </w:r>
    </w:p>
    <w:p w:rsidR="00D54D20" w:rsidRPr="00622371" w:rsidRDefault="00D54D20" w:rsidP="00D54D20">
      <w:pPr>
        <w:pStyle w:val="ConsNormal"/>
        <w:widowControl/>
        <w:ind w:right="0" w:firstLine="539"/>
        <w:jc w:val="both"/>
        <w:rPr>
          <w:rFonts w:ascii="Times New Roman" w:hAnsi="Times New Roman"/>
          <w:bCs/>
          <w:sz w:val="28"/>
        </w:rPr>
      </w:pPr>
      <w:r w:rsidRPr="00622371">
        <w:rPr>
          <w:rFonts w:ascii="Times New Roman" w:hAnsi="Times New Roman"/>
          <w:bCs/>
          <w:sz w:val="28"/>
        </w:rPr>
        <w:t xml:space="preserve">3) изменения территориального зонирования </w:t>
      </w:r>
      <w:r w:rsidR="00F87F99" w:rsidRPr="00622371">
        <w:rPr>
          <w:rFonts w:ascii="Times New Roman" w:hAnsi="Times New Roman"/>
          <w:sz w:val="28"/>
        </w:rPr>
        <w:t>межселенной территории</w:t>
      </w:r>
      <w:r w:rsidRPr="00622371">
        <w:rPr>
          <w:rFonts w:ascii="Times New Roman" w:hAnsi="Times New Roman"/>
          <w:bCs/>
          <w:sz w:val="28"/>
        </w:rPr>
        <w:t>, предусмотренного Правилами, заключающиеся в сокращении площадей или упразднения территориальных зон ландшафтов, парковых, рекреационных, а также планируемого размещения многолетних зеленых насаждений;</w:t>
      </w:r>
    </w:p>
    <w:p w:rsidR="00D54D20" w:rsidRDefault="00D54D20" w:rsidP="00D54D20">
      <w:pPr>
        <w:pStyle w:val="ConsNormal"/>
        <w:widowControl/>
        <w:ind w:right="0" w:firstLine="539"/>
        <w:jc w:val="both"/>
        <w:rPr>
          <w:rFonts w:ascii="Times New Roman" w:hAnsi="Times New Roman"/>
          <w:bCs/>
          <w:sz w:val="28"/>
        </w:rPr>
      </w:pPr>
      <w:r w:rsidRPr="00622371">
        <w:rPr>
          <w:rFonts w:ascii="Times New Roman" w:hAnsi="Times New Roman"/>
          <w:bCs/>
          <w:sz w:val="28"/>
        </w:rPr>
        <w:t>4) размещение любых, не предусмотренных утвержденными Правилами, предприятий любого класса вредности.</w:t>
      </w:r>
    </w:p>
    <w:p w:rsidR="00CF1166" w:rsidRPr="00622371" w:rsidRDefault="00CF1166" w:rsidP="00D54D20">
      <w:pPr>
        <w:pStyle w:val="ConsNormal"/>
        <w:widowControl/>
        <w:ind w:right="0" w:firstLine="539"/>
        <w:jc w:val="both"/>
        <w:rPr>
          <w:rFonts w:ascii="Times New Roman" w:hAnsi="Times New Roman"/>
          <w:bCs/>
          <w:sz w:val="28"/>
        </w:rPr>
      </w:pPr>
    </w:p>
    <w:p w:rsidR="00D54D20" w:rsidRPr="00622371" w:rsidRDefault="00D54D20" w:rsidP="00D54D20">
      <w:pPr>
        <w:pStyle w:val="2"/>
        <w:rPr>
          <w:szCs w:val="28"/>
        </w:rPr>
      </w:pPr>
      <w:bookmarkStart w:id="18" w:name="_Toc360041466"/>
      <w:r w:rsidRPr="00622371">
        <w:rPr>
          <w:szCs w:val="28"/>
        </w:rPr>
        <w:t xml:space="preserve">Раздел  </w:t>
      </w:r>
      <w:r w:rsidR="007437B9" w:rsidRPr="00622371">
        <w:rPr>
          <w:szCs w:val="28"/>
          <w:lang w:val="en-US"/>
        </w:rPr>
        <w:t>III</w:t>
      </w:r>
      <w:r w:rsidRPr="00622371">
        <w:rPr>
          <w:szCs w:val="28"/>
        </w:rPr>
        <w:t xml:space="preserve">  Положение об изменении видов использования объектов недвижимости физическими и юридическими лицами.</w:t>
      </w:r>
      <w:bookmarkEnd w:id="18"/>
    </w:p>
    <w:p w:rsidR="00D54D20" w:rsidRPr="00622371" w:rsidRDefault="00D54D20" w:rsidP="00D54D20">
      <w:pPr>
        <w:pStyle w:val="2"/>
        <w:rPr>
          <w:b w:val="0"/>
          <w:bCs/>
          <w:szCs w:val="28"/>
        </w:rPr>
      </w:pPr>
      <w:bookmarkStart w:id="19" w:name="_Toc360041467"/>
      <w:r w:rsidRPr="00622371">
        <w:rPr>
          <w:szCs w:val="28"/>
        </w:rPr>
        <w:t xml:space="preserve">Часть </w:t>
      </w:r>
      <w:r w:rsidRPr="00622371">
        <w:rPr>
          <w:szCs w:val="28"/>
          <w:lang w:val="en-US"/>
        </w:rPr>
        <w:t>I</w:t>
      </w:r>
      <w:r w:rsidRPr="00622371">
        <w:rPr>
          <w:szCs w:val="28"/>
        </w:rPr>
        <w:t xml:space="preserve"> Общие положения</w:t>
      </w:r>
      <w:bookmarkEnd w:id="19"/>
    </w:p>
    <w:p w:rsidR="00D54D20" w:rsidRPr="00622371" w:rsidRDefault="007437B9" w:rsidP="00D54D20">
      <w:pPr>
        <w:pStyle w:val="3"/>
        <w:rPr>
          <w:bCs/>
          <w:szCs w:val="28"/>
        </w:rPr>
      </w:pPr>
      <w:bookmarkStart w:id="20" w:name="_Toc360041468"/>
      <w:r w:rsidRPr="00622371">
        <w:rPr>
          <w:szCs w:val="28"/>
        </w:rPr>
        <w:t>Ст. 1</w:t>
      </w:r>
      <w:r w:rsidR="00D54D20" w:rsidRPr="00622371">
        <w:rPr>
          <w:szCs w:val="28"/>
        </w:rPr>
        <w:t>2 Порядок изменения видов использования объектов недвижимости физическими и юридическими лицами</w:t>
      </w:r>
      <w:bookmarkEnd w:id="20"/>
    </w:p>
    <w:p w:rsidR="00D54D20" w:rsidRPr="00622371" w:rsidRDefault="00D54D20" w:rsidP="00D54D20">
      <w:pPr>
        <w:pStyle w:val="ConsNormal"/>
        <w:widowControl/>
        <w:ind w:right="0" w:firstLine="51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bCs/>
          <w:sz w:val="28"/>
        </w:rPr>
        <w:t xml:space="preserve">1. Изменение видов использования земельных участков и объектов капитального строительства в рамках разрешенного использования </w:t>
      </w:r>
      <w:r w:rsidRPr="00622371">
        <w:rPr>
          <w:rFonts w:ascii="Times New Roman" w:hAnsi="Times New Roman"/>
          <w:bCs/>
          <w:sz w:val="28"/>
        </w:rPr>
        <w:lastRenderedPageBreak/>
        <w:t>градостроительным регламентом соответствующей территориальной зоны их владельцы производят по своему усмотрению без предварительного согласования с органами, выдающими разрешение на строительство.</w:t>
      </w:r>
    </w:p>
    <w:p w:rsidR="00D54D20" w:rsidRDefault="00D54D20" w:rsidP="00D54D20">
      <w:pPr>
        <w:pStyle w:val="ConsNormal"/>
        <w:widowControl/>
        <w:ind w:right="0" w:firstLine="51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 xml:space="preserve">2. Предоставление разрешений на условно разрешенные виды использования земельных участков или на отклонения от предельных параметров разрешенного строительства производится при </w:t>
      </w:r>
      <w:r w:rsidR="000B7E6E" w:rsidRPr="00622371">
        <w:rPr>
          <w:rFonts w:ascii="Times New Roman" w:hAnsi="Times New Roman"/>
          <w:sz w:val="28"/>
        </w:rPr>
        <w:t>наличии зональных</w:t>
      </w:r>
      <w:r w:rsidRPr="00622371">
        <w:rPr>
          <w:rFonts w:ascii="Times New Roman" w:hAnsi="Times New Roman"/>
          <w:sz w:val="28"/>
        </w:rPr>
        <w:t xml:space="preserve"> согласований.</w:t>
      </w:r>
    </w:p>
    <w:p w:rsidR="00CF1166" w:rsidRPr="00622371" w:rsidRDefault="00CF1166" w:rsidP="00D54D20">
      <w:pPr>
        <w:pStyle w:val="ConsNormal"/>
        <w:widowControl/>
        <w:ind w:right="0" w:firstLine="510"/>
        <w:jc w:val="both"/>
        <w:rPr>
          <w:rFonts w:ascii="Times New Roman" w:hAnsi="Times New Roman"/>
          <w:sz w:val="28"/>
          <w:szCs w:val="36"/>
        </w:rPr>
      </w:pPr>
    </w:p>
    <w:p w:rsidR="00D54D20" w:rsidRPr="00622371" w:rsidRDefault="00D54D20" w:rsidP="00D54D20">
      <w:pPr>
        <w:pStyle w:val="2"/>
      </w:pPr>
      <w:bookmarkStart w:id="21" w:name="_Toc360041469"/>
      <w:r w:rsidRPr="00622371">
        <w:t xml:space="preserve">Часть </w:t>
      </w:r>
      <w:r w:rsidRPr="00622371">
        <w:rPr>
          <w:lang w:val="en-US"/>
        </w:rPr>
        <w:t>II</w:t>
      </w:r>
      <w:r w:rsidRPr="00622371">
        <w:t>. Зональные согласования.</w:t>
      </w:r>
      <w:bookmarkEnd w:id="21"/>
    </w:p>
    <w:p w:rsidR="00D54D20" w:rsidRPr="00622371" w:rsidRDefault="007437B9" w:rsidP="00D54D20">
      <w:pPr>
        <w:pStyle w:val="3"/>
      </w:pPr>
      <w:bookmarkStart w:id="22" w:name="_Toc360041470"/>
      <w:r w:rsidRPr="00622371">
        <w:t xml:space="preserve">Ст. </w:t>
      </w:r>
      <w:r w:rsidR="000B7E6E" w:rsidRPr="00622371">
        <w:t>13 Понятиеи виды</w:t>
      </w:r>
      <w:r w:rsidR="00D54D20" w:rsidRPr="00622371">
        <w:t xml:space="preserve"> зонального согласования.</w:t>
      </w:r>
      <w:bookmarkEnd w:id="22"/>
      <w:r w:rsidR="00D54D20" w:rsidRPr="00622371">
        <w:tab/>
      </w:r>
    </w:p>
    <w:p w:rsidR="00163607" w:rsidRPr="00163607" w:rsidRDefault="00163607" w:rsidP="00163607">
      <w:pPr>
        <w:jc w:val="both"/>
        <w:rPr>
          <w:sz w:val="28"/>
        </w:rPr>
      </w:pPr>
      <w:bookmarkStart w:id="23" w:name="_Toc360041471"/>
      <w:r w:rsidRPr="00163607">
        <w:rPr>
          <w:sz w:val="28"/>
        </w:rPr>
        <w:t xml:space="preserve">1. Зональное согласование – это выдача официального разрешения владельцу недвижимости на условно разрешенный вид ее использования и/или на отклонение от предельных параметров разрешенного строительства, реконструкции, содержащихся в градостроительных регламентах соответствующих территориальных зон. </w:t>
      </w:r>
    </w:p>
    <w:p w:rsidR="00163607" w:rsidRPr="00163607" w:rsidRDefault="00163607" w:rsidP="00163607">
      <w:pPr>
        <w:jc w:val="both"/>
        <w:rPr>
          <w:sz w:val="28"/>
        </w:rPr>
      </w:pPr>
      <w:r w:rsidRPr="00163607">
        <w:rPr>
          <w:sz w:val="28"/>
        </w:rPr>
        <w:t xml:space="preserve">        2. В результате зонального согласования выдается официальный документ установленной формы, дающий разрешение на условно разрешенный вид использования принадлежащей владельцу недвижимости и (или) на отклонение от предельных параметров разрешенного строительства.</w:t>
      </w:r>
    </w:p>
    <w:p w:rsidR="00163607" w:rsidRPr="00163607" w:rsidRDefault="00163607" w:rsidP="00163607">
      <w:pPr>
        <w:jc w:val="both"/>
        <w:rPr>
          <w:sz w:val="28"/>
        </w:rPr>
      </w:pPr>
      <w:r w:rsidRPr="00163607">
        <w:rPr>
          <w:sz w:val="28"/>
        </w:rPr>
        <w:t xml:space="preserve">        3.</w:t>
      </w:r>
      <w:r w:rsidRPr="00163607">
        <w:rPr>
          <w:sz w:val="28"/>
        </w:rPr>
        <w:tab/>
        <w:t>Получение зонального согласования является необходимым для осуществления любых изменений объектов недвижимости, за исключением изменений видов использования недвижимости в рамках разрешенных видов ее использования.</w:t>
      </w:r>
    </w:p>
    <w:p w:rsidR="00163607" w:rsidRPr="00163607" w:rsidRDefault="00163607" w:rsidP="00163607">
      <w:pPr>
        <w:jc w:val="both"/>
        <w:rPr>
          <w:sz w:val="28"/>
        </w:rPr>
      </w:pPr>
      <w:r w:rsidRPr="00163607">
        <w:rPr>
          <w:sz w:val="28"/>
        </w:rPr>
        <w:t xml:space="preserve">         4. Зональное согласование не заменяет разрешения на строительство, выдаваемого в соответствии с действующим законодательством.</w:t>
      </w:r>
    </w:p>
    <w:p w:rsidR="00163607" w:rsidRPr="00163607" w:rsidRDefault="00163607" w:rsidP="00163607">
      <w:pPr>
        <w:jc w:val="both"/>
        <w:rPr>
          <w:sz w:val="28"/>
        </w:rPr>
      </w:pPr>
      <w:r w:rsidRPr="00163607">
        <w:rPr>
          <w:sz w:val="28"/>
        </w:rPr>
        <w:t xml:space="preserve">         5. Зональное согласование осуществляется </w:t>
      </w:r>
      <w:r w:rsidR="000B7E6E" w:rsidRPr="00163607">
        <w:rPr>
          <w:sz w:val="28"/>
        </w:rPr>
        <w:t>до получения</w:t>
      </w:r>
      <w:r w:rsidRPr="00163607">
        <w:rPr>
          <w:sz w:val="28"/>
        </w:rPr>
        <w:t xml:space="preserve"> разрешения на строительство.</w:t>
      </w:r>
    </w:p>
    <w:p w:rsidR="00163607" w:rsidRPr="00163607" w:rsidRDefault="00163607" w:rsidP="00163607">
      <w:pPr>
        <w:jc w:val="both"/>
        <w:rPr>
          <w:sz w:val="28"/>
        </w:rPr>
      </w:pPr>
      <w:r w:rsidRPr="00163607">
        <w:rPr>
          <w:sz w:val="28"/>
        </w:rPr>
        <w:t xml:space="preserve">        6. Зональное согласование подразделяется на следующие виды:</w:t>
      </w:r>
    </w:p>
    <w:p w:rsidR="00163607" w:rsidRPr="00163607" w:rsidRDefault="00163607" w:rsidP="00163607">
      <w:pPr>
        <w:jc w:val="both"/>
        <w:rPr>
          <w:sz w:val="28"/>
        </w:rPr>
      </w:pPr>
      <w:r w:rsidRPr="00163607">
        <w:rPr>
          <w:sz w:val="28"/>
        </w:rPr>
        <w:t>- зональное согласование условно разрешенного вида использования недвижимости – это выдача владельцу недвижимости официального разрешения на условно разрешенный вид ее использования;</w:t>
      </w:r>
    </w:p>
    <w:p w:rsidR="00163607" w:rsidRPr="00163607" w:rsidRDefault="00163607" w:rsidP="00163607">
      <w:pPr>
        <w:jc w:val="both"/>
        <w:rPr>
          <w:sz w:val="28"/>
        </w:rPr>
      </w:pPr>
      <w:r w:rsidRPr="00163607">
        <w:rPr>
          <w:sz w:val="28"/>
        </w:rPr>
        <w:t>- согласование отклонений от предельных параметров разрешенного строительства, реконструкции объектов недвижимости – это выдача владельцу недвижимости официального разрешения на отклонение от предельных параметров разрешенного строительства, реконструкции объекта недвижимости.</w:t>
      </w:r>
    </w:p>
    <w:p w:rsidR="00163607" w:rsidRPr="00163607" w:rsidRDefault="00163607" w:rsidP="00163607">
      <w:pPr>
        <w:ind w:firstLine="567"/>
        <w:jc w:val="both"/>
        <w:rPr>
          <w:sz w:val="28"/>
        </w:rPr>
      </w:pPr>
      <w:r w:rsidRPr="00163607">
        <w:rPr>
          <w:sz w:val="28"/>
        </w:rPr>
        <w:t>7. Зональное согласование теряет свою силу, если строительство, реконструкция объекта недвижимости не начинается в течение двух лет после его выдачи.</w:t>
      </w:r>
    </w:p>
    <w:p w:rsidR="00163607" w:rsidRPr="00163607" w:rsidRDefault="00163607" w:rsidP="00163607">
      <w:pPr>
        <w:ind w:firstLine="567"/>
        <w:jc w:val="both"/>
        <w:rPr>
          <w:sz w:val="28"/>
        </w:rPr>
      </w:pPr>
      <w:r w:rsidRPr="00163607">
        <w:rPr>
          <w:sz w:val="28"/>
        </w:rPr>
        <w:t>8. Заявление на получение зонального согласования подается в форме, установленной Комиссией, и должно содержать:</w:t>
      </w:r>
    </w:p>
    <w:p w:rsidR="00163607" w:rsidRPr="00163607" w:rsidRDefault="00163607" w:rsidP="00163607">
      <w:pPr>
        <w:jc w:val="both"/>
        <w:rPr>
          <w:sz w:val="28"/>
        </w:rPr>
      </w:pPr>
      <w:r w:rsidRPr="00163607">
        <w:rPr>
          <w:sz w:val="28"/>
        </w:rPr>
        <w:t>- схему застройки земельного участка с указанием мест расположения существующих и планируемых построек, открытых пространств, мест парковки автомобилей;</w:t>
      </w:r>
    </w:p>
    <w:p w:rsidR="00163607" w:rsidRDefault="00163607" w:rsidP="00163607">
      <w:pPr>
        <w:jc w:val="both"/>
        <w:rPr>
          <w:sz w:val="28"/>
        </w:rPr>
      </w:pPr>
      <w:r w:rsidRPr="00163607">
        <w:rPr>
          <w:sz w:val="28"/>
        </w:rPr>
        <w:t xml:space="preserve">-  сведения о предполагаемых </w:t>
      </w:r>
      <w:r w:rsidR="000B7E6E" w:rsidRPr="00163607">
        <w:rPr>
          <w:sz w:val="28"/>
        </w:rPr>
        <w:t>видах использования</w:t>
      </w:r>
      <w:r w:rsidRPr="00163607">
        <w:rPr>
          <w:sz w:val="28"/>
        </w:rPr>
        <w:t xml:space="preserve"> недвижимости, общей площади (объеме</w:t>
      </w:r>
      <w:r w:rsidR="000B7E6E" w:rsidRPr="00163607">
        <w:rPr>
          <w:sz w:val="28"/>
        </w:rPr>
        <w:t>), количестве</w:t>
      </w:r>
      <w:r w:rsidRPr="00163607">
        <w:rPr>
          <w:sz w:val="28"/>
        </w:rPr>
        <w:t xml:space="preserve"> этажей, </w:t>
      </w:r>
      <w:r w:rsidR="000B7E6E" w:rsidRPr="00163607">
        <w:rPr>
          <w:sz w:val="28"/>
        </w:rPr>
        <w:t>высоте, подключении</w:t>
      </w:r>
      <w:r w:rsidRPr="00163607">
        <w:rPr>
          <w:sz w:val="28"/>
        </w:rPr>
        <w:t xml:space="preserve"> к централизованным </w:t>
      </w:r>
      <w:r w:rsidRPr="00163607">
        <w:rPr>
          <w:sz w:val="28"/>
        </w:rPr>
        <w:lastRenderedPageBreak/>
        <w:t>сетям инженерно</w:t>
      </w:r>
      <w:r>
        <w:rPr>
          <w:sz w:val="28"/>
        </w:rPr>
        <w:t>-</w:t>
      </w:r>
      <w:r w:rsidRPr="00163607">
        <w:rPr>
          <w:sz w:val="28"/>
        </w:rPr>
        <w:t xml:space="preserve">технического </w:t>
      </w:r>
      <w:r w:rsidR="000B7E6E" w:rsidRPr="00163607">
        <w:rPr>
          <w:sz w:val="28"/>
        </w:rPr>
        <w:t>обеспечения, или</w:t>
      </w:r>
      <w:r w:rsidRPr="00163607">
        <w:rPr>
          <w:sz w:val="28"/>
        </w:rPr>
        <w:t xml:space="preserve"> об организации автономных систем обеспечения.  </w:t>
      </w:r>
    </w:p>
    <w:p w:rsidR="00163607" w:rsidRDefault="00163607" w:rsidP="00163607">
      <w:pPr>
        <w:jc w:val="both"/>
        <w:rPr>
          <w:sz w:val="28"/>
        </w:rPr>
      </w:pPr>
    </w:p>
    <w:p w:rsidR="00D54D20" w:rsidRDefault="007437B9" w:rsidP="00163607">
      <w:pPr>
        <w:ind w:firstLine="567"/>
        <w:jc w:val="both"/>
        <w:rPr>
          <w:b/>
          <w:sz w:val="28"/>
        </w:rPr>
      </w:pPr>
      <w:r w:rsidRPr="00163607">
        <w:rPr>
          <w:b/>
          <w:sz w:val="28"/>
        </w:rPr>
        <w:t xml:space="preserve">Ст. </w:t>
      </w:r>
      <w:r w:rsidR="00163607" w:rsidRPr="00163607">
        <w:rPr>
          <w:b/>
          <w:sz w:val="28"/>
        </w:rPr>
        <w:t>14Порядок</w:t>
      </w:r>
      <w:r w:rsidR="00D54D20" w:rsidRPr="00163607">
        <w:rPr>
          <w:b/>
          <w:sz w:val="28"/>
        </w:rPr>
        <w:t xml:space="preserve"> предоставления зонального согласования условно разрешенного вида использования недвижимости</w:t>
      </w:r>
      <w:bookmarkEnd w:id="23"/>
    </w:p>
    <w:p w:rsidR="00163607" w:rsidRPr="00163607" w:rsidRDefault="00163607" w:rsidP="00163607">
      <w:pPr>
        <w:ind w:firstLine="567"/>
        <w:jc w:val="both"/>
        <w:rPr>
          <w:b/>
          <w:sz w:val="28"/>
          <w:szCs w:val="28"/>
        </w:rPr>
      </w:pPr>
    </w:p>
    <w:p w:rsidR="00D54D20" w:rsidRPr="00622371" w:rsidRDefault="00D54D20" w:rsidP="00D54D20">
      <w:pPr>
        <w:pStyle w:val="ab"/>
      </w:pPr>
      <w:r w:rsidRPr="00622371">
        <w:t>1. Физическое или юридическое лицо, заинтересованное в зональном согласовании условно разрешенного вида использования недвижимости (далее – зонального согласования), направляет заявление о зональном согласовании в Комиссию.</w:t>
      </w:r>
    </w:p>
    <w:p w:rsidR="00D54D20" w:rsidRPr="00622371" w:rsidRDefault="00D54D20" w:rsidP="00D54D20">
      <w:pPr>
        <w:pStyle w:val="ab"/>
      </w:pPr>
      <w:r w:rsidRPr="00622371">
        <w:t xml:space="preserve">2. Вопрос о зональном согласовании подлежит обсуждению на публичных слушаниях. Порядок организации и проведения публичных слушаний определяется </w:t>
      </w:r>
      <w:r w:rsidR="000B7E6E" w:rsidRPr="00622371">
        <w:t>Правилами, Уставом</w:t>
      </w:r>
      <w:r w:rsidR="00F87F99" w:rsidRPr="00622371">
        <w:t>Район</w:t>
      </w:r>
      <w:r w:rsidR="006B0D3E" w:rsidRPr="00622371">
        <w:t>а</w:t>
      </w:r>
      <w:r w:rsidRPr="00622371">
        <w:t xml:space="preserve"> и положением о проведении публичных слушаний по вопросам градостроительной деятельности на территории муниципального образования.</w:t>
      </w:r>
    </w:p>
    <w:p w:rsidR="00D54D20" w:rsidRPr="00622371" w:rsidRDefault="00D54D20" w:rsidP="00D54D20">
      <w:pPr>
        <w:pStyle w:val="ab"/>
      </w:pPr>
      <w:r w:rsidRPr="00622371">
        <w:t xml:space="preserve">3.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зонального согласования или об отказе в предоставлении такого согласования с указанием причин принятого решения и направляет их Главе </w:t>
      </w:r>
      <w:r w:rsidR="00F87F99" w:rsidRPr="00622371">
        <w:rPr>
          <w:szCs w:val="28"/>
        </w:rPr>
        <w:t>район</w:t>
      </w:r>
      <w:r w:rsidR="00930310" w:rsidRPr="00622371">
        <w:rPr>
          <w:szCs w:val="28"/>
        </w:rPr>
        <w:t>а</w:t>
      </w:r>
      <w:r w:rsidRPr="00622371">
        <w:t>.</w:t>
      </w:r>
    </w:p>
    <w:p w:rsidR="00D54D20" w:rsidRPr="00622371" w:rsidRDefault="00D54D20" w:rsidP="00D54D20">
      <w:pPr>
        <w:pStyle w:val="ab"/>
        <w:rPr>
          <w:szCs w:val="28"/>
        </w:rPr>
      </w:pPr>
      <w:r w:rsidRPr="00622371">
        <w:t>4. На основании указа</w:t>
      </w:r>
      <w:r w:rsidR="00CE4F36">
        <w:t xml:space="preserve">нных в части 3 настоящей статьи, </w:t>
      </w:r>
      <w:r w:rsidRPr="00622371">
        <w:t>в течение трех дней со дня поступления таких рекомендаций принимает</w:t>
      </w:r>
      <w:r w:rsidR="00CE4F36">
        <w:t>ся</w:t>
      </w:r>
      <w:r w:rsidRPr="00622371">
        <w:t xml:space="preserve"> решение о предоставлении зонального согласования или об отказе в предоставлении такого согласования.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может быть размещено на официальном сайте в сети "Интернет".</w:t>
      </w:r>
    </w:p>
    <w:p w:rsidR="00D54D20" w:rsidRPr="00622371" w:rsidRDefault="00D54D20" w:rsidP="00D54D20">
      <w:pPr>
        <w:pStyle w:val="ab"/>
        <w:rPr>
          <w:szCs w:val="28"/>
        </w:rPr>
      </w:pPr>
      <w:r w:rsidRPr="00622371">
        <w:rPr>
          <w:szCs w:val="28"/>
        </w:rPr>
        <w:t>5. Расходы, связанные с организацией и проведением публичных слушаний по вопросу предоставления зонального согласования, несет физическое или юридическое лицо, заинтересованное в получении такого согласования.</w:t>
      </w:r>
    </w:p>
    <w:p w:rsidR="00D54D20" w:rsidRPr="00622371" w:rsidRDefault="00D54D20" w:rsidP="00D54D20">
      <w:pPr>
        <w:pStyle w:val="ab"/>
        <w:rPr>
          <w:szCs w:val="28"/>
        </w:rPr>
      </w:pPr>
      <w:r w:rsidRPr="00622371">
        <w:rPr>
          <w:szCs w:val="28"/>
        </w:rPr>
        <w:t>6. В случае, если условно разрешенный вид использования недвижимости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лица, заинтересованного в предоставлении зонального согласования, решение о предоставлении такого зонального согласования такому лицу принимается без проведения публичных слушаний.</w:t>
      </w:r>
    </w:p>
    <w:p w:rsidR="00D54D20" w:rsidRDefault="00D54D20" w:rsidP="00D54D20">
      <w:pPr>
        <w:pStyle w:val="ab"/>
        <w:rPr>
          <w:szCs w:val="28"/>
        </w:rPr>
      </w:pPr>
      <w:r w:rsidRPr="00622371">
        <w:rPr>
          <w:szCs w:val="28"/>
        </w:rPr>
        <w:t>7. Физическое или юридическое лицо вправе оспорить в судебном порядке решение о предоставлении зонального согласования или об отказе в предоставлении такого согласования.</w:t>
      </w:r>
    </w:p>
    <w:p w:rsidR="00CE4F36" w:rsidRPr="00622371" w:rsidRDefault="00CE4F36" w:rsidP="00D54D20">
      <w:pPr>
        <w:pStyle w:val="ab"/>
        <w:rPr>
          <w:szCs w:val="28"/>
        </w:rPr>
      </w:pPr>
    </w:p>
    <w:p w:rsidR="00D54D20" w:rsidRPr="00622371" w:rsidRDefault="00D54D20" w:rsidP="00D54D20">
      <w:pPr>
        <w:pStyle w:val="2"/>
        <w:rPr>
          <w:b w:val="0"/>
        </w:rPr>
      </w:pPr>
      <w:bookmarkStart w:id="24" w:name="_Toc360041473"/>
      <w:r w:rsidRPr="00622371">
        <w:lastRenderedPageBreak/>
        <w:t xml:space="preserve">Раздел </w:t>
      </w:r>
      <w:r w:rsidR="007437B9" w:rsidRPr="00622371">
        <w:rPr>
          <w:lang w:val="en-US"/>
        </w:rPr>
        <w:t>I</w:t>
      </w:r>
      <w:r w:rsidRPr="00622371">
        <w:rPr>
          <w:lang w:val="en-US"/>
        </w:rPr>
        <w:t>V</w:t>
      </w:r>
      <w:r w:rsidRPr="00622371">
        <w:t xml:space="preserve"> Положение о проведении публичных слушаний по вопросам землепользования и застройки</w:t>
      </w:r>
      <w:bookmarkEnd w:id="24"/>
    </w:p>
    <w:p w:rsidR="00D54D20" w:rsidRPr="00622371" w:rsidRDefault="007437B9" w:rsidP="00D54D20">
      <w:pPr>
        <w:pStyle w:val="3"/>
      </w:pPr>
      <w:bookmarkStart w:id="25" w:name="_Toc360041474"/>
      <w:r w:rsidRPr="00622371">
        <w:t>Ст. 1</w:t>
      </w:r>
      <w:r w:rsidR="00872428">
        <w:t>5</w:t>
      </w:r>
      <w:bookmarkEnd w:id="25"/>
      <w:r w:rsidR="00635B6B" w:rsidRPr="00622371">
        <w:t>Общие положения</w:t>
      </w:r>
    </w:p>
    <w:p w:rsidR="00D54D20" w:rsidRPr="00622371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22371">
        <w:rPr>
          <w:rFonts w:ascii="Times New Roman" w:hAnsi="Times New Roman"/>
          <w:color w:val="000000"/>
          <w:sz w:val="28"/>
          <w:szCs w:val="28"/>
        </w:rPr>
        <w:t xml:space="preserve"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публичные слушания по проекту Генплана, в том числе по внесению в него изменений, по Правилам и  внесению в них изменений, проектам планировки территорий и проектам межевания земельных участков, предоставления разрешения на условно разрешенный вид использования недвижимости, предоставления согласования отклонений от предельных параметров разрешенного строительства (далее - Публичные слушания), проводятся Комиссией с участием жителей </w:t>
      </w:r>
      <w:r w:rsidR="00F87F99" w:rsidRPr="00622371">
        <w:rPr>
          <w:rFonts w:ascii="Times New Roman" w:hAnsi="Times New Roman"/>
          <w:sz w:val="28"/>
        </w:rPr>
        <w:t>район</w:t>
      </w:r>
      <w:r w:rsidR="003E4E1E" w:rsidRPr="00622371">
        <w:rPr>
          <w:rFonts w:ascii="Times New Roman" w:hAnsi="Times New Roman"/>
          <w:sz w:val="28"/>
        </w:rPr>
        <w:t>а</w:t>
      </w:r>
      <w:r w:rsidRPr="00622371">
        <w:rPr>
          <w:rFonts w:ascii="Times New Roman" w:hAnsi="Times New Roman"/>
          <w:color w:val="000000"/>
          <w:sz w:val="28"/>
          <w:szCs w:val="28"/>
        </w:rPr>
        <w:t xml:space="preserve"> в обязательном порядке.</w:t>
      </w:r>
    </w:p>
    <w:p w:rsidR="00D54D20" w:rsidRPr="00622371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622371">
        <w:rPr>
          <w:rFonts w:ascii="Times New Roman" w:hAnsi="Times New Roman"/>
          <w:sz w:val="28"/>
          <w:szCs w:val="28"/>
        </w:rPr>
        <w:t xml:space="preserve">2. При проведении публичных слушаний в целях обеспечения всем заинтересованным лицам равных возможностей для участия в них, последние проводятся </w:t>
      </w:r>
      <w:r w:rsidRPr="00622371">
        <w:rPr>
          <w:rFonts w:ascii="Times New Roman" w:hAnsi="Times New Roman"/>
          <w:color w:val="000000"/>
          <w:sz w:val="28"/>
          <w:szCs w:val="28"/>
        </w:rPr>
        <w:t>в нерабочее время</w:t>
      </w:r>
      <w:r w:rsidRPr="00622371">
        <w:rPr>
          <w:rFonts w:ascii="Times New Roman" w:hAnsi="Times New Roman"/>
          <w:sz w:val="28"/>
          <w:szCs w:val="28"/>
        </w:rPr>
        <w:t xml:space="preserve"> в избирательных округах по </w:t>
      </w:r>
      <w:r w:rsidR="000B7E6E" w:rsidRPr="00622371">
        <w:rPr>
          <w:rFonts w:ascii="Times New Roman" w:hAnsi="Times New Roman"/>
          <w:sz w:val="28"/>
          <w:szCs w:val="28"/>
        </w:rPr>
        <w:t>выборам в</w:t>
      </w:r>
      <w:r w:rsidRPr="00622371">
        <w:rPr>
          <w:rFonts w:ascii="Times New Roman" w:hAnsi="Times New Roman"/>
          <w:sz w:val="28"/>
          <w:szCs w:val="28"/>
        </w:rPr>
        <w:t xml:space="preserve"> Совет, на территориях которых действуют обсуждаемые документы.</w:t>
      </w:r>
    </w:p>
    <w:p w:rsidR="00D54D20" w:rsidRPr="00622371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 xml:space="preserve">3. В публичных слушаниях имеют право участвовать совершеннолетние, постоянно проживающие на </w:t>
      </w:r>
      <w:r w:rsidR="00F87F99" w:rsidRPr="00622371">
        <w:rPr>
          <w:rFonts w:ascii="Times New Roman" w:hAnsi="Times New Roman"/>
          <w:sz w:val="28"/>
        </w:rPr>
        <w:t xml:space="preserve">межселенной территории </w:t>
      </w:r>
      <w:r w:rsidRPr="00622371">
        <w:rPr>
          <w:rFonts w:ascii="Times New Roman" w:hAnsi="Times New Roman"/>
          <w:sz w:val="28"/>
        </w:rPr>
        <w:t xml:space="preserve">дееспособные граждане </w:t>
      </w:r>
      <w:r w:rsidR="000B7E6E" w:rsidRPr="00622371">
        <w:rPr>
          <w:rFonts w:ascii="Times New Roman" w:hAnsi="Times New Roman"/>
          <w:sz w:val="28"/>
        </w:rPr>
        <w:t>Российской Федерации</w:t>
      </w:r>
      <w:r w:rsidRPr="00622371">
        <w:rPr>
          <w:rFonts w:ascii="Times New Roman" w:hAnsi="Times New Roman"/>
          <w:sz w:val="28"/>
        </w:rPr>
        <w:t>.</w:t>
      </w:r>
    </w:p>
    <w:p w:rsidR="00D54D20" w:rsidRPr="00622371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>4. При проведении публичных слушаний всем заинтересованным лицам должны быть обеспечены равные возможности для выражения своего мнения.</w:t>
      </w:r>
    </w:p>
    <w:p w:rsidR="00D54D20" w:rsidRPr="00622371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>5. Участники публичных слушаний вправе представить в Комиссию свои предложения и замечания, касающиеся обсуждаемого вопроса, для включения их в протокол публичных слушаний.</w:t>
      </w:r>
    </w:p>
    <w:p w:rsidR="00D54D20" w:rsidRPr="00622371" w:rsidRDefault="00470C8D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>6</w:t>
      </w:r>
      <w:r w:rsidR="00D54D20" w:rsidRPr="00622371">
        <w:rPr>
          <w:rFonts w:ascii="Times New Roman" w:hAnsi="Times New Roman"/>
          <w:sz w:val="28"/>
        </w:rPr>
        <w:t xml:space="preserve">. По результатам публичных слушаний Комиссия готовит мотивированные заключения, на основе </w:t>
      </w:r>
      <w:r w:rsidR="000B7E6E" w:rsidRPr="00622371">
        <w:rPr>
          <w:rFonts w:ascii="Times New Roman" w:hAnsi="Times New Roman"/>
          <w:sz w:val="28"/>
        </w:rPr>
        <w:t>которых выносит</w:t>
      </w:r>
      <w:r w:rsidR="00D54D20" w:rsidRPr="00622371">
        <w:rPr>
          <w:rFonts w:ascii="Times New Roman" w:hAnsi="Times New Roman"/>
          <w:sz w:val="28"/>
        </w:rPr>
        <w:t xml:space="preserve"> рекомендации для Главы </w:t>
      </w:r>
      <w:r w:rsidR="00F87F99" w:rsidRPr="00622371">
        <w:rPr>
          <w:rFonts w:ascii="Times New Roman" w:hAnsi="Times New Roman"/>
          <w:sz w:val="28"/>
          <w:szCs w:val="28"/>
        </w:rPr>
        <w:t>район</w:t>
      </w:r>
      <w:r w:rsidR="00930310" w:rsidRPr="00622371">
        <w:rPr>
          <w:rFonts w:ascii="Times New Roman" w:hAnsi="Times New Roman"/>
          <w:sz w:val="28"/>
          <w:szCs w:val="28"/>
        </w:rPr>
        <w:t>а</w:t>
      </w:r>
      <w:r w:rsidR="00D54D20" w:rsidRPr="00622371">
        <w:rPr>
          <w:rFonts w:ascii="Times New Roman" w:hAnsi="Times New Roman"/>
          <w:sz w:val="28"/>
        </w:rPr>
        <w:t>.</w:t>
      </w:r>
    </w:p>
    <w:p w:rsidR="00D54D20" w:rsidRPr="00622371" w:rsidRDefault="00470C8D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>7</w:t>
      </w:r>
      <w:r w:rsidR="00D54D20" w:rsidRPr="00622371">
        <w:rPr>
          <w:rFonts w:ascii="Times New Roman" w:hAnsi="Times New Roman"/>
          <w:sz w:val="28"/>
        </w:rPr>
        <w:t>. Заключения о результатах публичных слушаний подлежат опубликованию в порядке, установленном для официального опубликования муниципальных правовых актов, иной официальной информации, и размеща</w:t>
      </w:r>
      <w:r w:rsidR="00C34146">
        <w:rPr>
          <w:rFonts w:ascii="Times New Roman" w:hAnsi="Times New Roman"/>
          <w:sz w:val="28"/>
        </w:rPr>
        <w:t>ют</w:t>
      </w:r>
      <w:r w:rsidR="00D54D20" w:rsidRPr="00622371">
        <w:rPr>
          <w:rFonts w:ascii="Times New Roman" w:hAnsi="Times New Roman"/>
          <w:sz w:val="28"/>
        </w:rPr>
        <w:t>ся на официальном сайте в сети "Интернет".</w:t>
      </w:r>
    </w:p>
    <w:p w:rsidR="00D54D20" w:rsidRDefault="00470C8D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>8</w:t>
      </w:r>
      <w:r w:rsidR="00D54D20" w:rsidRPr="00622371">
        <w:rPr>
          <w:rFonts w:ascii="Times New Roman" w:hAnsi="Times New Roman"/>
          <w:sz w:val="28"/>
        </w:rPr>
        <w:t xml:space="preserve">. Порядок организации и проведения публичных слушаний определяется </w:t>
      </w:r>
      <w:r w:rsidR="006B0D3E" w:rsidRPr="00622371">
        <w:rPr>
          <w:rFonts w:ascii="Times New Roman" w:hAnsi="Times New Roman"/>
          <w:sz w:val="28"/>
        </w:rPr>
        <w:t>Уставом муниципального образования и (или) нормативными правовыми актами представительного органа муниципального образованияс учетом положений ст.28 Градостроительного Кодекса.</w:t>
      </w:r>
    </w:p>
    <w:p w:rsidR="00C34146" w:rsidRPr="00622371" w:rsidRDefault="00C34146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D54D20" w:rsidRPr="00622371" w:rsidRDefault="007437B9" w:rsidP="00D54D20">
      <w:pPr>
        <w:pStyle w:val="3"/>
      </w:pPr>
      <w:bookmarkStart w:id="26" w:name="_Toc360041475"/>
      <w:r w:rsidRPr="00622371">
        <w:t>Ст.1</w:t>
      </w:r>
      <w:r w:rsidR="00872428">
        <w:t>6</w:t>
      </w:r>
      <w:r w:rsidR="00D54D20" w:rsidRPr="00622371">
        <w:t xml:space="preserve"> Публичные слушания по проекту Правил или по внесению в них изменений</w:t>
      </w:r>
      <w:bookmarkEnd w:id="26"/>
    </w:p>
    <w:p w:rsidR="00D54D20" w:rsidRPr="00622371" w:rsidRDefault="00D54D20" w:rsidP="00D54D20">
      <w:pPr>
        <w:pStyle w:val="a0"/>
        <w:ind w:firstLine="539"/>
        <w:rPr>
          <w:bCs w:val="0"/>
        </w:rPr>
      </w:pPr>
      <w:r w:rsidRPr="00622371">
        <w:rPr>
          <w:bCs w:val="0"/>
        </w:rPr>
        <w:t xml:space="preserve">1. Публичные слушания по проекту Правил проводятся на всей территории </w:t>
      </w:r>
      <w:r w:rsidR="003E4E1E" w:rsidRPr="00622371">
        <w:t>Сельсовета</w:t>
      </w:r>
      <w:r w:rsidRPr="00622371">
        <w:rPr>
          <w:bCs w:val="0"/>
        </w:rPr>
        <w:t>.</w:t>
      </w:r>
    </w:p>
    <w:p w:rsidR="00D54D20" w:rsidRPr="00622371" w:rsidRDefault="00D54D20" w:rsidP="00D54D20">
      <w:pPr>
        <w:pStyle w:val="a0"/>
        <w:ind w:firstLine="539"/>
        <w:rPr>
          <w:bCs w:val="0"/>
        </w:rPr>
      </w:pPr>
      <w:r w:rsidRPr="00622371">
        <w:rPr>
          <w:bCs w:val="0"/>
        </w:rPr>
        <w:t xml:space="preserve">2. При внесении изменений в Правила, публичные слушания по этим изменениям проводятся на территориях, в отношении </w:t>
      </w:r>
      <w:r w:rsidR="000B7E6E" w:rsidRPr="00622371">
        <w:rPr>
          <w:bCs w:val="0"/>
        </w:rPr>
        <w:t>которых предлагается</w:t>
      </w:r>
      <w:r w:rsidRPr="00622371">
        <w:rPr>
          <w:bCs w:val="0"/>
        </w:rPr>
        <w:t xml:space="preserve"> внесение изменений.</w:t>
      </w:r>
    </w:p>
    <w:p w:rsidR="00D54D20" w:rsidRPr="00622371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lastRenderedPageBreak/>
        <w:t xml:space="preserve">3. В случае, если внесение изменений в Правила связано с размещением или реконструкцией отдельного объекта капитального строительства, публичные слушания по внесению изменений в Правила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 При этом Комиссия направляет извещения о проведении публичных слушаний по проекту Правил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 также правообладателям объектов капитального строительства, расположенных в границах зон с особыми условиями использования территорий. Указанные извещения направляются в срок не позднее, чем через пятнадцать дней со дня принятия Главой </w:t>
      </w:r>
      <w:r w:rsidR="00930310" w:rsidRPr="00622371">
        <w:rPr>
          <w:rFonts w:ascii="Times New Roman" w:hAnsi="Times New Roman"/>
          <w:sz w:val="28"/>
          <w:szCs w:val="28"/>
        </w:rPr>
        <w:t>сельсовета</w:t>
      </w:r>
      <w:r w:rsidRPr="00622371">
        <w:rPr>
          <w:rFonts w:ascii="Times New Roman" w:hAnsi="Times New Roman"/>
          <w:sz w:val="28"/>
        </w:rPr>
        <w:t xml:space="preserve"> решения о проведении публичных слушаний по предложениям о внесении изменений в Правила.</w:t>
      </w:r>
    </w:p>
    <w:p w:rsidR="00D54D20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>4. Продолжительность публичных слушаний по проекту Правил или по внесению в них изменений составляет не менее двух и не более четырех месяцев со дня опубликования такого проекта.</w:t>
      </w:r>
    </w:p>
    <w:p w:rsidR="00C34146" w:rsidRPr="00622371" w:rsidRDefault="00C34146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D54D20" w:rsidRPr="00622371" w:rsidRDefault="007437B9" w:rsidP="00D54D20">
      <w:pPr>
        <w:pStyle w:val="3"/>
      </w:pPr>
      <w:bookmarkStart w:id="27" w:name="_Toc360041476"/>
      <w:r w:rsidRPr="00622371">
        <w:t xml:space="preserve">Ст. </w:t>
      </w:r>
      <w:r w:rsidR="00C34146" w:rsidRPr="00622371">
        <w:t>1</w:t>
      </w:r>
      <w:r w:rsidR="00872428">
        <w:t>7</w:t>
      </w:r>
      <w:r w:rsidR="00C34146" w:rsidRPr="00622371">
        <w:t xml:space="preserve"> Публичные</w:t>
      </w:r>
      <w:r w:rsidR="00D54D20" w:rsidRPr="00622371">
        <w:t xml:space="preserve"> слушания по предоставлению разрешения на условно разрешенный вид использования земельного участка или объекта капитального строительства</w:t>
      </w:r>
      <w:bookmarkEnd w:id="27"/>
    </w:p>
    <w:p w:rsidR="00D54D20" w:rsidRPr="00622371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случае, если условно разрешенный вид использования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D54D20" w:rsidRPr="00622371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 xml:space="preserve">2.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для которого запрашивается данное разрешение. Указанные сообщения направляются не позднее чем через десять дней со дня поступления </w:t>
      </w:r>
      <w:r w:rsidRPr="00622371">
        <w:rPr>
          <w:rFonts w:ascii="Times New Roman" w:hAnsi="Times New Roman"/>
          <w:sz w:val="28"/>
        </w:rPr>
        <w:lastRenderedPageBreak/>
        <w:t>заявления заинтересованного лица о предоставлении разрешения на условно разрешенный вид использования.</w:t>
      </w:r>
    </w:p>
    <w:p w:rsidR="00872428" w:rsidRDefault="00872428" w:rsidP="00D54D20">
      <w:pPr>
        <w:pStyle w:val="3"/>
      </w:pPr>
      <w:bookmarkStart w:id="28" w:name="_Toc360041477"/>
      <w:bookmarkStart w:id="29" w:name="_Toc101943661"/>
    </w:p>
    <w:p w:rsidR="00D54D20" w:rsidRPr="00622371" w:rsidRDefault="007437B9" w:rsidP="00D54D20">
      <w:pPr>
        <w:pStyle w:val="3"/>
      </w:pPr>
      <w:r w:rsidRPr="00622371">
        <w:t>Ст.</w:t>
      </w:r>
      <w:r w:rsidR="00D54D20" w:rsidRPr="00622371">
        <w:t>1</w:t>
      </w:r>
      <w:r w:rsidR="00872428">
        <w:t>8</w:t>
      </w:r>
      <w:r w:rsidR="00D54D20" w:rsidRPr="000310F7">
        <w:t>Публичные слушания по согласованию отклонений от предельных параметров разрешенного строительства</w:t>
      </w:r>
      <w:bookmarkEnd w:id="28"/>
    </w:p>
    <w:p w:rsidR="00D54D20" w:rsidRPr="00622371" w:rsidRDefault="00D54D20" w:rsidP="00D54D20">
      <w:pPr>
        <w:pStyle w:val="ab"/>
      </w:pPr>
      <w:r w:rsidRPr="00622371">
        <w:rPr>
          <w:color w:val="000000"/>
          <w:szCs w:val="28"/>
        </w:rPr>
        <w:t xml:space="preserve">1. Согласование отклонений от предельных параметров разрешенного строительства, реконструкции объектов капитального строительства подлежит обсуждению на публичных </w:t>
      </w:r>
      <w:r w:rsidRPr="00622371">
        <w:rPr>
          <w:szCs w:val="28"/>
        </w:rPr>
        <w:t xml:space="preserve">слушаниях, проводимых в порядке, определенном настоящими Правилами, Уставом муниципального образования </w:t>
      </w:r>
      <w:r w:rsidRPr="00622371">
        <w:t>и положением о проведении публичных слушаний по вопросам градостроительной деятельности.</w:t>
      </w:r>
    </w:p>
    <w:p w:rsidR="00D54D20" w:rsidRPr="00622371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22371">
        <w:rPr>
          <w:rFonts w:ascii="Times New Roman" w:hAnsi="Times New Roman"/>
          <w:sz w:val="28"/>
          <w:szCs w:val="28"/>
        </w:rPr>
        <w:t>Расходы, связанные с организацией и проведением публичных</w:t>
      </w:r>
      <w:r w:rsidRPr="00622371">
        <w:rPr>
          <w:rFonts w:ascii="Times New Roman" w:hAnsi="Times New Roman"/>
          <w:color w:val="000000"/>
          <w:sz w:val="28"/>
          <w:szCs w:val="28"/>
        </w:rPr>
        <w:t xml:space="preserve"> слушаний по вопросу о предоставлении согласования отклонения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D54D20" w:rsidRPr="00622371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 xml:space="preserve">2. На основании заключения о результатах публичных слушаний по вопросу о предоставлении согласования отклонения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</w:t>
      </w:r>
      <w:r w:rsidR="000B0CF6" w:rsidRPr="00622371">
        <w:rPr>
          <w:rFonts w:ascii="Times New Roman" w:hAnsi="Times New Roman"/>
          <w:sz w:val="28"/>
          <w:szCs w:val="28"/>
        </w:rPr>
        <w:t>район</w:t>
      </w:r>
      <w:r w:rsidR="00930310" w:rsidRPr="00622371">
        <w:rPr>
          <w:rFonts w:ascii="Times New Roman" w:hAnsi="Times New Roman"/>
          <w:sz w:val="28"/>
          <w:szCs w:val="28"/>
        </w:rPr>
        <w:t>а</w:t>
      </w:r>
      <w:r w:rsidRPr="00622371">
        <w:rPr>
          <w:rFonts w:ascii="Times New Roman" w:hAnsi="Times New Roman"/>
          <w:sz w:val="28"/>
        </w:rPr>
        <w:t>.</w:t>
      </w:r>
    </w:p>
    <w:p w:rsidR="00D54D20" w:rsidRPr="00622371" w:rsidRDefault="00D54D20" w:rsidP="00D54D2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622371">
        <w:rPr>
          <w:rFonts w:ascii="Times New Roman" w:hAnsi="Times New Roman"/>
          <w:sz w:val="28"/>
        </w:rPr>
        <w:t xml:space="preserve">3. Глава </w:t>
      </w:r>
      <w:r w:rsidR="00930310" w:rsidRPr="00622371">
        <w:rPr>
          <w:rFonts w:ascii="Times New Roman" w:hAnsi="Times New Roman"/>
          <w:sz w:val="28"/>
          <w:szCs w:val="28"/>
        </w:rPr>
        <w:t>сельсовета</w:t>
      </w:r>
      <w:r w:rsidRPr="00622371">
        <w:rPr>
          <w:rFonts w:ascii="Times New Roman" w:hAnsi="Times New Roman"/>
          <w:sz w:val="28"/>
        </w:rPr>
        <w:t xml:space="preserve"> в течение семи дней со дня </w:t>
      </w:r>
      <w:r w:rsidR="000B7E6E" w:rsidRPr="00622371">
        <w:rPr>
          <w:rFonts w:ascii="Times New Roman" w:hAnsi="Times New Roman"/>
          <w:sz w:val="28"/>
        </w:rPr>
        <w:t>поступления,</w:t>
      </w:r>
      <w:r w:rsidRPr="00622371">
        <w:rPr>
          <w:rFonts w:ascii="Times New Roman" w:hAnsi="Times New Roman"/>
          <w:sz w:val="28"/>
        </w:rPr>
        <w:t xml:space="preserve"> указанных в части 2 настоящей статьи рекомендаций принимает решение о согласования отклонения от предельных параметров разрешенного строительства, реконструкции объектов капитального строительства или об отказе в предоставлении такого согласования с указанием причин принятого решения.</w:t>
      </w:r>
    </w:p>
    <w:p w:rsidR="00D54D20" w:rsidRDefault="00D54D20" w:rsidP="00D54D20">
      <w:pPr>
        <w:pStyle w:val="ConsNormal"/>
        <w:widowControl/>
        <w:ind w:right="0" w:firstLine="539"/>
        <w:jc w:val="both"/>
        <w:rPr>
          <w:rFonts w:ascii="Times New Roman" w:hAnsi="Times New Roman"/>
          <w:sz w:val="28"/>
          <w:szCs w:val="28"/>
        </w:rPr>
      </w:pPr>
      <w:r w:rsidRPr="00622371">
        <w:rPr>
          <w:rFonts w:ascii="Times New Roman" w:hAnsi="Times New Roman"/>
          <w:sz w:val="28"/>
          <w:szCs w:val="28"/>
        </w:rPr>
        <w:t>4. Физическое или юридическое лицо вправе оспорить в судебном порядке вышеупомянутое решение.</w:t>
      </w:r>
    </w:p>
    <w:p w:rsidR="000310F7" w:rsidRPr="00622371" w:rsidRDefault="000310F7" w:rsidP="00D54D20">
      <w:pPr>
        <w:pStyle w:val="ConsNormal"/>
        <w:widowControl/>
        <w:ind w:right="0" w:firstLine="539"/>
        <w:jc w:val="both"/>
        <w:rPr>
          <w:rFonts w:ascii="Times New Roman" w:hAnsi="Times New Roman"/>
          <w:sz w:val="28"/>
          <w:szCs w:val="28"/>
        </w:rPr>
      </w:pPr>
    </w:p>
    <w:p w:rsidR="00401AD7" w:rsidRPr="00622371" w:rsidRDefault="00401AD7" w:rsidP="00401AD7">
      <w:pPr>
        <w:pStyle w:val="2"/>
        <w:spacing w:before="0" w:after="0"/>
        <w:rPr>
          <w:b w:val="0"/>
        </w:rPr>
      </w:pPr>
      <w:bookmarkStart w:id="30" w:name="_Toc360041478"/>
      <w:r w:rsidRPr="00622371">
        <w:t xml:space="preserve">Раздел </w:t>
      </w:r>
      <w:r w:rsidRPr="00622371">
        <w:rPr>
          <w:lang w:val="en-US"/>
        </w:rPr>
        <w:t>V</w:t>
      </w:r>
      <w:r w:rsidRPr="00622371">
        <w:t xml:space="preserve"> Подготовка документации по планировке территории органами местного самоуправления</w:t>
      </w:r>
    </w:p>
    <w:p w:rsidR="00401AD7" w:rsidRPr="00622371" w:rsidRDefault="00401AD7" w:rsidP="00401AD7">
      <w:pPr>
        <w:pStyle w:val="ab"/>
      </w:pPr>
    </w:p>
    <w:p w:rsidR="00401AD7" w:rsidRPr="00622371" w:rsidRDefault="00401AD7" w:rsidP="00401AD7">
      <w:pPr>
        <w:pStyle w:val="ab"/>
        <w:jc w:val="center"/>
        <w:rPr>
          <w:b/>
        </w:rPr>
      </w:pPr>
      <w:r w:rsidRPr="00622371">
        <w:rPr>
          <w:b/>
        </w:rPr>
        <w:t xml:space="preserve">Ст. </w:t>
      </w:r>
      <w:r w:rsidR="000310F7">
        <w:rPr>
          <w:b/>
        </w:rPr>
        <w:t>19</w:t>
      </w:r>
      <w:r w:rsidRPr="00622371">
        <w:rPr>
          <w:b/>
        </w:rPr>
        <w:t xml:space="preserve"> Общие положения</w:t>
      </w:r>
    </w:p>
    <w:p w:rsidR="00401AD7" w:rsidRPr="00622371" w:rsidRDefault="00401AD7" w:rsidP="00401AD7">
      <w:pPr>
        <w:pStyle w:val="ab"/>
      </w:pPr>
    </w:p>
    <w:p w:rsidR="00401AD7" w:rsidRPr="00622371" w:rsidRDefault="00401AD7" w:rsidP="00401AD7">
      <w:pPr>
        <w:pStyle w:val="ab"/>
      </w:pPr>
      <w:r w:rsidRPr="00622371">
        <w:t xml:space="preserve">1. Подготовка документации по планировке </w:t>
      </w:r>
      <w:r w:rsidR="000B0CF6" w:rsidRPr="00622371">
        <w:t>межселенной территории</w:t>
      </w:r>
      <w:r w:rsidRPr="00622371">
        <w:t xml:space="preserve">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</w:t>
      </w:r>
    </w:p>
    <w:p w:rsidR="00401AD7" w:rsidRPr="00622371" w:rsidRDefault="00401AD7" w:rsidP="00401AD7">
      <w:pPr>
        <w:pStyle w:val="ab"/>
        <w:ind w:firstLine="0"/>
      </w:pPr>
      <w:r w:rsidRPr="00622371">
        <w:t xml:space="preserve">участков, предназначенных для строительства и размещения линейных объектов. </w:t>
      </w:r>
    </w:p>
    <w:p w:rsidR="00401AD7" w:rsidRPr="00622371" w:rsidRDefault="00401AD7" w:rsidP="00401AD7">
      <w:pPr>
        <w:pStyle w:val="ab"/>
      </w:pPr>
      <w:r w:rsidRPr="00622371">
        <w:t xml:space="preserve">2. В соответствии с Градостроительным кодексом Российской Федерации осуществляется подготовка документации по планировке застроенных или подлежащих застройке территорий. </w:t>
      </w:r>
    </w:p>
    <w:p w:rsidR="00401AD7" w:rsidRPr="00622371" w:rsidRDefault="00401AD7" w:rsidP="00401AD7">
      <w:pPr>
        <w:pStyle w:val="ab"/>
      </w:pPr>
      <w:r w:rsidRPr="00622371">
        <w:lastRenderedPageBreak/>
        <w:t xml:space="preserve">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земельным, водным, лесным и иным законодательством Российской Федерации. </w:t>
      </w:r>
    </w:p>
    <w:p w:rsidR="00401AD7" w:rsidRPr="00622371" w:rsidRDefault="00401AD7" w:rsidP="00401AD7">
      <w:pPr>
        <w:pStyle w:val="ab"/>
      </w:pPr>
      <w:r w:rsidRPr="00622371">
        <w:t xml:space="preserve">3. При подготовке документации по планировке </w:t>
      </w:r>
      <w:r w:rsidR="000B0CF6" w:rsidRPr="00622371">
        <w:t>межселенной территории</w:t>
      </w:r>
      <w:r w:rsidRPr="00622371">
        <w:t xml:space="preserve"> может осуществляться разработка: </w:t>
      </w:r>
    </w:p>
    <w:p w:rsidR="00401AD7" w:rsidRPr="00622371" w:rsidRDefault="00401AD7" w:rsidP="00401AD7">
      <w:pPr>
        <w:pStyle w:val="ab"/>
      </w:pPr>
      <w:r w:rsidRPr="00622371">
        <w:t xml:space="preserve">- проектов планировки территории; </w:t>
      </w:r>
    </w:p>
    <w:p w:rsidR="00401AD7" w:rsidRPr="00622371" w:rsidRDefault="00401AD7" w:rsidP="00401AD7">
      <w:pPr>
        <w:pStyle w:val="ab"/>
      </w:pPr>
      <w:r w:rsidRPr="00622371">
        <w:t xml:space="preserve">- проектов межевания территории; </w:t>
      </w:r>
    </w:p>
    <w:p w:rsidR="00401AD7" w:rsidRPr="00622371" w:rsidRDefault="00401AD7" w:rsidP="00401AD7">
      <w:pPr>
        <w:pStyle w:val="ab"/>
      </w:pPr>
      <w:r w:rsidRPr="00622371">
        <w:t xml:space="preserve">- градостроительных планов земельных участков (в составе проектов межевания территории или в виде отдельных документов). </w:t>
      </w:r>
    </w:p>
    <w:p w:rsidR="00401AD7" w:rsidRPr="00622371" w:rsidRDefault="00401AD7" w:rsidP="000B0CF6">
      <w:pPr>
        <w:pStyle w:val="ab"/>
      </w:pPr>
      <w:r w:rsidRPr="00622371">
        <w:t xml:space="preserve">4. Состав и содержание документации по планировке </w:t>
      </w:r>
      <w:r w:rsidR="000B0CF6" w:rsidRPr="00622371">
        <w:t>межселенной территории</w:t>
      </w:r>
      <w:r w:rsidRPr="00622371">
        <w:t xml:space="preserve"> определены статьями 42-4</w:t>
      </w:r>
      <w:r w:rsidR="000310F7">
        <w:t>3</w:t>
      </w:r>
      <w:r w:rsidRPr="00622371">
        <w:t xml:space="preserve"> Градостроительного кодекса Российской Федерации. </w:t>
      </w:r>
    </w:p>
    <w:p w:rsidR="00401AD7" w:rsidRPr="00622371" w:rsidRDefault="00401AD7" w:rsidP="00401AD7">
      <w:pPr>
        <w:pStyle w:val="ab"/>
      </w:pPr>
    </w:p>
    <w:p w:rsidR="00401AD7" w:rsidRPr="00622371" w:rsidRDefault="00401AD7" w:rsidP="00401AD7">
      <w:pPr>
        <w:pStyle w:val="ab"/>
        <w:jc w:val="center"/>
        <w:rPr>
          <w:b/>
        </w:rPr>
      </w:pPr>
      <w:r w:rsidRPr="00622371">
        <w:rPr>
          <w:b/>
        </w:rPr>
        <w:t xml:space="preserve">Ст. </w:t>
      </w:r>
      <w:r w:rsidR="000B7E6E" w:rsidRPr="00622371">
        <w:rPr>
          <w:b/>
        </w:rPr>
        <w:t>2</w:t>
      </w:r>
      <w:r w:rsidR="000B7E6E">
        <w:rPr>
          <w:b/>
        </w:rPr>
        <w:t>0</w:t>
      </w:r>
      <w:r w:rsidR="000B7E6E" w:rsidRPr="00622371">
        <w:rPr>
          <w:b/>
        </w:rPr>
        <w:t xml:space="preserve"> Порядок</w:t>
      </w:r>
      <w:r w:rsidRPr="00622371">
        <w:rPr>
          <w:b/>
        </w:rPr>
        <w:t xml:space="preserve"> подготовки и утверждения документации по планировке территории</w:t>
      </w:r>
    </w:p>
    <w:p w:rsidR="00401AD7" w:rsidRPr="00622371" w:rsidRDefault="00401AD7" w:rsidP="00401AD7">
      <w:pPr>
        <w:pStyle w:val="ab"/>
      </w:pPr>
    </w:p>
    <w:p w:rsidR="00401AD7" w:rsidRPr="00622371" w:rsidRDefault="00401AD7" w:rsidP="00401AD7">
      <w:pPr>
        <w:pStyle w:val="ab"/>
      </w:pPr>
      <w:r w:rsidRPr="00622371">
        <w:t xml:space="preserve">1. Решения о подготовке документации по планировке территории принимаются уполномоченными федеральными органами исполнительной власти, органами исполнительной власти Красноярского края, органами местного самоуправления </w:t>
      </w:r>
      <w:r w:rsidR="00027F1E" w:rsidRPr="00622371">
        <w:t>Района</w:t>
      </w:r>
      <w:r w:rsidRPr="00622371">
        <w:t xml:space="preserve">. </w:t>
      </w:r>
    </w:p>
    <w:p w:rsidR="00401AD7" w:rsidRPr="00622371" w:rsidRDefault="00401AD7" w:rsidP="00401AD7">
      <w:pPr>
        <w:pStyle w:val="ab"/>
      </w:pPr>
      <w:r w:rsidRPr="00622371">
        <w:t xml:space="preserve">2. Порядок подготовки и утверждения документации по планировке </w:t>
      </w:r>
      <w:r w:rsidR="00027F1E" w:rsidRPr="00622371">
        <w:t>межселенной территории</w:t>
      </w:r>
      <w:r w:rsidRPr="00622371">
        <w:t xml:space="preserve">, устанавливается статьями 45, 46 Градостроительного кодекса Российской Федерации. </w:t>
      </w:r>
    </w:p>
    <w:p w:rsidR="00401AD7" w:rsidRPr="00622371" w:rsidRDefault="00401AD7" w:rsidP="00401AD7">
      <w:pPr>
        <w:pStyle w:val="ab"/>
      </w:pPr>
      <w:r w:rsidRPr="00622371">
        <w:t xml:space="preserve">3. Проекты планировки территории и проекты межевания территории, подготовленные в составе документации по планировке территории на основании решения главы сельсовета, до их утверждения подлежат рассмотрению на публичных слушаниях. </w:t>
      </w:r>
    </w:p>
    <w:p w:rsidR="00401AD7" w:rsidRPr="00622371" w:rsidRDefault="00401AD7" w:rsidP="00401AD7">
      <w:pPr>
        <w:pStyle w:val="ab"/>
      </w:pPr>
      <w:r w:rsidRPr="00622371">
        <w:t xml:space="preserve">4. Порядок организации и проведения публичных слушаний по проекту планировки территории и проекту межевания территории определяется федеральным и региональным законодательством, Уставом Богучанского района Красноярского края, нормативным правовым актом органов местного самоуправления </w:t>
      </w:r>
      <w:r w:rsidR="00027F1E" w:rsidRPr="00622371">
        <w:t>района</w:t>
      </w:r>
      <w:r w:rsidRPr="00622371">
        <w:t xml:space="preserve"> с учетом положений статьи 46 Градостроительного кодекса Российской Федерации. </w:t>
      </w:r>
    </w:p>
    <w:p w:rsidR="00401AD7" w:rsidRPr="00622371" w:rsidRDefault="00401AD7" w:rsidP="00401AD7">
      <w:pPr>
        <w:pStyle w:val="ab"/>
      </w:pPr>
      <w:r w:rsidRPr="00622371">
        <w:t xml:space="preserve">5. На основании документации по планировке территории, утвержденной главой </w:t>
      </w:r>
      <w:r w:rsidR="00027F1E" w:rsidRPr="00622371">
        <w:t>район</w:t>
      </w:r>
      <w:r w:rsidRPr="00622371">
        <w:t xml:space="preserve">а, Совет депутатов вправе вносить изменения в настоящие Правила в части </w:t>
      </w:r>
      <w:r w:rsidR="000B7E6E" w:rsidRPr="00622371">
        <w:t>уточнения,</w:t>
      </w:r>
      <w:r w:rsidRPr="00622371">
        <w:t xml:space="preserve"> установленных градостроительным регламентом предельных параметров разрешенного строительства и реконструкции объектов капитального строительства. </w:t>
      </w:r>
    </w:p>
    <w:p w:rsidR="00401AD7" w:rsidRPr="00622371" w:rsidRDefault="00401AD7" w:rsidP="00401AD7">
      <w:pPr>
        <w:pStyle w:val="ab"/>
      </w:pPr>
      <w:r w:rsidRPr="00622371">
        <w:t xml:space="preserve">6. Развитие застроенных территорий в границе поселения осуществляется в соответствии со статьей 46.1 Градостроительного кодекса Российской Федерации. </w:t>
      </w:r>
    </w:p>
    <w:p w:rsidR="00401AD7" w:rsidRPr="00622371" w:rsidRDefault="00401AD7" w:rsidP="00401AD7">
      <w:pPr>
        <w:pStyle w:val="ab"/>
      </w:pPr>
      <w:r w:rsidRPr="00622371">
        <w:t xml:space="preserve">7. Содержание и условия заключения договора о развитии застроенной территории установлены статьей 46.2 Градостроительного кодекса Российской Федерации. </w:t>
      </w:r>
    </w:p>
    <w:p w:rsidR="00401AD7" w:rsidRPr="00622371" w:rsidRDefault="00401AD7" w:rsidP="00401AD7">
      <w:pPr>
        <w:pStyle w:val="ab"/>
      </w:pPr>
      <w:r w:rsidRPr="00622371">
        <w:lastRenderedPageBreak/>
        <w:t>8. Порядок организации и проведения аукциона на право заключить договор о развитии застроенных территорий предусматривается статьей 46.3 Градостроительного кодекса Российской Федерации.</w:t>
      </w:r>
    </w:p>
    <w:p w:rsidR="00401AD7" w:rsidRPr="00622371" w:rsidRDefault="00401AD7" w:rsidP="00D54D20">
      <w:pPr>
        <w:pStyle w:val="2"/>
        <w:rPr>
          <w:color w:val="000000"/>
          <w:szCs w:val="28"/>
        </w:rPr>
      </w:pPr>
    </w:p>
    <w:p w:rsidR="00D54D20" w:rsidRPr="00622371" w:rsidRDefault="00D54D20" w:rsidP="00D54D20">
      <w:pPr>
        <w:pStyle w:val="2"/>
        <w:rPr>
          <w:color w:val="000000"/>
          <w:szCs w:val="28"/>
        </w:rPr>
      </w:pPr>
      <w:r w:rsidRPr="00622371">
        <w:rPr>
          <w:color w:val="000000"/>
          <w:szCs w:val="28"/>
        </w:rPr>
        <w:t xml:space="preserve">Раздел </w:t>
      </w:r>
      <w:r w:rsidR="007437B9" w:rsidRPr="00622371">
        <w:rPr>
          <w:color w:val="000000"/>
          <w:szCs w:val="28"/>
          <w:lang w:val="en-US"/>
        </w:rPr>
        <w:t>V</w:t>
      </w:r>
      <w:r w:rsidR="00401AD7" w:rsidRPr="00622371">
        <w:rPr>
          <w:color w:val="000000"/>
          <w:szCs w:val="28"/>
          <w:lang w:val="en-US"/>
        </w:rPr>
        <w:t>I</w:t>
      </w:r>
      <w:r w:rsidRPr="00622371">
        <w:rPr>
          <w:color w:val="000000"/>
          <w:szCs w:val="28"/>
        </w:rPr>
        <w:t>. Процедуры реализации Правил</w:t>
      </w:r>
      <w:bookmarkEnd w:id="30"/>
    </w:p>
    <w:p w:rsidR="00D54D20" w:rsidRPr="00622371" w:rsidRDefault="00D54D20" w:rsidP="00D54D20">
      <w:pPr>
        <w:pStyle w:val="2"/>
        <w:rPr>
          <w:color w:val="000000"/>
          <w:szCs w:val="28"/>
        </w:rPr>
      </w:pPr>
      <w:bookmarkStart w:id="31" w:name="_Toc360041479"/>
      <w:r w:rsidRPr="00622371">
        <w:rPr>
          <w:color w:val="000000"/>
          <w:szCs w:val="28"/>
        </w:rPr>
        <w:t xml:space="preserve">Часть I    Права использования и строительного </w:t>
      </w:r>
      <w:r w:rsidR="000B7E6E" w:rsidRPr="00622371">
        <w:rPr>
          <w:color w:val="000000"/>
          <w:szCs w:val="28"/>
        </w:rPr>
        <w:t>изменения объектов</w:t>
      </w:r>
      <w:r w:rsidRPr="00622371">
        <w:rPr>
          <w:color w:val="000000"/>
          <w:szCs w:val="28"/>
        </w:rPr>
        <w:t xml:space="preserve"> недвижимости.</w:t>
      </w:r>
      <w:bookmarkStart w:id="32" w:name="_Toc101943662"/>
      <w:bookmarkEnd w:id="29"/>
      <w:bookmarkEnd w:id="31"/>
    </w:p>
    <w:p w:rsidR="00D54D20" w:rsidRPr="00622371" w:rsidRDefault="00D54D20" w:rsidP="00D54D20">
      <w:pPr>
        <w:pStyle w:val="3"/>
        <w:rPr>
          <w:color w:val="000000"/>
          <w:szCs w:val="28"/>
        </w:rPr>
      </w:pPr>
      <w:bookmarkStart w:id="33" w:name="_Toc360041480"/>
      <w:r w:rsidRPr="00622371">
        <w:rPr>
          <w:color w:val="000000"/>
          <w:szCs w:val="28"/>
        </w:rPr>
        <w:t>Ст. 2</w:t>
      </w:r>
      <w:r w:rsidR="003A1114">
        <w:rPr>
          <w:color w:val="000000"/>
          <w:szCs w:val="28"/>
        </w:rPr>
        <w:t>1</w:t>
      </w:r>
      <w:r w:rsidRPr="00622371">
        <w:rPr>
          <w:color w:val="000000"/>
          <w:szCs w:val="28"/>
        </w:rPr>
        <w:t xml:space="preserve"> Общие   положения, </w:t>
      </w:r>
      <w:r w:rsidR="009D0BDE" w:rsidRPr="00622371">
        <w:rPr>
          <w:color w:val="000000"/>
          <w:szCs w:val="28"/>
        </w:rPr>
        <w:t>распространяющиеся на ранее</w:t>
      </w:r>
      <w:r w:rsidRPr="00622371">
        <w:rPr>
          <w:color w:val="000000"/>
          <w:szCs w:val="28"/>
        </w:rPr>
        <w:t xml:space="preserve"> предоставленные права.</w:t>
      </w:r>
      <w:bookmarkEnd w:id="32"/>
      <w:bookmarkEnd w:id="33"/>
    </w:p>
    <w:p w:rsidR="00D54D20" w:rsidRPr="00622371" w:rsidRDefault="00D54D20" w:rsidP="003A1114">
      <w:pPr>
        <w:pStyle w:val="a0"/>
        <w:ind w:firstLine="567"/>
        <w:rPr>
          <w:szCs w:val="28"/>
        </w:rPr>
      </w:pPr>
      <w:r w:rsidRPr="00622371">
        <w:rPr>
          <w:szCs w:val="28"/>
        </w:rPr>
        <w:t xml:space="preserve">1. </w:t>
      </w:r>
      <w:r w:rsidR="000B7E6E" w:rsidRPr="00622371">
        <w:rPr>
          <w:szCs w:val="28"/>
        </w:rPr>
        <w:t>Права, предоставленные до принятия</w:t>
      </w:r>
      <w:r w:rsidRPr="00622371">
        <w:rPr>
          <w:szCs w:val="28"/>
        </w:rPr>
        <w:t xml:space="preserve"> Правил, </w:t>
      </w:r>
      <w:r w:rsidR="000B7E6E" w:rsidRPr="00622371">
        <w:rPr>
          <w:szCs w:val="28"/>
        </w:rPr>
        <w:t>остаются в</w:t>
      </w:r>
      <w:r w:rsidRPr="00622371">
        <w:rPr>
          <w:szCs w:val="28"/>
        </w:rPr>
        <w:t xml:space="preserve"> силе. </w:t>
      </w:r>
      <w:r w:rsidR="00635B6B" w:rsidRPr="00622371">
        <w:rPr>
          <w:szCs w:val="28"/>
        </w:rPr>
        <w:t>Права настроительные изменения</w:t>
      </w:r>
      <w:r w:rsidRPr="00622371">
        <w:rPr>
          <w:szCs w:val="28"/>
        </w:rPr>
        <w:t xml:space="preserve">   объектов   недвижимости, предоставленные </w:t>
      </w:r>
      <w:r w:rsidR="00635B6B" w:rsidRPr="00622371">
        <w:rPr>
          <w:szCs w:val="28"/>
        </w:rPr>
        <w:t>в формеразрешения настроительство, остаются всиле при условии, что на день принятия</w:t>
      </w:r>
      <w:r w:rsidRPr="00622371">
        <w:rPr>
          <w:szCs w:val="28"/>
        </w:rPr>
        <w:t xml:space="preserve"> Правил срок действия разрешения на строительство не истек.</w:t>
      </w:r>
    </w:p>
    <w:p w:rsidR="00D54D20" w:rsidRPr="00622371" w:rsidRDefault="00D54D20" w:rsidP="003A1114">
      <w:pPr>
        <w:pStyle w:val="a0"/>
        <w:ind w:firstLine="567"/>
        <w:rPr>
          <w:szCs w:val="28"/>
        </w:rPr>
      </w:pPr>
      <w:r w:rsidRPr="00622371">
        <w:rPr>
          <w:szCs w:val="28"/>
        </w:rPr>
        <w:t xml:space="preserve">2. Объекты </w:t>
      </w:r>
      <w:r w:rsidR="000B7E6E" w:rsidRPr="00622371">
        <w:rPr>
          <w:szCs w:val="28"/>
        </w:rPr>
        <w:t>недвижимости, существовавшие</w:t>
      </w:r>
      <w:r w:rsidRPr="00622371">
        <w:rPr>
          <w:szCs w:val="28"/>
        </w:rPr>
        <w:t xml:space="preserve"> до </w:t>
      </w:r>
      <w:r w:rsidR="000B7E6E" w:rsidRPr="00622371">
        <w:rPr>
          <w:szCs w:val="28"/>
        </w:rPr>
        <w:t>вступления в</w:t>
      </w:r>
      <w:r w:rsidRPr="00622371">
        <w:rPr>
          <w:szCs w:val="28"/>
        </w:rPr>
        <w:t xml:space="preserve"> силу Правил, являются не соответствующими </w:t>
      </w:r>
      <w:r w:rsidR="000B7E6E" w:rsidRPr="00622371">
        <w:rPr>
          <w:szCs w:val="28"/>
        </w:rPr>
        <w:t>Правилам в случаях</w:t>
      </w:r>
      <w:r w:rsidRPr="00622371">
        <w:rPr>
          <w:szCs w:val="28"/>
        </w:rPr>
        <w:t>, если эти объекты:</w:t>
      </w:r>
    </w:p>
    <w:p w:rsidR="00D54D20" w:rsidRPr="00622371" w:rsidRDefault="00D54D20" w:rsidP="003A1114">
      <w:pPr>
        <w:pStyle w:val="ab"/>
        <w:ind w:firstLine="567"/>
      </w:pPr>
      <w:r w:rsidRPr="00622371">
        <w:t>-расположенывстворе красныхлиний,установленных утвержденными проектами планировкидля прокладки улиц,проездов, инженерно</w:t>
      </w:r>
      <w:r w:rsidR="00635B6B">
        <w:t>-</w:t>
      </w:r>
      <w:r w:rsidRPr="00622371">
        <w:t>технических коммуникаций;</w:t>
      </w:r>
    </w:p>
    <w:p w:rsidR="00D54D20" w:rsidRPr="00622371" w:rsidRDefault="00D54D20" w:rsidP="003A1114">
      <w:pPr>
        <w:pStyle w:val="ab"/>
        <w:ind w:firstLine="567"/>
      </w:pPr>
      <w:r w:rsidRPr="00622371">
        <w:t>-  имеют виды использования, не входящие в число разрешенных или условно разрешенных для соответствующих территориальных зон;</w:t>
      </w:r>
    </w:p>
    <w:p w:rsidR="00D54D20" w:rsidRDefault="00D54D20" w:rsidP="003A1114">
      <w:pPr>
        <w:pStyle w:val="ab"/>
        <w:ind w:firstLine="567"/>
      </w:pPr>
      <w:r w:rsidRPr="00622371">
        <w:t xml:space="preserve">- имеют предельные параметры разрешенного строительства меньше (площадь и линейные размеры земельных </w:t>
      </w:r>
      <w:r w:rsidR="009D0BDE" w:rsidRPr="00622371">
        <w:t>участков, отступыпостроек отграниц участка) или больше</w:t>
      </w:r>
      <w:r w:rsidRPr="00622371">
        <w:t xml:space="preserve"> (</w:t>
      </w:r>
      <w:r w:rsidR="009D0BDE" w:rsidRPr="00622371">
        <w:t>плотность застройки -высота илиэтажность построек, процентзастройки, коэффициент</w:t>
      </w:r>
      <w:r w:rsidRPr="00622371">
        <w:t xml:space="preserve"> использования участка</w:t>
      </w:r>
      <w:r w:rsidR="009D0BDE" w:rsidRPr="00622371">
        <w:t>), установленных</w:t>
      </w:r>
      <w:r w:rsidRPr="00622371">
        <w:t xml:space="preserve"> Правилами   для соответствующих территориальных зон.</w:t>
      </w:r>
    </w:p>
    <w:p w:rsidR="009D0BDE" w:rsidRPr="00622371" w:rsidRDefault="009D0BDE" w:rsidP="003A1114">
      <w:pPr>
        <w:pStyle w:val="ab"/>
        <w:ind w:firstLine="567"/>
        <w:rPr>
          <w:szCs w:val="28"/>
        </w:rPr>
      </w:pPr>
    </w:p>
    <w:p w:rsidR="00D54D20" w:rsidRPr="00622371" w:rsidRDefault="007437B9" w:rsidP="00D54D20">
      <w:pPr>
        <w:pStyle w:val="3"/>
      </w:pPr>
      <w:bookmarkStart w:id="34" w:name="_Toc101943663"/>
      <w:bookmarkStart w:id="35" w:name="_Toc360041481"/>
      <w:r w:rsidRPr="00622371">
        <w:t>Ст. 2</w:t>
      </w:r>
      <w:r w:rsidR="009D0BDE">
        <w:t>2</w:t>
      </w:r>
      <w:r w:rsidR="00D54D20" w:rsidRPr="00622371">
        <w:t xml:space="preserve"> Использование </w:t>
      </w:r>
      <w:r w:rsidR="009D0BDE" w:rsidRPr="00622371">
        <w:t>и изменение</w:t>
      </w:r>
      <w:r w:rsidR="00D54D20" w:rsidRPr="00622371">
        <w:t xml:space="preserve"> объектов недвижимости, не       соответствующих Правилам.</w:t>
      </w:r>
      <w:bookmarkEnd w:id="34"/>
      <w:bookmarkEnd w:id="35"/>
    </w:p>
    <w:p w:rsidR="00D54D20" w:rsidRPr="00622371" w:rsidRDefault="00D54D20" w:rsidP="00D54D20">
      <w:pPr>
        <w:ind w:firstLine="510"/>
        <w:jc w:val="both"/>
        <w:rPr>
          <w:sz w:val="28"/>
        </w:rPr>
      </w:pPr>
      <w:r w:rsidRPr="00622371">
        <w:rPr>
          <w:sz w:val="28"/>
        </w:rPr>
        <w:t xml:space="preserve">1. Все изменения объектов, несоответствующих </w:t>
      </w:r>
      <w:r w:rsidR="000B7E6E" w:rsidRPr="00622371">
        <w:rPr>
          <w:sz w:val="28"/>
        </w:rPr>
        <w:t>Правилам, включая</w:t>
      </w:r>
      <w:r w:rsidRPr="00622371">
        <w:rPr>
          <w:sz w:val="28"/>
        </w:rPr>
        <w:t xml:space="preserve"> изменения видов их использования и предельных параметров разрешенного </w:t>
      </w:r>
      <w:r w:rsidR="000B7E6E" w:rsidRPr="00622371">
        <w:rPr>
          <w:sz w:val="28"/>
        </w:rPr>
        <w:t>строительства, могут</w:t>
      </w:r>
      <w:r w:rsidRPr="00622371">
        <w:rPr>
          <w:sz w:val="28"/>
        </w:rPr>
        <w:t xml:space="preserve"> производиться только в направлении приведения их в </w:t>
      </w:r>
      <w:r w:rsidR="000B7E6E" w:rsidRPr="00622371">
        <w:rPr>
          <w:sz w:val="28"/>
        </w:rPr>
        <w:t>соответствие с</w:t>
      </w:r>
      <w:r w:rsidRPr="00622371">
        <w:rPr>
          <w:sz w:val="28"/>
        </w:rPr>
        <w:t xml:space="preserve"> Правилами.</w:t>
      </w:r>
    </w:p>
    <w:p w:rsidR="00D54D20" w:rsidRPr="00622371" w:rsidRDefault="00D54D20" w:rsidP="00D54D20">
      <w:pPr>
        <w:pStyle w:val="30"/>
      </w:pPr>
      <w:r w:rsidRPr="00622371">
        <w:t xml:space="preserve">2. Предельные параметры разрешенного строительства, </w:t>
      </w:r>
      <w:r w:rsidR="000B7E6E" w:rsidRPr="00622371">
        <w:t>реконструкции объектовнедвижимости, виды использованиякоторой не содержатся в списке</w:t>
      </w:r>
      <w:r w:rsidRPr="00622371">
        <w:t xml:space="preserve"> разрешенных или условно разрешенных для соответствующей территориальной зоны, не могут быть изменены в сторону ухудшения комфортности градостроительной среды.</w:t>
      </w:r>
    </w:p>
    <w:p w:rsidR="00D54D20" w:rsidRPr="00622371" w:rsidRDefault="00D54D20" w:rsidP="00D54D20">
      <w:pPr>
        <w:pStyle w:val="30"/>
      </w:pPr>
      <w:r w:rsidRPr="00622371">
        <w:t>3. Объектынедвижимости,не соответствующиеПравилампо предельнымпараметрам разрешенного строительства,поддерживаются,ремон</w:t>
      </w:r>
      <w:r w:rsidR="00635B6B">
        <w:t>тируются, реконструируются при</w:t>
      </w:r>
      <w:r w:rsidR="000B7E6E" w:rsidRPr="00622371">
        <w:t>условии, что эти действия</w:t>
      </w:r>
      <w:r w:rsidRPr="00622371">
        <w:t xml:space="preserve"> не увеличивают степень несоответствия этих объектов Правилам и техническим регламентам.</w:t>
      </w:r>
    </w:p>
    <w:p w:rsidR="00D54D20" w:rsidRPr="00622371" w:rsidRDefault="00D54D20" w:rsidP="00D54D20">
      <w:pPr>
        <w:pStyle w:val="2"/>
      </w:pPr>
      <w:bookmarkStart w:id="36" w:name="_Toc360041482"/>
      <w:r w:rsidRPr="00622371">
        <w:lastRenderedPageBreak/>
        <w:t xml:space="preserve">Часть </w:t>
      </w:r>
      <w:r w:rsidRPr="00622371">
        <w:rPr>
          <w:lang w:val="en-US"/>
        </w:rPr>
        <w:t>II</w:t>
      </w:r>
      <w:r w:rsidRPr="00622371">
        <w:t xml:space="preserve">  Процедуры переходного периода по формированию земельных участков как единиц недвижимости.</w:t>
      </w:r>
      <w:bookmarkEnd w:id="36"/>
    </w:p>
    <w:p w:rsidR="00D54D20" w:rsidRPr="00622371" w:rsidRDefault="007437B9" w:rsidP="00D54D20">
      <w:pPr>
        <w:pStyle w:val="3"/>
        <w:rPr>
          <w:szCs w:val="28"/>
        </w:rPr>
      </w:pPr>
      <w:bookmarkStart w:id="37" w:name="_Toc360041483"/>
      <w:r w:rsidRPr="00622371">
        <w:t>Ст.2</w:t>
      </w:r>
      <w:r w:rsidR="009D0BDE">
        <w:t>3</w:t>
      </w:r>
      <w:r w:rsidR="00D54D20" w:rsidRPr="00622371">
        <w:t xml:space="preserve"> Применение процедур переходного периода.</w:t>
      </w:r>
      <w:bookmarkEnd w:id="37"/>
    </w:p>
    <w:p w:rsidR="00D54D20" w:rsidRPr="00622371" w:rsidRDefault="00D54D20" w:rsidP="00D54D20">
      <w:pPr>
        <w:overflowPunct w:val="0"/>
        <w:autoSpaceDE w:val="0"/>
        <w:autoSpaceDN w:val="0"/>
        <w:adjustRightInd w:val="0"/>
        <w:ind w:firstLine="510"/>
        <w:jc w:val="both"/>
        <w:rPr>
          <w:sz w:val="28"/>
          <w:szCs w:val="20"/>
        </w:rPr>
      </w:pPr>
      <w:r w:rsidRPr="00622371">
        <w:rPr>
          <w:sz w:val="28"/>
        </w:rPr>
        <w:t xml:space="preserve">  Процедуры переходного </w:t>
      </w:r>
      <w:r w:rsidR="009D0BDE" w:rsidRPr="00622371">
        <w:rPr>
          <w:sz w:val="28"/>
        </w:rPr>
        <w:t>периода, изложенные</w:t>
      </w:r>
      <w:r w:rsidRPr="00622371">
        <w:rPr>
          <w:sz w:val="28"/>
        </w:rPr>
        <w:t xml:space="preserve"> в настоящем разделе, применяются в случаях, когда для отдельных территориальных зон </w:t>
      </w:r>
      <w:r w:rsidR="00027F1E" w:rsidRPr="00622371">
        <w:rPr>
          <w:sz w:val="28"/>
        </w:rPr>
        <w:t xml:space="preserve">межселенной территории </w:t>
      </w:r>
      <w:r w:rsidRPr="00622371">
        <w:rPr>
          <w:sz w:val="28"/>
        </w:rPr>
        <w:t xml:space="preserve">или их частей не завершены действия по формированию земельных участков как </w:t>
      </w:r>
      <w:r w:rsidR="009D0BDE" w:rsidRPr="00622371">
        <w:rPr>
          <w:sz w:val="28"/>
        </w:rPr>
        <w:t>единиц недвижимости</w:t>
      </w:r>
      <w:r w:rsidR="00635B6B">
        <w:rPr>
          <w:sz w:val="28"/>
        </w:rPr>
        <w:t xml:space="preserve"> - </w:t>
      </w:r>
      <w:r w:rsidRPr="00622371">
        <w:rPr>
          <w:sz w:val="28"/>
        </w:rPr>
        <w:t xml:space="preserve">не определены виды их </w:t>
      </w:r>
      <w:r w:rsidR="009D0BDE" w:rsidRPr="00622371">
        <w:rPr>
          <w:sz w:val="28"/>
        </w:rPr>
        <w:t>использования, неустановлены параметры</w:t>
      </w:r>
      <w:r w:rsidRPr="00622371">
        <w:rPr>
          <w:sz w:val="28"/>
        </w:rPr>
        <w:t xml:space="preserve"> разрешенного строительного изменения объектов недвижимости и не произведено разделение территории на земельные участки.</w:t>
      </w:r>
    </w:p>
    <w:p w:rsidR="00D54D20" w:rsidRPr="00622371" w:rsidRDefault="007437B9" w:rsidP="00D54D20">
      <w:pPr>
        <w:pStyle w:val="3"/>
      </w:pPr>
      <w:bookmarkStart w:id="38" w:name="_Toc360041484"/>
      <w:r w:rsidRPr="00622371">
        <w:t>Ст. 2</w:t>
      </w:r>
      <w:r w:rsidR="009D0BDE">
        <w:t>4</w:t>
      </w:r>
      <w:r w:rsidR="00D54D20" w:rsidRPr="00622371">
        <w:t xml:space="preserve"> Назначение и содержание </w:t>
      </w:r>
      <w:r w:rsidR="009D0BDE" w:rsidRPr="00622371">
        <w:t>действий по</w:t>
      </w:r>
      <w:r w:rsidR="00D54D20" w:rsidRPr="00622371">
        <w:t xml:space="preserve"> формированию земельных участков как единиц недвижимости.</w:t>
      </w:r>
      <w:bookmarkEnd w:id="38"/>
    </w:p>
    <w:p w:rsidR="00D54D20" w:rsidRPr="00622371" w:rsidRDefault="00D54D20" w:rsidP="00D54D20">
      <w:pPr>
        <w:pStyle w:val="ab"/>
      </w:pPr>
      <w:r w:rsidRPr="00622371">
        <w:t>1. Действияпоформированиюземельныхучастков как единиц недвижимости включают установление:</w:t>
      </w:r>
    </w:p>
    <w:p w:rsidR="00D54D20" w:rsidRPr="00622371" w:rsidRDefault="00D54D20" w:rsidP="00D54D20">
      <w:pPr>
        <w:pStyle w:val="ab"/>
      </w:pPr>
      <w:r w:rsidRPr="00622371">
        <w:t xml:space="preserve">- </w:t>
      </w:r>
      <w:r w:rsidR="000B7E6E" w:rsidRPr="00622371">
        <w:t>разрешенных видов</w:t>
      </w:r>
      <w:r w:rsidRPr="00622371">
        <w:t xml:space="preserve">   их использования;</w:t>
      </w:r>
    </w:p>
    <w:p w:rsidR="00D54D20" w:rsidRPr="00622371" w:rsidRDefault="00D54D20" w:rsidP="00D54D20">
      <w:pPr>
        <w:pStyle w:val="ab"/>
      </w:pPr>
      <w:r w:rsidRPr="00622371">
        <w:t xml:space="preserve">- </w:t>
      </w:r>
      <w:r w:rsidR="000B7E6E" w:rsidRPr="00622371">
        <w:t>параметров разрешенного</w:t>
      </w:r>
      <w:r w:rsidRPr="00622371">
        <w:t xml:space="preserve"> строительства;</w:t>
      </w:r>
    </w:p>
    <w:p w:rsidR="00D54D20" w:rsidRPr="00622371" w:rsidRDefault="00D54D20" w:rsidP="00D54D20">
      <w:pPr>
        <w:pStyle w:val="ab"/>
      </w:pPr>
      <w:r w:rsidRPr="00622371">
        <w:t>- границ земельных участков.</w:t>
      </w:r>
    </w:p>
    <w:p w:rsidR="00D54D20" w:rsidRPr="00622371" w:rsidRDefault="00D54D20" w:rsidP="00D54D20">
      <w:pPr>
        <w:pStyle w:val="ab"/>
      </w:pPr>
      <w:r w:rsidRPr="00622371">
        <w:t xml:space="preserve">2. Указанные действия создают основания для введения </w:t>
      </w:r>
      <w:r w:rsidR="000B7E6E" w:rsidRPr="00622371">
        <w:t>в районесистемы регулирования застройки на основе</w:t>
      </w:r>
      <w:r w:rsidRPr="00622371">
        <w:t xml:space="preserve"> градостроительного зонирования его территории, при </w:t>
      </w:r>
      <w:r w:rsidR="000B7E6E" w:rsidRPr="00622371">
        <w:t>которой проектирование</w:t>
      </w:r>
      <w:r w:rsidRPr="00622371">
        <w:t xml:space="preserve"> и строительство объектов недвижимости осуществляют лица, имеющие </w:t>
      </w:r>
      <w:r w:rsidR="000B7E6E" w:rsidRPr="00622371">
        <w:t>на нее</w:t>
      </w:r>
      <w:r w:rsidRPr="00622371">
        <w:t xml:space="preserve"> прошедшие государственную регистрацию права.</w:t>
      </w:r>
    </w:p>
    <w:p w:rsidR="00D54D20" w:rsidRPr="00622371" w:rsidRDefault="00D54D20" w:rsidP="00D54D20">
      <w:pPr>
        <w:pStyle w:val="ab"/>
      </w:pPr>
      <w:r w:rsidRPr="00622371">
        <w:t xml:space="preserve">3. Разрешенные   виды   использования   земельных   участков для различных территориальных зон </w:t>
      </w:r>
      <w:r w:rsidR="00027F1E" w:rsidRPr="00622371">
        <w:t xml:space="preserve">межселенной территории </w:t>
      </w:r>
      <w:r w:rsidRPr="00622371">
        <w:t>устанавливаются Правилами.</w:t>
      </w:r>
    </w:p>
    <w:p w:rsidR="00D54D20" w:rsidRPr="00622371" w:rsidRDefault="00D54D20" w:rsidP="00D54D20">
      <w:pPr>
        <w:pStyle w:val="ab"/>
      </w:pPr>
      <w:r w:rsidRPr="00622371">
        <w:t xml:space="preserve">4. </w:t>
      </w:r>
      <w:r w:rsidR="009D0BDE" w:rsidRPr="00622371">
        <w:t>На последующих этапах в переходный период</w:t>
      </w:r>
      <w:r w:rsidRPr="00622371">
        <w:t xml:space="preserve">   формирования </w:t>
      </w:r>
      <w:r w:rsidR="009D0BDE" w:rsidRPr="00622371">
        <w:t>системы градостроительного</w:t>
      </w:r>
      <w:r w:rsidRPr="00622371">
        <w:t xml:space="preserve"> зонирования </w:t>
      </w:r>
      <w:r w:rsidR="00027F1E" w:rsidRPr="00622371">
        <w:t>межселенной территории</w:t>
      </w:r>
      <w:r w:rsidRPr="00622371">
        <w:t xml:space="preserve"> разрабатываются   спискипредельных параметровразрешенного строительного</w:t>
      </w:r>
      <w:r w:rsidR="009D0BDE" w:rsidRPr="00622371">
        <w:t>изменения недвижимости для</w:t>
      </w:r>
      <w:r w:rsidRPr="00622371">
        <w:t xml:space="preserve"> различных </w:t>
      </w:r>
      <w:r w:rsidR="009D0BDE" w:rsidRPr="00622371">
        <w:t>территориальных зон</w:t>
      </w:r>
      <w:r w:rsidRPr="00622371">
        <w:t xml:space="preserve"> и устанавливаются </w:t>
      </w:r>
      <w:r w:rsidR="009D0BDE" w:rsidRPr="00622371">
        <w:t xml:space="preserve">границы </w:t>
      </w:r>
      <w:r w:rsidR="00635B6B" w:rsidRPr="00622371">
        <w:t>земельных участков</w:t>
      </w:r>
      <w:r w:rsidRPr="00622371">
        <w:t>.</w:t>
      </w:r>
    </w:p>
    <w:p w:rsidR="00D54D20" w:rsidRPr="00622371" w:rsidRDefault="00D54D20" w:rsidP="00D54D20">
      <w:pPr>
        <w:pStyle w:val="ab"/>
      </w:pPr>
      <w:r w:rsidRPr="00622371">
        <w:t xml:space="preserve">5. Ограничения   предельных </w:t>
      </w:r>
      <w:r w:rsidR="009D0BDE" w:rsidRPr="00622371">
        <w:t>параметров разрешенного</w:t>
      </w:r>
      <w:r w:rsidRPr="00622371">
        <w:t xml:space="preserve">   строительства   в </w:t>
      </w:r>
      <w:r w:rsidR="009D0BDE" w:rsidRPr="00622371">
        <w:t>различных территориальных зонах, выделенных в</w:t>
      </w:r>
      <w:r w:rsidRPr="00622371">
        <w:t xml:space="preserve"> Схеме зонирования, </w:t>
      </w:r>
      <w:r w:rsidR="009D0BDE" w:rsidRPr="00622371">
        <w:t>разрабатываются впереходный период по инициативе</w:t>
      </w:r>
      <w:r w:rsidRPr="00622371">
        <w:t xml:space="preserve"> Главы за счет средств местного бюджета и (или)средствзаинтересованных   лиц   путем    соответствующих </w:t>
      </w:r>
      <w:r w:rsidR="009D0BDE" w:rsidRPr="00622371">
        <w:t>аналитических и экспериментальныхпроектных работ с</w:t>
      </w:r>
      <w:r w:rsidRPr="00622371">
        <w:t xml:space="preserve">   учетом настоящих Правил, а   также    утвержденной градостроительной документации.</w:t>
      </w:r>
    </w:p>
    <w:p w:rsidR="00D54D20" w:rsidRPr="00622371" w:rsidRDefault="00D54D20" w:rsidP="00D54D20">
      <w:pPr>
        <w:pStyle w:val="ab"/>
      </w:pPr>
      <w:r w:rsidRPr="00622371">
        <w:t xml:space="preserve">6. </w:t>
      </w:r>
      <w:r w:rsidR="000B7E6E" w:rsidRPr="00622371">
        <w:t>Указанные параметры по мере их разработки включаются</w:t>
      </w:r>
      <w:r w:rsidRPr="00622371">
        <w:t xml:space="preserve"> в Правила, согласно описанным в них процедурам.  </w:t>
      </w:r>
    </w:p>
    <w:p w:rsidR="00D54D20" w:rsidRPr="00622371" w:rsidRDefault="00D54D20" w:rsidP="00D54D20">
      <w:pPr>
        <w:pStyle w:val="ab"/>
      </w:pPr>
      <w:r w:rsidRPr="00622371">
        <w:t xml:space="preserve">7. Границы земельных участков устанавливаются по </w:t>
      </w:r>
      <w:r w:rsidR="009D0BDE" w:rsidRPr="00622371">
        <w:t>инициативе органов</w:t>
      </w:r>
      <w:r w:rsidRPr="00622371">
        <w:t xml:space="preserve"> местного </w:t>
      </w:r>
      <w:r w:rsidR="009D0BDE" w:rsidRPr="00622371">
        <w:t>самоуправления и</w:t>
      </w:r>
      <w:r w:rsidRPr="00622371">
        <w:t xml:space="preserve"> насредстваместного бюджета, а также по инициативе и на средства физических или юридических лиц.</w:t>
      </w:r>
    </w:p>
    <w:p w:rsidR="00D54D20" w:rsidRPr="00622371" w:rsidRDefault="00D54D20" w:rsidP="00635B6B">
      <w:pPr>
        <w:pStyle w:val="ab"/>
        <w:ind w:firstLine="567"/>
      </w:pPr>
      <w:r w:rsidRPr="00622371">
        <w:t xml:space="preserve">8. </w:t>
      </w:r>
      <w:r w:rsidR="00635B6B" w:rsidRPr="00622371">
        <w:t>Границы земельных участковустанавливаются в</w:t>
      </w:r>
      <w:r w:rsidRPr="00622371">
        <w:t xml:space="preserve"> соответствии с утвержденными проектами</w:t>
      </w:r>
      <w:r w:rsidR="00635B6B" w:rsidRPr="00622371">
        <w:t>планировки частей территории населенных</w:t>
      </w:r>
      <w:r w:rsidRPr="00622371">
        <w:t xml:space="preserve"> пунктов и проектами межевания земельных участков.</w:t>
      </w:r>
    </w:p>
    <w:p w:rsidR="009D0BDE" w:rsidRDefault="009D0BDE" w:rsidP="009D0BDE">
      <w:pPr>
        <w:pStyle w:val="ab"/>
      </w:pPr>
      <w:r>
        <w:lastRenderedPageBreak/>
        <w:t xml:space="preserve">9. Состав материалов проектов планировки, порядок их разработки, согласования и утверждения определяется Градостроительным кодексом Российской Федерации, другими нормативными правовыми актами, регламентирующими порядок формирования земельных участков как единиц недвижимости. </w:t>
      </w:r>
    </w:p>
    <w:p w:rsidR="009D0BDE" w:rsidRDefault="009D0BDE" w:rsidP="009D0BDE">
      <w:pPr>
        <w:pStyle w:val="ab"/>
      </w:pPr>
      <w:r>
        <w:t>Состав и содержание проектов планировки территории, подготовка которых осуществляется на основании Схемы территориального планирования Красноярского края, устанавливаются Градостроительным кодексом Российской Федерации, и иными нормативными правовыми актами Красноярского края.</w:t>
      </w:r>
    </w:p>
    <w:p w:rsidR="00D54D20" w:rsidRPr="00622371" w:rsidRDefault="009D0BDE" w:rsidP="009D0BDE">
      <w:pPr>
        <w:pStyle w:val="ab"/>
      </w:pPr>
      <w:r>
        <w:t>10. Администрация муниципального образования принимает нормативные правовые акты, регламентирующие порядок формирования земельных участков как единиц недвижимости, посредством проектов планировки и проектов межевания территории.</w:t>
      </w:r>
    </w:p>
    <w:p w:rsidR="0085785E" w:rsidRPr="00622371" w:rsidRDefault="0085785E" w:rsidP="00FA19B6">
      <w:pPr>
        <w:jc w:val="center"/>
        <w:rPr>
          <w:b/>
          <w:sz w:val="28"/>
          <w:szCs w:val="28"/>
        </w:rPr>
      </w:pPr>
    </w:p>
    <w:p w:rsidR="00FA19B6" w:rsidRPr="00622371" w:rsidRDefault="00FA19B6" w:rsidP="00FA19B6">
      <w:pPr>
        <w:jc w:val="center"/>
        <w:rPr>
          <w:b/>
          <w:sz w:val="28"/>
          <w:szCs w:val="28"/>
        </w:rPr>
      </w:pPr>
      <w:r w:rsidRPr="00622371">
        <w:rPr>
          <w:b/>
          <w:sz w:val="28"/>
          <w:szCs w:val="28"/>
        </w:rPr>
        <w:t>Глава II Градостроительные регламенты</w:t>
      </w:r>
    </w:p>
    <w:p w:rsidR="00FA19B6" w:rsidRDefault="00FA19B6" w:rsidP="00FA19B6">
      <w:pPr>
        <w:jc w:val="center"/>
        <w:rPr>
          <w:b/>
          <w:sz w:val="28"/>
          <w:szCs w:val="28"/>
        </w:rPr>
      </w:pPr>
      <w:bookmarkStart w:id="39" w:name="_Toc360041486"/>
      <w:r w:rsidRPr="00622371">
        <w:rPr>
          <w:b/>
          <w:sz w:val="28"/>
          <w:szCs w:val="28"/>
        </w:rPr>
        <w:t>Раздел I Регламенты территориальных зон, выделенных в схеме территориального зонирования Села, их кодовые обозначения</w:t>
      </w:r>
      <w:bookmarkEnd w:id="39"/>
    </w:p>
    <w:p w:rsidR="00013BD7" w:rsidRDefault="00013BD7" w:rsidP="00FA19B6">
      <w:pPr>
        <w:jc w:val="center"/>
        <w:rPr>
          <w:b/>
          <w:sz w:val="28"/>
          <w:szCs w:val="28"/>
        </w:rPr>
      </w:pPr>
    </w:p>
    <w:p w:rsidR="00013BD7" w:rsidRPr="007567D9" w:rsidRDefault="00013BD7" w:rsidP="00013BD7">
      <w:pPr>
        <w:ind w:firstLine="567"/>
        <w:jc w:val="both"/>
        <w:rPr>
          <w:sz w:val="28"/>
        </w:rPr>
      </w:pPr>
      <w:r>
        <w:rPr>
          <w:sz w:val="28"/>
        </w:rPr>
        <w:t>Градостроительные регламенты подготовлены на основе к</w:t>
      </w:r>
      <w:r w:rsidRPr="002667F9">
        <w:rPr>
          <w:sz w:val="28"/>
        </w:rPr>
        <w:t>лассификатор</w:t>
      </w:r>
      <w:r>
        <w:rPr>
          <w:sz w:val="28"/>
        </w:rPr>
        <w:t xml:space="preserve">а </w:t>
      </w:r>
      <w:r w:rsidRPr="002667F9">
        <w:rPr>
          <w:sz w:val="28"/>
        </w:rPr>
        <w:t>видов разрешенного использования земельных участков</w:t>
      </w:r>
      <w:r>
        <w:rPr>
          <w:sz w:val="28"/>
        </w:rPr>
        <w:t xml:space="preserve"> в соответствии с требованиями П</w:t>
      </w:r>
      <w:r w:rsidRPr="00013BD7">
        <w:rPr>
          <w:sz w:val="28"/>
        </w:rPr>
        <w:t>риказ</w:t>
      </w:r>
      <w:r>
        <w:rPr>
          <w:sz w:val="28"/>
        </w:rPr>
        <w:t>а</w:t>
      </w:r>
      <w:r w:rsidRPr="00013BD7">
        <w:rPr>
          <w:sz w:val="28"/>
        </w:rPr>
        <w:t xml:space="preserve"> Минэкономразвития Россииот 1 сентября 2014 года N 540</w:t>
      </w:r>
      <w:r>
        <w:rPr>
          <w:sz w:val="28"/>
        </w:rPr>
        <w:t xml:space="preserve"> «</w:t>
      </w:r>
      <w:r w:rsidRPr="00013BD7">
        <w:rPr>
          <w:sz w:val="28"/>
        </w:rPr>
        <w:t>Об утверждении классификатора видов разрешенного использования земельных участков</w:t>
      </w:r>
      <w:r>
        <w:rPr>
          <w:sz w:val="28"/>
        </w:rPr>
        <w:t xml:space="preserve">» </w:t>
      </w:r>
      <w:r w:rsidRPr="00013BD7">
        <w:rPr>
          <w:sz w:val="28"/>
        </w:rPr>
        <w:t>(с изменениями на 4 февраля 2019 года)</w:t>
      </w:r>
    </w:p>
    <w:p w:rsidR="00013BD7" w:rsidRPr="00622371" w:rsidRDefault="00013BD7" w:rsidP="00FA19B6">
      <w:pPr>
        <w:jc w:val="center"/>
        <w:rPr>
          <w:b/>
          <w:sz w:val="28"/>
          <w:szCs w:val="28"/>
        </w:rPr>
      </w:pPr>
    </w:p>
    <w:p w:rsidR="00FA19B6" w:rsidRPr="00622371" w:rsidRDefault="00FA19B6" w:rsidP="00FA19B6">
      <w:pPr>
        <w:pStyle w:val="3"/>
        <w:rPr>
          <w:color w:val="000000"/>
          <w:szCs w:val="28"/>
        </w:rPr>
      </w:pPr>
      <w:bookmarkStart w:id="40" w:name="_Toc288209554"/>
      <w:bookmarkStart w:id="41" w:name="_Toc360041487"/>
      <w:r w:rsidRPr="0082036A">
        <w:rPr>
          <w:color w:val="000000"/>
          <w:szCs w:val="28"/>
        </w:rPr>
        <w:t>Ст. 2</w:t>
      </w:r>
      <w:r w:rsidR="009D0BDE" w:rsidRPr="0082036A">
        <w:rPr>
          <w:color w:val="000000"/>
          <w:szCs w:val="28"/>
        </w:rPr>
        <w:t>5</w:t>
      </w:r>
      <w:r w:rsidRPr="0082036A">
        <w:rPr>
          <w:color w:val="000000"/>
          <w:szCs w:val="28"/>
        </w:rPr>
        <w:t xml:space="preserve"> «Ж» Зона жилой застройки</w:t>
      </w:r>
      <w:bookmarkEnd w:id="40"/>
      <w:bookmarkEnd w:id="41"/>
    </w:p>
    <w:p w:rsidR="004B2CA6" w:rsidRPr="00622371" w:rsidRDefault="004B2CA6" w:rsidP="004B2CA6">
      <w:pPr>
        <w:autoSpaceDE w:val="0"/>
        <w:autoSpaceDN w:val="0"/>
        <w:adjustRightInd w:val="0"/>
        <w:ind w:firstLine="540"/>
        <w:jc w:val="both"/>
        <w:rPr>
          <w:smallCaps/>
          <w:sz w:val="28"/>
          <w:szCs w:val="28"/>
          <w:lang w:eastAsia="ru-RU"/>
        </w:rPr>
      </w:pPr>
      <w:bookmarkStart w:id="42" w:name="_Toc288209564"/>
      <w:bookmarkStart w:id="43" w:name="_Toc360041495"/>
      <w:r w:rsidRPr="00622371">
        <w:rPr>
          <w:b/>
          <w:sz w:val="28"/>
          <w:szCs w:val="28"/>
          <w:lang w:eastAsia="ru-RU"/>
        </w:rPr>
        <w:t>1. Виды разрешенного использования земельных участков и объектов капитального строительства</w:t>
      </w:r>
      <w:r w:rsidRPr="00622371">
        <w:rPr>
          <w:sz w:val="28"/>
          <w:szCs w:val="28"/>
          <w:lang w:eastAsia="ru-RU"/>
        </w:rPr>
        <w:t>:</w:t>
      </w:r>
    </w:p>
    <w:p w:rsidR="004B2CA6" w:rsidRPr="00622371" w:rsidRDefault="004B2CA6" w:rsidP="004B2CA6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11"/>
        <w:gridCol w:w="2127"/>
        <w:gridCol w:w="3827"/>
      </w:tblGrid>
      <w:tr w:rsidR="004B2CA6" w:rsidRPr="00622371" w:rsidTr="00427C1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A6" w:rsidRPr="00622371" w:rsidRDefault="004B2CA6">
            <w:pPr>
              <w:autoSpaceDE w:val="0"/>
              <w:autoSpaceDN w:val="0"/>
              <w:adjustRightInd w:val="0"/>
              <w:jc w:val="center"/>
              <w:rPr>
                <w:smallCaps/>
                <w:szCs w:val="28"/>
                <w:lang w:eastAsia="ru-RU"/>
              </w:rPr>
            </w:pPr>
            <w:r w:rsidRPr="00622371">
              <w:rPr>
                <w:szCs w:val="28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A6" w:rsidRPr="00622371" w:rsidRDefault="004B2CA6">
            <w:pPr>
              <w:autoSpaceDE w:val="0"/>
              <w:autoSpaceDN w:val="0"/>
              <w:adjustRightInd w:val="0"/>
              <w:jc w:val="center"/>
              <w:rPr>
                <w:smallCaps/>
                <w:szCs w:val="28"/>
                <w:lang w:eastAsia="ru-RU"/>
              </w:rPr>
            </w:pPr>
            <w:r w:rsidRPr="00622371">
              <w:rPr>
                <w:szCs w:val="28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A6" w:rsidRPr="00622371" w:rsidRDefault="004B2CA6">
            <w:pPr>
              <w:autoSpaceDE w:val="0"/>
              <w:autoSpaceDN w:val="0"/>
              <w:adjustRightInd w:val="0"/>
              <w:jc w:val="center"/>
              <w:rPr>
                <w:smallCaps/>
                <w:szCs w:val="28"/>
                <w:lang w:eastAsia="ru-RU"/>
              </w:rPr>
            </w:pPr>
            <w:r w:rsidRPr="00622371">
              <w:rPr>
                <w:szCs w:val="28"/>
                <w:lang w:eastAsia="ru-RU"/>
              </w:rPr>
              <w:t>Вспомогательные виды использования</w:t>
            </w:r>
          </w:p>
        </w:tc>
      </w:tr>
      <w:tr w:rsidR="004B2CA6" w:rsidRPr="00622371" w:rsidTr="00427C1C">
        <w:trPr>
          <w:trHeight w:val="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A6" w:rsidRPr="0082036A" w:rsidRDefault="0082036A" w:rsidP="0082036A">
            <w:pPr>
              <w:overflowPunct w:val="0"/>
              <w:autoSpaceDE w:val="0"/>
              <w:autoSpaceDN w:val="0"/>
              <w:adjustRightInd w:val="0"/>
              <w:ind w:firstLine="80"/>
              <w:rPr>
                <w:smallCaps/>
                <w:sz w:val="26"/>
                <w:szCs w:val="26"/>
                <w:lang w:eastAsia="ru-RU"/>
              </w:rPr>
            </w:pPr>
            <w:r w:rsidRPr="00016A29">
              <w:rPr>
                <w:sz w:val="26"/>
                <w:szCs w:val="26"/>
                <w:lang w:eastAsia="ru-RU"/>
              </w:rPr>
              <w:t>Жилая застройка (код 2.0</w:t>
            </w:r>
            <w:r w:rsidRPr="00016A29">
              <w:rPr>
                <w:smallCaps/>
                <w:sz w:val="26"/>
                <w:szCs w:val="26"/>
                <w:lang w:eastAsia="ru-RU"/>
              </w:rPr>
              <w:t>):</w:t>
            </w:r>
          </w:p>
          <w:p w:rsidR="004B2CA6" w:rsidRPr="00622371" w:rsidRDefault="004B2CA6">
            <w:pPr>
              <w:overflowPunct w:val="0"/>
              <w:autoSpaceDE w:val="0"/>
              <w:autoSpaceDN w:val="0"/>
              <w:adjustRightInd w:val="0"/>
              <w:ind w:firstLine="80"/>
              <w:rPr>
                <w:color w:val="000000"/>
                <w:sz w:val="26"/>
                <w:szCs w:val="26"/>
              </w:rPr>
            </w:pPr>
            <w:r w:rsidRPr="00622371">
              <w:rPr>
                <w:smallCaps/>
                <w:sz w:val="26"/>
                <w:szCs w:val="26"/>
                <w:lang w:eastAsia="ru-RU"/>
              </w:rPr>
              <w:t xml:space="preserve">- </w:t>
            </w:r>
            <w:r w:rsidRPr="00622371">
              <w:rPr>
                <w:smallCaps/>
                <w:sz w:val="22"/>
                <w:szCs w:val="22"/>
                <w:lang w:eastAsia="ru-RU"/>
              </w:rPr>
              <w:t>для</w:t>
            </w:r>
            <w:r w:rsidRPr="00622371">
              <w:rPr>
                <w:sz w:val="26"/>
                <w:szCs w:val="26"/>
                <w:lang w:eastAsia="ru-RU"/>
              </w:rPr>
              <w:t xml:space="preserve">индивидуального жилищного строительства </w:t>
            </w:r>
            <w:r w:rsidRPr="00622371">
              <w:rPr>
                <w:color w:val="000000"/>
                <w:sz w:val="26"/>
                <w:szCs w:val="26"/>
              </w:rPr>
              <w:t xml:space="preserve">(код 2.1); </w:t>
            </w:r>
          </w:p>
          <w:p w:rsidR="004B2CA6" w:rsidRPr="00622371" w:rsidRDefault="004B2CA6">
            <w:pPr>
              <w:overflowPunct w:val="0"/>
              <w:autoSpaceDE w:val="0"/>
              <w:autoSpaceDN w:val="0"/>
              <w:adjustRightInd w:val="0"/>
              <w:ind w:firstLine="80"/>
              <w:rPr>
                <w:color w:val="000000"/>
                <w:sz w:val="26"/>
                <w:szCs w:val="26"/>
              </w:rPr>
            </w:pPr>
            <w:r w:rsidRPr="00622371">
              <w:rPr>
                <w:color w:val="000000"/>
                <w:sz w:val="26"/>
                <w:szCs w:val="26"/>
              </w:rPr>
              <w:t>- малоэтажная многоквартирная жилая застройка (код 2.1.1);</w:t>
            </w:r>
          </w:p>
          <w:p w:rsidR="004B2CA6" w:rsidRPr="00622371" w:rsidRDefault="004B2CA6">
            <w:pPr>
              <w:suppressAutoHyphens/>
              <w:overflowPunct w:val="0"/>
              <w:autoSpaceDE w:val="0"/>
              <w:autoSpaceDN w:val="0"/>
              <w:adjustRightInd w:val="0"/>
              <w:ind w:firstLine="79"/>
              <w:rPr>
                <w:color w:val="000000"/>
                <w:sz w:val="26"/>
                <w:szCs w:val="26"/>
              </w:rPr>
            </w:pPr>
            <w:r w:rsidRPr="00622371">
              <w:rPr>
                <w:color w:val="000000"/>
                <w:sz w:val="26"/>
                <w:szCs w:val="26"/>
              </w:rPr>
              <w:t>- для ведения личного подсобного хозяйства (код 2.2);</w:t>
            </w:r>
          </w:p>
          <w:p w:rsidR="004B2CA6" w:rsidRPr="00622371" w:rsidRDefault="004B2CA6">
            <w:pPr>
              <w:suppressAutoHyphens/>
              <w:overflowPunct w:val="0"/>
              <w:autoSpaceDE w:val="0"/>
              <w:autoSpaceDN w:val="0"/>
              <w:adjustRightInd w:val="0"/>
              <w:ind w:firstLine="79"/>
              <w:rPr>
                <w:color w:val="000000"/>
                <w:sz w:val="26"/>
                <w:szCs w:val="26"/>
              </w:rPr>
            </w:pPr>
            <w:r w:rsidRPr="00622371">
              <w:rPr>
                <w:color w:val="000000"/>
                <w:sz w:val="26"/>
                <w:szCs w:val="26"/>
              </w:rPr>
              <w:t>- блокированная жилая застройка (код – 2.3);</w:t>
            </w:r>
          </w:p>
          <w:p w:rsidR="004B2CA6" w:rsidRPr="00622371" w:rsidRDefault="0068028A">
            <w:pPr>
              <w:suppressAutoHyphens/>
              <w:overflowPunct w:val="0"/>
              <w:autoSpaceDE w:val="0"/>
              <w:autoSpaceDN w:val="0"/>
              <w:adjustRightInd w:val="0"/>
              <w:ind w:firstLine="7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о</w:t>
            </w:r>
            <w:r w:rsidR="004B2CA6" w:rsidRPr="00622371">
              <w:rPr>
                <w:color w:val="000000"/>
                <w:sz w:val="26"/>
                <w:szCs w:val="26"/>
              </w:rPr>
              <w:t>бслуживание жилой застройки (код 2.7):</w:t>
            </w:r>
          </w:p>
          <w:p w:rsidR="004B2CA6" w:rsidRPr="00622371" w:rsidRDefault="004B2CA6">
            <w:pPr>
              <w:suppressAutoHyphens/>
              <w:overflowPunct w:val="0"/>
              <w:autoSpaceDE w:val="0"/>
              <w:autoSpaceDN w:val="0"/>
              <w:adjustRightInd w:val="0"/>
              <w:ind w:firstLine="79"/>
              <w:rPr>
                <w:color w:val="000000"/>
                <w:sz w:val="26"/>
                <w:szCs w:val="26"/>
              </w:rPr>
            </w:pPr>
            <w:r w:rsidRPr="00622371">
              <w:rPr>
                <w:sz w:val="26"/>
                <w:szCs w:val="26"/>
                <w:lang w:eastAsia="ru-RU"/>
              </w:rPr>
              <w:t xml:space="preserve">-коммунальное обслуживание, распределительные пункты, подстанции, </w:t>
            </w:r>
            <w:r w:rsidRPr="00622371">
              <w:rPr>
                <w:color w:val="000000"/>
                <w:sz w:val="26"/>
                <w:szCs w:val="26"/>
              </w:rPr>
              <w:t>(код 3.1);</w:t>
            </w:r>
          </w:p>
          <w:p w:rsidR="004B2CA6" w:rsidRPr="00622371" w:rsidRDefault="004B2CA6">
            <w:pPr>
              <w:suppressAutoHyphens/>
              <w:overflowPunct w:val="0"/>
              <w:autoSpaceDE w:val="0"/>
              <w:autoSpaceDN w:val="0"/>
              <w:adjustRightInd w:val="0"/>
              <w:ind w:firstLine="79"/>
              <w:rPr>
                <w:color w:val="000000"/>
                <w:sz w:val="26"/>
                <w:szCs w:val="26"/>
              </w:rPr>
            </w:pPr>
            <w:r w:rsidRPr="00622371">
              <w:rPr>
                <w:color w:val="000000"/>
                <w:sz w:val="26"/>
                <w:szCs w:val="26"/>
              </w:rPr>
              <w:lastRenderedPageBreak/>
              <w:t>- бытовое обслуживание (</w:t>
            </w:r>
            <w:r w:rsidR="00635B6B" w:rsidRPr="00622371">
              <w:rPr>
                <w:color w:val="000000"/>
                <w:sz w:val="26"/>
                <w:szCs w:val="26"/>
              </w:rPr>
              <w:t>код 3.3</w:t>
            </w:r>
            <w:r w:rsidRPr="00622371">
              <w:rPr>
                <w:color w:val="000000"/>
                <w:sz w:val="26"/>
                <w:szCs w:val="26"/>
              </w:rPr>
              <w:t>);</w:t>
            </w:r>
          </w:p>
          <w:p w:rsidR="004B2CA6" w:rsidRPr="00622371" w:rsidRDefault="004B2CA6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- объекты здравоохранения (ФАПы), аптеки, молочные кухни (код 3.4.1);</w:t>
            </w:r>
          </w:p>
          <w:p w:rsidR="004B2CA6" w:rsidRPr="00622371" w:rsidRDefault="004B2CA6">
            <w:pPr>
              <w:suppressAutoHyphens/>
              <w:overflowPunct w:val="0"/>
              <w:autoSpaceDE w:val="0"/>
              <w:autoSpaceDN w:val="0"/>
              <w:adjustRightInd w:val="0"/>
              <w:ind w:firstLine="79"/>
              <w:rPr>
                <w:color w:val="000000"/>
                <w:sz w:val="26"/>
                <w:szCs w:val="26"/>
              </w:rPr>
            </w:pPr>
            <w:r w:rsidRPr="00622371">
              <w:rPr>
                <w:color w:val="000000"/>
                <w:sz w:val="26"/>
                <w:szCs w:val="26"/>
              </w:rPr>
              <w:t xml:space="preserve">- </w:t>
            </w:r>
            <w:r w:rsidRPr="00622371">
              <w:rPr>
                <w:sz w:val="26"/>
                <w:szCs w:val="26"/>
              </w:rPr>
              <w:t>дошкольное</w:t>
            </w:r>
            <w:r w:rsidRPr="00622371">
              <w:rPr>
                <w:color w:val="000000"/>
                <w:sz w:val="26"/>
                <w:szCs w:val="26"/>
              </w:rPr>
              <w:t>, начальное и среднее общее образование (код- 3.5.1);</w:t>
            </w:r>
          </w:p>
          <w:p w:rsidR="004B2CA6" w:rsidRPr="00622371" w:rsidRDefault="004B2CA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22371">
              <w:rPr>
                <w:color w:val="000000"/>
                <w:sz w:val="26"/>
                <w:szCs w:val="26"/>
              </w:rPr>
              <w:t>- культурное развитие (код 3.6);</w:t>
            </w:r>
          </w:p>
          <w:p w:rsidR="004B2CA6" w:rsidRPr="00622371" w:rsidRDefault="004B2CA6">
            <w:pPr>
              <w:suppressAutoHyphens/>
              <w:overflowPunct w:val="0"/>
              <w:autoSpaceDE w:val="0"/>
              <w:autoSpaceDN w:val="0"/>
              <w:adjustRightInd w:val="0"/>
              <w:ind w:firstLine="79"/>
              <w:rPr>
                <w:color w:val="000000"/>
                <w:sz w:val="26"/>
                <w:szCs w:val="26"/>
              </w:rPr>
            </w:pPr>
            <w:r w:rsidRPr="00622371">
              <w:rPr>
                <w:color w:val="000000"/>
                <w:sz w:val="26"/>
                <w:szCs w:val="26"/>
              </w:rPr>
              <w:t>- амбулаторное ветеринарное обслуживание (код 3.10.1)</w:t>
            </w:r>
          </w:p>
          <w:p w:rsidR="004B2CA6" w:rsidRPr="00622371" w:rsidRDefault="004B2CA6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- офисные помещения (4.1);</w:t>
            </w:r>
          </w:p>
          <w:p w:rsidR="004B2CA6" w:rsidRPr="00622371" w:rsidRDefault="004B2CA6" w:rsidP="00427C1C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-земельные участки общего пользования (код 12.0)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8A" w:rsidRPr="00622371" w:rsidRDefault="004B2CA6" w:rsidP="0068028A">
            <w:pPr>
              <w:suppressAutoHyphens/>
              <w:overflowPunct w:val="0"/>
              <w:autoSpaceDE w:val="0"/>
              <w:autoSpaceDN w:val="0"/>
              <w:adjustRightInd w:val="0"/>
              <w:ind w:firstLine="79"/>
              <w:rPr>
                <w:color w:val="000000"/>
                <w:sz w:val="26"/>
                <w:szCs w:val="26"/>
              </w:rPr>
            </w:pPr>
            <w:r w:rsidRPr="00622371">
              <w:rPr>
                <w:sz w:val="26"/>
                <w:szCs w:val="26"/>
                <w:lang w:eastAsia="ru-RU"/>
              </w:rPr>
              <w:lastRenderedPageBreak/>
              <w:t>-</w:t>
            </w:r>
            <w:r w:rsidR="0068028A" w:rsidRPr="00622371">
              <w:rPr>
                <w:color w:val="000000"/>
                <w:sz w:val="26"/>
                <w:szCs w:val="26"/>
              </w:rPr>
              <w:t xml:space="preserve"> социальное  </w:t>
            </w:r>
          </w:p>
          <w:p w:rsidR="0068028A" w:rsidRPr="00622371" w:rsidRDefault="0068028A" w:rsidP="0068028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22371">
              <w:rPr>
                <w:color w:val="000000"/>
                <w:sz w:val="26"/>
                <w:szCs w:val="26"/>
              </w:rPr>
              <w:t xml:space="preserve"> обслуживание, 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культурно-просветительские объекты,</w:t>
            </w:r>
            <w:r w:rsidRPr="00622371">
              <w:rPr>
                <w:sz w:val="26"/>
                <w:szCs w:val="26"/>
              </w:rPr>
              <w:t xml:space="preserve"> (код 3.2); 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- религиозное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mallCaps/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 xml:space="preserve"> использования </w:t>
            </w:r>
            <w:r w:rsidRPr="00622371">
              <w:rPr>
                <w:color w:val="000000"/>
                <w:sz w:val="26"/>
                <w:szCs w:val="26"/>
              </w:rPr>
              <w:t>(код 3.7)</w:t>
            </w:r>
            <w:r w:rsidRPr="00622371">
              <w:rPr>
                <w:sz w:val="26"/>
                <w:szCs w:val="26"/>
                <w:lang w:eastAsia="ru-RU"/>
              </w:rPr>
              <w:t>;</w:t>
            </w:r>
          </w:p>
          <w:p w:rsidR="004B2CA6" w:rsidRPr="00622371" w:rsidRDefault="004B2CA6">
            <w:pPr>
              <w:pStyle w:val="ab"/>
              <w:suppressAutoHyphens/>
              <w:ind w:firstLine="0"/>
              <w:jc w:val="left"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 xml:space="preserve">-магазины, </w:t>
            </w:r>
            <w:r w:rsidRPr="00622371">
              <w:rPr>
                <w:color w:val="000000"/>
                <w:sz w:val="26"/>
                <w:szCs w:val="26"/>
              </w:rPr>
              <w:t>(код 4.4);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t xml:space="preserve">-  общественное питание, столовые, </w:t>
            </w:r>
            <w:r w:rsidRPr="00622371">
              <w:rPr>
                <w:sz w:val="26"/>
                <w:szCs w:val="26"/>
              </w:rPr>
              <w:lastRenderedPageBreak/>
              <w:t xml:space="preserve">закусочные (код 4.6), </w:t>
            </w:r>
          </w:p>
          <w:p w:rsidR="004B2CA6" w:rsidRPr="00622371" w:rsidRDefault="004B2CA6">
            <w:pPr>
              <w:tabs>
                <w:tab w:val="right" w:pos="2569"/>
              </w:tabs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 xml:space="preserve">- гостиничное  </w:t>
            </w:r>
            <w:r w:rsidRPr="00622371">
              <w:rPr>
                <w:sz w:val="26"/>
                <w:szCs w:val="26"/>
                <w:lang w:eastAsia="ru-RU"/>
              </w:rPr>
              <w:tab/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 xml:space="preserve"> обслуживание </w:t>
            </w:r>
            <w:r w:rsidRPr="00622371">
              <w:rPr>
                <w:sz w:val="26"/>
                <w:szCs w:val="26"/>
              </w:rPr>
              <w:t>(4.7)</w:t>
            </w:r>
            <w:r w:rsidRPr="00622371">
              <w:rPr>
                <w:sz w:val="26"/>
                <w:szCs w:val="26"/>
                <w:lang w:eastAsia="ru-RU"/>
              </w:rPr>
              <w:t>;</w:t>
            </w:r>
          </w:p>
          <w:p w:rsidR="005D73FF" w:rsidRDefault="005D73FF" w:rsidP="005D73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- хранение автотранспорта </w:t>
            </w:r>
            <w:r>
              <w:rPr>
                <w:sz w:val="26"/>
                <w:szCs w:val="26"/>
              </w:rPr>
              <w:t xml:space="preserve">грузоподъемность не более </w:t>
            </w:r>
          </w:p>
          <w:p w:rsidR="004B2CA6" w:rsidRPr="00622371" w:rsidRDefault="005D73FF" w:rsidP="005D73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1,5 тн </w:t>
            </w:r>
            <w:r>
              <w:rPr>
                <w:bCs/>
                <w:sz w:val="26"/>
                <w:szCs w:val="26"/>
                <w:lang w:eastAsia="ru-RU"/>
              </w:rPr>
              <w:t xml:space="preserve"> (код 2.7.1)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lastRenderedPageBreak/>
              <w:t>- отдельно стоящие или встроенные в дома гаражи</w:t>
            </w:r>
            <w:r w:rsidR="005D73FF">
              <w:rPr>
                <w:sz w:val="26"/>
                <w:szCs w:val="26"/>
              </w:rPr>
              <w:t xml:space="preserve">, </w:t>
            </w:r>
            <w:r w:rsidR="005D73FF" w:rsidRPr="00622371">
              <w:rPr>
                <w:sz w:val="26"/>
                <w:szCs w:val="26"/>
                <w:lang w:eastAsia="ru-RU"/>
              </w:rPr>
              <w:t>автопарковка</w:t>
            </w:r>
            <w:r w:rsidRPr="00622371">
              <w:rPr>
                <w:sz w:val="26"/>
                <w:szCs w:val="26"/>
              </w:rPr>
              <w:t xml:space="preserve"> (для автомобилей грузоподъемностью не более 1,5 тн);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 xml:space="preserve">- хозяйственно-бытовые постройки, </w:t>
            </w:r>
            <w:r w:rsidRPr="00622371">
              <w:rPr>
                <w:sz w:val="26"/>
                <w:szCs w:val="26"/>
              </w:rPr>
              <w:t>индивидуальные бани</w:t>
            </w:r>
            <w:r w:rsidRPr="00622371">
              <w:rPr>
                <w:sz w:val="26"/>
                <w:szCs w:val="26"/>
                <w:lang w:eastAsia="ru-RU"/>
              </w:rPr>
              <w:t xml:space="preserve"> (на придомовом участке);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- объекты садоводства, огородничества,объекты животноводства (на придомовом участке);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mallCaps/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 xml:space="preserve">- детские игровые площадки, площадки для отдыха, </w:t>
            </w:r>
            <w:r w:rsidRPr="00622371">
              <w:rPr>
                <w:sz w:val="26"/>
                <w:szCs w:val="26"/>
                <w:lang w:eastAsia="ru-RU"/>
              </w:rPr>
              <w:lastRenderedPageBreak/>
              <w:t>спортивные площадки;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- хозяйственные площадки;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 xml:space="preserve">- дворовые туалеты,  </w:t>
            </w:r>
          </w:p>
          <w:p w:rsidR="004B2CA6" w:rsidRPr="00622371" w:rsidRDefault="004B2C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t>- оборудование пожарной охраны (гидранты, резервуары);</w:t>
            </w:r>
          </w:p>
          <w:p w:rsidR="004B2CA6" w:rsidRPr="00622371" w:rsidRDefault="004B2CA6">
            <w:pPr>
              <w:pStyle w:val="a0"/>
              <w:suppressAutoHyphens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622371">
              <w:rPr>
                <w:bCs w:val="0"/>
                <w:sz w:val="26"/>
                <w:szCs w:val="26"/>
                <w:lang w:eastAsia="ru-RU"/>
              </w:rPr>
              <w:t xml:space="preserve">- колодцы, скважины, </w:t>
            </w:r>
          </w:p>
          <w:p w:rsidR="004B2CA6" w:rsidRPr="00622371" w:rsidRDefault="004B2CA6">
            <w:pPr>
              <w:pStyle w:val="a0"/>
              <w:suppressAutoHyphens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- инженерное обеспечение (в том числе линейные объекты).</w:t>
            </w:r>
          </w:p>
          <w:p w:rsidR="00427C1C" w:rsidRDefault="00427C1C" w:rsidP="00427C1C">
            <w:pPr>
              <w:pStyle w:val="a0"/>
              <w:suppressAutoHyphens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-</w:t>
            </w:r>
            <w:r w:rsidR="004B2CA6" w:rsidRPr="00622371">
              <w:rPr>
                <w:bCs w:val="0"/>
                <w:sz w:val="26"/>
                <w:szCs w:val="26"/>
                <w:lang w:eastAsia="ru-RU"/>
              </w:rPr>
              <w:t xml:space="preserve"> проезды;</w:t>
            </w:r>
          </w:p>
          <w:p w:rsidR="004B2CA6" w:rsidRDefault="00427C1C">
            <w:pPr>
              <w:pStyle w:val="a0"/>
              <w:suppressAutoHyphens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622371">
              <w:rPr>
                <w:bCs w:val="0"/>
                <w:sz w:val="26"/>
                <w:szCs w:val="26"/>
                <w:lang w:eastAsia="ru-RU"/>
              </w:rPr>
              <w:t>- площадки для сбора мусора;</w:t>
            </w:r>
          </w:p>
          <w:p w:rsidR="00427C1C" w:rsidRPr="00622371" w:rsidRDefault="00427C1C">
            <w:pPr>
              <w:pStyle w:val="a0"/>
              <w:suppressAutoHyphens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016A29">
              <w:rPr>
                <w:sz w:val="26"/>
                <w:szCs w:val="26"/>
              </w:rPr>
              <w:t>- благоустройство территории (код 12.02).</w:t>
            </w:r>
          </w:p>
        </w:tc>
      </w:tr>
    </w:tbl>
    <w:p w:rsidR="004B2CA6" w:rsidRPr="00427C1C" w:rsidRDefault="004B2CA6" w:rsidP="00427C1C">
      <w:pPr>
        <w:overflowPunct w:val="0"/>
        <w:autoSpaceDE w:val="0"/>
        <w:autoSpaceDN w:val="0"/>
        <w:adjustRightInd w:val="0"/>
        <w:ind w:firstLine="510"/>
        <w:rPr>
          <w:b/>
          <w:color w:val="000000"/>
          <w:sz w:val="28"/>
        </w:rPr>
      </w:pPr>
    </w:p>
    <w:p w:rsidR="004B2CA6" w:rsidRPr="00622371" w:rsidRDefault="004B2CA6" w:rsidP="004B2CA6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  <w:u w:val="single"/>
          <w:lang w:eastAsia="ru-RU"/>
        </w:rPr>
      </w:pPr>
      <w:r w:rsidRPr="00622371">
        <w:rPr>
          <w:b/>
          <w:sz w:val="28"/>
          <w:szCs w:val="28"/>
          <w:u w:val="single"/>
          <w:lang w:eastAsia="ru-RU"/>
        </w:rPr>
        <w:t>На приусадебном участке не допускается строительство и размещение:</w:t>
      </w:r>
    </w:p>
    <w:p w:rsidR="004B2CA6" w:rsidRPr="00622371" w:rsidRDefault="004B2CA6" w:rsidP="00635B6B">
      <w:pPr>
        <w:suppressAutoHyphens/>
        <w:ind w:firstLine="426"/>
        <w:jc w:val="both"/>
        <w:rPr>
          <w:sz w:val="28"/>
        </w:rPr>
      </w:pPr>
      <w:r w:rsidRPr="00622371">
        <w:rPr>
          <w:sz w:val="28"/>
        </w:rPr>
        <w:t xml:space="preserve">-зданий и сооружений производственного назначения, в том числе гаражей с высотой помещений более </w:t>
      </w:r>
      <w:smartTag w:uri="urn:schemas-microsoft-com:office:smarttags" w:element="metricconverter">
        <w:smartTagPr>
          <w:attr w:name="ProductID" w:val="3,0 метров"/>
        </w:smartTagPr>
        <w:r w:rsidRPr="00622371">
          <w:rPr>
            <w:sz w:val="28"/>
          </w:rPr>
          <w:t>3,0 метров</w:t>
        </w:r>
      </w:smartTag>
      <w:r w:rsidRPr="00622371">
        <w:rPr>
          <w:sz w:val="28"/>
        </w:rPr>
        <w:t>;</w:t>
      </w:r>
    </w:p>
    <w:p w:rsidR="004B2CA6" w:rsidRPr="00622371" w:rsidRDefault="004B2CA6" w:rsidP="00635B6B">
      <w:pPr>
        <w:suppressAutoHyphens/>
        <w:ind w:firstLine="426"/>
        <w:jc w:val="both"/>
        <w:rPr>
          <w:sz w:val="28"/>
        </w:rPr>
      </w:pPr>
      <w:r w:rsidRPr="00622371">
        <w:rPr>
          <w:sz w:val="28"/>
        </w:rPr>
        <w:t>-сервисов по ремонту автомобилей;</w:t>
      </w:r>
    </w:p>
    <w:p w:rsidR="004B2CA6" w:rsidRPr="00622371" w:rsidRDefault="004B2CA6" w:rsidP="00635B6B">
      <w:pPr>
        <w:suppressAutoHyphens/>
        <w:ind w:firstLine="426"/>
        <w:jc w:val="both"/>
        <w:rPr>
          <w:sz w:val="28"/>
        </w:rPr>
      </w:pPr>
      <w:r w:rsidRPr="00622371">
        <w:rPr>
          <w:sz w:val="28"/>
        </w:rPr>
        <w:t xml:space="preserve">- зданий, строений для содержания более </w:t>
      </w:r>
      <w:r w:rsidR="00427C1C">
        <w:rPr>
          <w:sz w:val="28"/>
        </w:rPr>
        <w:t>10</w:t>
      </w:r>
      <w:r w:rsidRPr="00622371">
        <w:rPr>
          <w:sz w:val="28"/>
        </w:rPr>
        <w:t>(включая молодняк) голов крупного рогатого скота, и зданий, строений для содержания более 10 голов мелкого скота– свиней, овец, коз;</w:t>
      </w:r>
    </w:p>
    <w:p w:rsidR="004B2CA6" w:rsidRPr="00622371" w:rsidRDefault="004B2CA6" w:rsidP="00635B6B">
      <w:pPr>
        <w:suppressAutoHyphens/>
        <w:ind w:firstLine="426"/>
        <w:jc w:val="both"/>
        <w:rPr>
          <w:sz w:val="28"/>
        </w:rPr>
      </w:pPr>
      <w:r w:rsidRPr="00622371">
        <w:rPr>
          <w:sz w:val="28"/>
        </w:rPr>
        <w:t>- строительство на границе и вблизи (менее 1 метра) с соседним участком вспомогательных построек, в том числе гаражей высотой в коньке более 4 м.</w:t>
      </w:r>
    </w:p>
    <w:p w:rsidR="004B2CA6" w:rsidRPr="00622371" w:rsidRDefault="004B2CA6" w:rsidP="00635B6B">
      <w:pPr>
        <w:suppressAutoHyphens/>
        <w:ind w:firstLine="426"/>
        <w:jc w:val="both"/>
        <w:rPr>
          <w:sz w:val="28"/>
        </w:rPr>
      </w:pPr>
      <w:r w:rsidRPr="00622371">
        <w:rPr>
          <w:sz w:val="28"/>
        </w:rPr>
        <w:t>- размещение кровельных свесов, стоков, выходящих на соседние землевладения;</w:t>
      </w:r>
    </w:p>
    <w:p w:rsidR="004B2CA6" w:rsidRPr="00427C1C" w:rsidRDefault="004B2CA6" w:rsidP="00427C1C">
      <w:pPr>
        <w:suppressAutoHyphens/>
        <w:ind w:firstLine="426"/>
        <w:rPr>
          <w:sz w:val="28"/>
        </w:rPr>
      </w:pPr>
      <w:r w:rsidRPr="00622371">
        <w:rPr>
          <w:sz w:val="28"/>
        </w:rPr>
        <w:t>- реконструкция надворных построек под торговые точки;</w:t>
      </w:r>
    </w:p>
    <w:p w:rsidR="004B2CA6" w:rsidRPr="00622371" w:rsidRDefault="004B2CA6" w:rsidP="004B2CA6">
      <w:pPr>
        <w:suppressAutoHyphens/>
        <w:ind w:firstLine="426"/>
        <w:rPr>
          <w:b/>
          <w:sz w:val="28"/>
        </w:rPr>
      </w:pPr>
      <w:r w:rsidRPr="00427C1C">
        <w:rPr>
          <w:b/>
          <w:sz w:val="28"/>
          <w:u w:val="single"/>
        </w:rPr>
        <w:t>Ограждения земельных участков</w:t>
      </w:r>
      <w:r w:rsidRPr="00622371">
        <w:rPr>
          <w:b/>
          <w:sz w:val="28"/>
        </w:rPr>
        <w:t xml:space="preserve">: </w:t>
      </w:r>
    </w:p>
    <w:p w:rsidR="004B2CA6" w:rsidRPr="00622371" w:rsidRDefault="004B2CA6" w:rsidP="004B2CA6">
      <w:pPr>
        <w:suppressAutoHyphens/>
        <w:ind w:firstLine="426"/>
        <w:rPr>
          <w:sz w:val="28"/>
        </w:rPr>
      </w:pPr>
      <w:r w:rsidRPr="00622371">
        <w:rPr>
          <w:sz w:val="28"/>
        </w:rPr>
        <w:t>В границах жилого дома - по красной линии допускается устраивать высотой не более (170 см), и рекомендуется быть свето-прозрачным (сетчатым, решетчатым);</w:t>
      </w:r>
    </w:p>
    <w:p w:rsidR="004B2CA6" w:rsidRPr="00622371" w:rsidRDefault="004B2CA6" w:rsidP="00635B6B">
      <w:pPr>
        <w:suppressAutoHyphens/>
        <w:ind w:firstLine="426"/>
        <w:jc w:val="both"/>
        <w:rPr>
          <w:sz w:val="28"/>
        </w:rPr>
      </w:pPr>
      <w:r w:rsidRPr="00622371">
        <w:rPr>
          <w:sz w:val="28"/>
        </w:rPr>
        <w:t xml:space="preserve">- В границах двора - по линии застройки квартала высотой не более </w:t>
      </w:r>
      <w:smartTag w:uri="urn:schemas-microsoft-com:office:smarttags" w:element="metricconverter">
        <w:smartTagPr>
          <w:attr w:name="ProductID" w:val="200 см"/>
        </w:smartTagPr>
        <w:r w:rsidRPr="00622371">
          <w:rPr>
            <w:sz w:val="28"/>
          </w:rPr>
          <w:t>200 см</w:t>
        </w:r>
      </w:smartTag>
      <w:r w:rsidRPr="00622371">
        <w:rPr>
          <w:sz w:val="28"/>
        </w:rPr>
        <w:t>;</w:t>
      </w:r>
    </w:p>
    <w:p w:rsidR="004B2CA6" w:rsidRPr="00622371" w:rsidRDefault="004B2CA6" w:rsidP="00635B6B">
      <w:pPr>
        <w:suppressAutoHyphens/>
        <w:ind w:firstLine="426"/>
        <w:jc w:val="both"/>
        <w:rPr>
          <w:sz w:val="28"/>
        </w:rPr>
      </w:pPr>
      <w:r w:rsidRPr="00622371">
        <w:rPr>
          <w:sz w:val="28"/>
        </w:rPr>
        <w:t>- 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и высотой не более 1,7 м (по согласованию со смежными землепользователями - сплошные, высотой не более 2,0 м).</w:t>
      </w:r>
    </w:p>
    <w:p w:rsidR="004B2CA6" w:rsidRPr="00622371" w:rsidRDefault="004B2CA6" w:rsidP="00635B6B">
      <w:pPr>
        <w:suppressAutoHyphens/>
        <w:ind w:firstLine="426"/>
        <w:jc w:val="both"/>
        <w:rPr>
          <w:sz w:val="28"/>
        </w:rPr>
      </w:pPr>
      <w:r w:rsidRPr="00622371">
        <w:rPr>
          <w:sz w:val="28"/>
        </w:rPr>
        <w:t>- Живые изгороди не должны выступать за границы земельных участков, иметь острые шипы и колючки со стороны главного фасада (главных фасадов) дома, примыкающих пешеходных дорожек и тротуаров.</w:t>
      </w:r>
    </w:p>
    <w:p w:rsidR="004B2CA6" w:rsidRPr="00622371" w:rsidRDefault="004B2CA6" w:rsidP="004B2CA6">
      <w:pPr>
        <w:ind w:firstLine="426"/>
      </w:pPr>
    </w:p>
    <w:p w:rsidR="004B2CA6" w:rsidRPr="00622371" w:rsidRDefault="004B2CA6" w:rsidP="004B2CA6">
      <w:pPr>
        <w:suppressAutoHyphens/>
        <w:autoSpaceDE w:val="0"/>
        <w:autoSpaceDN w:val="0"/>
        <w:adjustRightInd w:val="0"/>
        <w:ind w:firstLine="540"/>
        <w:rPr>
          <w:b/>
          <w:sz w:val="28"/>
          <w:szCs w:val="28"/>
          <w:lang w:eastAsia="ru-RU"/>
        </w:rPr>
      </w:pPr>
      <w:r w:rsidRPr="00622371">
        <w:rPr>
          <w:b/>
          <w:sz w:val="28"/>
          <w:szCs w:val="28"/>
          <w:lang w:eastAsia="ru-RU"/>
        </w:rPr>
        <w:t>2. Предельные параметры использования земельных участков и параметры разрешенного строительства, реконструкции объектов капитального строительства:</w:t>
      </w:r>
    </w:p>
    <w:p w:rsidR="004B2CA6" w:rsidRPr="00622371" w:rsidRDefault="004B2CA6" w:rsidP="00635B6B">
      <w:pPr>
        <w:suppressAutoHyphens/>
        <w:ind w:firstLine="426"/>
        <w:jc w:val="both"/>
        <w:rPr>
          <w:sz w:val="28"/>
        </w:rPr>
      </w:pPr>
      <w:r w:rsidRPr="00622371">
        <w:rPr>
          <w:sz w:val="28"/>
        </w:rPr>
        <w:t>1) Размеры земельных участков определяются в соответствии с принятыми решениями о предельных максимальных и минимальных размерах земельных участков, предоставляемых гражданам для индивидуального жилищного строительства (ИЖС) и для целей условно разрешенного использования – от 300 до 1</w:t>
      </w:r>
      <w:r w:rsidR="00427C1C">
        <w:rPr>
          <w:sz w:val="28"/>
        </w:rPr>
        <w:t>5</w:t>
      </w:r>
      <w:r w:rsidRPr="00622371">
        <w:rPr>
          <w:sz w:val="28"/>
        </w:rPr>
        <w:t xml:space="preserve">00 м2 </w:t>
      </w:r>
    </w:p>
    <w:p w:rsidR="004B2CA6" w:rsidRPr="00622371" w:rsidRDefault="004B2CA6" w:rsidP="00635B6B">
      <w:pPr>
        <w:suppressAutoHyphens/>
        <w:ind w:firstLine="426"/>
        <w:jc w:val="both"/>
        <w:rPr>
          <w:sz w:val="28"/>
        </w:rPr>
      </w:pPr>
      <w:r w:rsidRPr="00622371">
        <w:rPr>
          <w:sz w:val="28"/>
        </w:rPr>
        <w:lastRenderedPageBreak/>
        <w:t>Для ведения личного подсобного хозяйства (ЛПХ) – от 300 до 2500 м2 .</w:t>
      </w:r>
    </w:p>
    <w:p w:rsidR="004B2CA6" w:rsidRPr="00622371" w:rsidRDefault="004B2CA6" w:rsidP="00635B6B">
      <w:pPr>
        <w:suppressAutoHyphens/>
        <w:ind w:firstLine="426"/>
        <w:jc w:val="both"/>
        <w:rPr>
          <w:sz w:val="28"/>
        </w:rPr>
      </w:pPr>
      <w:r w:rsidRPr="00622371">
        <w:rPr>
          <w:sz w:val="28"/>
        </w:rPr>
        <w:t>Рекомендуемая ширина вновь отводимых участков - не менее 20 м, для ЛПХ – не менее 25м;</w:t>
      </w:r>
    </w:p>
    <w:p w:rsidR="004B2CA6" w:rsidRPr="00622371" w:rsidRDefault="004B2CA6" w:rsidP="00635B6B">
      <w:pPr>
        <w:suppressAutoHyphens/>
        <w:ind w:firstLine="426"/>
        <w:jc w:val="both"/>
        <w:rPr>
          <w:sz w:val="28"/>
        </w:rPr>
      </w:pPr>
      <w:r w:rsidRPr="00622371">
        <w:rPr>
          <w:sz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новое строительство зданий, строений, сооружений:</w:t>
      </w:r>
    </w:p>
    <w:p w:rsidR="004B2CA6" w:rsidRPr="00622371" w:rsidRDefault="004B2CA6" w:rsidP="004B2CA6">
      <w:pPr>
        <w:suppressAutoHyphens/>
        <w:ind w:firstLine="426"/>
        <w:rPr>
          <w:sz w:val="28"/>
        </w:rPr>
      </w:pPr>
      <w:r w:rsidRPr="00622371">
        <w:rPr>
          <w:sz w:val="28"/>
        </w:rPr>
        <w:t>-  расстояние от одноэтажных жилых домов до жилых домов и хозяйственных построек на соседних земельных участках - в соответствии с противопожарными требованиями от 6 м до 15 м в зависимости от степени огнестойкости зданий, для двухэтажных до 18 м.</w:t>
      </w:r>
    </w:p>
    <w:p w:rsidR="004B2CA6" w:rsidRPr="00622371" w:rsidRDefault="004B2CA6" w:rsidP="00635B6B">
      <w:pPr>
        <w:suppressAutoHyphens/>
        <w:ind w:firstLine="426"/>
        <w:jc w:val="both"/>
        <w:rPr>
          <w:sz w:val="28"/>
        </w:rPr>
      </w:pPr>
      <w:r w:rsidRPr="00622371">
        <w:rPr>
          <w:sz w:val="28"/>
        </w:rPr>
        <w:t>- обеспечение подъезда пожарной техники к жилым домам и хозяйственным постройкам - от 4 м до 8 м;</w:t>
      </w:r>
    </w:p>
    <w:p w:rsidR="004B2CA6" w:rsidRPr="00622371" w:rsidRDefault="004B2CA6" w:rsidP="00635B6B">
      <w:pPr>
        <w:suppressAutoHyphens/>
        <w:ind w:firstLine="426"/>
        <w:jc w:val="both"/>
        <w:rPr>
          <w:sz w:val="28"/>
        </w:rPr>
      </w:pPr>
      <w:r w:rsidRPr="00622371">
        <w:rPr>
          <w:sz w:val="28"/>
        </w:rPr>
        <w:t>- от границ соседнего участка минимальное расстояние до основного строения - 3 м, до отдельно стоящего гаража, хозяйственных строений - 1 м;</w:t>
      </w:r>
    </w:p>
    <w:p w:rsidR="004B2CA6" w:rsidRPr="00622371" w:rsidRDefault="004B2CA6" w:rsidP="00635B6B">
      <w:pPr>
        <w:suppressAutoHyphens/>
        <w:ind w:firstLine="426"/>
        <w:jc w:val="both"/>
        <w:rPr>
          <w:sz w:val="28"/>
        </w:rPr>
      </w:pPr>
      <w:r w:rsidRPr="00622371">
        <w:rPr>
          <w:sz w:val="28"/>
        </w:rPr>
        <w:t>- минимальная величина отступа объекта капитального строительства от красной линии до линии регулирования застройки - 3 м;</w:t>
      </w:r>
    </w:p>
    <w:p w:rsidR="004B2CA6" w:rsidRPr="00622371" w:rsidRDefault="004B2CA6" w:rsidP="00635B6B">
      <w:pPr>
        <w:suppressAutoHyphens/>
        <w:ind w:firstLine="426"/>
        <w:jc w:val="both"/>
        <w:rPr>
          <w:sz w:val="28"/>
        </w:rPr>
      </w:pPr>
      <w:r w:rsidRPr="00622371">
        <w:rPr>
          <w:sz w:val="28"/>
        </w:rPr>
        <w:t>- 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разрывы.</w:t>
      </w:r>
    </w:p>
    <w:p w:rsidR="004B2CA6" w:rsidRPr="00622371" w:rsidRDefault="004B2CA6" w:rsidP="00635B6B">
      <w:pPr>
        <w:suppressAutoHyphens/>
        <w:ind w:firstLine="426"/>
        <w:jc w:val="both"/>
        <w:rPr>
          <w:sz w:val="28"/>
        </w:rPr>
      </w:pPr>
      <w:r w:rsidRPr="00622371">
        <w:rPr>
          <w:sz w:val="28"/>
        </w:rPr>
        <w:t xml:space="preserve">- расстояние от окон жилых помещений до хозяйственных строений, расположенных на соседних участках, должно быть не менее </w:t>
      </w:r>
      <w:smartTag w:uri="urn:schemas-microsoft-com:office:smarttags" w:element="metricconverter">
        <w:smartTagPr>
          <w:attr w:name="ProductID" w:val="6,0 м"/>
        </w:smartTagPr>
        <w:r w:rsidRPr="00622371">
          <w:rPr>
            <w:sz w:val="28"/>
          </w:rPr>
          <w:t>6,0 м</w:t>
        </w:r>
      </w:smartTag>
      <w:r w:rsidRPr="00622371">
        <w:rPr>
          <w:sz w:val="28"/>
        </w:rPr>
        <w:t>.</w:t>
      </w:r>
    </w:p>
    <w:p w:rsidR="004B2CA6" w:rsidRPr="00622371" w:rsidRDefault="004B2CA6" w:rsidP="00635B6B">
      <w:pPr>
        <w:suppressAutoHyphens/>
        <w:ind w:firstLine="426"/>
        <w:jc w:val="both"/>
        <w:rPr>
          <w:sz w:val="28"/>
        </w:rPr>
      </w:pPr>
      <w:r w:rsidRPr="00622371">
        <w:rPr>
          <w:sz w:val="28"/>
        </w:rPr>
        <w:t>- от окон жилых помещений дома до одиночных или двойных построек для скота и птицы на расстоянии не менее 15 м. до дворовых туалетов – от 8 до 10 м;</w:t>
      </w:r>
    </w:p>
    <w:p w:rsidR="004B2CA6" w:rsidRPr="00622371" w:rsidRDefault="004B2CA6" w:rsidP="00635B6B">
      <w:pPr>
        <w:suppressAutoHyphens/>
        <w:ind w:firstLine="426"/>
        <w:jc w:val="both"/>
        <w:rPr>
          <w:sz w:val="28"/>
        </w:rPr>
      </w:pPr>
      <w:r w:rsidRPr="00622371">
        <w:rPr>
          <w:sz w:val="28"/>
        </w:rPr>
        <w:t>3) Максимальная этажность жилой застройки – 3эт.</w:t>
      </w:r>
    </w:p>
    <w:p w:rsidR="004B2CA6" w:rsidRPr="00622371" w:rsidRDefault="004B2CA6" w:rsidP="00635B6B">
      <w:pPr>
        <w:suppressAutoHyphens/>
        <w:ind w:firstLine="426"/>
        <w:jc w:val="both"/>
        <w:rPr>
          <w:sz w:val="28"/>
        </w:rPr>
      </w:pPr>
      <w:r w:rsidRPr="00622371">
        <w:rPr>
          <w:sz w:val="28"/>
        </w:rPr>
        <w:t>4) Максимальный процент застройки в границах земельного участка:</w:t>
      </w:r>
    </w:p>
    <w:p w:rsidR="004B2CA6" w:rsidRPr="00622371" w:rsidRDefault="004B2CA6" w:rsidP="00635B6B">
      <w:pPr>
        <w:suppressAutoHyphens/>
        <w:ind w:firstLine="426"/>
        <w:jc w:val="both"/>
        <w:rPr>
          <w:sz w:val="28"/>
        </w:rPr>
      </w:pPr>
      <w:r w:rsidRPr="00622371">
        <w:rPr>
          <w:sz w:val="28"/>
        </w:rPr>
        <w:t>- интенсивность использования территории  не более  -  40%;</w:t>
      </w:r>
    </w:p>
    <w:p w:rsidR="004B2CA6" w:rsidRPr="00622371" w:rsidRDefault="004B2CA6" w:rsidP="00635B6B">
      <w:pPr>
        <w:suppressAutoHyphens/>
        <w:ind w:firstLine="426"/>
        <w:jc w:val="both"/>
        <w:rPr>
          <w:sz w:val="28"/>
        </w:rPr>
      </w:pPr>
      <w:r w:rsidRPr="00622371">
        <w:rPr>
          <w:sz w:val="28"/>
        </w:rPr>
        <w:t xml:space="preserve">- площадь </w:t>
      </w:r>
      <w:r w:rsidR="00427C1C" w:rsidRPr="00622371">
        <w:rPr>
          <w:sz w:val="28"/>
        </w:rPr>
        <w:t>застройки неболее -</w:t>
      </w:r>
      <w:r w:rsidRPr="00622371">
        <w:rPr>
          <w:sz w:val="28"/>
        </w:rPr>
        <w:t xml:space="preserve">  40%;</w:t>
      </w:r>
    </w:p>
    <w:p w:rsidR="004B2CA6" w:rsidRPr="00622371" w:rsidRDefault="004B2CA6" w:rsidP="00635B6B">
      <w:pPr>
        <w:suppressAutoHyphens/>
        <w:ind w:firstLine="426"/>
        <w:jc w:val="both"/>
        <w:rPr>
          <w:sz w:val="28"/>
        </w:rPr>
      </w:pPr>
      <w:r w:rsidRPr="00622371">
        <w:rPr>
          <w:sz w:val="28"/>
        </w:rPr>
        <w:t>- для многоквартирных жилых домов площадь застройки  не более  -  30%;</w:t>
      </w:r>
    </w:p>
    <w:p w:rsidR="004B2CA6" w:rsidRPr="00622371" w:rsidRDefault="004B2CA6" w:rsidP="00635B6B">
      <w:pPr>
        <w:suppressAutoHyphens/>
        <w:ind w:firstLine="426"/>
        <w:jc w:val="both"/>
      </w:pPr>
      <w:r w:rsidRPr="00622371">
        <w:rPr>
          <w:sz w:val="28"/>
        </w:rPr>
        <w:t>- свободных территорий не менее – 60%;</w:t>
      </w:r>
    </w:p>
    <w:p w:rsidR="004B2CA6" w:rsidRPr="00622371" w:rsidRDefault="004B2CA6" w:rsidP="00635B6B">
      <w:pPr>
        <w:pStyle w:val="ab"/>
        <w:suppressAutoHyphens/>
        <w:ind w:firstLine="426"/>
        <w:rPr>
          <w:szCs w:val="28"/>
        </w:rPr>
      </w:pPr>
      <w:r w:rsidRPr="00622371">
        <w:t xml:space="preserve">5) </w:t>
      </w:r>
      <w:r w:rsidRPr="00622371">
        <w:rPr>
          <w:szCs w:val="28"/>
        </w:rPr>
        <w:t xml:space="preserve">Озеленение придомовой территории: </w:t>
      </w:r>
    </w:p>
    <w:p w:rsidR="004B2CA6" w:rsidRPr="00622371" w:rsidRDefault="004B2CA6" w:rsidP="00635B6B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- расстояние от стен жилых домов до оси стволов деревьев с кроной диаметром до 5 м должно составлять не менее 5 м.</w:t>
      </w:r>
    </w:p>
    <w:p w:rsidR="004B2CA6" w:rsidRPr="00622371" w:rsidRDefault="004B2CA6" w:rsidP="00427C1C">
      <w:pPr>
        <w:suppressAutoHyphens/>
        <w:ind w:firstLine="426"/>
        <w:jc w:val="both"/>
        <w:rPr>
          <w:sz w:val="28"/>
        </w:rPr>
      </w:pPr>
      <w:r w:rsidRPr="00622371">
        <w:rPr>
          <w:sz w:val="28"/>
        </w:rPr>
        <w:t xml:space="preserve">6) Ограничения использования земельных участков находящихся в жилой зоне и расположенных в границах зон с особыми условиями использования территории, устанавливаются в соответствии со </w:t>
      </w:r>
      <w:hyperlink r:id="rId70" w:anchor="Par238" w:history="1">
        <w:r w:rsidRPr="00622371">
          <w:rPr>
            <w:rStyle w:val="af0"/>
            <w:sz w:val="28"/>
          </w:rPr>
          <w:t>статьями 37</w:t>
        </w:r>
      </w:hyperlink>
      <w:r w:rsidRPr="00622371">
        <w:rPr>
          <w:sz w:val="28"/>
        </w:rPr>
        <w:t xml:space="preserve"> - </w:t>
      </w:r>
      <w:hyperlink r:id="rId71" w:history="1">
        <w:r w:rsidRPr="00622371">
          <w:rPr>
            <w:rStyle w:val="af0"/>
            <w:sz w:val="28"/>
          </w:rPr>
          <w:t>43</w:t>
        </w:r>
      </w:hyperlink>
      <w:r w:rsidRPr="00622371">
        <w:rPr>
          <w:sz w:val="28"/>
        </w:rPr>
        <w:t xml:space="preserve"> настоящих Правил застройки.</w:t>
      </w:r>
    </w:p>
    <w:p w:rsidR="004B2CA6" w:rsidRPr="00427C1C" w:rsidRDefault="004B2CA6" w:rsidP="004B2CA6">
      <w:pPr>
        <w:suppressAutoHyphens/>
        <w:ind w:firstLine="567"/>
        <w:rPr>
          <w:sz w:val="28"/>
          <w:u w:val="single"/>
        </w:rPr>
      </w:pPr>
      <w:r w:rsidRPr="00427C1C">
        <w:rPr>
          <w:sz w:val="28"/>
          <w:u w:val="single"/>
        </w:rPr>
        <w:t>Требуется:</w:t>
      </w:r>
    </w:p>
    <w:p w:rsidR="004B2CA6" w:rsidRPr="00622371" w:rsidRDefault="004B2CA6" w:rsidP="00427C1C">
      <w:pPr>
        <w:suppressAutoHyphens/>
        <w:ind w:firstLine="426"/>
        <w:jc w:val="both"/>
        <w:rPr>
          <w:sz w:val="28"/>
        </w:rPr>
      </w:pPr>
      <w:r w:rsidRPr="00622371">
        <w:rPr>
          <w:sz w:val="28"/>
        </w:rPr>
        <w:t>- соблюдение градостроительных регламентов, техничес</w:t>
      </w:r>
      <w:r w:rsidR="00427C1C">
        <w:rPr>
          <w:sz w:val="28"/>
        </w:rPr>
        <w:t xml:space="preserve">ких регламентов, </w:t>
      </w:r>
      <w:r w:rsidRPr="00622371">
        <w:rPr>
          <w:sz w:val="28"/>
        </w:rPr>
        <w:t>нормативов градостроительного проектирования, экологических, санитарно-гигиенических, противопожарных и иных правил и норм.</w:t>
      </w:r>
    </w:p>
    <w:p w:rsidR="004B2CA6" w:rsidRPr="00622371" w:rsidRDefault="004B2CA6" w:rsidP="004B2CA6">
      <w:pPr>
        <w:pStyle w:val="ConsPlusNormal"/>
        <w:ind w:firstLine="709"/>
        <w:jc w:val="both"/>
        <w:rPr>
          <w:sz w:val="28"/>
          <w:szCs w:val="28"/>
        </w:rPr>
      </w:pPr>
    </w:p>
    <w:p w:rsidR="004B2CA6" w:rsidRPr="00622371" w:rsidRDefault="004B2CA6" w:rsidP="004B2CA6">
      <w:pPr>
        <w:pStyle w:val="3"/>
        <w:rPr>
          <w:szCs w:val="28"/>
        </w:rPr>
      </w:pPr>
      <w:bookmarkStart w:id="44" w:name="_Toc288209557"/>
      <w:bookmarkStart w:id="45" w:name="_Toc360041489"/>
      <w:r w:rsidRPr="00622371">
        <w:rPr>
          <w:szCs w:val="28"/>
        </w:rPr>
        <w:t>Ст. 2</w:t>
      </w:r>
      <w:r w:rsidR="00F17681">
        <w:rPr>
          <w:szCs w:val="28"/>
        </w:rPr>
        <w:t>6</w:t>
      </w:r>
      <w:r w:rsidRPr="00622371">
        <w:rPr>
          <w:szCs w:val="28"/>
        </w:rPr>
        <w:t xml:space="preserve"> «ОД-1» Зона «Общественно – деловой застройки»</w:t>
      </w:r>
      <w:bookmarkEnd w:id="44"/>
      <w:bookmarkEnd w:id="45"/>
    </w:p>
    <w:p w:rsidR="004B2CA6" w:rsidRPr="00622371" w:rsidRDefault="004B2CA6" w:rsidP="004B2CA6">
      <w:pPr>
        <w:rPr>
          <w:smallCaps/>
          <w:sz w:val="28"/>
          <w:szCs w:val="28"/>
          <w:lang w:eastAsia="ru-RU"/>
        </w:rPr>
      </w:pPr>
      <w:r w:rsidRPr="00622371">
        <w:rPr>
          <w:b/>
          <w:sz w:val="28"/>
          <w:szCs w:val="28"/>
          <w:lang w:eastAsia="ru-RU"/>
        </w:rPr>
        <w:t>1. Виды разрешенного использования земельных участков и объектов капитального строительства</w:t>
      </w:r>
      <w:r w:rsidRPr="00622371">
        <w:rPr>
          <w:sz w:val="28"/>
          <w:szCs w:val="28"/>
          <w:lang w:eastAsia="ru-RU"/>
        </w:rPr>
        <w:t>:</w:t>
      </w:r>
    </w:p>
    <w:p w:rsidR="004B2CA6" w:rsidRPr="00622371" w:rsidRDefault="004B2CA6" w:rsidP="004B2CA6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3"/>
        <w:gridCol w:w="2976"/>
        <w:gridCol w:w="3544"/>
      </w:tblGrid>
      <w:tr w:rsidR="004B2CA6" w:rsidRPr="00622371" w:rsidTr="008F16D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bookmarkStart w:id="46" w:name="_Toc288209558"/>
            <w:bookmarkStart w:id="47" w:name="_Toc360041490"/>
            <w:r w:rsidRPr="00622371">
              <w:rPr>
                <w:sz w:val="26"/>
                <w:szCs w:val="26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Вспомогательные виды использования</w:t>
            </w:r>
          </w:p>
        </w:tc>
      </w:tr>
      <w:tr w:rsidR="004B2CA6" w:rsidRPr="00622371" w:rsidTr="008F16D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Общественное использование объектов капитального строительства (код 3.0)</w:t>
            </w:r>
          </w:p>
          <w:p w:rsidR="004B2CA6" w:rsidRPr="00622371" w:rsidRDefault="00FD4DFD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 п</w:t>
            </w:r>
            <w:r w:rsidR="004B2CA6" w:rsidRPr="00622371">
              <w:rPr>
                <w:sz w:val="26"/>
                <w:szCs w:val="26"/>
                <w:lang w:eastAsia="ru-RU"/>
              </w:rPr>
              <w:t>редпринимательство (код 4.0)</w:t>
            </w:r>
          </w:p>
          <w:p w:rsidR="004B2CA6" w:rsidRPr="00622371" w:rsidRDefault="00FD4DF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 з</w:t>
            </w:r>
            <w:r w:rsidR="004B2CA6" w:rsidRPr="00622371">
              <w:rPr>
                <w:sz w:val="26"/>
                <w:szCs w:val="26"/>
                <w:lang w:eastAsia="ru-RU"/>
              </w:rPr>
              <w:t>емельные участки общего пользования (код 12.0)</w:t>
            </w:r>
          </w:p>
          <w:p w:rsidR="004B2CA6" w:rsidRDefault="00FD4DF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 с</w:t>
            </w:r>
            <w:r w:rsidR="004B2CA6" w:rsidRPr="00622371">
              <w:rPr>
                <w:sz w:val="26"/>
                <w:szCs w:val="26"/>
                <w:lang w:eastAsia="ru-RU"/>
              </w:rPr>
              <w:t>порт (код 5.1)</w:t>
            </w:r>
          </w:p>
          <w:p w:rsidR="0092751F" w:rsidRPr="00622371" w:rsidRDefault="0092751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- </w:t>
            </w:r>
            <w:r w:rsidRPr="0092751F">
              <w:rPr>
                <w:sz w:val="26"/>
                <w:szCs w:val="26"/>
                <w:lang w:eastAsia="ru-RU"/>
              </w:rPr>
              <w:t>историко-культурная деятельность (код 9.3).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A6" w:rsidRPr="00622371" w:rsidRDefault="004B2CA6">
            <w:pPr>
              <w:suppressAutoHyphens/>
              <w:overflowPunct w:val="0"/>
              <w:autoSpaceDE w:val="0"/>
              <w:autoSpaceDN w:val="0"/>
              <w:adjustRightInd w:val="0"/>
              <w:ind w:firstLine="79"/>
              <w:rPr>
                <w:color w:val="000000"/>
                <w:sz w:val="26"/>
                <w:szCs w:val="26"/>
              </w:rPr>
            </w:pPr>
            <w:r w:rsidRPr="00622371">
              <w:rPr>
                <w:color w:val="000000"/>
                <w:sz w:val="26"/>
                <w:szCs w:val="26"/>
              </w:rPr>
              <w:t>- многоквартирная жилая застройка (код 2.0);</w:t>
            </w:r>
          </w:p>
          <w:p w:rsidR="004B2CA6" w:rsidRPr="00622371" w:rsidRDefault="004B2CA6">
            <w:pPr>
              <w:tabs>
                <w:tab w:val="left" w:pos="79"/>
              </w:tabs>
              <w:suppressAutoHyphens/>
              <w:ind w:left="79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t>- антенны сотовой, спутниковой связи,  (код 6.8);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 xml:space="preserve">- коммунально-складские объекты </w:t>
            </w:r>
            <w:r w:rsidRPr="00622371">
              <w:rPr>
                <w:sz w:val="26"/>
                <w:szCs w:val="26"/>
              </w:rPr>
              <w:t>(код 6.9);</w:t>
            </w:r>
          </w:p>
          <w:p w:rsidR="004B2CA6" w:rsidRPr="00622371" w:rsidRDefault="004B2CA6">
            <w:pPr>
              <w:tabs>
                <w:tab w:val="left" w:pos="79"/>
              </w:tabs>
              <w:suppressAutoHyphens/>
              <w:ind w:left="79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t>- антенны сотовой, спутниковой связи,  (код 6.8);</w:t>
            </w:r>
          </w:p>
          <w:p w:rsidR="004B2CA6" w:rsidRPr="008F16DD" w:rsidRDefault="006142F4" w:rsidP="008F16D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6142F4">
              <w:rPr>
                <w:sz w:val="28"/>
                <w:szCs w:val="20"/>
              </w:rPr>
              <w:t>- религиозное использование (код 3.7);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- площадки для отдыха;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- парковки для временного хранения автомобильного транспорта;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- игровые площадки;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bCs/>
                <w:sz w:val="26"/>
                <w:szCs w:val="26"/>
                <w:lang w:eastAsia="ru-RU"/>
              </w:rPr>
              <w:t>- объекты инженерного обеспечения</w:t>
            </w:r>
            <w:r w:rsidR="006142F4">
              <w:rPr>
                <w:bCs/>
                <w:sz w:val="26"/>
                <w:szCs w:val="26"/>
                <w:lang w:eastAsia="ru-RU"/>
              </w:rPr>
              <w:t>,</w:t>
            </w:r>
            <w:r w:rsidRPr="00622371">
              <w:rPr>
                <w:bCs/>
                <w:sz w:val="26"/>
                <w:szCs w:val="26"/>
                <w:lang w:eastAsia="ru-RU"/>
              </w:rPr>
              <w:t xml:space="preserve"> линейные объекты</w:t>
            </w:r>
            <w:r w:rsidRPr="00622371">
              <w:rPr>
                <w:sz w:val="26"/>
                <w:szCs w:val="26"/>
                <w:lang w:eastAsia="ru-RU"/>
              </w:rPr>
              <w:t>;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  <w:lang w:eastAsia="ru-RU"/>
              </w:rPr>
              <w:t>- остановки общественного транспорта</w:t>
            </w:r>
            <w:r w:rsidR="006142F4">
              <w:rPr>
                <w:sz w:val="26"/>
                <w:szCs w:val="26"/>
                <w:lang w:eastAsia="ru-RU"/>
              </w:rPr>
              <w:t>,</w:t>
            </w:r>
            <w:r w:rsidR="006142F4" w:rsidRPr="00622371">
              <w:rPr>
                <w:bCs/>
                <w:sz w:val="26"/>
                <w:szCs w:val="26"/>
                <w:lang w:eastAsia="ru-RU"/>
              </w:rPr>
              <w:t xml:space="preserve"> проезды;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t>- общественные туалеты;</w:t>
            </w:r>
          </w:p>
          <w:p w:rsidR="004B2CA6" w:rsidRPr="00622371" w:rsidRDefault="004B2CA6">
            <w:pPr>
              <w:pStyle w:val="a0"/>
              <w:suppressAutoHyphens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622371">
              <w:rPr>
                <w:bCs w:val="0"/>
                <w:sz w:val="26"/>
                <w:szCs w:val="26"/>
                <w:lang w:eastAsia="ru-RU"/>
              </w:rPr>
              <w:t>- площадки для сбора мусора;</w:t>
            </w:r>
          </w:p>
          <w:p w:rsidR="004B2CA6" w:rsidRPr="00622371" w:rsidRDefault="006142F4" w:rsidP="006142F4">
            <w:pPr>
              <w:pStyle w:val="a0"/>
              <w:suppressAutoHyphens/>
              <w:ind w:firstLine="53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6142F4">
              <w:rPr>
                <w:bCs w:val="0"/>
                <w:sz w:val="26"/>
                <w:szCs w:val="26"/>
                <w:lang w:eastAsia="ru-RU"/>
              </w:rPr>
              <w:t>- благоустройство территории (код 12.02).</w:t>
            </w:r>
          </w:p>
        </w:tc>
      </w:tr>
    </w:tbl>
    <w:p w:rsidR="004B2CA6" w:rsidRPr="00622371" w:rsidRDefault="004B2CA6" w:rsidP="004B2CA6">
      <w:pPr>
        <w:overflowPunct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4B2CA6" w:rsidRPr="00622371" w:rsidRDefault="004B2CA6" w:rsidP="004B2CA6">
      <w:pPr>
        <w:suppressAutoHyphens/>
        <w:autoSpaceDE w:val="0"/>
        <w:autoSpaceDN w:val="0"/>
        <w:adjustRightInd w:val="0"/>
        <w:ind w:firstLine="540"/>
        <w:rPr>
          <w:b/>
          <w:sz w:val="28"/>
          <w:szCs w:val="28"/>
          <w:lang w:eastAsia="ru-RU"/>
        </w:rPr>
      </w:pPr>
      <w:r w:rsidRPr="00622371">
        <w:rPr>
          <w:b/>
          <w:sz w:val="28"/>
          <w:szCs w:val="28"/>
          <w:lang w:eastAsia="ru-RU"/>
        </w:rPr>
        <w:t>2.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4B2CA6" w:rsidRPr="00622371" w:rsidRDefault="004B2CA6" w:rsidP="00307A54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1) Предельные (минимальные и (или) максимальные) размеры земельных участков, в том числе их площадь</w:t>
      </w:r>
      <w:r w:rsidR="00307A54">
        <w:rPr>
          <w:sz w:val="28"/>
        </w:rPr>
        <w:t xml:space="preserve"> -</w:t>
      </w:r>
      <w:r w:rsidRPr="00622371">
        <w:rPr>
          <w:sz w:val="28"/>
        </w:rPr>
        <w:t xml:space="preserve"> определяются по утвержденным нормативам градостроительного проектирования в зависимости от вместимости проектируемого объекта общественно-делового обслуживания;</w:t>
      </w:r>
    </w:p>
    <w:p w:rsidR="004B2CA6" w:rsidRPr="00622371" w:rsidRDefault="004B2CA6" w:rsidP="00307A54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сооружений:</w:t>
      </w:r>
    </w:p>
    <w:p w:rsidR="004B2CA6" w:rsidRPr="00622371" w:rsidRDefault="004B2CA6" w:rsidP="00307A54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- отступ от красной линии до линии застройки - не менее 3,5 м;</w:t>
      </w:r>
    </w:p>
    <w:p w:rsidR="004B2CA6" w:rsidRPr="00622371" w:rsidRDefault="004B2CA6" w:rsidP="00307A54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- расстояние между зданиями - от 6м до 18м в соответствии с противопожарными требованиями и в зависимости от степени огнестойкости зданий и этажности;</w:t>
      </w:r>
    </w:p>
    <w:p w:rsidR="004B2CA6" w:rsidRPr="00622371" w:rsidRDefault="004B2CA6" w:rsidP="00307A54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- санитарные разрывы до жилых зданий - 50 метров для зданий:</w:t>
      </w:r>
    </w:p>
    <w:p w:rsidR="004B2CA6" w:rsidRPr="00622371" w:rsidRDefault="004B2CA6" w:rsidP="00307A54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общественных бань, пожарных депо, отдельно стоящих УВД, РОВД, отделов ГИБДД, военных комиссариатов, физкультурно-оздоровительных сооружений открытого типа с проведением спортивных игр со стационарными трибунами, предприятий имеющих торговую площадь более 1000 кв.м (а именно - отдельно стоящих торговых к</w:t>
      </w:r>
      <w:r w:rsidR="00872E1D">
        <w:rPr>
          <w:sz w:val="28"/>
        </w:rPr>
        <w:t>омплексов, мелкооптовых рынков</w:t>
      </w:r>
      <w:r w:rsidRPr="00622371">
        <w:rPr>
          <w:sz w:val="28"/>
        </w:rPr>
        <w:t xml:space="preserve">, центров бытового обслуживания с автостоянкой вместимостью </w:t>
      </w:r>
      <w:r w:rsidR="00872E1D">
        <w:rPr>
          <w:sz w:val="28"/>
        </w:rPr>
        <w:t>от1</w:t>
      </w:r>
      <w:r w:rsidRPr="00622371">
        <w:rPr>
          <w:sz w:val="28"/>
        </w:rPr>
        <w:t>00 машино/мест; крытых физкультурно-оздоровительных комплексов, культурно-досуговых и развлекательных центров, культовых объектов;</w:t>
      </w:r>
    </w:p>
    <w:p w:rsidR="004B2CA6" w:rsidRPr="00622371" w:rsidRDefault="004B2CA6" w:rsidP="00635B6B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3) Предельное количество этажей, высота зданий, строений, сооружений определяется проектной документацией.</w:t>
      </w:r>
    </w:p>
    <w:p w:rsidR="004B2CA6" w:rsidRPr="00622371" w:rsidRDefault="004B2CA6" w:rsidP="00635B6B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4) Максимальный процент застройки в границах земельного участка:</w:t>
      </w:r>
    </w:p>
    <w:p w:rsidR="004B2CA6" w:rsidRPr="00622371" w:rsidRDefault="004B2CA6" w:rsidP="00635B6B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- интенсивность использования территории не более -  50%;</w:t>
      </w:r>
    </w:p>
    <w:p w:rsidR="004B2CA6" w:rsidRPr="00622371" w:rsidRDefault="004B2CA6" w:rsidP="00635B6B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- площадь застройки не более -  50%;</w:t>
      </w:r>
    </w:p>
    <w:p w:rsidR="004B2CA6" w:rsidRPr="00622371" w:rsidRDefault="004B2CA6" w:rsidP="00635B6B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 xml:space="preserve">- для образовательных учреждений, учреждений здравоохранения, культуры, объектов физкультуры и спорта, площадь застройки не более -  20%; </w:t>
      </w:r>
    </w:p>
    <w:p w:rsidR="004B2CA6" w:rsidRPr="00622371" w:rsidRDefault="004B2CA6" w:rsidP="004B2CA6">
      <w:pPr>
        <w:suppressAutoHyphens/>
        <w:ind w:firstLine="510"/>
        <w:rPr>
          <w:b/>
          <w:sz w:val="28"/>
          <w:szCs w:val="28"/>
        </w:rPr>
      </w:pPr>
    </w:p>
    <w:p w:rsidR="004B2CA6" w:rsidRPr="00622371" w:rsidRDefault="004B2CA6" w:rsidP="004B2CA6">
      <w:pPr>
        <w:suppressAutoHyphens/>
        <w:ind w:firstLine="510"/>
        <w:rPr>
          <w:sz w:val="28"/>
          <w:szCs w:val="28"/>
        </w:rPr>
      </w:pPr>
      <w:r w:rsidRPr="00622371">
        <w:rPr>
          <w:b/>
          <w:sz w:val="28"/>
          <w:szCs w:val="28"/>
        </w:rPr>
        <w:t>Требуется:</w:t>
      </w:r>
    </w:p>
    <w:p w:rsidR="004B2CA6" w:rsidRPr="00622371" w:rsidRDefault="004B2CA6" w:rsidP="004B2CA6">
      <w:pPr>
        <w:suppressAutoHyphens/>
        <w:ind w:firstLine="510"/>
        <w:rPr>
          <w:sz w:val="28"/>
          <w:szCs w:val="28"/>
        </w:rPr>
      </w:pPr>
      <w:r w:rsidRPr="00622371">
        <w:rPr>
          <w:sz w:val="28"/>
          <w:szCs w:val="28"/>
        </w:rPr>
        <w:t>- обеспечение подъезда пожарной техники и путей эвакуации людей при возникновении чрезвычайных ситуаций.</w:t>
      </w:r>
    </w:p>
    <w:p w:rsidR="004B2CA6" w:rsidRPr="00622371" w:rsidRDefault="004B2CA6" w:rsidP="004B2CA6">
      <w:pPr>
        <w:pStyle w:val="3"/>
        <w:rPr>
          <w:szCs w:val="28"/>
        </w:rPr>
      </w:pPr>
      <w:r w:rsidRPr="00622371">
        <w:rPr>
          <w:szCs w:val="28"/>
        </w:rPr>
        <w:t xml:space="preserve">Ст. </w:t>
      </w:r>
      <w:r w:rsidR="0026414C" w:rsidRPr="00622371">
        <w:rPr>
          <w:szCs w:val="28"/>
        </w:rPr>
        <w:t>2</w:t>
      </w:r>
      <w:r w:rsidR="0026414C">
        <w:rPr>
          <w:szCs w:val="28"/>
        </w:rPr>
        <w:t>7</w:t>
      </w:r>
      <w:r w:rsidR="0026414C" w:rsidRPr="00622371">
        <w:rPr>
          <w:szCs w:val="28"/>
        </w:rPr>
        <w:t xml:space="preserve"> «</w:t>
      </w:r>
      <w:r w:rsidRPr="0026414C">
        <w:rPr>
          <w:szCs w:val="28"/>
        </w:rPr>
        <w:t>ОД-2» Зона «Учреждений здравоохранения»</w:t>
      </w:r>
      <w:bookmarkEnd w:id="46"/>
      <w:bookmarkEnd w:id="47"/>
    </w:p>
    <w:p w:rsidR="004B2CA6" w:rsidRPr="00622371" w:rsidRDefault="004B2CA6" w:rsidP="004B2CA6">
      <w:pPr>
        <w:autoSpaceDE w:val="0"/>
        <w:autoSpaceDN w:val="0"/>
        <w:adjustRightInd w:val="0"/>
        <w:ind w:firstLine="540"/>
        <w:jc w:val="both"/>
        <w:rPr>
          <w:smallCaps/>
          <w:sz w:val="28"/>
          <w:szCs w:val="28"/>
          <w:lang w:eastAsia="ru-RU"/>
        </w:rPr>
      </w:pPr>
      <w:r w:rsidRPr="00622371">
        <w:rPr>
          <w:b/>
          <w:sz w:val="28"/>
          <w:szCs w:val="28"/>
          <w:lang w:eastAsia="ru-RU"/>
        </w:rPr>
        <w:t>1. Виды разрешенного использования земельных участков и объектов капитального строительства</w:t>
      </w:r>
      <w:r w:rsidRPr="00622371">
        <w:rPr>
          <w:sz w:val="28"/>
          <w:szCs w:val="28"/>
          <w:lang w:eastAsia="ru-RU"/>
        </w:rPr>
        <w:t>:</w:t>
      </w:r>
    </w:p>
    <w:p w:rsidR="004B2CA6" w:rsidRPr="00622371" w:rsidRDefault="004B2CA6" w:rsidP="004B2CA6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6"/>
        <w:gridCol w:w="2976"/>
        <w:gridCol w:w="4253"/>
      </w:tblGrid>
      <w:tr w:rsidR="004B2CA6" w:rsidRPr="00622371" w:rsidTr="00635B6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bookmarkStart w:id="48" w:name="_Toc196017919"/>
            <w:bookmarkStart w:id="49" w:name="_Toc205608122"/>
            <w:bookmarkStart w:id="50" w:name="_Toc288209559"/>
            <w:bookmarkStart w:id="51" w:name="_Toc360041491"/>
            <w:r w:rsidRPr="00622371">
              <w:rPr>
                <w:sz w:val="26"/>
                <w:szCs w:val="26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Вспомогательные виды использования</w:t>
            </w:r>
          </w:p>
        </w:tc>
      </w:tr>
      <w:tr w:rsidR="004B2CA6" w:rsidRPr="00622371" w:rsidTr="00635B6B">
        <w:trPr>
          <w:trHeight w:val="14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A6" w:rsidRPr="00622371" w:rsidRDefault="004B2C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t>Здравоохранение (код 3.4)</w:t>
            </w:r>
          </w:p>
          <w:p w:rsidR="004B2CA6" w:rsidRPr="00622371" w:rsidRDefault="004B2C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t>- амбулаторно-поликлиническое обслуживание (код 3.4.1);</w:t>
            </w:r>
          </w:p>
          <w:p w:rsidR="004B2CA6" w:rsidRPr="00622371" w:rsidRDefault="004B2CA6" w:rsidP="00635B6B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t>- стационарное медицинское обслуживание (код 3.4.2).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t>-бытовое обслуживание (код 3.3)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t>- часовня (код 3.7)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</w:rPr>
              <w:t xml:space="preserve">- открытые стоянки для автомобильного транспорта 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</w:rPr>
              <w:t>(код 4.9).</w:t>
            </w:r>
          </w:p>
          <w:p w:rsidR="004B2CA6" w:rsidRPr="00622371" w:rsidRDefault="0026414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414C">
              <w:rPr>
                <w:sz w:val="26"/>
                <w:szCs w:val="26"/>
              </w:rPr>
              <w:t>- коммунально-складские объекты (код 6.9);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- площадки для отдыха;</w:t>
            </w:r>
          </w:p>
          <w:p w:rsidR="004B2CA6" w:rsidRPr="00622371" w:rsidRDefault="0026414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822E21">
              <w:rPr>
                <w:lang w:eastAsia="ru-RU"/>
              </w:rPr>
              <w:t>- благоустройство территории (код 12.02).</w:t>
            </w:r>
            <w:r w:rsidR="004B2CA6" w:rsidRPr="00622371">
              <w:rPr>
                <w:sz w:val="26"/>
                <w:szCs w:val="26"/>
                <w:lang w:eastAsia="ru-RU"/>
              </w:rPr>
              <w:t>;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bCs/>
                <w:sz w:val="26"/>
                <w:szCs w:val="26"/>
                <w:lang w:eastAsia="ru-RU"/>
              </w:rPr>
              <w:t>- объекты инженерного обеспечения – линейные объекты</w:t>
            </w:r>
            <w:r w:rsidRPr="00622371">
              <w:rPr>
                <w:sz w:val="26"/>
                <w:szCs w:val="26"/>
                <w:lang w:eastAsia="ru-RU"/>
              </w:rPr>
              <w:t>;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  <w:lang w:eastAsia="ru-RU"/>
              </w:rPr>
              <w:t>- остановки общественного транспорта;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t>- общественные туалеты;</w:t>
            </w:r>
          </w:p>
          <w:p w:rsidR="004B2CA6" w:rsidRPr="00622371" w:rsidRDefault="004B2CA6">
            <w:pPr>
              <w:pStyle w:val="a0"/>
              <w:suppressAutoHyphens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622371">
              <w:rPr>
                <w:bCs w:val="0"/>
                <w:sz w:val="26"/>
                <w:szCs w:val="26"/>
                <w:lang w:eastAsia="ru-RU"/>
              </w:rPr>
              <w:t>- площадки для сбора мусора;</w:t>
            </w:r>
          </w:p>
          <w:p w:rsidR="004B2CA6" w:rsidRPr="00622371" w:rsidRDefault="004B2CA6">
            <w:pPr>
              <w:pStyle w:val="a0"/>
              <w:suppressAutoHyphens/>
              <w:ind w:firstLine="53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622371">
              <w:rPr>
                <w:bCs w:val="0"/>
                <w:sz w:val="26"/>
                <w:szCs w:val="26"/>
                <w:lang w:eastAsia="ru-RU"/>
              </w:rPr>
              <w:t>- дороги, проезды;</w:t>
            </w:r>
          </w:p>
        </w:tc>
      </w:tr>
    </w:tbl>
    <w:p w:rsidR="004B2CA6" w:rsidRPr="00622371" w:rsidRDefault="004B2CA6" w:rsidP="004B2CA6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4B2CA6" w:rsidRPr="00622371" w:rsidRDefault="004B2CA6" w:rsidP="004B2CA6">
      <w:pPr>
        <w:suppressAutoHyphens/>
        <w:autoSpaceDE w:val="0"/>
        <w:autoSpaceDN w:val="0"/>
        <w:adjustRightInd w:val="0"/>
        <w:ind w:firstLine="540"/>
        <w:rPr>
          <w:b/>
          <w:sz w:val="28"/>
          <w:szCs w:val="28"/>
          <w:lang w:eastAsia="ru-RU"/>
        </w:rPr>
      </w:pPr>
      <w:bookmarkStart w:id="52" w:name="_Toc488329222"/>
      <w:r w:rsidRPr="00622371">
        <w:rPr>
          <w:b/>
          <w:sz w:val="28"/>
          <w:szCs w:val="28"/>
          <w:lang w:eastAsia="ru-RU"/>
        </w:rPr>
        <w:t>2.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4B2CA6" w:rsidRPr="00622371" w:rsidRDefault="004B2CA6" w:rsidP="00237BD6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1) Предельные (минимальные и (или) максимальные) размеры земельных участков, в том числе их площадь - определяются согласно нормативам градостроительного проектирования в зависимости от вместимости проектируемого объекта;</w:t>
      </w:r>
    </w:p>
    <w:p w:rsidR="004B2CA6" w:rsidRPr="00622371" w:rsidRDefault="004B2CA6" w:rsidP="00237BD6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сооружений:</w:t>
      </w:r>
    </w:p>
    <w:p w:rsidR="004B2CA6" w:rsidRPr="00622371" w:rsidRDefault="004B2CA6" w:rsidP="00237BD6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- минимальное расстояние от лечебных корпусов до красной линии застройки - 15 м; до жилых зданий – не ближе, чем 30 - 50 метров;</w:t>
      </w:r>
    </w:p>
    <w:p w:rsidR="004B2CA6" w:rsidRPr="00622371" w:rsidRDefault="004B2CA6" w:rsidP="00237BD6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-минимальное расстояние от временных стоянок автотранспорта до главного входа в стационар - 25 м;</w:t>
      </w:r>
    </w:p>
    <w:p w:rsidR="004B2CA6" w:rsidRPr="00622371" w:rsidRDefault="004B2CA6" w:rsidP="00237BD6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3) Предельное количество этажей, высота зданий, строений, сооружений определяется проектной документацией.</w:t>
      </w:r>
    </w:p>
    <w:p w:rsidR="004B2CA6" w:rsidRPr="00622371" w:rsidRDefault="004B2CA6" w:rsidP="00237BD6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4) Максимальный процент застройки в границах земельного участка:</w:t>
      </w:r>
    </w:p>
    <w:p w:rsidR="004B2CA6" w:rsidRPr="00622371" w:rsidRDefault="004B2CA6" w:rsidP="00237BD6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- интенсивность использования территории не более - 20%;</w:t>
      </w:r>
    </w:p>
    <w:p w:rsidR="004B2CA6" w:rsidRPr="0026414C" w:rsidRDefault="004B2CA6" w:rsidP="00237BD6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- площадь застройки не более -  20%;</w:t>
      </w:r>
    </w:p>
    <w:p w:rsidR="004B2CA6" w:rsidRPr="00622371" w:rsidRDefault="004B2CA6" w:rsidP="004B2CA6">
      <w:pPr>
        <w:suppressAutoHyphens/>
        <w:overflowPunct w:val="0"/>
        <w:autoSpaceDE w:val="0"/>
        <w:autoSpaceDN w:val="0"/>
        <w:adjustRightInd w:val="0"/>
        <w:ind w:firstLine="510"/>
        <w:rPr>
          <w:b/>
          <w:sz w:val="28"/>
        </w:rPr>
      </w:pPr>
      <w:r w:rsidRPr="00622371">
        <w:rPr>
          <w:b/>
          <w:sz w:val="28"/>
        </w:rPr>
        <w:t>Требуется:</w:t>
      </w:r>
    </w:p>
    <w:p w:rsidR="004B2CA6" w:rsidRPr="00622371" w:rsidRDefault="004B2CA6" w:rsidP="00237BD6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- разделение территории зоны на функциональные зоны, с расположением в них зданий, корпусов, сооружений;</w:t>
      </w:r>
    </w:p>
    <w:p w:rsidR="004B2CA6" w:rsidRPr="00622371" w:rsidRDefault="004B2CA6" w:rsidP="00237BD6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- озеленение, благоустройство и огораживание в соответствии с санитарно – эпидемиологическими техническими регламентами.</w:t>
      </w:r>
    </w:p>
    <w:p w:rsidR="004B2CA6" w:rsidRPr="00622371" w:rsidRDefault="004B2CA6" w:rsidP="00237BD6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lastRenderedPageBreak/>
        <w:t xml:space="preserve">  - твердое покрытие проездов и пешеходных дорожек зоны; </w:t>
      </w:r>
    </w:p>
    <w:p w:rsidR="004B2CA6" w:rsidRPr="00622371" w:rsidRDefault="004B2CA6" w:rsidP="004B2CA6">
      <w:pPr>
        <w:suppressAutoHyphens/>
        <w:ind w:firstLine="567"/>
        <w:rPr>
          <w:b/>
          <w:sz w:val="28"/>
        </w:rPr>
      </w:pPr>
      <w:r w:rsidRPr="00622371">
        <w:rPr>
          <w:b/>
          <w:sz w:val="28"/>
        </w:rPr>
        <w:t>Запрещается:</w:t>
      </w:r>
    </w:p>
    <w:p w:rsidR="004B2CA6" w:rsidRPr="00622371" w:rsidRDefault="004B2CA6" w:rsidP="00237BD6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- уменьшение размеров предоставленных земельных участков для больничных, оздоровительных комплексов и использование их территорий не по назначению;</w:t>
      </w:r>
    </w:p>
    <w:p w:rsidR="004B2CA6" w:rsidRPr="00622371" w:rsidRDefault="004B2CA6" w:rsidP="00237BD6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- расположение посторонних учреждений, жилья, а также размещение построек и сооружений, не связанных функционально с лечебным учреждением;</w:t>
      </w:r>
    </w:p>
    <w:p w:rsidR="004B2CA6" w:rsidRPr="00622371" w:rsidRDefault="004B2CA6" w:rsidP="00237BD6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- прохождение транзитных высоковольтных ЛЭП 110 кВ и выше над территорией зоны.</w:t>
      </w:r>
    </w:p>
    <w:bookmarkEnd w:id="52"/>
    <w:p w:rsidR="004B2CA6" w:rsidRPr="00622371" w:rsidRDefault="004B2CA6" w:rsidP="004B2CA6">
      <w:pPr>
        <w:pStyle w:val="3"/>
        <w:ind w:firstLine="284"/>
        <w:rPr>
          <w:bCs/>
          <w:color w:val="000000"/>
          <w:szCs w:val="28"/>
        </w:rPr>
      </w:pPr>
      <w:r w:rsidRPr="00622371">
        <w:rPr>
          <w:bCs/>
          <w:color w:val="000000"/>
          <w:szCs w:val="28"/>
        </w:rPr>
        <w:t>Ст. 2</w:t>
      </w:r>
      <w:r w:rsidR="0026414C">
        <w:rPr>
          <w:bCs/>
          <w:color w:val="000000"/>
          <w:szCs w:val="28"/>
        </w:rPr>
        <w:t>8</w:t>
      </w:r>
      <w:r w:rsidRPr="00622371">
        <w:rPr>
          <w:bCs/>
          <w:color w:val="000000"/>
          <w:szCs w:val="28"/>
        </w:rPr>
        <w:t xml:space="preserve"> «ОД-</w:t>
      </w:r>
      <w:r w:rsidR="0092751F" w:rsidRPr="00622371">
        <w:rPr>
          <w:bCs/>
          <w:color w:val="000000"/>
          <w:szCs w:val="28"/>
        </w:rPr>
        <w:t>3» Зона</w:t>
      </w:r>
      <w:r w:rsidRPr="00622371">
        <w:rPr>
          <w:bCs/>
          <w:color w:val="000000"/>
          <w:szCs w:val="28"/>
        </w:rPr>
        <w:t xml:space="preserve"> «</w:t>
      </w:r>
      <w:r w:rsidRPr="0092751F">
        <w:rPr>
          <w:bCs/>
          <w:color w:val="000000"/>
          <w:szCs w:val="28"/>
        </w:rPr>
        <w:t>Учебных учреждений</w:t>
      </w:r>
      <w:r w:rsidRPr="00622371">
        <w:rPr>
          <w:bCs/>
          <w:color w:val="000000"/>
          <w:szCs w:val="28"/>
        </w:rPr>
        <w:t>»</w:t>
      </w:r>
      <w:bookmarkEnd w:id="48"/>
      <w:bookmarkEnd w:id="49"/>
      <w:bookmarkEnd w:id="50"/>
      <w:bookmarkEnd w:id="51"/>
    </w:p>
    <w:p w:rsidR="004B2CA6" w:rsidRPr="00622371" w:rsidRDefault="004B2CA6" w:rsidP="004B2CA6">
      <w:pPr>
        <w:autoSpaceDE w:val="0"/>
        <w:autoSpaceDN w:val="0"/>
        <w:adjustRightInd w:val="0"/>
        <w:ind w:firstLine="540"/>
        <w:jc w:val="both"/>
        <w:rPr>
          <w:smallCaps/>
          <w:sz w:val="28"/>
          <w:szCs w:val="28"/>
          <w:lang w:eastAsia="ru-RU"/>
        </w:rPr>
      </w:pPr>
      <w:r w:rsidRPr="00622371">
        <w:rPr>
          <w:b/>
          <w:sz w:val="28"/>
          <w:szCs w:val="28"/>
          <w:lang w:eastAsia="ru-RU"/>
        </w:rPr>
        <w:t>1. Виды разрешенного использования земельных участков и объектов капитального строительства</w:t>
      </w:r>
      <w:r w:rsidRPr="00622371">
        <w:rPr>
          <w:sz w:val="28"/>
          <w:szCs w:val="28"/>
          <w:lang w:eastAsia="ru-RU"/>
        </w:rPr>
        <w:t>:</w:t>
      </w:r>
    </w:p>
    <w:p w:rsidR="004B2CA6" w:rsidRPr="00622371" w:rsidRDefault="004B2CA6" w:rsidP="004B2CA6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21"/>
        <w:gridCol w:w="2266"/>
        <w:gridCol w:w="4678"/>
      </w:tblGrid>
      <w:tr w:rsidR="004B2CA6" w:rsidRPr="00622371" w:rsidTr="009275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bookmarkStart w:id="53" w:name="_Toc288209560"/>
            <w:bookmarkStart w:id="54" w:name="_Toc360041492"/>
            <w:r w:rsidRPr="00622371">
              <w:rPr>
                <w:sz w:val="26"/>
                <w:szCs w:val="26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Вспомогательные виды использования</w:t>
            </w:r>
          </w:p>
        </w:tc>
      </w:tr>
      <w:tr w:rsidR="004B2CA6" w:rsidRPr="00622371" w:rsidTr="009275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A6" w:rsidRPr="00622371" w:rsidRDefault="004B2CA6">
            <w:pPr>
              <w:suppressAutoHyphens/>
              <w:overflowPunct w:val="0"/>
              <w:autoSpaceDE w:val="0"/>
              <w:autoSpaceDN w:val="0"/>
              <w:adjustRightInd w:val="0"/>
              <w:ind w:firstLine="79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t>Образование и просвещение (код 3.5)</w:t>
            </w:r>
          </w:p>
          <w:p w:rsidR="004B2CA6" w:rsidRPr="00622371" w:rsidRDefault="004B2CA6">
            <w:pPr>
              <w:suppressAutoHyphens/>
              <w:overflowPunct w:val="0"/>
              <w:autoSpaceDE w:val="0"/>
              <w:autoSpaceDN w:val="0"/>
              <w:adjustRightInd w:val="0"/>
              <w:ind w:firstLine="79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t>- дошкольное, начальное и среднее общее образование (код 3.5.1);</w:t>
            </w:r>
          </w:p>
          <w:p w:rsidR="004B2CA6" w:rsidRDefault="004B2CA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79"/>
              <w:rPr>
                <w:sz w:val="26"/>
                <w:szCs w:val="26"/>
              </w:rPr>
            </w:pPr>
            <w:r w:rsidRPr="00622371">
              <w:rPr>
                <w:b/>
                <w:sz w:val="26"/>
                <w:szCs w:val="26"/>
              </w:rPr>
              <w:t xml:space="preserve">- </w:t>
            </w:r>
            <w:r w:rsidRPr="00622371">
              <w:rPr>
                <w:sz w:val="26"/>
                <w:szCs w:val="26"/>
              </w:rPr>
              <w:t>среднее и высшее профессиональное образование (код 3.5.2);</w:t>
            </w:r>
          </w:p>
          <w:p w:rsidR="0092751F" w:rsidRPr="00622371" w:rsidRDefault="0092751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2751F">
              <w:rPr>
                <w:sz w:val="26"/>
                <w:szCs w:val="26"/>
              </w:rPr>
              <w:t>историко-культурная деятельность (код 9.3).</w:t>
            </w:r>
          </w:p>
          <w:p w:rsidR="004B2CA6" w:rsidRPr="00622371" w:rsidRDefault="004B2CA6">
            <w:pPr>
              <w:suppressAutoHyphens/>
              <w:overflowPunct w:val="0"/>
              <w:autoSpaceDE w:val="0"/>
              <w:autoSpaceDN w:val="0"/>
              <w:adjustRightInd w:val="0"/>
              <w:ind w:firstLine="79"/>
              <w:rPr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t xml:space="preserve"> Не установлены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- площадки для отдыха;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- элементы благоустройства;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- парковки для временного хранения автомобильного транспорта;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- зеленые насаждения;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bCs/>
                <w:sz w:val="26"/>
                <w:szCs w:val="26"/>
                <w:lang w:eastAsia="ru-RU"/>
              </w:rPr>
              <w:t>- объекты инженерного обеспечения,  линейные объекты</w:t>
            </w:r>
            <w:r w:rsidRPr="00622371">
              <w:rPr>
                <w:sz w:val="26"/>
                <w:szCs w:val="26"/>
                <w:lang w:eastAsia="ru-RU"/>
              </w:rPr>
              <w:t xml:space="preserve"> (Л</w:t>
            </w:r>
            <w:r w:rsidR="00237BD6">
              <w:rPr>
                <w:sz w:val="26"/>
                <w:szCs w:val="26"/>
                <w:lang w:eastAsia="ru-RU"/>
              </w:rPr>
              <w:t>ЭП, водопроводы, тепловые сети</w:t>
            </w:r>
            <w:r w:rsidRPr="00622371">
              <w:rPr>
                <w:sz w:val="26"/>
                <w:szCs w:val="26"/>
                <w:lang w:eastAsia="ru-RU"/>
              </w:rPr>
              <w:t>, канализационные сети);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t>- общественные туалеты;</w:t>
            </w:r>
          </w:p>
          <w:p w:rsidR="004B2CA6" w:rsidRPr="00622371" w:rsidRDefault="004B2CA6">
            <w:pPr>
              <w:pStyle w:val="a0"/>
              <w:suppressAutoHyphens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622371">
              <w:rPr>
                <w:bCs w:val="0"/>
                <w:sz w:val="26"/>
                <w:szCs w:val="26"/>
                <w:lang w:eastAsia="ru-RU"/>
              </w:rPr>
              <w:t>- площадки для сбора мусора;</w:t>
            </w:r>
          </w:p>
          <w:p w:rsidR="004B2CA6" w:rsidRPr="00622371" w:rsidRDefault="004B2CA6" w:rsidP="0092751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  <w:lang w:eastAsia="ru-RU"/>
              </w:rPr>
              <w:t>- остановки общественного транспорта;</w:t>
            </w:r>
          </w:p>
        </w:tc>
      </w:tr>
    </w:tbl>
    <w:p w:rsidR="004B2CA6" w:rsidRPr="00622371" w:rsidRDefault="004B2CA6" w:rsidP="004B2CA6">
      <w:pPr>
        <w:rPr>
          <w:bCs/>
          <w:color w:val="000000"/>
          <w:sz w:val="28"/>
        </w:rPr>
      </w:pPr>
    </w:p>
    <w:p w:rsidR="004B2CA6" w:rsidRPr="00622371" w:rsidRDefault="004B2CA6" w:rsidP="004B2CA6">
      <w:pPr>
        <w:widowControl w:val="0"/>
        <w:suppressAutoHyphens/>
        <w:autoSpaceDE w:val="0"/>
        <w:autoSpaceDN w:val="0"/>
        <w:adjustRightInd w:val="0"/>
        <w:ind w:firstLine="540"/>
        <w:rPr>
          <w:b/>
          <w:sz w:val="28"/>
          <w:szCs w:val="28"/>
          <w:lang w:eastAsia="ru-RU"/>
        </w:rPr>
      </w:pPr>
      <w:bookmarkStart w:id="55" w:name="_Toc488329223"/>
      <w:r w:rsidRPr="00622371">
        <w:rPr>
          <w:b/>
          <w:sz w:val="28"/>
          <w:szCs w:val="28"/>
          <w:lang w:eastAsia="ru-RU"/>
        </w:rPr>
        <w:t>2.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4B2CA6" w:rsidRPr="00622371" w:rsidRDefault="004B2CA6" w:rsidP="0092751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622371">
        <w:rPr>
          <w:sz w:val="28"/>
          <w:szCs w:val="28"/>
        </w:rPr>
        <w:t xml:space="preserve">1) </w:t>
      </w:r>
      <w:r w:rsidRPr="00622371">
        <w:rPr>
          <w:sz w:val="28"/>
        </w:rPr>
        <w:t>Предельные (минимальные и (или) максимальные) размеры земельных участков, в том числе их площадь - определяются согласно нормативам градостроительного проектирова</w:t>
      </w:r>
      <w:r w:rsidR="0092751F">
        <w:rPr>
          <w:sz w:val="28"/>
        </w:rPr>
        <w:t>ния</w:t>
      </w:r>
      <w:r w:rsidRPr="00622371">
        <w:rPr>
          <w:sz w:val="28"/>
        </w:rPr>
        <w:t>;</w:t>
      </w:r>
    </w:p>
    <w:p w:rsidR="004B2CA6" w:rsidRPr="00622371" w:rsidRDefault="004B2CA6" w:rsidP="0092751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622371">
        <w:rPr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 - 5 м;</w:t>
      </w:r>
    </w:p>
    <w:p w:rsidR="004B2CA6" w:rsidRPr="00622371" w:rsidRDefault="004B2CA6" w:rsidP="0092751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622371">
        <w:rPr>
          <w:sz w:val="28"/>
          <w:szCs w:val="28"/>
        </w:rPr>
        <w:t>3) Предельное количество этажей, высота зданий, строений, сооружений определяется проектной документацией.</w:t>
      </w:r>
    </w:p>
    <w:p w:rsidR="004B2CA6" w:rsidRPr="00622371" w:rsidRDefault="004B2CA6" w:rsidP="0092751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622371">
        <w:rPr>
          <w:sz w:val="28"/>
          <w:szCs w:val="28"/>
        </w:rPr>
        <w:t>4) Максимальный процент застройки в границах земельного участка:</w:t>
      </w:r>
    </w:p>
    <w:p w:rsidR="004B2CA6" w:rsidRPr="00622371" w:rsidRDefault="004B2CA6" w:rsidP="0092751F">
      <w:pPr>
        <w:pStyle w:val="ab"/>
        <w:widowControl w:val="0"/>
        <w:suppressAutoHyphens/>
        <w:ind w:firstLine="567"/>
        <w:rPr>
          <w:szCs w:val="28"/>
        </w:rPr>
      </w:pPr>
      <w:r w:rsidRPr="00622371">
        <w:rPr>
          <w:szCs w:val="28"/>
        </w:rPr>
        <w:t>- интенсивность использования территории не более -  20%;</w:t>
      </w:r>
    </w:p>
    <w:p w:rsidR="004B2CA6" w:rsidRPr="00622371" w:rsidRDefault="004B2CA6" w:rsidP="0092751F">
      <w:pPr>
        <w:pStyle w:val="ab"/>
        <w:widowControl w:val="0"/>
        <w:suppressAutoHyphens/>
        <w:ind w:firstLine="567"/>
        <w:rPr>
          <w:szCs w:val="28"/>
        </w:rPr>
      </w:pPr>
      <w:r w:rsidRPr="00622371">
        <w:rPr>
          <w:szCs w:val="28"/>
        </w:rPr>
        <w:t>- площадь застройки не более -  20%;</w:t>
      </w:r>
    </w:p>
    <w:p w:rsidR="004B2CA6" w:rsidRPr="00622371" w:rsidRDefault="004B2CA6" w:rsidP="004B2CA6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622371">
        <w:rPr>
          <w:b/>
          <w:sz w:val="28"/>
          <w:szCs w:val="28"/>
        </w:rPr>
        <w:t>Требуется:</w:t>
      </w:r>
    </w:p>
    <w:p w:rsidR="004B2CA6" w:rsidRPr="00622371" w:rsidRDefault="0092751F" w:rsidP="00237BD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2CA6" w:rsidRPr="00622371">
        <w:rPr>
          <w:sz w:val="28"/>
          <w:szCs w:val="28"/>
        </w:rPr>
        <w:t xml:space="preserve"> разделение территории зоны на функциональные зоны, с расположением в них зданий, строений, сооружений;</w:t>
      </w:r>
    </w:p>
    <w:p w:rsidR="004B2CA6" w:rsidRPr="00622371" w:rsidRDefault="004B2CA6" w:rsidP="00237BD6">
      <w:pPr>
        <w:suppressAutoHyphens/>
        <w:ind w:firstLine="567"/>
        <w:jc w:val="both"/>
        <w:rPr>
          <w:sz w:val="28"/>
          <w:szCs w:val="28"/>
        </w:rPr>
      </w:pPr>
      <w:r w:rsidRPr="00622371">
        <w:rPr>
          <w:sz w:val="28"/>
          <w:szCs w:val="28"/>
        </w:rPr>
        <w:lastRenderedPageBreak/>
        <w:t>- озеленение, благоустройство и огораживание в соответствии с техническими регламентами.</w:t>
      </w:r>
    </w:p>
    <w:p w:rsidR="004B2CA6" w:rsidRPr="00622371" w:rsidRDefault="0092751F" w:rsidP="00237BD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2CA6" w:rsidRPr="00622371">
        <w:rPr>
          <w:sz w:val="28"/>
          <w:szCs w:val="28"/>
        </w:rPr>
        <w:t xml:space="preserve"> твердое покрытие проездов и пешеходных дорожек зоны; </w:t>
      </w:r>
    </w:p>
    <w:p w:rsidR="004B2CA6" w:rsidRPr="00622371" w:rsidRDefault="004B2CA6" w:rsidP="00237BD6">
      <w:pPr>
        <w:suppressAutoHyphens/>
        <w:jc w:val="both"/>
        <w:rPr>
          <w:b/>
          <w:sz w:val="28"/>
          <w:szCs w:val="28"/>
        </w:rPr>
      </w:pPr>
      <w:r w:rsidRPr="00622371">
        <w:rPr>
          <w:b/>
          <w:sz w:val="28"/>
          <w:szCs w:val="28"/>
        </w:rPr>
        <w:t xml:space="preserve">Запрещается: </w:t>
      </w:r>
    </w:p>
    <w:p w:rsidR="004B2CA6" w:rsidRDefault="004B2CA6" w:rsidP="00237BD6">
      <w:pPr>
        <w:suppressAutoHyphens/>
        <w:ind w:firstLine="567"/>
        <w:jc w:val="both"/>
        <w:rPr>
          <w:sz w:val="28"/>
          <w:szCs w:val="28"/>
        </w:rPr>
      </w:pPr>
      <w:r w:rsidRPr="00622371">
        <w:rPr>
          <w:sz w:val="28"/>
          <w:szCs w:val="28"/>
        </w:rPr>
        <w:t xml:space="preserve">- уменьшение размеров выделенных земельных участков образовательных учреждений высшего, среднего, профессионального образования; </w:t>
      </w:r>
    </w:p>
    <w:p w:rsidR="004B2CA6" w:rsidRPr="00622371" w:rsidRDefault="004B2CA6" w:rsidP="00237BD6">
      <w:pPr>
        <w:pStyle w:val="3"/>
        <w:ind w:firstLine="0"/>
        <w:rPr>
          <w:szCs w:val="28"/>
        </w:rPr>
      </w:pPr>
      <w:bookmarkStart w:id="56" w:name="_Toc288209562"/>
      <w:bookmarkStart w:id="57" w:name="_Toc360041493"/>
      <w:bookmarkEnd w:id="53"/>
      <w:bookmarkEnd w:id="54"/>
      <w:bookmarkEnd w:id="55"/>
      <w:r w:rsidRPr="00622371">
        <w:rPr>
          <w:szCs w:val="28"/>
        </w:rPr>
        <w:t>Ст.</w:t>
      </w:r>
      <w:r w:rsidR="00486E88">
        <w:rPr>
          <w:szCs w:val="28"/>
        </w:rPr>
        <w:t>29</w:t>
      </w:r>
      <w:r w:rsidRPr="00622371">
        <w:rPr>
          <w:szCs w:val="28"/>
        </w:rPr>
        <w:t xml:space="preserve"> «П-</w:t>
      </w:r>
      <w:r w:rsidR="00486E88">
        <w:rPr>
          <w:szCs w:val="28"/>
        </w:rPr>
        <w:t>1</w:t>
      </w:r>
      <w:r w:rsidRPr="00622371">
        <w:rPr>
          <w:szCs w:val="28"/>
        </w:rPr>
        <w:t xml:space="preserve">» </w:t>
      </w:r>
      <w:r w:rsidR="00382AF9" w:rsidRPr="00622371">
        <w:rPr>
          <w:szCs w:val="28"/>
        </w:rPr>
        <w:t>Зона «</w:t>
      </w:r>
      <w:r w:rsidRPr="00622371">
        <w:rPr>
          <w:szCs w:val="28"/>
        </w:rPr>
        <w:t>Производственно-</w:t>
      </w:r>
      <w:r w:rsidR="00382AF9" w:rsidRPr="00622371">
        <w:rPr>
          <w:szCs w:val="28"/>
        </w:rPr>
        <w:t>коммунальные предприятия</w:t>
      </w:r>
      <w:r w:rsidRPr="00622371">
        <w:rPr>
          <w:szCs w:val="28"/>
        </w:rPr>
        <w:t xml:space="preserve"> IV-V класса вредности»</w:t>
      </w:r>
      <w:bookmarkEnd w:id="56"/>
      <w:bookmarkEnd w:id="57"/>
    </w:p>
    <w:p w:rsidR="004B2CA6" w:rsidRPr="00622371" w:rsidRDefault="004B2CA6" w:rsidP="004B2CA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ru-RU"/>
        </w:rPr>
      </w:pPr>
      <w:r w:rsidRPr="00622371">
        <w:rPr>
          <w:b/>
          <w:sz w:val="28"/>
          <w:szCs w:val="28"/>
          <w:lang w:eastAsia="ru-RU"/>
        </w:rPr>
        <w:t>1. Виды разрешенного использования земельных участков и объектов капитального строительства:</w:t>
      </w:r>
    </w:p>
    <w:p w:rsidR="004B2CA6" w:rsidRPr="00622371" w:rsidRDefault="004B2CA6" w:rsidP="004B2CA6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6"/>
        <w:gridCol w:w="2977"/>
        <w:gridCol w:w="2410"/>
      </w:tblGrid>
      <w:tr w:rsidR="004B2CA6" w:rsidRPr="00622371" w:rsidTr="009E1D1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A6" w:rsidRPr="00622371" w:rsidRDefault="004B2CA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A6" w:rsidRPr="00622371" w:rsidRDefault="004B2CA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A6" w:rsidRPr="00622371" w:rsidRDefault="004B2CA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Вспомогательные виды использования</w:t>
            </w:r>
          </w:p>
        </w:tc>
      </w:tr>
      <w:tr w:rsidR="004B2CA6" w:rsidRPr="00622371" w:rsidTr="009E1D1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A6" w:rsidRPr="00486E88" w:rsidRDefault="004B2CA6">
            <w:pPr>
              <w:suppressAutoHyphens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622371">
              <w:rPr>
                <w:bCs/>
                <w:sz w:val="26"/>
                <w:szCs w:val="26"/>
              </w:rPr>
              <w:t>Производственная деятельность (код 6.0)</w:t>
            </w:r>
            <w:r w:rsidR="00486E88">
              <w:rPr>
                <w:bCs/>
                <w:sz w:val="26"/>
                <w:szCs w:val="26"/>
              </w:rPr>
              <w:t>: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 xml:space="preserve">- объекты промышленного назначения </w:t>
            </w:r>
            <w:r w:rsidRPr="00622371">
              <w:rPr>
                <w:sz w:val="26"/>
                <w:szCs w:val="26"/>
                <w:lang w:val="en-US"/>
              </w:rPr>
              <w:t>IV</w:t>
            </w:r>
            <w:r w:rsidRPr="00622371">
              <w:rPr>
                <w:sz w:val="26"/>
                <w:szCs w:val="26"/>
              </w:rPr>
              <w:t xml:space="preserve"> -</w:t>
            </w:r>
            <w:r w:rsidRPr="00622371">
              <w:rPr>
                <w:sz w:val="26"/>
                <w:szCs w:val="26"/>
                <w:lang w:val="en-US"/>
              </w:rPr>
              <w:t>V</w:t>
            </w:r>
            <w:r w:rsidRPr="00622371">
              <w:rPr>
                <w:sz w:val="26"/>
                <w:szCs w:val="26"/>
              </w:rPr>
              <w:t xml:space="preserve"> класса</w:t>
            </w:r>
            <w:r w:rsidRPr="00622371">
              <w:rPr>
                <w:sz w:val="26"/>
                <w:szCs w:val="26"/>
                <w:lang w:eastAsia="ru-RU"/>
              </w:rPr>
              <w:t xml:space="preserve"> опасности;</w:t>
            </w:r>
          </w:p>
          <w:p w:rsidR="00486E88" w:rsidRPr="003D2E7C" w:rsidRDefault="004B2CA6" w:rsidP="00486E88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</w:rPr>
              <w:t xml:space="preserve">- </w:t>
            </w:r>
            <w:r w:rsidR="00486E88" w:rsidRPr="003D2E7C">
              <w:rPr>
                <w:sz w:val="26"/>
                <w:szCs w:val="26"/>
                <w:lang w:eastAsia="ru-RU"/>
              </w:rPr>
              <w:t>строительная промышленность (6.6);</w:t>
            </w:r>
          </w:p>
          <w:p w:rsidR="00486E88" w:rsidRPr="003D2E7C" w:rsidRDefault="00486E88" w:rsidP="00486E88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2E7C">
              <w:rPr>
                <w:sz w:val="26"/>
                <w:szCs w:val="26"/>
              </w:rPr>
              <w:t>- связь</w:t>
            </w:r>
            <w:r w:rsidR="00137BA1">
              <w:rPr>
                <w:sz w:val="26"/>
                <w:szCs w:val="26"/>
              </w:rPr>
              <w:t>,</w:t>
            </w:r>
            <w:r w:rsidR="00137BA1" w:rsidRPr="00622371">
              <w:rPr>
                <w:sz w:val="26"/>
                <w:szCs w:val="26"/>
              </w:rPr>
              <w:t xml:space="preserve"> анте</w:t>
            </w:r>
            <w:r w:rsidR="00137BA1">
              <w:rPr>
                <w:sz w:val="26"/>
                <w:szCs w:val="26"/>
              </w:rPr>
              <w:t>нны сотовой связи,</w:t>
            </w:r>
            <w:r w:rsidRPr="003D2E7C">
              <w:rPr>
                <w:sz w:val="26"/>
                <w:szCs w:val="26"/>
              </w:rPr>
              <w:t xml:space="preserve"> (6.8);</w:t>
            </w:r>
          </w:p>
          <w:p w:rsidR="004B2CA6" w:rsidRPr="00622371" w:rsidRDefault="00486E88" w:rsidP="00486E88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- х</w:t>
            </w:r>
            <w:r w:rsidRPr="003D2E7C">
              <w:rPr>
                <w:sz w:val="26"/>
                <w:szCs w:val="26"/>
                <w:lang w:eastAsia="ru-RU"/>
              </w:rPr>
              <w:t>ранение и переработка сельскохозяйственной продукции (код 1.15)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 xml:space="preserve">- объекты коммунально-складского назначения </w:t>
            </w:r>
            <w:r w:rsidRPr="00622371">
              <w:rPr>
                <w:sz w:val="26"/>
                <w:szCs w:val="26"/>
                <w:lang w:val="en-US"/>
              </w:rPr>
              <w:t>IV</w:t>
            </w:r>
            <w:r w:rsidRPr="00622371">
              <w:rPr>
                <w:sz w:val="26"/>
                <w:szCs w:val="26"/>
                <w:lang w:eastAsia="ru-RU"/>
              </w:rPr>
              <w:t xml:space="preserve"> - V классов опасности (</w:t>
            </w:r>
            <w:r w:rsidRPr="00622371">
              <w:rPr>
                <w:sz w:val="26"/>
                <w:szCs w:val="26"/>
              </w:rPr>
              <w:t>6.9)</w:t>
            </w:r>
            <w:r w:rsidRPr="00622371">
              <w:rPr>
                <w:sz w:val="26"/>
                <w:szCs w:val="26"/>
                <w:lang w:eastAsia="ru-RU"/>
              </w:rPr>
              <w:t>;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 xml:space="preserve">- объекты пожарной охраны </w:t>
            </w:r>
            <w:r w:rsidRPr="00622371">
              <w:rPr>
                <w:sz w:val="26"/>
                <w:szCs w:val="26"/>
              </w:rPr>
              <w:t>(код 8.3)</w:t>
            </w:r>
            <w:r w:rsidRPr="00622371">
              <w:rPr>
                <w:sz w:val="26"/>
                <w:szCs w:val="26"/>
                <w:lang w:eastAsia="ru-RU"/>
              </w:rPr>
              <w:t>;</w:t>
            </w:r>
          </w:p>
          <w:p w:rsidR="004B2CA6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- объекты обслуживания и хранения автомобильного транспорта,</w:t>
            </w:r>
            <w:r w:rsidRPr="00622371">
              <w:rPr>
                <w:sz w:val="26"/>
                <w:szCs w:val="26"/>
              </w:rPr>
              <w:t xml:space="preserve"> придорожный сервис (код 4.9.1)</w:t>
            </w:r>
            <w:r w:rsidRPr="00622371">
              <w:rPr>
                <w:sz w:val="26"/>
                <w:szCs w:val="26"/>
                <w:lang w:eastAsia="ru-RU"/>
              </w:rPr>
              <w:t>;</w:t>
            </w:r>
          </w:p>
          <w:p w:rsidR="009A11F0" w:rsidRPr="009A11F0" w:rsidRDefault="009A11F0" w:rsidP="009A11F0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9A11F0">
              <w:rPr>
                <w:sz w:val="26"/>
                <w:szCs w:val="26"/>
                <w:lang w:eastAsia="ru-RU"/>
              </w:rPr>
              <w:t>- заправка транспортных средств (код 4.9.1.1);</w:t>
            </w:r>
          </w:p>
          <w:p w:rsidR="009A11F0" w:rsidRPr="00622371" w:rsidRDefault="009A11F0" w:rsidP="009E1D14">
            <w:pPr>
              <w:suppressAutoHyphens/>
              <w:autoSpaceDE w:val="0"/>
              <w:autoSpaceDN w:val="0"/>
              <w:adjustRightInd w:val="0"/>
              <w:ind w:left="222" w:hanging="222"/>
              <w:rPr>
                <w:sz w:val="26"/>
                <w:szCs w:val="26"/>
                <w:lang w:eastAsia="ru-RU"/>
              </w:rPr>
            </w:pPr>
            <w:r w:rsidRPr="009A11F0">
              <w:rPr>
                <w:sz w:val="26"/>
                <w:szCs w:val="26"/>
                <w:lang w:eastAsia="ru-RU"/>
              </w:rPr>
              <w:t xml:space="preserve">- транспорт(код </w:t>
            </w:r>
            <w:r>
              <w:rPr>
                <w:sz w:val="26"/>
                <w:szCs w:val="26"/>
                <w:lang w:eastAsia="ru-RU"/>
              </w:rPr>
              <w:t xml:space="preserve">7.0), в </w:t>
            </w:r>
            <w:r w:rsidR="009E1D14">
              <w:rPr>
                <w:sz w:val="26"/>
                <w:szCs w:val="26"/>
                <w:lang w:eastAsia="ru-RU"/>
              </w:rPr>
              <w:t>составе; -железнодорожный(</w:t>
            </w:r>
            <w:r w:rsidRPr="009A11F0">
              <w:rPr>
                <w:sz w:val="26"/>
                <w:szCs w:val="26"/>
                <w:lang w:eastAsia="ru-RU"/>
              </w:rPr>
              <w:t>7.1</w:t>
            </w:r>
            <w:r>
              <w:rPr>
                <w:sz w:val="26"/>
                <w:szCs w:val="26"/>
                <w:lang w:eastAsia="ru-RU"/>
              </w:rPr>
              <w:t xml:space="preserve"> -</w:t>
            </w:r>
            <w:r w:rsidRPr="009A11F0">
              <w:rPr>
                <w:sz w:val="26"/>
                <w:szCs w:val="26"/>
                <w:lang w:eastAsia="ru-RU"/>
              </w:rPr>
              <w:t>7.1.2)</w:t>
            </w:r>
            <w:r w:rsidR="009E1D14">
              <w:rPr>
                <w:sz w:val="26"/>
                <w:szCs w:val="26"/>
                <w:lang w:eastAsia="ru-RU"/>
              </w:rPr>
              <w:t xml:space="preserve"> и автомобильный (7.2 - 7.2.1)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 xml:space="preserve">- </w:t>
            </w:r>
            <w:r w:rsidR="00486E88">
              <w:rPr>
                <w:sz w:val="26"/>
                <w:szCs w:val="26"/>
                <w:lang w:eastAsia="ru-RU"/>
              </w:rPr>
              <w:t>н</w:t>
            </w:r>
            <w:r w:rsidRPr="00622371">
              <w:rPr>
                <w:sz w:val="26"/>
                <w:szCs w:val="26"/>
                <w:lang w:eastAsia="ru-RU"/>
              </w:rPr>
              <w:t xml:space="preserve">аучно производственные предприятия </w:t>
            </w:r>
            <w:r w:rsidRPr="00622371">
              <w:rPr>
                <w:bCs/>
                <w:sz w:val="26"/>
                <w:szCs w:val="26"/>
              </w:rPr>
              <w:t>(код 3.9)</w:t>
            </w:r>
            <w:r w:rsidRPr="00622371">
              <w:rPr>
                <w:sz w:val="26"/>
                <w:szCs w:val="26"/>
                <w:lang w:eastAsia="ru-RU"/>
              </w:rPr>
              <w:t>;</w:t>
            </w:r>
          </w:p>
          <w:p w:rsidR="004B2CA6" w:rsidRPr="00622371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t>- предприятия коммунального хозяйства (код 3.1);</w:t>
            </w:r>
          </w:p>
          <w:p w:rsidR="00137BA1" w:rsidRDefault="004B2C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t>-деловое управление</w:t>
            </w:r>
            <w:r w:rsidR="00137BA1">
              <w:rPr>
                <w:sz w:val="26"/>
                <w:szCs w:val="26"/>
              </w:rPr>
              <w:t>,</w:t>
            </w:r>
            <w:r w:rsidR="00137BA1" w:rsidRPr="00622371">
              <w:rPr>
                <w:sz w:val="26"/>
                <w:szCs w:val="26"/>
              </w:rPr>
              <w:t>офисы, архивы</w:t>
            </w:r>
            <w:r w:rsidRPr="00622371">
              <w:rPr>
                <w:sz w:val="26"/>
                <w:szCs w:val="26"/>
              </w:rPr>
              <w:t>(код 4.1)</w:t>
            </w:r>
            <w:r w:rsidR="00137BA1">
              <w:rPr>
                <w:sz w:val="26"/>
                <w:szCs w:val="26"/>
              </w:rPr>
              <w:t>;</w:t>
            </w:r>
          </w:p>
          <w:p w:rsidR="00137BA1" w:rsidRDefault="009A11F0" w:rsidP="00137BA1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- </w:t>
            </w:r>
            <w:r w:rsidR="00137BA1" w:rsidRPr="003D2E7C">
              <w:rPr>
                <w:sz w:val="26"/>
                <w:szCs w:val="26"/>
                <w:lang w:eastAsia="ru-RU"/>
              </w:rPr>
              <w:t>обеспечение сельскохозяйственного производства (код 1.18);</w:t>
            </w:r>
          </w:p>
          <w:p w:rsidR="00137BA1" w:rsidRPr="00A602BB" w:rsidRDefault="00137BA1" w:rsidP="00137BA1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602BB">
              <w:rPr>
                <w:sz w:val="26"/>
                <w:szCs w:val="26"/>
                <w:lang w:eastAsia="ru-RU"/>
              </w:rPr>
              <w:t>- тепличные хозяйства (1.3);</w:t>
            </w:r>
          </w:p>
          <w:p w:rsidR="00137BA1" w:rsidRPr="00622371" w:rsidRDefault="00137BA1" w:rsidP="009E1D1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A602BB">
              <w:rPr>
                <w:sz w:val="26"/>
                <w:szCs w:val="26"/>
                <w:lang w:eastAsia="ru-RU"/>
              </w:rPr>
              <w:t>- подсобные хозяйства предприятий, звероводство, птицеводство (1.9, 1.10)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8" w:rsidRPr="009E1D14" w:rsidRDefault="00486E88" w:rsidP="00486E88">
            <w:pPr>
              <w:tabs>
                <w:tab w:val="left" w:pos="2378"/>
              </w:tabs>
              <w:suppressAutoHyphens/>
              <w:ind w:left="79" w:right="187"/>
              <w:rPr>
                <w:sz w:val="26"/>
                <w:szCs w:val="26"/>
                <w:lang w:eastAsia="ru-RU"/>
              </w:rPr>
            </w:pPr>
            <w:r w:rsidRPr="009E1D14">
              <w:rPr>
                <w:sz w:val="26"/>
                <w:szCs w:val="26"/>
                <w:lang w:eastAsia="ru-RU"/>
              </w:rPr>
              <w:t xml:space="preserve">- объекты промышленного назначения </w:t>
            </w:r>
            <w:r w:rsidRPr="009E1D14">
              <w:rPr>
                <w:sz w:val="26"/>
                <w:szCs w:val="26"/>
                <w:lang w:val="en-US"/>
              </w:rPr>
              <w:t>I</w:t>
            </w:r>
            <w:r w:rsidRPr="009E1D14">
              <w:rPr>
                <w:sz w:val="26"/>
                <w:szCs w:val="26"/>
              </w:rPr>
              <w:t xml:space="preserve"> -</w:t>
            </w:r>
            <w:r w:rsidRPr="009E1D14">
              <w:rPr>
                <w:sz w:val="26"/>
                <w:szCs w:val="26"/>
                <w:lang w:val="en-US"/>
              </w:rPr>
              <w:t>III</w:t>
            </w:r>
            <w:r w:rsidRPr="009E1D14">
              <w:rPr>
                <w:sz w:val="26"/>
                <w:szCs w:val="26"/>
              </w:rPr>
              <w:t xml:space="preserve"> класса</w:t>
            </w:r>
            <w:r w:rsidRPr="009E1D14">
              <w:rPr>
                <w:sz w:val="26"/>
                <w:szCs w:val="26"/>
                <w:lang w:eastAsia="ru-RU"/>
              </w:rPr>
              <w:t xml:space="preserve"> опасности;</w:t>
            </w:r>
          </w:p>
          <w:p w:rsidR="004B2CA6" w:rsidRPr="009E1D14" w:rsidRDefault="004B2CA6" w:rsidP="00486E88">
            <w:pPr>
              <w:tabs>
                <w:tab w:val="left" w:pos="2378"/>
              </w:tabs>
              <w:suppressAutoHyphens/>
              <w:ind w:left="79" w:right="187"/>
              <w:rPr>
                <w:sz w:val="26"/>
                <w:szCs w:val="26"/>
              </w:rPr>
            </w:pPr>
            <w:r w:rsidRPr="009E1D14">
              <w:rPr>
                <w:sz w:val="26"/>
                <w:szCs w:val="26"/>
                <w:lang w:eastAsia="ru-RU"/>
              </w:rPr>
              <w:t xml:space="preserve">- </w:t>
            </w:r>
            <w:r w:rsidRPr="009E1D14">
              <w:rPr>
                <w:sz w:val="26"/>
                <w:szCs w:val="26"/>
              </w:rPr>
              <w:t>площадки, сооружения для контролируемого организованного временного хранения отходов, при условии обеспечения их вывоза или утилизации (код 12.2);</w:t>
            </w:r>
          </w:p>
          <w:p w:rsidR="009A11F0" w:rsidRPr="009E1D14" w:rsidRDefault="009A11F0" w:rsidP="009A11F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1D14">
              <w:rPr>
                <w:sz w:val="26"/>
                <w:szCs w:val="26"/>
              </w:rPr>
              <w:t>- торговые базы, склады, оптовые базы, (код 4.2);</w:t>
            </w:r>
          </w:p>
          <w:p w:rsidR="004B2CA6" w:rsidRPr="009E1D14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1D14">
              <w:rPr>
                <w:sz w:val="26"/>
                <w:szCs w:val="26"/>
                <w:lang w:eastAsia="ru-RU"/>
              </w:rPr>
              <w:t>- специализированные магазины</w:t>
            </w:r>
            <w:r w:rsidRPr="009E1D14">
              <w:rPr>
                <w:sz w:val="26"/>
                <w:szCs w:val="26"/>
              </w:rPr>
              <w:t>мелкооптовой, розничной торговли товаров собственного производства (код 4.4);</w:t>
            </w:r>
          </w:p>
          <w:p w:rsidR="004B2CA6" w:rsidRPr="009E1D14" w:rsidRDefault="004B2C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1D14">
              <w:rPr>
                <w:sz w:val="26"/>
                <w:szCs w:val="26"/>
              </w:rPr>
              <w:t>- общественное питание (столовые, закусочные, кафе), (код 4.6);</w:t>
            </w:r>
          </w:p>
          <w:p w:rsidR="004B2CA6" w:rsidRPr="009E1D14" w:rsidRDefault="004B2CA6">
            <w:pPr>
              <w:tabs>
                <w:tab w:val="left" w:pos="79"/>
              </w:tabs>
              <w:suppressAutoHyphens/>
              <w:ind w:left="79"/>
              <w:rPr>
                <w:sz w:val="26"/>
                <w:szCs w:val="26"/>
              </w:rPr>
            </w:pPr>
            <w:r w:rsidRPr="009E1D14">
              <w:rPr>
                <w:sz w:val="26"/>
                <w:szCs w:val="26"/>
              </w:rPr>
              <w:t>- учебно-производств</w:t>
            </w:r>
            <w:r w:rsidR="009E1D14">
              <w:rPr>
                <w:sz w:val="26"/>
                <w:szCs w:val="26"/>
              </w:rPr>
              <w:t>.</w:t>
            </w:r>
            <w:r w:rsidRPr="009E1D14">
              <w:rPr>
                <w:sz w:val="26"/>
                <w:szCs w:val="26"/>
              </w:rPr>
              <w:t xml:space="preserve"> корпуса учреждений среднего специального и профессионального образования (3.5.2);</w:t>
            </w:r>
          </w:p>
          <w:p w:rsidR="004B2CA6" w:rsidRPr="00622371" w:rsidRDefault="004B2CA6" w:rsidP="009A11F0">
            <w:pPr>
              <w:tabs>
                <w:tab w:val="left" w:pos="79"/>
              </w:tabs>
              <w:suppressAutoHyphens/>
              <w:rPr>
                <w:sz w:val="26"/>
                <w:szCs w:val="26"/>
              </w:rPr>
            </w:pPr>
            <w:r w:rsidRPr="009E1D14">
              <w:rPr>
                <w:sz w:val="26"/>
                <w:szCs w:val="26"/>
              </w:rPr>
              <w:t>- рынки строительных материалов (4.3).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A6" w:rsidRPr="00622371" w:rsidRDefault="004B2CA6">
            <w:pPr>
              <w:suppressAutoHyphens/>
              <w:ind w:left="109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t>- объекты технического и инженерного обеспечения предприятий;</w:t>
            </w:r>
          </w:p>
          <w:p w:rsidR="004B2CA6" w:rsidRPr="00622371" w:rsidRDefault="004B2CA6" w:rsidP="00113989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t>-</w:t>
            </w:r>
            <w:r w:rsidR="00113989" w:rsidRPr="00622371">
              <w:rPr>
                <w:sz w:val="26"/>
                <w:szCs w:val="26"/>
              </w:rPr>
              <w:t>открытые</w:t>
            </w:r>
            <w:r w:rsidR="00113989" w:rsidRPr="003D2E7C">
              <w:rPr>
                <w:sz w:val="26"/>
                <w:szCs w:val="26"/>
              </w:rPr>
              <w:t xml:space="preserve"> складские площадки (код 6.9.1)</w:t>
            </w:r>
          </w:p>
          <w:p w:rsidR="004B2CA6" w:rsidRPr="00622371" w:rsidRDefault="004B2CA6" w:rsidP="00113989">
            <w:pPr>
              <w:suppressAutoHyphens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t xml:space="preserve">- сторожки, вагончики </w:t>
            </w:r>
            <w:r w:rsidR="00113989">
              <w:rPr>
                <w:sz w:val="26"/>
                <w:szCs w:val="26"/>
              </w:rPr>
              <w:t xml:space="preserve">для </w:t>
            </w:r>
            <w:r w:rsidRPr="00622371">
              <w:rPr>
                <w:sz w:val="26"/>
                <w:szCs w:val="26"/>
              </w:rPr>
              <w:t>обслуживающего персонала, охраны предприятий;</w:t>
            </w:r>
          </w:p>
          <w:p w:rsidR="004B2CA6" w:rsidRPr="00622371" w:rsidRDefault="004B2CA6" w:rsidP="00113989">
            <w:pPr>
              <w:suppressAutoHyphens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t>- открытые стоянки кратковременного хранения транспорта;</w:t>
            </w:r>
          </w:p>
          <w:p w:rsidR="004B2CA6" w:rsidRPr="00622371" w:rsidRDefault="004B2CA6" w:rsidP="00113989">
            <w:pPr>
              <w:suppressAutoHyphens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t xml:space="preserve">- </w:t>
            </w:r>
            <w:r w:rsidR="00113989">
              <w:rPr>
                <w:sz w:val="26"/>
                <w:szCs w:val="26"/>
              </w:rPr>
              <w:t>пункты</w:t>
            </w:r>
            <w:r w:rsidRPr="00622371">
              <w:rPr>
                <w:sz w:val="26"/>
                <w:szCs w:val="26"/>
              </w:rPr>
              <w:t xml:space="preserve"> пожарной охраны, емкости, пож</w:t>
            </w:r>
            <w:r w:rsidR="00113989">
              <w:rPr>
                <w:sz w:val="26"/>
                <w:szCs w:val="26"/>
              </w:rPr>
              <w:t>резервуары</w:t>
            </w:r>
            <w:r w:rsidRPr="00622371">
              <w:rPr>
                <w:sz w:val="26"/>
                <w:szCs w:val="26"/>
              </w:rPr>
              <w:t>;</w:t>
            </w:r>
          </w:p>
          <w:p w:rsidR="004B2CA6" w:rsidRPr="00622371" w:rsidRDefault="004B2CA6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- зеленые насаждения.</w:t>
            </w:r>
          </w:p>
          <w:p w:rsidR="00113989" w:rsidRDefault="004B2CA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- питомники древесн</w:t>
            </w:r>
            <w:r w:rsidR="001D5A68">
              <w:rPr>
                <w:sz w:val="26"/>
                <w:szCs w:val="26"/>
                <w:lang w:eastAsia="ru-RU"/>
              </w:rPr>
              <w:t xml:space="preserve">ых </w:t>
            </w:r>
            <w:r w:rsidRPr="00622371">
              <w:rPr>
                <w:sz w:val="26"/>
                <w:szCs w:val="26"/>
                <w:lang w:eastAsia="ru-RU"/>
              </w:rPr>
              <w:t>растений (для озеленения предприятия)</w:t>
            </w:r>
          </w:p>
          <w:p w:rsidR="004B2CA6" w:rsidRPr="00622371" w:rsidRDefault="00113989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3D2E7C">
              <w:rPr>
                <w:sz w:val="26"/>
                <w:szCs w:val="26"/>
              </w:rPr>
              <w:t>- благоустройство территории (код 12.02).</w:t>
            </w:r>
          </w:p>
        </w:tc>
      </w:tr>
    </w:tbl>
    <w:p w:rsidR="004B2CA6" w:rsidRPr="00622371" w:rsidRDefault="004B2CA6" w:rsidP="009E1D14">
      <w:pPr>
        <w:autoSpaceDE w:val="0"/>
        <w:autoSpaceDN w:val="0"/>
        <w:adjustRightInd w:val="0"/>
        <w:rPr>
          <w:b/>
          <w:szCs w:val="28"/>
          <w:lang w:eastAsia="ru-RU"/>
        </w:rPr>
      </w:pPr>
    </w:p>
    <w:p w:rsidR="004B2CA6" w:rsidRDefault="004B2CA6" w:rsidP="004B2CA6">
      <w:pPr>
        <w:autoSpaceDE w:val="0"/>
        <w:autoSpaceDN w:val="0"/>
        <w:adjustRightInd w:val="0"/>
        <w:ind w:firstLine="567"/>
        <w:rPr>
          <w:b/>
          <w:sz w:val="28"/>
          <w:szCs w:val="28"/>
          <w:lang w:eastAsia="ru-RU"/>
        </w:rPr>
      </w:pPr>
      <w:r w:rsidRPr="00622371">
        <w:rPr>
          <w:b/>
          <w:sz w:val="28"/>
          <w:szCs w:val="28"/>
          <w:lang w:eastAsia="ru-RU"/>
        </w:rPr>
        <w:lastRenderedPageBreak/>
        <w:t>2.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1D5A68" w:rsidRPr="00622371" w:rsidRDefault="001D5A68" w:rsidP="004B2CA6">
      <w:pPr>
        <w:autoSpaceDE w:val="0"/>
        <w:autoSpaceDN w:val="0"/>
        <w:adjustRightInd w:val="0"/>
        <w:ind w:firstLine="567"/>
        <w:rPr>
          <w:b/>
          <w:sz w:val="28"/>
          <w:szCs w:val="28"/>
          <w:lang w:eastAsia="ru-RU"/>
        </w:rPr>
      </w:pPr>
    </w:p>
    <w:p w:rsidR="008B2ECE" w:rsidRPr="008B2ECE" w:rsidRDefault="008B2ECE" w:rsidP="008B2ECE">
      <w:pPr>
        <w:ind w:firstLine="567"/>
        <w:jc w:val="both"/>
        <w:rPr>
          <w:sz w:val="28"/>
          <w:szCs w:val="26"/>
        </w:rPr>
      </w:pPr>
      <w:r w:rsidRPr="008B2ECE">
        <w:rPr>
          <w:sz w:val="28"/>
          <w:szCs w:val="26"/>
        </w:rPr>
        <w:t>1) Предельные размеры земельных участков для организации новых промышленных предприятий (производственных баз) - определяются проектом планировки, потребностями технологических и логистических процессов производства, географических особенностей местности.</w:t>
      </w:r>
    </w:p>
    <w:p w:rsidR="008B2ECE" w:rsidRPr="008B2ECE" w:rsidRDefault="008B2ECE" w:rsidP="008B2ECE">
      <w:pPr>
        <w:suppressAutoHyphens/>
        <w:ind w:firstLine="567"/>
        <w:jc w:val="both"/>
        <w:rPr>
          <w:sz w:val="28"/>
          <w:szCs w:val="26"/>
          <w:u w:val="single"/>
        </w:rPr>
      </w:pPr>
      <w:r w:rsidRPr="008B2ECE">
        <w:rPr>
          <w:sz w:val="28"/>
          <w:szCs w:val="26"/>
          <w:u w:val="single"/>
        </w:rPr>
        <w:t>Максимальный размер формируемого земельного участка в целях:</w:t>
      </w:r>
    </w:p>
    <w:p w:rsidR="008B2ECE" w:rsidRPr="008B2ECE" w:rsidRDefault="008B2ECE" w:rsidP="008B2ECE">
      <w:pPr>
        <w:suppressAutoHyphens/>
        <w:ind w:firstLine="567"/>
        <w:jc w:val="both"/>
        <w:rPr>
          <w:sz w:val="28"/>
          <w:szCs w:val="26"/>
        </w:rPr>
      </w:pPr>
      <w:r w:rsidRPr="008B2ECE">
        <w:rPr>
          <w:sz w:val="28"/>
          <w:szCs w:val="26"/>
        </w:rPr>
        <w:t xml:space="preserve">* - строительства и организации производственных баз </w:t>
      </w:r>
      <w:r w:rsidRPr="008B2ECE">
        <w:rPr>
          <w:sz w:val="28"/>
          <w:szCs w:val="26"/>
          <w:u w:val="single"/>
        </w:rPr>
        <w:t>не более – 5 га</w:t>
      </w:r>
      <w:r w:rsidRPr="008B2ECE">
        <w:rPr>
          <w:sz w:val="28"/>
          <w:szCs w:val="26"/>
        </w:rPr>
        <w:t xml:space="preserve"> (без обоснований требуемых площадей проектом планировки);</w:t>
      </w:r>
    </w:p>
    <w:p w:rsidR="008B2ECE" w:rsidRPr="008B2ECE" w:rsidRDefault="008B2ECE" w:rsidP="008B2ECE">
      <w:pPr>
        <w:suppressAutoHyphens/>
        <w:ind w:firstLine="567"/>
        <w:jc w:val="both"/>
        <w:rPr>
          <w:sz w:val="28"/>
          <w:szCs w:val="26"/>
        </w:rPr>
      </w:pPr>
      <w:r w:rsidRPr="008B2ECE">
        <w:rPr>
          <w:sz w:val="28"/>
          <w:szCs w:val="26"/>
        </w:rPr>
        <w:t>**</w:t>
      </w:r>
      <w:r w:rsidR="00237BD6">
        <w:rPr>
          <w:sz w:val="28"/>
          <w:szCs w:val="26"/>
        </w:rPr>
        <w:t xml:space="preserve">- </w:t>
      </w:r>
      <w:r w:rsidRPr="008B2ECE">
        <w:rPr>
          <w:sz w:val="28"/>
          <w:szCs w:val="26"/>
        </w:rPr>
        <w:t xml:space="preserve">организации открытых складов, размещения временных сооружений (без возведения объектов капитального строительства) – до 10 га, </w:t>
      </w:r>
    </w:p>
    <w:p w:rsidR="008B2ECE" w:rsidRPr="008B2ECE" w:rsidRDefault="008B2ECE" w:rsidP="008B2ECE">
      <w:pPr>
        <w:suppressAutoHyphens/>
        <w:ind w:firstLine="567"/>
        <w:jc w:val="both"/>
        <w:rPr>
          <w:sz w:val="28"/>
          <w:szCs w:val="26"/>
        </w:rPr>
      </w:pPr>
      <w:r w:rsidRPr="008B2ECE">
        <w:rPr>
          <w:sz w:val="28"/>
          <w:szCs w:val="26"/>
        </w:rPr>
        <w:t xml:space="preserve">*** Размеры формируемых земельных участков для крупных промышленных предприятий (более 5 га) предоставляются в результате заключения договора о комплексном освоении территории (Статья 46.4 Градостроительного кодекса Российской Федерации), либо после утверждения проекта планировки (Статья 42 Градостроительного кодекса Российской Федерации); </w:t>
      </w:r>
    </w:p>
    <w:p w:rsidR="008B2ECE" w:rsidRPr="008B2ECE" w:rsidRDefault="008B2ECE" w:rsidP="008B2ECE">
      <w:pPr>
        <w:ind w:firstLine="567"/>
        <w:jc w:val="both"/>
        <w:rPr>
          <w:sz w:val="28"/>
          <w:szCs w:val="26"/>
        </w:rPr>
      </w:pPr>
      <w:r w:rsidRPr="008B2ECE">
        <w:rPr>
          <w:sz w:val="28"/>
          <w:szCs w:val="26"/>
        </w:rPr>
        <w:t>2) Минимальные отступы от границ земельных участков в целях определения мест допустимого размещения зданий, строений, сооружений–определяется градостроительным планом земельного участка с учетом противопожарных разрывов и проездов;</w:t>
      </w:r>
    </w:p>
    <w:p w:rsidR="008B2ECE" w:rsidRPr="008B2ECE" w:rsidRDefault="008B2ECE" w:rsidP="008B2ECE">
      <w:pPr>
        <w:ind w:firstLine="567"/>
        <w:jc w:val="both"/>
        <w:rPr>
          <w:sz w:val="28"/>
          <w:szCs w:val="26"/>
        </w:rPr>
      </w:pPr>
      <w:r w:rsidRPr="008B2ECE">
        <w:rPr>
          <w:sz w:val="28"/>
          <w:szCs w:val="26"/>
        </w:rPr>
        <w:t>3) Предельное количество этажей, высота зданий, строений, сооружений определяется проектной документацией (исходя из технологических решений).</w:t>
      </w:r>
    </w:p>
    <w:p w:rsidR="008B2ECE" w:rsidRPr="008B2ECE" w:rsidRDefault="008B2ECE" w:rsidP="008B2ECE">
      <w:pPr>
        <w:ind w:firstLine="567"/>
        <w:jc w:val="both"/>
        <w:rPr>
          <w:sz w:val="28"/>
          <w:szCs w:val="26"/>
        </w:rPr>
      </w:pPr>
      <w:r w:rsidRPr="008B2ECE">
        <w:rPr>
          <w:sz w:val="28"/>
          <w:szCs w:val="26"/>
        </w:rPr>
        <w:t>4) Максимальный процент застройки в границах земельного участка:</w:t>
      </w:r>
    </w:p>
    <w:p w:rsidR="008B2ECE" w:rsidRPr="008B2ECE" w:rsidRDefault="008B2ECE" w:rsidP="008B2ECE">
      <w:pPr>
        <w:ind w:firstLine="567"/>
        <w:jc w:val="both"/>
        <w:rPr>
          <w:sz w:val="28"/>
          <w:szCs w:val="26"/>
        </w:rPr>
      </w:pPr>
      <w:r w:rsidRPr="008B2ECE">
        <w:rPr>
          <w:sz w:val="28"/>
          <w:szCs w:val="26"/>
        </w:rPr>
        <w:t>- интенсивность использования территории не более   40%;</w:t>
      </w:r>
    </w:p>
    <w:p w:rsidR="008B2ECE" w:rsidRPr="008B2ECE" w:rsidRDefault="008B2ECE" w:rsidP="008B2ECE">
      <w:pPr>
        <w:ind w:firstLine="567"/>
        <w:jc w:val="both"/>
        <w:rPr>
          <w:sz w:val="28"/>
          <w:szCs w:val="26"/>
        </w:rPr>
      </w:pPr>
      <w:r w:rsidRPr="008B2ECE">
        <w:rPr>
          <w:sz w:val="28"/>
          <w:szCs w:val="26"/>
        </w:rPr>
        <w:t>- площадь застройки не более    40%;</w:t>
      </w:r>
    </w:p>
    <w:p w:rsidR="008B2ECE" w:rsidRPr="008B2ECE" w:rsidRDefault="008B2ECE" w:rsidP="008B2ECE">
      <w:pPr>
        <w:ind w:firstLine="567"/>
        <w:jc w:val="both"/>
        <w:rPr>
          <w:sz w:val="28"/>
          <w:szCs w:val="26"/>
        </w:rPr>
      </w:pPr>
      <w:r w:rsidRPr="008B2ECE">
        <w:rPr>
          <w:sz w:val="28"/>
          <w:szCs w:val="26"/>
        </w:rPr>
        <w:t>Ширина санитарно – защитной зоны для объектов промышленности IV - V классов   вредности - от 50м до 100м.</w:t>
      </w:r>
    </w:p>
    <w:p w:rsidR="008B2ECE" w:rsidRPr="008B2ECE" w:rsidRDefault="008B2ECE" w:rsidP="008B2ECE">
      <w:pPr>
        <w:ind w:firstLine="567"/>
        <w:jc w:val="both"/>
        <w:rPr>
          <w:sz w:val="28"/>
          <w:szCs w:val="26"/>
        </w:rPr>
      </w:pPr>
      <w:r w:rsidRPr="008B2ECE">
        <w:rPr>
          <w:sz w:val="28"/>
          <w:szCs w:val="26"/>
        </w:rPr>
        <w:t>Ширина санитарно – защитной зоны для объектов промышленности I – II класса вредности - от 500м до 1000м -  СанПиН 2.2.1-2.1.1.1200-03. «Санитарно-защитные зоны и санитарная классификация предприятий, сооружений и иных объектов» п.4.8;</w:t>
      </w:r>
    </w:p>
    <w:p w:rsidR="008B2ECE" w:rsidRPr="008B2ECE" w:rsidRDefault="008B2ECE" w:rsidP="008B2ECE">
      <w:pPr>
        <w:ind w:firstLine="567"/>
        <w:jc w:val="both"/>
        <w:rPr>
          <w:b/>
          <w:sz w:val="28"/>
          <w:szCs w:val="26"/>
        </w:rPr>
      </w:pPr>
      <w:r w:rsidRPr="008B2ECE">
        <w:rPr>
          <w:b/>
          <w:sz w:val="28"/>
          <w:szCs w:val="26"/>
        </w:rPr>
        <w:t>Требуется:</w:t>
      </w:r>
    </w:p>
    <w:p w:rsidR="008B2ECE" w:rsidRPr="008B2ECE" w:rsidRDefault="008B2ECE" w:rsidP="008B2ECE">
      <w:pPr>
        <w:ind w:firstLine="567"/>
        <w:jc w:val="both"/>
        <w:rPr>
          <w:sz w:val="28"/>
          <w:szCs w:val="26"/>
        </w:rPr>
      </w:pPr>
      <w:r w:rsidRPr="008B2ECE">
        <w:rPr>
          <w:sz w:val="28"/>
          <w:szCs w:val="26"/>
        </w:rPr>
        <w:t>озеленение санитарно-защитной зоны:</w:t>
      </w:r>
    </w:p>
    <w:p w:rsidR="008B2ECE" w:rsidRPr="008B2ECE" w:rsidRDefault="008B2ECE" w:rsidP="008B2ECE">
      <w:pPr>
        <w:ind w:firstLine="567"/>
        <w:jc w:val="both"/>
        <w:rPr>
          <w:sz w:val="28"/>
          <w:szCs w:val="26"/>
        </w:rPr>
      </w:pPr>
      <w:r w:rsidRPr="008B2ECE">
        <w:rPr>
          <w:sz w:val="28"/>
          <w:szCs w:val="26"/>
        </w:rPr>
        <w:t xml:space="preserve">- для предприятий IV, V классов не менее чем на  60% площади; </w:t>
      </w:r>
    </w:p>
    <w:p w:rsidR="008B2ECE" w:rsidRPr="008B2ECE" w:rsidRDefault="008B2ECE" w:rsidP="008B2ECE">
      <w:pPr>
        <w:ind w:firstLine="567"/>
        <w:jc w:val="both"/>
        <w:rPr>
          <w:sz w:val="28"/>
          <w:szCs w:val="26"/>
        </w:rPr>
      </w:pPr>
      <w:r w:rsidRPr="008B2ECE">
        <w:rPr>
          <w:sz w:val="28"/>
          <w:szCs w:val="26"/>
        </w:rPr>
        <w:t xml:space="preserve">- для предприятий II и III класса - не менее чем на  50% площади; </w:t>
      </w:r>
    </w:p>
    <w:p w:rsidR="008B2ECE" w:rsidRPr="008B2ECE" w:rsidRDefault="008B2ECE" w:rsidP="008B2ECE">
      <w:pPr>
        <w:ind w:firstLine="567"/>
        <w:jc w:val="both"/>
        <w:rPr>
          <w:sz w:val="28"/>
          <w:szCs w:val="26"/>
        </w:rPr>
      </w:pPr>
      <w:r w:rsidRPr="008B2ECE">
        <w:rPr>
          <w:sz w:val="28"/>
          <w:szCs w:val="26"/>
        </w:rPr>
        <w:t xml:space="preserve">- для предприятий, имеющих санитарно-защитную зону </w:t>
      </w:r>
      <w:smartTag w:uri="urn:schemas-microsoft-com:office:smarttags" w:element="metricconverter">
        <w:smartTagPr>
          <w:attr w:name="ProductID" w:val="1000 м"/>
        </w:smartTagPr>
        <w:r w:rsidRPr="008B2ECE">
          <w:rPr>
            <w:sz w:val="28"/>
            <w:szCs w:val="26"/>
          </w:rPr>
          <w:t>1000 м</w:t>
        </w:r>
      </w:smartTag>
      <w:r w:rsidRPr="008B2ECE">
        <w:rPr>
          <w:sz w:val="28"/>
          <w:szCs w:val="26"/>
        </w:rPr>
        <w:t xml:space="preserve"> и более - не менее чем на 40% ее территории с обязательной организацией полосы древесно-кустарниковых насаждений со стороны жилой застройки;</w:t>
      </w:r>
    </w:p>
    <w:p w:rsidR="008B2ECE" w:rsidRPr="008B2ECE" w:rsidRDefault="008B2ECE" w:rsidP="008B2ECE">
      <w:pPr>
        <w:ind w:firstLine="567"/>
        <w:jc w:val="both"/>
        <w:rPr>
          <w:b/>
          <w:sz w:val="28"/>
          <w:szCs w:val="26"/>
        </w:rPr>
      </w:pPr>
      <w:r w:rsidRPr="008B2ECE">
        <w:rPr>
          <w:b/>
          <w:sz w:val="28"/>
          <w:szCs w:val="26"/>
        </w:rPr>
        <w:t>Запрещается:</w:t>
      </w:r>
    </w:p>
    <w:p w:rsidR="008B2ECE" w:rsidRPr="008B2ECE" w:rsidRDefault="008B2ECE" w:rsidP="008B2ECE">
      <w:pPr>
        <w:ind w:firstLine="567"/>
        <w:jc w:val="both"/>
        <w:rPr>
          <w:sz w:val="28"/>
          <w:szCs w:val="26"/>
        </w:rPr>
      </w:pPr>
      <w:r w:rsidRPr="008B2ECE">
        <w:rPr>
          <w:sz w:val="28"/>
          <w:szCs w:val="26"/>
        </w:rPr>
        <w:t>-</w:t>
      </w:r>
      <w:r w:rsidRPr="008B2ECE">
        <w:rPr>
          <w:sz w:val="28"/>
          <w:szCs w:val="26"/>
        </w:rPr>
        <w:tab/>
        <w:t xml:space="preserve">реконструкция и перепрофилирование существующих объектов производства с увеличением вредного воздействия на окружающую среду; </w:t>
      </w:r>
    </w:p>
    <w:p w:rsidR="008B2ECE" w:rsidRPr="008B2ECE" w:rsidRDefault="008B2ECE" w:rsidP="008B2ECE">
      <w:pPr>
        <w:ind w:firstLine="567"/>
        <w:jc w:val="both"/>
        <w:rPr>
          <w:sz w:val="28"/>
          <w:szCs w:val="26"/>
        </w:rPr>
      </w:pPr>
      <w:r w:rsidRPr="008B2ECE">
        <w:rPr>
          <w:sz w:val="28"/>
          <w:szCs w:val="26"/>
        </w:rPr>
        <w:t>- строительство жилья, зданий и объектов здравоохранения, рекреаций детских учреждений.</w:t>
      </w:r>
    </w:p>
    <w:p w:rsidR="008B2ECE" w:rsidRPr="008B2ECE" w:rsidRDefault="008B2ECE" w:rsidP="008B2ECE">
      <w:pPr>
        <w:ind w:firstLine="567"/>
        <w:rPr>
          <w:sz w:val="28"/>
          <w:szCs w:val="26"/>
        </w:rPr>
      </w:pPr>
      <w:r>
        <w:rPr>
          <w:sz w:val="28"/>
          <w:szCs w:val="26"/>
        </w:rPr>
        <w:t>-</w:t>
      </w:r>
      <w:r w:rsidRPr="008B2ECE">
        <w:rPr>
          <w:sz w:val="28"/>
          <w:szCs w:val="26"/>
        </w:rPr>
        <w:t xml:space="preserve"> расширение территории предприятия за счет санитарно-защитной зоны;</w:t>
      </w:r>
    </w:p>
    <w:p w:rsidR="008B2ECE" w:rsidRPr="008B2ECE" w:rsidRDefault="008B2ECE" w:rsidP="008B2ECE">
      <w:pPr>
        <w:ind w:firstLine="567"/>
        <w:rPr>
          <w:sz w:val="28"/>
          <w:szCs w:val="26"/>
        </w:rPr>
      </w:pPr>
      <w:r w:rsidRPr="008B2ECE">
        <w:rPr>
          <w:sz w:val="28"/>
          <w:szCs w:val="26"/>
        </w:rPr>
        <w:lastRenderedPageBreak/>
        <w:t>- строительство комплексов водопроводных сооружений для подготовки и хранения питьевой воды;</w:t>
      </w:r>
    </w:p>
    <w:p w:rsidR="008B2ECE" w:rsidRPr="008B2ECE" w:rsidRDefault="008B2ECE" w:rsidP="008B2ECE">
      <w:pPr>
        <w:ind w:firstLine="567"/>
        <w:rPr>
          <w:sz w:val="28"/>
          <w:szCs w:val="26"/>
        </w:rPr>
      </w:pPr>
      <w:r w:rsidRPr="008B2ECE">
        <w:rPr>
          <w:sz w:val="28"/>
          <w:szCs w:val="26"/>
        </w:rPr>
        <w:t xml:space="preserve"> - проведение неконтролируемых рубок деревьев;</w:t>
      </w:r>
    </w:p>
    <w:p w:rsidR="008B2ECE" w:rsidRPr="008B2ECE" w:rsidRDefault="008B2ECE" w:rsidP="008B2ECE">
      <w:pPr>
        <w:ind w:firstLine="567"/>
        <w:rPr>
          <w:sz w:val="28"/>
          <w:szCs w:val="26"/>
        </w:rPr>
      </w:pPr>
      <w:r w:rsidRPr="008B2ECE">
        <w:rPr>
          <w:sz w:val="28"/>
          <w:szCs w:val="26"/>
        </w:rPr>
        <w:t>- размещение садово-огородных участков.</w:t>
      </w:r>
    </w:p>
    <w:p w:rsidR="00237BD6" w:rsidRPr="00622371" w:rsidRDefault="00237BD6" w:rsidP="00D73D46">
      <w:pPr>
        <w:overflowPunct w:val="0"/>
        <w:autoSpaceDE w:val="0"/>
        <w:autoSpaceDN w:val="0"/>
        <w:adjustRightInd w:val="0"/>
        <w:textAlignment w:val="baseline"/>
        <w:rPr>
          <w:b/>
          <w:bCs/>
          <w:color w:val="000000"/>
          <w:sz w:val="28"/>
          <w:szCs w:val="28"/>
        </w:rPr>
      </w:pPr>
    </w:p>
    <w:p w:rsidR="00FA19B6" w:rsidRPr="00622371" w:rsidRDefault="00FA19B6" w:rsidP="00FA19B6">
      <w:pPr>
        <w:overflowPunct w:val="0"/>
        <w:autoSpaceDE w:val="0"/>
        <w:autoSpaceDN w:val="0"/>
        <w:adjustRightInd w:val="0"/>
        <w:ind w:left="284" w:hanging="284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622371">
        <w:rPr>
          <w:b/>
          <w:bCs/>
          <w:color w:val="000000"/>
          <w:sz w:val="28"/>
          <w:szCs w:val="28"/>
        </w:rPr>
        <w:t>Ст. 3</w:t>
      </w:r>
      <w:r w:rsidR="008B2ECE">
        <w:rPr>
          <w:b/>
          <w:bCs/>
          <w:color w:val="000000"/>
          <w:sz w:val="28"/>
          <w:szCs w:val="28"/>
        </w:rPr>
        <w:t>0</w:t>
      </w:r>
      <w:r w:rsidRPr="00622371">
        <w:rPr>
          <w:b/>
          <w:bCs/>
          <w:color w:val="000000"/>
          <w:sz w:val="28"/>
          <w:szCs w:val="28"/>
        </w:rPr>
        <w:t xml:space="preserve"> «Р-1» Зона «</w:t>
      </w:r>
      <w:r w:rsidRPr="000B5016">
        <w:rPr>
          <w:b/>
          <w:bCs/>
          <w:color w:val="000000"/>
          <w:sz w:val="28"/>
          <w:szCs w:val="28"/>
        </w:rPr>
        <w:t>Рекреации</w:t>
      </w:r>
      <w:r w:rsidRPr="00622371">
        <w:rPr>
          <w:b/>
          <w:bCs/>
          <w:color w:val="000000"/>
          <w:sz w:val="28"/>
          <w:szCs w:val="28"/>
        </w:rPr>
        <w:t>»</w:t>
      </w:r>
    </w:p>
    <w:p w:rsidR="00FA19B6" w:rsidRPr="00622371" w:rsidRDefault="00FA19B6" w:rsidP="00FA19B6">
      <w:pPr>
        <w:overflowPunct w:val="0"/>
        <w:autoSpaceDE w:val="0"/>
        <w:autoSpaceDN w:val="0"/>
        <w:adjustRightInd w:val="0"/>
        <w:ind w:left="284" w:hanging="284"/>
        <w:jc w:val="center"/>
        <w:textAlignment w:val="baseline"/>
        <w:rPr>
          <w:b/>
          <w:sz w:val="28"/>
          <w:szCs w:val="28"/>
          <w:lang w:eastAsia="ru-RU"/>
        </w:rPr>
      </w:pPr>
    </w:p>
    <w:p w:rsidR="006E77FE" w:rsidRPr="000B5016" w:rsidRDefault="006E77FE" w:rsidP="000B5016">
      <w:pPr>
        <w:ind w:firstLine="426"/>
        <w:jc w:val="both"/>
        <w:rPr>
          <w:sz w:val="26"/>
          <w:szCs w:val="26"/>
        </w:rPr>
      </w:pPr>
      <w:bookmarkStart w:id="58" w:name="_Toc288209571"/>
      <w:bookmarkStart w:id="59" w:name="_Toc360041500"/>
      <w:bookmarkEnd w:id="42"/>
      <w:bookmarkEnd w:id="43"/>
      <w:r w:rsidRPr="000B5016">
        <w:rPr>
          <w:sz w:val="26"/>
          <w:szCs w:val="26"/>
        </w:rPr>
        <w:t>Данная территориальная зона представляет собой земельные участки озелененных территорий общего пользования с соответствующими объектами для кратковременного отдыха: леса, лесопарки, парки, скверы, объектами выполняющими активные рекреационные функции с допустимой рекреационной нагрузкой до 50 чел/га с площадью свободных территорий для озеленения не менее 70%. Данная территориальная зона представляет собой участки территории в границах населенного пункта, включающие в себя существующие и проектируемые объекты стационарного организованного отдыха, оздоровления и реабилитации населения - базы отдыха, для организации взрослого и семейного отдыха для детей, профилактории оздоровительного типа, лыжные базы, летние оздоровительные лагеря. Организация стационарного длительного и смешанного отдыха при допустимой рекреационной нагрузке на ландшафт этих зон не более 75 чел/га.</w:t>
      </w:r>
    </w:p>
    <w:p w:rsidR="006E77FE" w:rsidRPr="00622371" w:rsidRDefault="006E77FE" w:rsidP="006E77FE">
      <w:pPr>
        <w:ind w:firstLine="426"/>
        <w:rPr>
          <w:sz w:val="28"/>
        </w:rPr>
      </w:pPr>
    </w:p>
    <w:p w:rsidR="006E77FE" w:rsidRPr="00622371" w:rsidRDefault="006E77FE" w:rsidP="006E77FE">
      <w:pPr>
        <w:suppressAutoHyphens/>
        <w:autoSpaceDE w:val="0"/>
        <w:autoSpaceDN w:val="0"/>
        <w:adjustRightInd w:val="0"/>
        <w:ind w:firstLine="539"/>
        <w:rPr>
          <w:b/>
          <w:sz w:val="28"/>
          <w:szCs w:val="28"/>
          <w:lang w:eastAsia="ru-RU"/>
        </w:rPr>
      </w:pPr>
      <w:r w:rsidRPr="00622371">
        <w:rPr>
          <w:b/>
          <w:sz w:val="28"/>
          <w:szCs w:val="28"/>
          <w:lang w:eastAsia="ru-RU"/>
        </w:rPr>
        <w:t>1. Виды разрешенного использования земельных участков и объектов капитального строительства:</w:t>
      </w:r>
    </w:p>
    <w:p w:rsidR="006E77FE" w:rsidRPr="00622371" w:rsidRDefault="006E77FE" w:rsidP="006E77FE">
      <w:pPr>
        <w:autoSpaceDE w:val="0"/>
        <w:autoSpaceDN w:val="0"/>
        <w:adjustRightInd w:val="0"/>
        <w:rPr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6"/>
        <w:gridCol w:w="2410"/>
        <w:gridCol w:w="3827"/>
      </w:tblGrid>
      <w:tr w:rsidR="006E77FE" w:rsidRPr="00622371" w:rsidTr="009A471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FE" w:rsidRPr="00622371" w:rsidRDefault="006E77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FE" w:rsidRPr="00622371" w:rsidRDefault="006E77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FE" w:rsidRPr="00622371" w:rsidRDefault="006E77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Вспомогательные виды использования</w:t>
            </w:r>
          </w:p>
        </w:tc>
      </w:tr>
      <w:tr w:rsidR="006E77FE" w:rsidRPr="00622371" w:rsidTr="009A471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38" w:rsidRDefault="006E77F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622371">
              <w:rPr>
                <w:rFonts w:eastAsia="Calibri"/>
                <w:sz w:val="26"/>
                <w:szCs w:val="26"/>
                <w:lang w:eastAsia="ru-RU"/>
              </w:rPr>
              <w:t>-</w:t>
            </w:r>
            <w:r w:rsidR="003B5C38" w:rsidRPr="003B5C38">
              <w:rPr>
                <w:rFonts w:eastAsia="Calibri"/>
                <w:sz w:val="26"/>
                <w:szCs w:val="26"/>
                <w:lang w:eastAsia="ru-RU"/>
              </w:rPr>
              <w:t>Отдых (рекреация)</w:t>
            </w:r>
            <w:r w:rsidR="003B5C38">
              <w:rPr>
                <w:rFonts w:eastAsia="Calibri"/>
                <w:sz w:val="26"/>
                <w:szCs w:val="26"/>
                <w:lang w:eastAsia="ru-RU"/>
              </w:rPr>
              <w:t xml:space="preserve"> (код 5,0)</w:t>
            </w:r>
          </w:p>
          <w:p w:rsidR="003B5C38" w:rsidRDefault="003B5C3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3B5C38">
              <w:rPr>
                <w:rFonts w:eastAsia="Calibri"/>
                <w:sz w:val="26"/>
                <w:szCs w:val="26"/>
                <w:lang w:eastAsia="ru-RU"/>
              </w:rPr>
              <w:t>включает в себя</w:t>
            </w:r>
            <w:r>
              <w:rPr>
                <w:rFonts w:eastAsia="Calibri"/>
                <w:sz w:val="26"/>
                <w:szCs w:val="26"/>
                <w:lang w:eastAsia="ru-RU"/>
              </w:rPr>
              <w:t xml:space="preserve"> (</w:t>
            </w:r>
            <w:r w:rsidRPr="003B5C38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5.1-5.5)</w:t>
            </w:r>
          </w:p>
          <w:p w:rsidR="003B5C38" w:rsidRDefault="003B5C3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622371">
              <w:rPr>
                <w:rFonts w:eastAsia="Calibri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eastAsia="Calibri"/>
                <w:sz w:val="26"/>
                <w:szCs w:val="26"/>
                <w:lang w:eastAsia="ru-RU"/>
              </w:rPr>
              <w:t>спорт</w:t>
            </w:r>
            <w:r w:rsidRPr="00622371">
              <w:rPr>
                <w:sz w:val="26"/>
                <w:szCs w:val="26"/>
                <w:lang w:eastAsia="ru-RU"/>
              </w:rPr>
              <w:t>(код 5.1)</w:t>
            </w:r>
          </w:p>
          <w:p w:rsidR="00FE6320" w:rsidRDefault="000E686C" w:rsidP="003B5C3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FA4E45">
              <w:rPr>
                <w:rFonts w:eastAsia="Calibri"/>
                <w:sz w:val="26"/>
                <w:szCs w:val="26"/>
                <w:lang w:eastAsia="ru-RU"/>
              </w:rPr>
              <w:t>- площадки для занятий спортом (код 5.1.3);</w:t>
            </w:r>
          </w:p>
          <w:p w:rsidR="003B5C38" w:rsidRPr="00622371" w:rsidRDefault="003B5C38" w:rsidP="003B5C38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спортивные</w:t>
            </w:r>
            <w:r w:rsidRPr="00622371">
              <w:rPr>
                <w:sz w:val="26"/>
                <w:szCs w:val="26"/>
                <w:lang w:eastAsia="ru-RU"/>
              </w:rPr>
              <w:t xml:space="preserve"> баз</w:t>
            </w:r>
            <w:r>
              <w:rPr>
                <w:sz w:val="26"/>
                <w:szCs w:val="26"/>
                <w:lang w:eastAsia="ru-RU"/>
              </w:rPr>
              <w:t>ы (5.1.7)</w:t>
            </w:r>
            <w:r w:rsidRPr="00622371">
              <w:rPr>
                <w:sz w:val="26"/>
                <w:szCs w:val="26"/>
                <w:lang w:eastAsia="ru-RU"/>
              </w:rPr>
              <w:t>;</w:t>
            </w:r>
          </w:p>
          <w:p w:rsidR="006E77FE" w:rsidRPr="00622371" w:rsidRDefault="003B5C38" w:rsidP="003B5C3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- летние оздоровительные лагеря,</w:t>
            </w:r>
            <w:r w:rsidR="006E77FE" w:rsidRPr="00622371">
              <w:rPr>
                <w:sz w:val="26"/>
                <w:szCs w:val="26"/>
                <w:lang w:eastAsia="ru-RU"/>
              </w:rPr>
              <w:t>лесопарки, парки (код 5.2);</w:t>
            </w:r>
          </w:p>
          <w:p w:rsidR="006E77FE" w:rsidRPr="00622371" w:rsidRDefault="006E77FE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 xml:space="preserve">- </w:t>
            </w:r>
            <w:r w:rsidR="00237BD6" w:rsidRPr="00237BD6">
              <w:rPr>
                <w:sz w:val="26"/>
                <w:szCs w:val="26"/>
                <w:lang w:eastAsia="ru-RU"/>
              </w:rPr>
              <w:t xml:space="preserve">станции и </w:t>
            </w:r>
            <w:r w:rsidRPr="00622371">
              <w:rPr>
                <w:sz w:val="26"/>
                <w:szCs w:val="26"/>
                <w:lang w:eastAsia="ru-RU"/>
              </w:rPr>
              <w:t xml:space="preserve">пункты проката инвентаря, маломерного </w:t>
            </w:r>
            <w:r w:rsidR="009A4713" w:rsidRPr="00622371">
              <w:rPr>
                <w:sz w:val="26"/>
                <w:szCs w:val="26"/>
                <w:lang w:eastAsia="ru-RU"/>
              </w:rPr>
              <w:t>водного безмоторного</w:t>
            </w:r>
            <w:r w:rsidRPr="00622371">
              <w:rPr>
                <w:sz w:val="26"/>
                <w:szCs w:val="26"/>
                <w:lang w:eastAsia="ru-RU"/>
              </w:rPr>
              <w:t xml:space="preserve"> транспорта</w:t>
            </w:r>
            <w:r w:rsidR="005978AC">
              <w:rPr>
                <w:sz w:val="26"/>
                <w:szCs w:val="26"/>
                <w:lang w:eastAsia="ru-RU"/>
              </w:rPr>
              <w:t xml:space="preserve"> (код 5.3)</w:t>
            </w:r>
            <w:r w:rsidRPr="00622371">
              <w:rPr>
                <w:sz w:val="26"/>
                <w:szCs w:val="26"/>
                <w:lang w:eastAsia="ru-RU"/>
              </w:rPr>
              <w:t>;</w:t>
            </w:r>
          </w:p>
          <w:p w:rsidR="006E77FE" w:rsidRPr="0025470B" w:rsidRDefault="0025470B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FA4E45">
              <w:rPr>
                <w:rFonts w:eastAsia="Calibri"/>
                <w:sz w:val="26"/>
                <w:szCs w:val="26"/>
                <w:lang w:eastAsia="ru-RU"/>
              </w:rPr>
              <w:t>- развлекательные мероприятия (</w:t>
            </w:r>
            <w:r w:rsidRPr="00FA4E45">
              <w:rPr>
                <w:sz w:val="26"/>
                <w:szCs w:val="26"/>
                <w:lang w:eastAsia="ru-RU"/>
              </w:rPr>
              <w:t>код 4.8.1)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FE" w:rsidRDefault="006E77FE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 xml:space="preserve">- летние павильоны </w:t>
            </w:r>
            <w:r w:rsidRPr="00622371">
              <w:rPr>
                <w:sz w:val="26"/>
                <w:szCs w:val="26"/>
              </w:rPr>
              <w:t xml:space="preserve">розничной торговли, общепита, </w:t>
            </w:r>
            <w:r w:rsidRPr="00622371">
              <w:rPr>
                <w:sz w:val="26"/>
                <w:szCs w:val="26"/>
                <w:lang w:eastAsia="ru-RU"/>
              </w:rPr>
              <w:t>кафетерии связанные с обслуживанием отдыхающих;</w:t>
            </w:r>
          </w:p>
          <w:p w:rsidR="000E686C" w:rsidRPr="00622371" w:rsidRDefault="000E686C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  <w:r w:rsidRPr="00622371">
              <w:rPr>
                <w:rFonts w:cs="Arial"/>
                <w:sz w:val="26"/>
                <w:szCs w:val="26"/>
                <w:lang w:eastAsia="ru-RU"/>
              </w:rPr>
              <w:t>- обслуживание автотранспорта (код 4.9)</w:t>
            </w:r>
          </w:p>
          <w:p w:rsidR="006E77FE" w:rsidRPr="00622371" w:rsidRDefault="006E77FE">
            <w:pPr>
              <w:tabs>
                <w:tab w:val="left" w:pos="79"/>
              </w:tabs>
              <w:suppressAutoHyphens/>
              <w:ind w:left="79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t>- антенны сотовой, спутниковой связи, (код 6.8);</w:t>
            </w:r>
          </w:p>
          <w:p w:rsidR="006E77FE" w:rsidRPr="00622371" w:rsidRDefault="006E77FE" w:rsidP="009A4713">
            <w:pPr>
              <w:suppressAutoHyphens/>
              <w:overflowPunct w:val="0"/>
              <w:autoSpaceDE w:val="0"/>
              <w:autoSpaceDN w:val="0"/>
              <w:adjustRightInd w:val="0"/>
              <w:ind w:firstLine="8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FE" w:rsidRPr="009A4713" w:rsidRDefault="006E77FE">
            <w:pPr>
              <w:pStyle w:val="a0"/>
              <w:suppressAutoHyphens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9A4713">
              <w:rPr>
                <w:bCs w:val="0"/>
                <w:sz w:val="26"/>
                <w:szCs w:val="26"/>
                <w:lang w:eastAsia="ru-RU"/>
              </w:rPr>
              <w:t>- дороги, проезды, автостоянки;</w:t>
            </w:r>
          </w:p>
          <w:p w:rsidR="000B5016" w:rsidRPr="009A4713" w:rsidRDefault="006E77FE">
            <w:pPr>
              <w:pStyle w:val="a0"/>
              <w:suppressAutoHyphens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9A4713">
              <w:rPr>
                <w:bCs w:val="0"/>
                <w:sz w:val="26"/>
                <w:szCs w:val="26"/>
                <w:lang w:eastAsia="ru-RU"/>
              </w:rPr>
              <w:t>- инженерные и транспортные коммуникации (в том числе линейные объекты);</w:t>
            </w:r>
          </w:p>
          <w:p w:rsidR="006E77FE" w:rsidRPr="009A4713" w:rsidRDefault="000B5016">
            <w:pPr>
              <w:pStyle w:val="a0"/>
              <w:suppressAutoHyphens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9A4713">
              <w:rPr>
                <w:rFonts w:eastAsia="Calibri"/>
                <w:sz w:val="26"/>
                <w:szCs w:val="26"/>
                <w:lang w:eastAsia="ru-RU"/>
              </w:rPr>
              <w:t xml:space="preserve"> - малые архитектурные формы</w:t>
            </w:r>
            <w:r w:rsidR="00237BD6">
              <w:rPr>
                <w:sz w:val="26"/>
                <w:szCs w:val="26"/>
                <w:lang w:eastAsia="ru-RU"/>
              </w:rPr>
              <w:t>;</w:t>
            </w:r>
          </w:p>
          <w:p w:rsidR="006E77FE" w:rsidRPr="009A4713" w:rsidRDefault="006E77FE">
            <w:pPr>
              <w:pStyle w:val="ab"/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9A4713">
              <w:rPr>
                <w:rFonts w:eastAsia="Calibri"/>
                <w:sz w:val="26"/>
                <w:szCs w:val="26"/>
              </w:rPr>
              <w:t xml:space="preserve">- </w:t>
            </w:r>
            <w:r w:rsidR="009A4713" w:rsidRPr="009A4713">
              <w:rPr>
                <w:rFonts w:eastAsia="Calibri"/>
                <w:sz w:val="26"/>
                <w:szCs w:val="26"/>
              </w:rPr>
              <w:t xml:space="preserve"> благоустройство территории (код 12.02);</w:t>
            </w:r>
          </w:p>
          <w:p w:rsidR="006E77FE" w:rsidRPr="009A4713" w:rsidRDefault="006E77FE">
            <w:pPr>
              <w:tabs>
                <w:tab w:val="left" w:pos="360"/>
                <w:tab w:val="left" w:pos="540"/>
              </w:tabs>
              <w:overflowPunct w:val="0"/>
              <w:autoSpaceDE w:val="0"/>
              <w:autoSpaceDN w:val="0"/>
              <w:adjustRightInd w:val="0"/>
              <w:ind w:firstLine="79"/>
              <w:textAlignment w:val="baseline"/>
              <w:rPr>
                <w:sz w:val="26"/>
                <w:szCs w:val="26"/>
                <w:lang w:eastAsia="ru-RU"/>
              </w:rPr>
            </w:pPr>
            <w:r w:rsidRPr="009A4713">
              <w:rPr>
                <w:bCs/>
                <w:sz w:val="26"/>
                <w:szCs w:val="26"/>
              </w:rPr>
              <w:t xml:space="preserve">- площадки для сбора мусора, </w:t>
            </w:r>
            <w:r w:rsidRPr="009A4713">
              <w:rPr>
                <w:sz w:val="26"/>
                <w:szCs w:val="26"/>
                <w:lang w:eastAsia="ru-RU"/>
              </w:rPr>
              <w:t xml:space="preserve">туалеты; </w:t>
            </w:r>
          </w:p>
          <w:p w:rsidR="006E77FE" w:rsidRPr="009A4713" w:rsidRDefault="006E77FE">
            <w:pPr>
              <w:suppressAutoHyphens/>
              <w:overflowPunct w:val="0"/>
              <w:autoSpaceDE w:val="0"/>
              <w:autoSpaceDN w:val="0"/>
              <w:adjustRightInd w:val="0"/>
              <w:ind w:firstLine="80"/>
              <w:textAlignment w:val="baseline"/>
              <w:rPr>
                <w:sz w:val="26"/>
                <w:szCs w:val="26"/>
                <w:lang w:eastAsia="ru-RU"/>
              </w:rPr>
            </w:pPr>
            <w:r w:rsidRPr="009A4713">
              <w:rPr>
                <w:sz w:val="26"/>
                <w:szCs w:val="26"/>
                <w:lang w:eastAsia="ru-RU"/>
              </w:rPr>
              <w:t>- посадка зеленых насаждений, рекультивация;</w:t>
            </w:r>
          </w:p>
          <w:p w:rsidR="009A4713" w:rsidRPr="009A4713" w:rsidRDefault="006E77FE">
            <w:pPr>
              <w:pStyle w:val="ab"/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9A4713">
              <w:rPr>
                <w:sz w:val="26"/>
                <w:szCs w:val="26"/>
              </w:rPr>
              <w:t>- бытовые вагончики обслуживающего персонала;</w:t>
            </w:r>
          </w:p>
          <w:p w:rsidR="006E77FE" w:rsidRPr="00622371" w:rsidRDefault="009A4713">
            <w:pPr>
              <w:pStyle w:val="ab"/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9A4713">
              <w:rPr>
                <w:sz w:val="26"/>
                <w:szCs w:val="26"/>
              </w:rPr>
              <w:t xml:space="preserve"> - пункты медицинского обслуживания</w:t>
            </w:r>
          </w:p>
        </w:tc>
      </w:tr>
    </w:tbl>
    <w:p w:rsidR="006E77FE" w:rsidRPr="00622371" w:rsidRDefault="006E77FE" w:rsidP="006E77FE">
      <w:pPr>
        <w:overflowPunct w:val="0"/>
        <w:autoSpaceDE w:val="0"/>
        <w:autoSpaceDN w:val="0"/>
        <w:adjustRightInd w:val="0"/>
        <w:ind w:firstLine="540"/>
        <w:textAlignment w:val="baseline"/>
        <w:rPr>
          <w:b/>
          <w:bCs/>
          <w:sz w:val="28"/>
          <w:szCs w:val="20"/>
          <w:lang w:eastAsia="ru-RU"/>
        </w:rPr>
      </w:pPr>
    </w:p>
    <w:p w:rsidR="006E77FE" w:rsidRPr="00622371" w:rsidRDefault="006E77FE" w:rsidP="006E77FE">
      <w:pPr>
        <w:suppressAutoHyphens/>
        <w:autoSpaceDE w:val="0"/>
        <w:autoSpaceDN w:val="0"/>
        <w:adjustRightInd w:val="0"/>
        <w:ind w:firstLine="567"/>
        <w:rPr>
          <w:b/>
          <w:sz w:val="28"/>
          <w:szCs w:val="28"/>
          <w:lang w:eastAsia="ru-RU"/>
        </w:rPr>
      </w:pPr>
      <w:r w:rsidRPr="00622371">
        <w:rPr>
          <w:b/>
          <w:sz w:val="28"/>
          <w:szCs w:val="28"/>
          <w:lang w:eastAsia="ru-RU"/>
        </w:rPr>
        <w:t>2.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6E77FE" w:rsidRPr="00622371" w:rsidRDefault="006E77FE" w:rsidP="006E77FE">
      <w:pPr>
        <w:ind w:firstLine="567"/>
        <w:rPr>
          <w:sz w:val="28"/>
        </w:rPr>
      </w:pPr>
      <w:r w:rsidRPr="00622371">
        <w:rPr>
          <w:sz w:val="28"/>
        </w:rPr>
        <w:t>1) Предельные размеры земельного участка определяется генеральным планом населенного пункта, проектом планировки.</w:t>
      </w:r>
    </w:p>
    <w:p w:rsidR="006E77FE" w:rsidRPr="00622371" w:rsidRDefault="006E77FE" w:rsidP="009A4713">
      <w:pPr>
        <w:ind w:firstLine="567"/>
        <w:jc w:val="both"/>
        <w:rPr>
          <w:sz w:val="28"/>
        </w:rPr>
      </w:pPr>
      <w:r w:rsidRPr="00622371">
        <w:rPr>
          <w:sz w:val="28"/>
        </w:rPr>
        <w:t>Минимальная площадь земельных рекреационных участков:</w:t>
      </w:r>
    </w:p>
    <w:p w:rsidR="006E77FE" w:rsidRPr="00622371" w:rsidRDefault="006E77FE" w:rsidP="009A4713">
      <w:pPr>
        <w:ind w:firstLine="567"/>
        <w:jc w:val="both"/>
        <w:rPr>
          <w:sz w:val="28"/>
        </w:rPr>
      </w:pPr>
      <w:r w:rsidRPr="00622371">
        <w:rPr>
          <w:sz w:val="28"/>
        </w:rPr>
        <w:lastRenderedPageBreak/>
        <w:t xml:space="preserve">а) для садов - </w:t>
      </w:r>
      <w:r w:rsidR="009A4713">
        <w:rPr>
          <w:sz w:val="28"/>
        </w:rPr>
        <w:t>1</w:t>
      </w:r>
      <w:r w:rsidRPr="00622371">
        <w:rPr>
          <w:sz w:val="28"/>
        </w:rPr>
        <w:t xml:space="preserve"> га; б) для скверов - 0,</w:t>
      </w:r>
      <w:r w:rsidR="009A4713">
        <w:rPr>
          <w:sz w:val="28"/>
        </w:rPr>
        <w:t>3</w:t>
      </w:r>
      <w:r w:rsidR="00F81DA4" w:rsidRPr="00622371">
        <w:rPr>
          <w:sz w:val="28"/>
        </w:rPr>
        <w:t>га; в</w:t>
      </w:r>
      <w:r w:rsidRPr="00622371">
        <w:rPr>
          <w:sz w:val="28"/>
        </w:rPr>
        <w:t>) для парков - 1 га.</w:t>
      </w:r>
    </w:p>
    <w:p w:rsidR="006E77FE" w:rsidRPr="00622371" w:rsidRDefault="006E77FE" w:rsidP="009A4713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 – 3 метра, уточняется градостроительным планом земельного участка.</w:t>
      </w:r>
    </w:p>
    <w:p w:rsidR="006E77FE" w:rsidRPr="00622371" w:rsidRDefault="006E77FE" w:rsidP="009A4713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3) Предельное количество этажей – до 3 этажей включительно.</w:t>
      </w:r>
    </w:p>
    <w:p w:rsidR="006E77FE" w:rsidRPr="00622371" w:rsidRDefault="006E77FE" w:rsidP="009A4713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4) Максимальный процент застройки в границах земельного участка:</w:t>
      </w:r>
    </w:p>
    <w:p w:rsidR="006E77FE" w:rsidRPr="00622371" w:rsidRDefault="006E77FE" w:rsidP="009A4713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- площадь застройки не более -  10%;</w:t>
      </w:r>
    </w:p>
    <w:p w:rsidR="006E77FE" w:rsidRPr="00622371" w:rsidRDefault="006E77FE" w:rsidP="006E77FE">
      <w:pPr>
        <w:suppressAutoHyphens/>
        <w:ind w:firstLine="567"/>
        <w:rPr>
          <w:sz w:val="28"/>
        </w:rPr>
      </w:pPr>
    </w:p>
    <w:p w:rsidR="009A4713" w:rsidRPr="009A4713" w:rsidRDefault="009A4713" w:rsidP="009A4713">
      <w:pPr>
        <w:suppressAutoHyphens/>
        <w:ind w:firstLine="567"/>
        <w:jc w:val="both"/>
        <w:rPr>
          <w:b/>
          <w:sz w:val="28"/>
          <w:szCs w:val="28"/>
        </w:rPr>
      </w:pPr>
      <w:r w:rsidRPr="009A4713">
        <w:rPr>
          <w:b/>
          <w:sz w:val="28"/>
          <w:szCs w:val="28"/>
        </w:rPr>
        <w:t xml:space="preserve">Требуется: </w:t>
      </w:r>
    </w:p>
    <w:p w:rsidR="009A4713" w:rsidRPr="009A4713" w:rsidRDefault="009A4713" w:rsidP="009A4713">
      <w:pPr>
        <w:suppressAutoHyphens/>
        <w:ind w:firstLine="567"/>
        <w:jc w:val="both"/>
        <w:rPr>
          <w:sz w:val="28"/>
          <w:szCs w:val="28"/>
        </w:rPr>
      </w:pPr>
      <w:r w:rsidRPr="009A4713">
        <w:rPr>
          <w:sz w:val="28"/>
          <w:szCs w:val="28"/>
        </w:rPr>
        <w:t xml:space="preserve">  - наличие системы мобильных транспортных средств, средств мониторинга, свободно перемещающихся по лесопарку, охватывающих места неорганизованного массового сезонного отдыха.</w:t>
      </w:r>
    </w:p>
    <w:p w:rsidR="009A4713" w:rsidRPr="009A4713" w:rsidRDefault="009A4713" w:rsidP="009A4713">
      <w:pPr>
        <w:suppressAutoHyphens/>
        <w:ind w:firstLine="567"/>
        <w:jc w:val="both"/>
        <w:rPr>
          <w:sz w:val="28"/>
          <w:szCs w:val="28"/>
        </w:rPr>
      </w:pPr>
      <w:r w:rsidRPr="009A4713">
        <w:rPr>
          <w:sz w:val="28"/>
          <w:szCs w:val="28"/>
        </w:rPr>
        <w:t>- проведение мероприятий по благоустройству, озеленению территории;</w:t>
      </w:r>
    </w:p>
    <w:p w:rsidR="009A4713" w:rsidRPr="009A4713" w:rsidRDefault="009A4713" w:rsidP="009A4713">
      <w:pPr>
        <w:suppressAutoHyphens/>
        <w:ind w:firstLine="567"/>
        <w:jc w:val="both"/>
        <w:rPr>
          <w:b/>
          <w:sz w:val="28"/>
          <w:szCs w:val="28"/>
        </w:rPr>
      </w:pPr>
      <w:r w:rsidRPr="009A4713">
        <w:rPr>
          <w:b/>
          <w:sz w:val="28"/>
          <w:szCs w:val="28"/>
        </w:rPr>
        <w:t>Запрещается:</w:t>
      </w:r>
    </w:p>
    <w:p w:rsidR="009A4713" w:rsidRPr="009A4713" w:rsidRDefault="009A4713" w:rsidP="009A4713">
      <w:pPr>
        <w:suppressAutoHyphens/>
        <w:ind w:firstLine="567"/>
        <w:jc w:val="both"/>
        <w:rPr>
          <w:sz w:val="28"/>
          <w:szCs w:val="28"/>
        </w:rPr>
      </w:pPr>
      <w:r w:rsidRPr="009A4713">
        <w:rPr>
          <w:sz w:val="28"/>
          <w:szCs w:val="28"/>
        </w:rPr>
        <w:t xml:space="preserve">  - строительство жилых домов, сооружений и объектов общественно-делового и производственного назначения;</w:t>
      </w:r>
    </w:p>
    <w:p w:rsidR="009A4713" w:rsidRPr="009A4713" w:rsidRDefault="009A4713" w:rsidP="009A4713">
      <w:pPr>
        <w:suppressAutoHyphens/>
        <w:ind w:firstLine="567"/>
        <w:jc w:val="both"/>
        <w:rPr>
          <w:sz w:val="28"/>
          <w:szCs w:val="28"/>
        </w:rPr>
      </w:pPr>
      <w:r w:rsidRPr="009A4713">
        <w:rPr>
          <w:sz w:val="28"/>
          <w:szCs w:val="28"/>
        </w:rPr>
        <w:t>- несанкционированная рубка зеленых насаждений.</w:t>
      </w:r>
    </w:p>
    <w:p w:rsidR="009A4713" w:rsidRPr="009A4713" w:rsidRDefault="009A4713" w:rsidP="009A4713">
      <w:pPr>
        <w:suppressAutoHyphens/>
        <w:ind w:firstLine="567"/>
        <w:jc w:val="both"/>
        <w:rPr>
          <w:sz w:val="28"/>
          <w:szCs w:val="28"/>
        </w:rPr>
      </w:pPr>
      <w:r w:rsidRPr="009A4713">
        <w:rPr>
          <w:sz w:val="28"/>
          <w:szCs w:val="28"/>
        </w:rPr>
        <w:tab/>
        <w:t>- строительство новых и расширение действующих промышленных, коммунальных, складских и иных объектов, непосредственно не связанных с эксплуатацией объектов оздоровительного и рекреационного назначения;</w:t>
      </w:r>
    </w:p>
    <w:p w:rsidR="006E77FE" w:rsidRPr="00622371" w:rsidRDefault="006E77FE" w:rsidP="009A4713">
      <w:pPr>
        <w:suppressAutoHyphens/>
        <w:rPr>
          <w:sz w:val="28"/>
        </w:rPr>
      </w:pPr>
    </w:p>
    <w:p w:rsidR="006E77FE" w:rsidRPr="00622371" w:rsidRDefault="006E77FE" w:rsidP="006E77FE">
      <w:pPr>
        <w:pStyle w:val="3"/>
        <w:rPr>
          <w:bCs/>
          <w:szCs w:val="28"/>
        </w:rPr>
      </w:pPr>
      <w:bookmarkStart w:id="60" w:name="_Toc288209556"/>
      <w:bookmarkStart w:id="61" w:name="_Toc360041488"/>
      <w:bookmarkEnd w:id="58"/>
      <w:bookmarkEnd w:id="59"/>
      <w:r w:rsidRPr="00622371">
        <w:rPr>
          <w:bCs/>
          <w:szCs w:val="28"/>
        </w:rPr>
        <w:t>Ст.3</w:t>
      </w:r>
      <w:r w:rsidR="0025470B">
        <w:rPr>
          <w:bCs/>
          <w:szCs w:val="28"/>
        </w:rPr>
        <w:t>1</w:t>
      </w:r>
      <w:r w:rsidRPr="00622371">
        <w:rPr>
          <w:bCs/>
          <w:szCs w:val="28"/>
        </w:rPr>
        <w:t xml:space="preserve"> «СХ» </w:t>
      </w:r>
      <w:r w:rsidRPr="003B34C4">
        <w:rPr>
          <w:bCs/>
          <w:szCs w:val="28"/>
        </w:rPr>
        <w:t>Зона «Сельскохозяйственного использования</w:t>
      </w:r>
      <w:r w:rsidRPr="00622371">
        <w:rPr>
          <w:bCs/>
          <w:szCs w:val="28"/>
        </w:rPr>
        <w:t>»</w:t>
      </w:r>
      <w:bookmarkEnd w:id="60"/>
      <w:bookmarkEnd w:id="61"/>
    </w:p>
    <w:p w:rsidR="006E77FE" w:rsidRPr="00622371" w:rsidRDefault="006E77FE" w:rsidP="006E77F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ru-RU"/>
        </w:rPr>
      </w:pPr>
      <w:r w:rsidRPr="00622371">
        <w:rPr>
          <w:b/>
          <w:sz w:val="28"/>
          <w:szCs w:val="28"/>
          <w:lang w:eastAsia="ru-RU"/>
        </w:rPr>
        <w:t>1. Виды разрешенного использования земельных участков и объектов капитального строительства: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2268"/>
        <w:gridCol w:w="3686"/>
      </w:tblGrid>
      <w:tr w:rsidR="006E77FE" w:rsidRPr="00622371" w:rsidTr="003B34C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FE" w:rsidRPr="00622371" w:rsidRDefault="006E77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22371">
              <w:rPr>
                <w:sz w:val="28"/>
                <w:szCs w:val="28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FE" w:rsidRPr="00622371" w:rsidRDefault="006E77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22371">
              <w:rPr>
                <w:sz w:val="28"/>
                <w:szCs w:val="28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FE" w:rsidRPr="00622371" w:rsidRDefault="006E77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22371">
              <w:rPr>
                <w:sz w:val="28"/>
                <w:szCs w:val="28"/>
                <w:lang w:eastAsia="ru-RU"/>
              </w:rPr>
              <w:t>Вспомогательные виды использования</w:t>
            </w:r>
          </w:p>
        </w:tc>
      </w:tr>
      <w:tr w:rsidR="006E77FE" w:rsidRPr="00622371" w:rsidTr="003B34C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C4" w:rsidRPr="00E92413" w:rsidRDefault="003B34C4" w:rsidP="003B34C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2413">
              <w:rPr>
                <w:rFonts w:eastAsia="Calibri"/>
                <w:sz w:val="26"/>
                <w:szCs w:val="26"/>
                <w:lang w:eastAsia="ru-RU"/>
              </w:rPr>
              <w:t xml:space="preserve">-Сельскохозяйственное использование </w:t>
            </w:r>
            <w:r w:rsidRPr="00E92413">
              <w:rPr>
                <w:sz w:val="26"/>
                <w:szCs w:val="26"/>
              </w:rPr>
              <w:t>(код 1.0);</w:t>
            </w:r>
          </w:p>
          <w:p w:rsidR="003B34C4" w:rsidRDefault="003B34C4" w:rsidP="003B34C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2413">
              <w:rPr>
                <w:sz w:val="26"/>
                <w:szCs w:val="26"/>
              </w:rPr>
              <w:t xml:space="preserve">включает в себя </w:t>
            </w:r>
            <w:r>
              <w:rPr>
                <w:sz w:val="26"/>
                <w:szCs w:val="26"/>
              </w:rPr>
              <w:t>(1.1</w:t>
            </w:r>
            <w:hyperlink w:anchor="P48" w:history="1"/>
            <w:r>
              <w:rPr>
                <w:sz w:val="26"/>
                <w:szCs w:val="26"/>
              </w:rPr>
              <w:t>–1.20)</w:t>
            </w:r>
          </w:p>
          <w:p w:rsidR="003B34C4" w:rsidRDefault="003B34C4" w:rsidP="003B34C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объекты КФХ, хранение и переработка </w:t>
            </w:r>
            <w:r w:rsidRPr="00AE2864">
              <w:rPr>
                <w:sz w:val="26"/>
                <w:szCs w:val="26"/>
              </w:rPr>
              <w:t>сельхозпродукц</w:t>
            </w:r>
            <w:r>
              <w:rPr>
                <w:sz w:val="26"/>
                <w:szCs w:val="26"/>
              </w:rPr>
              <w:t>ии</w:t>
            </w:r>
          </w:p>
          <w:p w:rsidR="003B34C4" w:rsidRDefault="003B34C4" w:rsidP="003B34C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(код 1.15)</w:t>
            </w:r>
          </w:p>
          <w:p w:rsidR="003B34C4" w:rsidRPr="00E92413" w:rsidRDefault="003B34C4" w:rsidP="003B34C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1FE6">
              <w:rPr>
                <w:sz w:val="26"/>
                <w:szCs w:val="26"/>
              </w:rPr>
              <w:t>- ведение личного подсобного хозяйства на полевых участках (1.16)</w:t>
            </w:r>
            <w:hyperlink w:anchor="P113" w:history="1"/>
          </w:p>
          <w:p w:rsidR="003B34C4" w:rsidRDefault="003B34C4" w:rsidP="003B34C4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 земли з</w:t>
            </w:r>
            <w:r w:rsidRPr="00115B12">
              <w:rPr>
                <w:sz w:val="26"/>
                <w:szCs w:val="26"/>
                <w:lang w:eastAsia="ru-RU"/>
              </w:rPr>
              <w:t>апас</w:t>
            </w:r>
            <w:r>
              <w:rPr>
                <w:sz w:val="26"/>
                <w:szCs w:val="26"/>
                <w:lang w:eastAsia="ru-RU"/>
              </w:rPr>
              <w:t>а (код 12.3)</w:t>
            </w:r>
          </w:p>
          <w:p w:rsidR="003B34C4" w:rsidRDefault="003B34C4" w:rsidP="003B34C4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 з</w:t>
            </w:r>
            <w:r w:rsidRPr="00115B12">
              <w:rPr>
                <w:sz w:val="26"/>
                <w:szCs w:val="26"/>
                <w:lang w:eastAsia="ru-RU"/>
              </w:rPr>
              <w:t>емельные участки общего назначения</w:t>
            </w:r>
            <w:r>
              <w:rPr>
                <w:sz w:val="26"/>
                <w:szCs w:val="26"/>
                <w:lang w:eastAsia="ru-RU"/>
              </w:rPr>
              <w:t xml:space="preserve"> (код 13.0)</w:t>
            </w:r>
          </w:p>
          <w:p w:rsidR="006E77FE" w:rsidRPr="00622371" w:rsidRDefault="003B34C4" w:rsidP="003B34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 ведение садоводства и огородничества (13.1, 13.2)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C4" w:rsidRPr="009E3ADC" w:rsidRDefault="003B34C4" w:rsidP="003B34C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9E3ADC">
              <w:rPr>
                <w:rFonts w:eastAsia="Calibri"/>
                <w:sz w:val="26"/>
                <w:szCs w:val="26"/>
                <w:lang w:eastAsia="ru-RU"/>
              </w:rPr>
              <w:t>-</w:t>
            </w:r>
            <w:r w:rsidRPr="009E3ADC">
              <w:rPr>
                <w:sz w:val="26"/>
                <w:szCs w:val="26"/>
              </w:rPr>
              <w:t xml:space="preserve"> ветеринарное обслуживание (3.10)</w:t>
            </w:r>
          </w:p>
          <w:p w:rsidR="006E77FE" w:rsidRPr="00622371" w:rsidRDefault="003B34C4" w:rsidP="003B34C4">
            <w:pPr>
              <w:tabs>
                <w:tab w:val="left" w:pos="79"/>
              </w:tabs>
              <w:rPr>
                <w:sz w:val="28"/>
                <w:szCs w:val="28"/>
              </w:rPr>
            </w:pPr>
            <w:r w:rsidRPr="009E3ADC">
              <w:rPr>
                <w:sz w:val="26"/>
                <w:szCs w:val="26"/>
              </w:rPr>
              <w:t xml:space="preserve">- связь (код 6.8) </w:t>
            </w:r>
          </w:p>
          <w:p w:rsidR="006E77FE" w:rsidRPr="00622371" w:rsidRDefault="006E77FE">
            <w:pPr>
              <w:overflowPunct w:val="0"/>
              <w:autoSpaceDE w:val="0"/>
              <w:autoSpaceDN w:val="0"/>
              <w:adjustRightInd w:val="0"/>
              <w:ind w:firstLine="80"/>
              <w:textAlignment w:val="baseline"/>
              <w:rPr>
                <w:sz w:val="28"/>
                <w:szCs w:val="28"/>
                <w:lang w:eastAsia="ru-RU"/>
              </w:rPr>
            </w:pPr>
          </w:p>
          <w:p w:rsidR="006E77FE" w:rsidRPr="00622371" w:rsidRDefault="006E7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C4" w:rsidRPr="009E3ADC" w:rsidRDefault="003B34C4" w:rsidP="003B34C4">
            <w:pPr>
              <w:pStyle w:val="a0"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9E3ADC">
              <w:rPr>
                <w:bCs w:val="0"/>
                <w:sz w:val="26"/>
                <w:szCs w:val="26"/>
                <w:lang w:eastAsia="ru-RU"/>
              </w:rPr>
              <w:t xml:space="preserve">- </w:t>
            </w:r>
            <w:r>
              <w:rPr>
                <w:bCs w:val="0"/>
                <w:sz w:val="26"/>
                <w:szCs w:val="26"/>
                <w:lang w:eastAsia="ru-RU"/>
              </w:rPr>
              <w:t>д</w:t>
            </w:r>
            <w:r w:rsidRPr="009E3ADC">
              <w:rPr>
                <w:bCs w:val="0"/>
                <w:sz w:val="26"/>
                <w:szCs w:val="26"/>
                <w:lang w:eastAsia="ru-RU"/>
              </w:rPr>
              <w:t xml:space="preserve">ороги, проезды, стоянки, </w:t>
            </w:r>
          </w:p>
          <w:p w:rsidR="003B34C4" w:rsidRPr="009E3ADC" w:rsidRDefault="003B34C4" w:rsidP="003B34C4">
            <w:pPr>
              <w:pStyle w:val="a0"/>
              <w:ind w:firstLine="0"/>
              <w:jc w:val="left"/>
              <w:rPr>
                <w:bCs w:val="0"/>
                <w:sz w:val="26"/>
                <w:szCs w:val="26"/>
                <w:highlight w:val="yellow"/>
                <w:lang w:eastAsia="ru-RU"/>
              </w:rPr>
            </w:pPr>
            <w:r w:rsidRPr="009E3ADC">
              <w:rPr>
                <w:bCs w:val="0"/>
                <w:sz w:val="26"/>
                <w:szCs w:val="26"/>
                <w:lang w:eastAsia="ru-RU"/>
              </w:rPr>
              <w:t xml:space="preserve">- </w:t>
            </w:r>
            <w:r>
              <w:rPr>
                <w:bCs w:val="0"/>
                <w:sz w:val="26"/>
                <w:szCs w:val="26"/>
                <w:lang w:eastAsia="ru-RU"/>
              </w:rPr>
              <w:t>о</w:t>
            </w:r>
            <w:r w:rsidRPr="009E3ADC">
              <w:rPr>
                <w:bCs w:val="0"/>
                <w:sz w:val="26"/>
                <w:szCs w:val="26"/>
                <w:lang w:eastAsia="ru-RU"/>
              </w:rPr>
              <w:t>бъекты инженерного обеспечения, транспортные коммуникации (в том числе линейные объекты);</w:t>
            </w:r>
          </w:p>
          <w:p w:rsidR="003B34C4" w:rsidRPr="009E3ADC" w:rsidRDefault="003B34C4" w:rsidP="003B34C4">
            <w:pPr>
              <w:pStyle w:val="ab"/>
              <w:ind w:firstLine="0"/>
              <w:jc w:val="left"/>
              <w:rPr>
                <w:sz w:val="26"/>
                <w:szCs w:val="26"/>
                <w:highlight w:val="yellow"/>
              </w:rPr>
            </w:pPr>
            <w:r w:rsidRPr="009E3AD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х</w:t>
            </w:r>
            <w:r w:rsidRPr="009E3ADC">
              <w:rPr>
                <w:sz w:val="26"/>
                <w:szCs w:val="26"/>
              </w:rPr>
              <w:t>озяйственные постройки,</w:t>
            </w:r>
            <w:r>
              <w:rPr>
                <w:sz w:val="26"/>
                <w:szCs w:val="26"/>
              </w:rPr>
              <w:t xml:space="preserve"> навесы</w:t>
            </w:r>
            <w:r w:rsidRPr="009E3ADC">
              <w:rPr>
                <w:sz w:val="26"/>
                <w:szCs w:val="26"/>
              </w:rPr>
              <w:t xml:space="preserve"> (временные строения, сооружения, связанные с обслуживанием сельскохозяйственной деятельности)</w:t>
            </w:r>
          </w:p>
          <w:p w:rsidR="006E77FE" w:rsidRPr="00622371" w:rsidRDefault="003B34C4" w:rsidP="003B34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E92413">
              <w:rPr>
                <w:sz w:val="26"/>
                <w:szCs w:val="26"/>
              </w:rPr>
              <w:t>- благоустройство территории (код 12.02).</w:t>
            </w:r>
          </w:p>
        </w:tc>
      </w:tr>
    </w:tbl>
    <w:p w:rsidR="003B4C76" w:rsidRDefault="003B4C76" w:rsidP="006E77F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ru-RU"/>
        </w:rPr>
      </w:pPr>
    </w:p>
    <w:p w:rsidR="006E77FE" w:rsidRPr="00622371" w:rsidRDefault="006E77FE" w:rsidP="006E77F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ru-RU"/>
        </w:rPr>
      </w:pPr>
      <w:r w:rsidRPr="00622371">
        <w:rPr>
          <w:b/>
          <w:sz w:val="28"/>
          <w:szCs w:val="28"/>
          <w:lang w:eastAsia="ru-RU"/>
        </w:rPr>
        <w:lastRenderedPageBreak/>
        <w:t>2.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3B34C4" w:rsidRPr="00534017" w:rsidRDefault="003B34C4" w:rsidP="003B34C4">
      <w:pPr>
        <w:ind w:firstLine="567"/>
        <w:jc w:val="both"/>
        <w:rPr>
          <w:sz w:val="26"/>
          <w:szCs w:val="26"/>
        </w:rPr>
      </w:pPr>
      <w:r w:rsidRPr="00534017">
        <w:rPr>
          <w:sz w:val="26"/>
          <w:szCs w:val="26"/>
        </w:rPr>
        <w:t>1) Размеры земельного участка определяется генеральным планом населенного пункта, проектом планировки.</w:t>
      </w:r>
    </w:p>
    <w:p w:rsidR="003B34C4" w:rsidRPr="00534017" w:rsidRDefault="003B34C4" w:rsidP="003B34C4">
      <w:pPr>
        <w:ind w:firstLine="567"/>
        <w:jc w:val="both"/>
        <w:rPr>
          <w:sz w:val="26"/>
          <w:szCs w:val="26"/>
        </w:rPr>
      </w:pPr>
      <w:r w:rsidRPr="00534017">
        <w:rPr>
          <w:sz w:val="26"/>
          <w:szCs w:val="26"/>
        </w:rPr>
        <w:t>Минимальная площадь земельных участков - 0,2 га.</w:t>
      </w:r>
    </w:p>
    <w:p w:rsidR="003B34C4" w:rsidRPr="00534017" w:rsidRDefault="00946293" w:rsidP="00946293">
      <w:pPr>
        <w:suppressAutoHyphens/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="003B34C4" w:rsidRPr="00534017">
        <w:rPr>
          <w:sz w:val="26"/>
          <w:szCs w:val="26"/>
        </w:rPr>
        <w:t xml:space="preserve">Максимальная площадь </w:t>
      </w:r>
      <w:r>
        <w:rPr>
          <w:sz w:val="26"/>
          <w:szCs w:val="26"/>
        </w:rPr>
        <w:t xml:space="preserve">формируемых </w:t>
      </w:r>
      <w:r w:rsidR="003B34C4" w:rsidRPr="00534017">
        <w:rPr>
          <w:sz w:val="26"/>
          <w:szCs w:val="26"/>
        </w:rPr>
        <w:t>земельных участков в целях строительства ферм и объектов сельскохозяйственной деятельности</w:t>
      </w:r>
      <w:r w:rsidR="003B34C4">
        <w:rPr>
          <w:sz w:val="26"/>
          <w:szCs w:val="26"/>
        </w:rPr>
        <w:t xml:space="preserve"> по (код разрешенного использования 1.15) до5</w:t>
      </w:r>
      <w:r w:rsidR="003B34C4" w:rsidRPr="00534017">
        <w:rPr>
          <w:sz w:val="26"/>
          <w:szCs w:val="26"/>
        </w:rPr>
        <w:t xml:space="preserve"> га. </w:t>
      </w:r>
    </w:p>
    <w:p w:rsidR="003B34C4" w:rsidRPr="00534017" w:rsidRDefault="00946293" w:rsidP="003B34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 </w:t>
      </w:r>
      <w:r w:rsidR="003B34C4" w:rsidRPr="00534017">
        <w:rPr>
          <w:sz w:val="26"/>
          <w:szCs w:val="26"/>
        </w:rPr>
        <w:t>Максимальная площадь земельных участков сельхозугодий (без права возведения объектов капитального строительства</w:t>
      </w:r>
      <w:r w:rsidR="00504176">
        <w:rPr>
          <w:sz w:val="26"/>
          <w:szCs w:val="26"/>
        </w:rPr>
        <w:t xml:space="preserve"> – пастбища, сенокосы</w:t>
      </w:r>
      <w:r w:rsidR="003B34C4" w:rsidRPr="00534017">
        <w:rPr>
          <w:sz w:val="26"/>
          <w:szCs w:val="26"/>
        </w:rPr>
        <w:t xml:space="preserve">) </w:t>
      </w:r>
      <w:r w:rsidR="003B34C4">
        <w:rPr>
          <w:sz w:val="26"/>
          <w:szCs w:val="26"/>
        </w:rPr>
        <w:t>до20</w:t>
      </w:r>
      <w:r w:rsidR="003B34C4" w:rsidRPr="00534017">
        <w:rPr>
          <w:sz w:val="26"/>
          <w:szCs w:val="26"/>
        </w:rPr>
        <w:t xml:space="preserve"> га.</w:t>
      </w:r>
    </w:p>
    <w:p w:rsidR="003B34C4" w:rsidRPr="00534017" w:rsidRDefault="003B34C4" w:rsidP="003B34C4">
      <w:pPr>
        <w:ind w:firstLine="567"/>
        <w:jc w:val="both"/>
        <w:rPr>
          <w:sz w:val="26"/>
          <w:szCs w:val="26"/>
        </w:rPr>
      </w:pPr>
      <w:r w:rsidRPr="00534017">
        <w:rPr>
          <w:sz w:val="26"/>
          <w:szCs w:val="26"/>
        </w:rPr>
        <w:t xml:space="preserve">2) Минимальные отступы от границ земельных участков в целях размещения зданий, строений, сооружений–3 метра, </w:t>
      </w:r>
      <w:r>
        <w:rPr>
          <w:sz w:val="26"/>
          <w:szCs w:val="26"/>
        </w:rPr>
        <w:t>определяется</w:t>
      </w:r>
      <w:r w:rsidRPr="00534017">
        <w:rPr>
          <w:sz w:val="26"/>
          <w:szCs w:val="26"/>
        </w:rPr>
        <w:t xml:space="preserve"> градостроительным планом земельного участка.</w:t>
      </w:r>
    </w:p>
    <w:p w:rsidR="003B34C4" w:rsidRPr="00534017" w:rsidRDefault="003B34C4" w:rsidP="003B34C4">
      <w:pPr>
        <w:ind w:firstLine="567"/>
        <w:jc w:val="both"/>
        <w:rPr>
          <w:sz w:val="26"/>
          <w:szCs w:val="26"/>
        </w:rPr>
      </w:pPr>
      <w:r w:rsidRPr="00534017">
        <w:rPr>
          <w:sz w:val="26"/>
          <w:szCs w:val="26"/>
        </w:rPr>
        <w:t>3)  Предельное количество этажей – до 2 этажей включительно.</w:t>
      </w:r>
    </w:p>
    <w:p w:rsidR="003B34C4" w:rsidRPr="00534017" w:rsidRDefault="003B34C4" w:rsidP="003B34C4">
      <w:pPr>
        <w:ind w:firstLine="567"/>
        <w:jc w:val="both"/>
        <w:rPr>
          <w:sz w:val="26"/>
          <w:szCs w:val="26"/>
        </w:rPr>
      </w:pPr>
      <w:r w:rsidRPr="00534017">
        <w:rPr>
          <w:sz w:val="26"/>
          <w:szCs w:val="26"/>
        </w:rPr>
        <w:t>4)  Максимальный процент застройки в границах земельного участка:</w:t>
      </w:r>
    </w:p>
    <w:p w:rsidR="003B34C4" w:rsidRPr="00534017" w:rsidRDefault="003B34C4" w:rsidP="003B34C4">
      <w:pPr>
        <w:ind w:firstLine="567"/>
        <w:jc w:val="both"/>
        <w:rPr>
          <w:sz w:val="26"/>
          <w:szCs w:val="26"/>
        </w:rPr>
      </w:pPr>
      <w:r w:rsidRPr="00534017">
        <w:rPr>
          <w:sz w:val="26"/>
          <w:szCs w:val="26"/>
        </w:rPr>
        <w:t xml:space="preserve">- площадь застройки не более  -  </w:t>
      </w:r>
      <w:r>
        <w:rPr>
          <w:sz w:val="26"/>
          <w:szCs w:val="26"/>
        </w:rPr>
        <w:t>20</w:t>
      </w:r>
      <w:r w:rsidRPr="00534017">
        <w:rPr>
          <w:sz w:val="26"/>
          <w:szCs w:val="26"/>
        </w:rPr>
        <w:t>%;</w:t>
      </w:r>
    </w:p>
    <w:p w:rsidR="006E77FE" w:rsidRPr="00622371" w:rsidRDefault="006E77FE" w:rsidP="006E77FE">
      <w:pPr>
        <w:ind w:firstLine="567"/>
        <w:jc w:val="both"/>
        <w:rPr>
          <w:b/>
          <w:sz w:val="28"/>
          <w:szCs w:val="28"/>
        </w:rPr>
      </w:pPr>
      <w:r w:rsidRPr="00622371">
        <w:rPr>
          <w:b/>
          <w:sz w:val="28"/>
          <w:szCs w:val="28"/>
        </w:rPr>
        <w:t>Запрещается:</w:t>
      </w:r>
    </w:p>
    <w:p w:rsidR="006E77FE" w:rsidRPr="003B34C4" w:rsidRDefault="006E77FE" w:rsidP="006E77FE">
      <w:pPr>
        <w:ind w:firstLine="567"/>
        <w:jc w:val="both"/>
        <w:rPr>
          <w:b/>
          <w:sz w:val="26"/>
          <w:szCs w:val="26"/>
        </w:rPr>
      </w:pPr>
      <w:r w:rsidRPr="00622371">
        <w:rPr>
          <w:sz w:val="28"/>
          <w:szCs w:val="28"/>
        </w:rPr>
        <w:t xml:space="preserve">- </w:t>
      </w:r>
      <w:r w:rsidRPr="003B34C4">
        <w:rPr>
          <w:b/>
          <w:sz w:val="26"/>
          <w:szCs w:val="26"/>
        </w:rPr>
        <w:t xml:space="preserve">обработка сельскохозяйственных полей пестицидами и агрохимикатами авиационным способом и другой техникой вблизи (до 300 м) санитарно-защитных зон. </w:t>
      </w:r>
    </w:p>
    <w:p w:rsidR="006E77FE" w:rsidRPr="00622371" w:rsidRDefault="006E77FE" w:rsidP="006E77FE">
      <w:pPr>
        <w:pStyle w:val="3"/>
        <w:ind w:firstLine="142"/>
        <w:rPr>
          <w:bCs/>
          <w:szCs w:val="28"/>
        </w:rPr>
      </w:pPr>
      <w:r w:rsidRPr="00622371">
        <w:rPr>
          <w:bCs/>
          <w:szCs w:val="28"/>
        </w:rPr>
        <w:t>Ст. 3</w:t>
      </w:r>
      <w:r w:rsidR="001574D4">
        <w:rPr>
          <w:bCs/>
          <w:szCs w:val="28"/>
        </w:rPr>
        <w:t>2</w:t>
      </w:r>
      <w:r w:rsidRPr="00622371">
        <w:rPr>
          <w:bCs/>
          <w:szCs w:val="28"/>
        </w:rPr>
        <w:t xml:space="preserve"> «К-1» Зона «Кладбище»</w:t>
      </w:r>
    </w:p>
    <w:p w:rsidR="0075613C" w:rsidRPr="0075613C" w:rsidRDefault="0075613C" w:rsidP="0075613C">
      <w:pPr>
        <w:suppressAutoHyphens/>
        <w:overflowPunct w:val="0"/>
        <w:autoSpaceDE w:val="0"/>
        <w:autoSpaceDN w:val="0"/>
        <w:adjustRightInd w:val="0"/>
        <w:ind w:firstLine="510"/>
        <w:jc w:val="both"/>
        <w:textAlignment w:val="baseline"/>
        <w:rPr>
          <w:sz w:val="28"/>
          <w:szCs w:val="26"/>
          <w:lang w:eastAsia="ru-RU"/>
        </w:rPr>
      </w:pPr>
      <w:bookmarkStart w:id="62" w:name="_Toc288209567"/>
      <w:bookmarkStart w:id="63" w:name="_Toc360041498"/>
      <w:r w:rsidRPr="0075613C">
        <w:rPr>
          <w:sz w:val="28"/>
          <w:szCs w:val="26"/>
          <w:lang w:eastAsia="ru-RU"/>
        </w:rPr>
        <w:t>Зона представляет собой территорию, функциональное предназначение которой определено исторически сложившейся застройкой.</w:t>
      </w:r>
    </w:p>
    <w:p w:rsidR="006E77FE" w:rsidRPr="00622371" w:rsidRDefault="006E77FE" w:rsidP="0075613C">
      <w:pPr>
        <w:suppressAutoHyphens/>
        <w:overflowPunct w:val="0"/>
        <w:autoSpaceDE w:val="0"/>
        <w:autoSpaceDN w:val="0"/>
        <w:adjustRightInd w:val="0"/>
        <w:ind w:firstLine="510"/>
        <w:jc w:val="both"/>
        <w:textAlignment w:val="baseline"/>
        <w:rPr>
          <w:sz w:val="28"/>
          <w:szCs w:val="20"/>
          <w:lang w:eastAsia="ru-RU"/>
        </w:rPr>
      </w:pPr>
      <w:r w:rsidRPr="00622371">
        <w:rPr>
          <w:sz w:val="28"/>
          <w:szCs w:val="20"/>
          <w:lang w:eastAsia="ru-RU"/>
        </w:rPr>
        <w:t xml:space="preserve">Правовой </w:t>
      </w:r>
      <w:r w:rsidR="0075613C" w:rsidRPr="00622371">
        <w:rPr>
          <w:sz w:val="28"/>
          <w:szCs w:val="20"/>
          <w:lang w:eastAsia="ru-RU"/>
        </w:rPr>
        <w:t>режим земельныхучастков, расположенных</w:t>
      </w:r>
      <w:r w:rsidRPr="00622371">
        <w:rPr>
          <w:sz w:val="28"/>
          <w:szCs w:val="20"/>
          <w:lang w:eastAsia="ru-RU"/>
        </w:rPr>
        <w:t xml:space="preserve"> в данной зоне, </w:t>
      </w:r>
      <w:r w:rsidR="0075613C" w:rsidRPr="00622371">
        <w:rPr>
          <w:sz w:val="28"/>
          <w:szCs w:val="20"/>
          <w:lang w:eastAsia="ru-RU"/>
        </w:rPr>
        <w:t>определен в</w:t>
      </w:r>
      <w:r w:rsidRPr="00622371">
        <w:rPr>
          <w:sz w:val="28"/>
          <w:szCs w:val="20"/>
          <w:lang w:eastAsia="ru-RU"/>
        </w:rPr>
        <w:t xml:space="preserve"> Законе РФ от 12.01.96 №8-ФЗ «О погребении и похоронном деле». </w:t>
      </w:r>
    </w:p>
    <w:p w:rsidR="006E77FE" w:rsidRPr="00622371" w:rsidRDefault="006E77FE" w:rsidP="006E77FE">
      <w:pPr>
        <w:autoSpaceDE w:val="0"/>
        <w:autoSpaceDN w:val="0"/>
        <w:adjustRightInd w:val="0"/>
        <w:ind w:firstLine="540"/>
        <w:rPr>
          <w:b/>
          <w:sz w:val="28"/>
          <w:szCs w:val="28"/>
          <w:lang w:eastAsia="ru-RU"/>
        </w:rPr>
      </w:pPr>
    </w:p>
    <w:p w:rsidR="006E77FE" w:rsidRPr="00622371" w:rsidRDefault="006E77FE" w:rsidP="006E77FE">
      <w:pPr>
        <w:autoSpaceDE w:val="0"/>
        <w:autoSpaceDN w:val="0"/>
        <w:adjustRightInd w:val="0"/>
        <w:ind w:firstLine="540"/>
        <w:rPr>
          <w:b/>
          <w:sz w:val="28"/>
          <w:szCs w:val="28"/>
          <w:lang w:eastAsia="ru-RU"/>
        </w:rPr>
      </w:pPr>
      <w:r w:rsidRPr="00622371">
        <w:rPr>
          <w:b/>
          <w:sz w:val="28"/>
          <w:szCs w:val="28"/>
          <w:lang w:eastAsia="ru-RU"/>
        </w:rPr>
        <w:t>1. Виды разрешенного использования земельных участков и объектов капитального строительства: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77"/>
        <w:gridCol w:w="2835"/>
        <w:gridCol w:w="4111"/>
      </w:tblGrid>
      <w:tr w:rsidR="006E77FE" w:rsidRPr="00622371" w:rsidTr="0075613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FE" w:rsidRPr="00622371" w:rsidRDefault="006E77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FE" w:rsidRPr="00622371" w:rsidRDefault="006E77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FE" w:rsidRPr="00622371" w:rsidRDefault="006E77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Вспомогательные виды использования</w:t>
            </w:r>
          </w:p>
        </w:tc>
      </w:tr>
      <w:tr w:rsidR="006E77FE" w:rsidRPr="00622371" w:rsidTr="0075613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FE" w:rsidRPr="00622371" w:rsidRDefault="006E77FE">
            <w:pPr>
              <w:pStyle w:val="ab"/>
              <w:tabs>
                <w:tab w:val="left" w:pos="720"/>
              </w:tabs>
              <w:ind w:firstLine="80"/>
              <w:jc w:val="left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t>Ритуальная деятельность (код 12.1) в части:</w:t>
            </w:r>
          </w:p>
          <w:p w:rsidR="006E77FE" w:rsidRPr="00622371" w:rsidRDefault="006E77FE">
            <w:pPr>
              <w:pStyle w:val="ab"/>
              <w:tabs>
                <w:tab w:val="left" w:pos="720"/>
              </w:tabs>
              <w:ind w:firstLine="80"/>
              <w:jc w:val="left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t>- размещения кладбищ;</w:t>
            </w:r>
          </w:p>
          <w:p w:rsidR="006E77FE" w:rsidRPr="00622371" w:rsidRDefault="006E77FE">
            <w:pPr>
              <w:pStyle w:val="ab"/>
              <w:tabs>
                <w:tab w:val="left" w:pos="720"/>
              </w:tabs>
              <w:suppressAutoHyphens/>
              <w:ind w:firstLine="79"/>
              <w:jc w:val="left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t>и мест захоронения; размещение соответствующих культовых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C" w:rsidRDefault="0075613C" w:rsidP="0075613C">
            <w:pPr>
              <w:suppressAutoHyphens/>
              <w:overflowPunct w:val="0"/>
              <w:autoSpaceDE w:val="0"/>
              <w:autoSpaceDN w:val="0"/>
              <w:adjustRightInd w:val="0"/>
              <w:ind w:firstLine="79"/>
              <w:textAlignment w:val="baselin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- деловое управление (код 4.1) в части размещения административных зданий похоронного обслуживания; </w:t>
            </w:r>
          </w:p>
          <w:p w:rsidR="006E77FE" w:rsidRPr="00622371" w:rsidRDefault="0075613C" w:rsidP="0075613C">
            <w:pPr>
              <w:suppressAutoHyphens/>
              <w:overflowPunct w:val="0"/>
              <w:autoSpaceDE w:val="0"/>
              <w:autoSpaceDN w:val="0"/>
              <w:adjustRightInd w:val="0"/>
              <w:ind w:hanging="488"/>
              <w:textAlignment w:val="baseline"/>
              <w:rPr>
                <w:sz w:val="26"/>
                <w:szCs w:val="26"/>
                <w:lang w:eastAsia="ru-RU"/>
              </w:rPr>
            </w:pPr>
            <w:r w:rsidRPr="00B5329C">
              <w:rPr>
                <w:lang w:eastAsia="ru-RU"/>
              </w:rPr>
              <w:t xml:space="preserve">- </w:t>
            </w:r>
            <w:r w:rsidRPr="00D01EB1">
              <w:rPr>
                <w:sz w:val="26"/>
                <w:szCs w:val="26"/>
                <w:lang w:eastAsia="ru-RU"/>
              </w:rPr>
              <w:t>- религиозное использование (код 3.7)</w:t>
            </w:r>
          </w:p>
          <w:p w:rsidR="006E77FE" w:rsidRPr="00622371" w:rsidRDefault="006E77FE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FE" w:rsidRPr="00622371" w:rsidRDefault="006E77FE">
            <w:pPr>
              <w:pStyle w:val="a0"/>
              <w:suppressAutoHyphens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622371">
              <w:rPr>
                <w:bCs w:val="0"/>
                <w:sz w:val="26"/>
                <w:szCs w:val="26"/>
                <w:lang w:eastAsia="ru-RU"/>
              </w:rPr>
              <w:t>- дороги, проезды;</w:t>
            </w:r>
          </w:p>
          <w:p w:rsidR="006E77FE" w:rsidRPr="00622371" w:rsidRDefault="006E77FE">
            <w:pPr>
              <w:pStyle w:val="a0"/>
              <w:suppressAutoHyphens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622371">
              <w:rPr>
                <w:bCs w:val="0"/>
                <w:sz w:val="26"/>
                <w:szCs w:val="26"/>
                <w:lang w:eastAsia="ru-RU"/>
              </w:rPr>
              <w:t>- объекты инженерного обеспечения (в том числе линейные объекты);</w:t>
            </w:r>
          </w:p>
          <w:p w:rsidR="006E77FE" w:rsidRPr="00622371" w:rsidRDefault="006E77FE">
            <w:pPr>
              <w:pStyle w:val="a0"/>
              <w:suppressAutoHyphens/>
              <w:ind w:firstLine="0"/>
              <w:jc w:val="left"/>
              <w:rPr>
                <w:bCs w:val="0"/>
                <w:sz w:val="26"/>
                <w:szCs w:val="26"/>
              </w:rPr>
            </w:pPr>
            <w:r w:rsidRPr="00622371">
              <w:rPr>
                <w:bCs w:val="0"/>
                <w:sz w:val="26"/>
                <w:szCs w:val="26"/>
              </w:rPr>
              <w:t>- открытые стоянки краткосрочного хранения автомобилей;</w:t>
            </w:r>
          </w:p>
          <w:p w:rsidR="006E77FE" w:rsidRPr="00622371" w:rsidRDefault="006E77FE">
            <w:pPr>
              <w:pStyle w:val="a0"/>
              <w:suppressAutoHyphens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622371">
              <w:rPr>
                <w:bCs w:val="0"/>
                <w:sz w:val="26"/>
                <w:szCs w:val="26"/>
                <w:lang w:eastAsia="ru-RU"/>
              </w:rPr>
              <w:t>- площадки для сбора мусора;</w:t>
            </w:r>
          </w:p>
          <w:p w:rsidR="006E77FE" w:rsidRPr="00622371" w:rsidRDefault="0075613C">
            <w:pPr>
              <w:pStyle w:val="ab"/>
              <w:ind w:firstLine="0"/>
              <w:jc w:val="left"/>
              <w:rPr>
                <w:szCs w:val="28"/>
              </w:rPr>
            </w:pPr>
            <w:r>
              <w:rPr>
                <w:sz w:val="26"/>
                <w:szCs w:val="26"/>
              </w:rPr>
              <w:t>-</w:t>
            </w:r>
            <w:r w:rsidRPr="003D2E7C">
              <w:rPr>
                <w:sz w:val="26"/>
                <w:szCs w:val="26"/>
              </w:rPr>
              <w:t xml:space="preserve"> благоустройство территории (код 12.02)</w:t>
            </w:r>
          </w:p>
        </w:tc>
      </w:tr>
    </w:tbl>
    <w:p w:rsidR="006E77FE" w:rsidRPr="00622371" w:rsidRDefault="006E77FE" w:rsidP="006E77FE">
      <w:pPr>
        <w:overflowPunct w:val="0"/>
        <w:autoSpaceDE w:val="0"/>
        <w:autoSpaceDN w:val="0"/>
        <w:adjustRightInd w:val="0"/>
        <w:ind w:firstLine="510"/>
        <w:textAlignment w:val="baseline"/>
        <w:rPr>
          <w:sz w:val="28"/>
          <w:szCs w:val="20"/>
          <w:lang w:eastAsia="ru-RU"/>
        </w:rPr>
      </w:pPr>
    </w:p>
    <w:p w:rsidR="006E77FE" w:rsidRPr="00622371" w:rsidRDefault="006E77FE" w:rsidP="006E77FE">
      <w:pPr>
        <w:suppressAutoHyphens/>
        <w:autoSpaceDE w:val="0"/>
        <w:autoSpaceDN w:val="0"/>
        <w:adjustRightInd w:val="0"/>
        <w:ind w:firstLine="539"/>
        <w:rPr>
          <w:b/>
          <w:sz w:val="28"/>
          <w:szCs w:val="28"/>
          <w:lang w:eastAsia="ru-RU"/>
        </w:rPr>
      </w:pPr>
      <w:r w:rsidRPr="00622371">
        <w:rPr>
          <w:b/>
          <w:sz w:val="28"/>
          <w:szCs w:val="28"/>
          <w:lang w:eastAsia="ru-RU"/>
        </w:rPr>
        <w:t>2.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6E77FE" w:rsidRPr="00622371" w:rsidRDefault="006E77FE" w:rsidP="006E77FE">
      <w:pPr>
        <w:suppressAutoHyphens/>
        <w:ind w:firstLine="567"/>
        <w:rPr>
          <w:sz w:val="28"/>
        </w:rPr>
      </w:pPr>
      <w:r w:rsidRPr="00622371">
        <w:rPr>
          <w:sz w:val="28"/>
          <w:lang w:eastAsia="ru-RU"/>
        </w:rPr>
        <w:t>1</w:t>
      </w:r>
      <w:r w:rsidRPr="00622371">
        <w:rPr>
          <w:sz w:val="28"/>
        </w:rPr>
        <w:t>) Предельные размеры земельного участка определяется генеральным планом населенного пункта, нормативами градостроительного проектирования.</w:t>
      </w:r>
    </w:p>
    <w:p w:rsidR="006E77FE" w:rsidRPr="00622371" w:rsidRDefault="006E77FE" w:rsidP="0075613C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lastRenderedPageBreak/>
        <w:t>2) Минимальные отступы от границ земельных участков в целях определения мест допустимого размещения зданий, строений, сооружений –определяется градостроительным планом земельного участка.</w:t>
      </w:r>
    </w:p>
    <w:p w:rsidR="006E77FE" w:rsidRPr="00622371" w:rsidRDefault="006E77FE" w:rsidP="0075613C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3) Предельное количество этажей – до двух этажей включительно.</w:t>
      </w:r>
    </w:p>
    <w:p w:rsidR="006E77FE" w:rsidRPr="00622371" w:rsidRDefault="006E77FE" w:rsidP="0075613C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4) Максимальный процент застройки в границах земельного участка:</w:t>
      </w:r>
    </w:p>
    <w:p w:rsidR="006E77FE" w:rsidRPr="00622371" w:rsidRDefault="006E77FE" w:rsidP="0075613C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 xml:space="preserve">       - площадь застройки не более  -  5%;</w:t>
      </w:r>
    </w:p>
    <w:p w:rsidR="006E77FE" w:rsidRPr="00622371" w:rsidRDefault="006E77FE" w:rsidP="0075613C">
      <w:pPr>
        <w:suppressAutoHyphens/>
        <w:ind w:firstLine="567"/>
        <w:jc w:val="both"/>
        <w:rPr>
          <w:b/>
          <w:sz w:val="28"/>
        </w:rPr>
      </w:pPr>
      <w:r w:rsidRPr="00622371">
        <w:rPr>
          <w:b/>
          <w:sz w:val="28"/>
        </w:rPr>
        <w:t>Требуется:</w:t>
      </w:r>
    </w:p>
    <w:p w:rsidR="006E77FE" w:rsidRPr="00622371" w:rsidRDefault="006E77FE" w:rsidP="0075613C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 xml:space="preserve">- санитарно-защитная зона для действующих кладбищ 100 м. </w:t>
      </w:r>
    </w:p>
    <w:p w:rsidR="006E77FE" w:rsidRPr="00622371" w:rsidRDefault="006E77FE" w:rsidP="0075613C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 xml:space="preserve">- охрана мест захоронения; </w:t>
      </w:r>
    </w:p>
    <w:p w:rsidR="006E77FE" w:rsidRPr="00622371" w:rsidRDefault="006E77FE" w:rsidP="0075613C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- озеленение и благоустройство территории;</w:t>
      </w:r>
    </w:p>
    <w:p w:rsidR="006E77FE" w:rsidRPr="00622371" w:rsidRDefault="006E77FE" w:rsidP="0075613C">
      <w:pPr>
        <w:suppressAutoHyphens/>
        <w:ind w:firstLine="567"/>
        <w:jc w:val="both"/>
        <w:rPr>
          <w:sz w:val="28"/>
        </w:rPr>
      </w:pPr>
      <w:r w:rsidRPr="00622371">
        <w:rPr>
          <w:sz w:val="28"/>
        </w:rPr>
        <w:t>- наличие транспортно-пешеходной сети, обеспечивающей необходимые проходы и проезды.</w:t>
      </w:r>
    </w:p>
    <w:p w:rsidR="006E77FE" w:rsidRPr="00622371" w:rsidRDefault="006E77FE" w:rsidP="0075613C">
      <w:pPr>
        <w:suppressAutoHyphens/>
        <w:overflowPunct w:val="0"/>
        <w:autoSpaceDE w:val="0"/>
        <w:autoSpaceDN w:val="0"/>
        <w:adjustRightInd w:val="0"/>
        <w:ind w:firstLine="510"/>
        <w:jc w:val="both"/>
        <w:textAlignment w:val="baseline"/>
        <w:rPr>
          <w:sz w:val="28"/>
          <w:szCs w:val="20"/>
          <w:lang w:eastAsia="ru-RU"/>
        </w:rPr>
      </w:pPr>
      <w:r w:rsidRPr="00622371">
        <w:rPr>
          <w:sz w:val="28"/>
          <w:szCs w:val="20"/>
          <w:lang w:eastAsia="ru-RU"/>
        </w:rPr>
        <w:t>- создание новых мест погребения в соответствии с проектом планировки территории.</w:t>
      </w:r>
    </w:p>
    <w:p w:rsidR="006E77FE" w:rsidRPr="00622371" w:rsidRDefault="006E77FE" w:rsidP="006E77FE">
      <w:pPr>
        <w:pStyle w:val="3"/>
        <w:ind w:firstLine="0"/>
        <w:rPr>
          <w:bCs/>
          <w:szCs w:val="28"/>
        </w:rPr>
      </w:pPr>
      <w:r w:rsidRPr="00622371">
        <w:rPr>
          <w:bCs/>
          <w:szCs w:val="28"/>
        </w:rPr>
        <w:t>Ст. 3</w:t>
      </w:r>
      <w:r w:rsidR="001574D4">
        <w:rPr>
          <w:bCs/>
          <w:szCs w:val="28"/>
        </w:rPr>
        <w:t>3</w:t>
      </w:r>
      <w:r w:rsidRPr="00622371">
        <w:rPr>
          <w:bCs/>
          <w:szCs w:val="28"/>
        </w:rPr>
        <w:t xml:space="preserve"> «Л-1</w:t>
      </w:r>
      <w:r w:rsidRPr="001574D4">
        <w:rPr>
          <w:bCs/>
          <w:szCs w:val="28"/>
        </w:rPr>
        <w:t>» Зона «</w:t>
      </w:r>
      <w:r w:rsidRPr="00F81DA4">
        <w:rPr>
          <w:bCs/>
          <w:szCs w:val="28"/>
        </w:rPr>
        <w:t>Ландшафтная</w:t>
      </w:r>
      <w:r w:rsidRPr="001574D4">
        <w:rPr>
          <w:bCs/>
          <w:szCs w:val="28"/>
        </w:rPr>
        <w:t>»</w:t>
      </w:r>
      <w:bookmarkEnd w:id="62"/>
      <w:bookmarkEnd w:id="63"/>
    </w:p>
    <w:p w:rsidR="006E77FE" w:rsidRPr="00622371" w:rsidRDefault="006E77FE" w:rsidP="001574D4">
      <w:pPr>
        <w:suppressAutoHyphens/>
        <w:overflowPunct w:val="0"/>
        <w:autoSpaceDE w:val="0"/>
        <w:autoSpaceDN w:val="0"/>
        <w:adjustRightInd w:val="0"/>
        <w:ind w:firstLine="510"/>
        <w:jc w:val="both"/>
        <w:rPr>
          <w:sz w:val="28"/>
        </w:rPr>
      </w:pPr>
      <w:bookmarkStart w:id="64" w:name="_Toc288209569"/>
      <w:r w:rsidRPr="00622371">
        <w:rPr>
          <w:sz w:val="28"/>
        </w:rPr>
        <w:t xml:space="preserve">К ландшафтным зонам отнесены территории, покрытые лесом и кустарником, неудобные для строительства и иного использования открытые пространства, нарушенные территории, зоны рекультивации и другие, где Генпланом не предусматривается градостроительное освоение под иные функции. </w:t>
      </w:r>
    </w:p>
    <w:p w:rsidR="006E77FE" w:rsidRPr="00622371" w:rsidRDefault="006E77FE" w:rsidP="006E77FE">
      <w:pPr>
        <w:autoSpaceDE w:val="0"/>
        <w:autoSpaceDN w:val="0"/>
        <w:adjustRightInd w:val="0"/>
        <w:ind w:firstLine="540"/>
        <w:rPr>
          <w:b/>
          <w:szCs w:val="28"/>
          <w:lang w:eastAsia="ru-RU"/>
        </w:rPr>
      </w:pPr>
    </w:p>
    <w:p w:rsidR="006E77FE" w:rsidRPr="00622371" w:rsidRDefault="006E77FE" w:rsidP="006E77FE">
      <w:pPr>
        <w:autoSpaceDE w:val="0"/>
        <w:autoSpaceDN w:val="0"/>
        <w:adjustRightInd w:val="0"/>
        <w:ind w:firstLine="540"/>
        <w:rPr>
          <w:b/>
          <w:sz w:val="28"/>
          <w:szCs w:val="28"/>
          <w:lang w:eastAsia="ru-RU"/>
        </w:rPr>
      </w:pPr>
      <w:r w:rsidRPr="00622371">
        <w:rPr>
          <w:b/>
          <w:sz w:val="28"/>
          <w:szCs w:val="28"/>
          <w:lang w:eastAsia="ru-RU"/>
        </w:rPr>
        <w:t>1. Виды разрешенного использования земельных участков и объектов капитального строительства: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8"/>
        <w:gridCol w:w="2979"/>
        <w:gridCol w:w="3256"/>
      </w:tblGrid>
      <w:tr w:rsidR="006E77FE" w:rsidRPr="00622371" w:rsidTr="00F81DA4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FE" w:rsidRPr="00622371" w:rsidRDefault="006E77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FE" w:rsidRPr="00622371" w:rsidRDefault="006E77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FE" w:rsidRPr="00622371" w:rsidRDefault="006E77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622371">
              <w:rPr>
                <w:sz w:val="26"/>
                <w:szCs w:val="26"/>
                <w:lang w:eastAsia="ru-RU"/>
              </w:rPr>
              <w:t>Вспомогательные виды использования</w:t>
            </w:r>
          </w:p>
        </w:tc>
      </w:tr>
      <w:tr w:rsidR="006E77FE" w:rsidRPr="00622371" w:rsidTr="00F81DA4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A4" w:rsidRPr="001224C6" w:rsidRDefault="00F81DA4" w:rsidP="00F81DA4">
            <w:pPr>
              <w:suppressAutoHyphens/>
              <w:autoSpaceDE w:val="0"/>
              <w:autoSpaceDN w:val="0"/>
              <w:adjustRightInd w:val="0"/>
              <w:ind w:firstLine="80"/>
              <w:rPr>
                <w:sz w:val="26"/>
                <w:szCs w:val="26"/>
              </w:rPr>
            </w:pPr>
            <w:r w:rsidRPr="001224C6">
              <w:rPr>
                <w:sz w:val="26"/>
                <w:szCs w:val="26"/>
              </w:rPr>
              <w:t>- парки культуры и отдыха (код 3.6.2);</w:t>
            </w:r>
          </w:p>
          <w:p w:rsidR="00F81DA4" w:rsidRPr="001224C6" w:rsidRDefault="00F81DA4" w:rsidP="00F81DA4">
            <w:pPr>
              <w:suppressAutoHyphens/>
              <w:autoSpaceDE w:val="0"/>
              <w:autoSpaceDN w:val="0"/>
              <w:adjustRightInd w:val="0"/>
              <w:ind w:firstLine="80"/>
              <w:rPr>
                <w:sz w:val="26"/>
                <w:szCs w:val="26"/>
              </w:rPr>
            </w:pPr>
            <w:r w:rsidRPr="001224C6">
              <w:rPr>
                <w:sz w:val="26"/>
                <w:szCs w:val="26"/>
              </w:rPr>
              <w:t xml:space="preserve">- </w:t>
            </w:r>
            <w:r w:rsidRPr="00FA4E45">
              <w:rPr>
                <w:rFonts w:eastAsia="Calibri"/>
                <w:sz w:val="26"/>
                <w:szCs w:val="26"/>
                <w:lang w:eastAsia="ru-RU"/>
              </w:rPr>
              <w:t>площадки для занятий спортом</w:t>
            </w:r>
            <w:r>
              <w:rPr>
                <w:rFonts w:eastAsia="Calibri"/>
                <w:sz w:val="26"/>
                <w:szCs w:val="26"/>
                <w:lang w:eastAsia="ru-RU"/>
              </w:rPr>
              <w:t>:</w:t>
            </w:r>
            <w:r>
              <w:rPr>
                <w:sz w:val="26"/>
                <w:szCs w:val="26"/>
              </w:rPr>
              <w:t xml:space="preserve">- </w:t>
            </w:r>
            <w:r w:rsidRPr="001224C6">
              <w:rPr>
                <w:sz w:val="26"/>
                <w:szCs w:val="26"/>
              </w:rPr>
              <w:t xml:space="preserve">автодромы, мотодромы, трамплины, спортивные стрельбища (код </w:t>
            </w:r>
            <w:r>
              <w:rPr>
                <w:sz w:val="26"/>
                <w:szCs w:val="26"/>
              </w:rPr>
              <w:t xml:space="preserve">5.1.3, </w:t>
            </w:r>
            <w:r w:rsidRPr="001224C6">
              <w:rPr>
                <w:sz w:val="26"/>
                <w:szCs w:val="26"/>
              </w:rPr>
              <w:t>5.1</w:t>
            </w:r>
            <w:r>
              <w:rPr>
                <w:sz w:val="26"/>
                <w:szCs w:val="26"/>
              </w:rPr>
              <w:t>.</w:t>
            </w:r>
            <w:r w:rsidRPr="001224C6">
              <w:rPr>
                <w:sz w:val="26"/>
                <w:szCs w:val="26"/>
              </w:rPr>
              <w:t>4);</w:t>
            </w:r>
          </w:p>
          <w:p w:rsidR="00F81DA4" w:rsidRDefault="00F81DA4" w:rsidP="00F81DA4">
            <w:pPr>
              <w:suppressAutoHyphens/>
              <w:autoSpaceDE w:val="0"/>
              <w:autoSpaceDN w:val="0"/>
              <w:adjustRightInd w:val="0"/>
              <w:ind w:firstLine="80"/>
              <w:rPr>
                <w:sz w:val="26"/>
                <w:szCs w:val="26"/>
              </w:rPr>
            </w:pPr>
            <w:r w:rsidRPr="001224C6">
              <w:rPr>
                <w:sz w:val="26"/>
                <w:szCs w:val="26"/>
              </w:rPr>
              <w:t>- природно-познавательный туризм (код 5.2);</w:t>
            </w:r>
          </w:p>
          <w:p w:rsidR="00F81DA4" w:rsidRDefault="00F81DA4" w:rsidP="00F81DA4">
            <w:pPr>
              <w:tabs>
                <w:tab w:val="left" w:pos="79"/>
              </w:tabs>
              <w:suppressAutoHyphens/>
              <w:ind w:left="79"/>
              <w:rPr>
                <w:sz w:val="26"/>
                <w:szCs w:val="26"/>
              </w:rPr>
            </w:pPr>
            <w:r w:rsidRPr="001224C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спортивные</w:t>
            </w:r>
            <w:r w:rsidRPr="00622371">
              <w:rPr>
                <w:sz w:val="26"/>
                <w:szCs w:val="26"/>
                <w:lang w:eastAsia="ru-RU"/>
              </w:rPr>
              <w:t xml:space="preserve"> баз</w:t>
            </w:r>
            <w:r>
              <w:rPr>
                <w:sz w:val="26"/>
                <w:szCs w:val="26"/>
                <w:lang w:eastAsia="ru-RU"/>
              </w:rPr>
              <w:t>ы (5.1.7)</w:t>
            </w:r>
            <w:r w:rsidRPr="00622371">
              <w:rPr>
                <w:sz w:val="26"/>
                <w:szCs w:val="26"/>
                <w:lang w:eastAsia="ru-RU"/>
              </w:rPr>
              <w:t>;</w:t>
            </w:r>
          </w:p>
          <w:p w:rsidR="00F81DA4" w:rsidRPr="001224C6" w:rsidRDefault="00F81DA4" w:rsidP="00F81DA4">
            <w:pPr>
              <w:tabs>
                <w:tab w:val="left" w:pos="79"/>
              </w:tabs>
              <w:suppressAutoHyphens/>
              <w:ind w:left="79"/>
              <w:rPr>
                <w:sz w:val="26"/>
                <w:szCs w:val="26"/>
              </w:rPr>
            </w:pPr>
            <w:r w:rsidRPr="00622371">
              <w:rPr>
                <w:sz w:val="26"/>
                <w:szCs w:val="26"/>
              </w:rPr>
              <w:t>- антенны сотовой, связи, (код 6.8);</w:t>
            </w:r>
          </w:p>
          <w:p w:rsidR="006E77FE" w:rsidRPr="00622371" w:rsidRDefault="006E77FE">
            <w:pPr>
              <w:suppressAutoHyphens/>
              <w:ind w:firstLine="80"/>
              <w:rPr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A4" w:rsidRPr="001224C6" w:rsidRDefault="00F81DA4" w:rsidP="00F81DA4">
            <w:pPr>
              <w:rPr>
                <w:sz w:val="26"/>
                <w:szCs w:val="26"/>
              </w:rPr>
            </w:pPr>
            <w:r w:rsidRPr="001224C6">
              <w:rPr>
                <w:sz w:val="26"/>
                <w:szCs w:val="26"/>
              </w:rPr>
              <w:t xml:space="preserve">- </w:t>
            </w:r>
            <w:r w:rsidRPr="001224C6">
              <w:rPr>
                <w:sz w:val="26"/>
                <w:szCs w:val="26"/>
                <w:lang/>
              </w:rPr>
              <w:t>сельскохозяйственное использование (код 1.0), в том числе и размещение питомников, оранжерей и т.п.</w:t>
            </w:r>
            <w:r w:rsidRPr="001224C6">
              <w:rPr>
                <w:sz w:val="26"/>
                <w:szCs w:val="26"/>
              </w:rPr>
              <w:t>;</w:t>
            </w:r>
          </w:p>
          <w:p w:rsidR="00F81DA4" w:rsidRPr="001224C6" w:rsidRDefault="00F81DA4" w:rsidP="00F81D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  <w:r w:rsidRPr="001224C6">
              <w:rPr>
                <w:sz w:val="26"/>
                <w:szCs w:val="26"/>
                <w:lang w:eastAsia="ru-RU"/>
              </w:rPr>
              <w:t xml:space="preserve">- объекты коммунального хозяйства </w:t>
            </w:r>
            <w:r w:rsidRPr="001224C6">
              <w:rPr>
                <w:sz w:val="26"/>
                <w:szCs w:val="26"/>
                <w:lang/>
              </w:rPr>
              <w:t>(код 3.1</w:t>
            </w:r>
            <w:r w:rsidRPr="001224C6">
              <w:rPr>
                <w:sz w:val="26"/>
                <w:szCs w:val="26"/>
                <w:lang w:eastAsia="ru-RU"/>
              </w:rPr>
              <w:t>);</w:t>
            </w:r>
          </w:p>
          <w:p w:rsidR="00F81DA4" w:rsidRPr="001224C6" w:rsidRDefault="00F81DA4" w:rsidP="00F81D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  <w:r w:rsidRPr="001224C6">
              <w:rPr>
                <w:sz w:val="26"/>
                <w:szCs w:val="26"/>
                <w:lang w:eastAsia="ru-RU"/>
              </w:rPr>
              <w:t>- размещение летнего кафе (код 4.6);</w:t>
            </w:r>
          </w:p>
          <w:p w:rsidR="006E77FE" w:rsidRPr="00622371" w:rsidRDefault="00F81DA4" w:rsidP="00F81D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  <w:r w:rsidRPr="001224C6">
              <w:rPr>
                <w:sz w:val="26"/>
                <w:szCs w:val="26"/>
              </w:rPr>
              <w:t>- ведение огородничества (код 13.1)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A4" w:rsidRDefault="00F81DA4" w:rsidP="00F81DA4">
            <w:pPr>
              <w:pStyle w:val="a0"/>
              <w:suppressAutoHyphens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- дороги, проезды;</w:t>
            </w:r>
          </w:p>
          <w:p w:rsidR="00F81DA4" w:rsidRDefault="00F81DA4" w:rsidP="00F81DA4">
            <w:pPr>
              <w:pStyle w:val="a0"/>
              <w:suppressAutoHyphens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- инженерные и транспортные коммуникации (в том числе линейные объекты);</w:t>
            </w:r>
          </w:p>
          <w:p w:rsidR="00F81DA4" w:rsidRDefault="00F81DA4" w:rsidP="00F81DA4">
            <w:pPr>
              <w:pStyle w:val="ab"/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3D2E7C">
              <w:rPr>
                <w:sz w:val="26"/>
                <w:szCs w:val="26"/>
              </w:rPr>
              <w:t>- благоустройство территории (код 12.02)</w:t>
            </w:r>
          </w:p>
          <w:p w:rsidR="00F81DA4" w:rsidRDefault="00F81DA4" w:rsidP="00F81DA4">
            <w:pPr>
              <w:pStyle w:val="ab"/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D6780F">
              <w:rPr>
                <w:sz w:val="26"/>
                <w:szCs w:val="26"/>
              </w:rPr>
              <w:t>- посадка зеленых насаждений, рекультивация;</w:t>
            </w:r>
          </w:p>
          <w:p w:rsidR="006E77FE" w:rsidRPr="00622371" w:rsidRDefault="00F81DA4" w:rsidP="00F81DA4">
            <w:pPr>
              <w:pStyle w:val="ab"/>
              <w:suppressAutoHyphens/>
              <w:ind w:firstLine="0"/>
              <w:jc w:val="left"/>
              <w:rPr>
                <w:szCs w:val="28"/>
              </w:rPr>
            </w:pPr>
            <w:r w:rsidRPr="00EE4BDE">
              <w:rPr>
                <w:sz w:val="26"/>
                <w:szCs w:val="26"/>
              </w:rPr>
              <w:t xml:space="preserve"> - временные объекты обеспечения озеленения</w:t>
            </w:r>
          </w:p>
        </w:tc>
      </w:tr>
    </w:tbl>
    <w:p w:rsidR="006E77FE" w:rsidRPr="00622371" w:rsidRDefault="006E77FE" w:rsidP="006E77FE">
      <w:pPr>
        <w:rPr>
          <w:b/>
          <w:sz w:val="28"/>
        </w:rPr>
      </w:pPr>
    </w:p>
    <w:p w:rsidR="006E77FE" w:rsidRPr="00622371" w:rsidRDefault="006E77FE" w:rsidP="00F81DA4">
      <w:pPr>
        <w:suppressAutoHyphens/>
        <w:rPr>
          <w:bCs/>
          <w:color w:val="000000"/>
          <w:sz w:val="28"/>
          <w:szCs w:val="28"/>
        </w:rPr>
      </w:pPr>
      <w:r w:rsidRPr="00622371">
        <w:rPr>
          <w:b/>
          <w:sz w:val="28"/>
        </w:rPr>
        <w:t xml:space="preserve">2. </w:t>
      </w:r>
      <w:r w:rsidRPr="00622371">
        <w:rPr>
          <w:b/>
          <w:sz w:val="28"/>
          <w:szCs w:val="28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6E77FE" w:rsidRPr="00622371" w:rsidRDefault="006E77FE" w:rsidP="006E77FE">
      <w:pPr>
        <w:suppressAutoHyphens/>
        <w:overflowPunct w:val="0"/>
        <w:autoSpaceDE w:val="0"/>
        <w:autoSpaceDN w:val="0"/>
        <w:adjustRightInd w:val="0"/>
        <w:ind w:firstLine="284"/>
        <w:rPr>
          <w:b/>
          <w:sz w:val="28"/>
        </w:rPr>
      </w:pPr>
      <w:r w:rsidRPr="00622371">
        <w:rPr>
          <w:b/>
          <w:sz w:val="28"/>
        </w:rPr>
        <w:t xml:space="preserve">Запрещается: </w:t>
      </w:r>
    </w:p>
    <w:p w:rsidR="006E77FE" w:rsidRPr="00622371" w:rsidRDefault="006E77FE" w:rsidP="00F81DA4">
      <w:pPr>
        <w:suppressAutoHyphens/>
        <w:ind w:firstLine="284"/>
        <w:jc w:val="both"/>
        <w:rPr>
          <w:sz w:val="28"/>
        </w:rPr>
      </w:pPr>
      <w:r w:rsidRPr="00622371">
        <w:rPr>
          <w:sz w:val="28"/>
        </w:rPr>
        <w:t>-</w:t>
      </w:r>
      <w:r w:rsidRPr="00622371">
        <w:rPr>
          <w:sz w:val="28"/>
        </w:rPr>
        <w:tab/>
        <w:t>строительство производственных, складских зданий и сооружений,  оказывающих вредное  воздействие на окружающую среду, жилых домов;</w:t>
      </w:r>
    </w:p>
    <w:p w:rsidR="006E77FE" w:rsidRPr="00622371" w:rsidRDefault="006E77FE" w:rsidP="00F81DA4">
      <w:pPr>
        <w:suppressAutoHyphens/>
        <w:ind w:firstLine="284"/>
        <w:jc w:val="both"/>
        <w:rPr>
          <w:sz w:val="28"/>
        </w:rPr>
      </w:pPr>
      <w:r w:rsidRPr="00622371">
        <w:rPr>
          <w:sz w:val="28"/>
        </w:rPr>
        <w:lastRenderedPageBreak/>
        <w:t>-</w:t>
      </w:r>
      <w:r w:rsidRPr="00622371">
        <w:rPr>
          <w:sz w:val="28"/>
        </w:rPr>
        <w:tab/>
        <w:t>размещение крупных коммуникационных объектов, нарушающих  целостность ландшафта и препятствующих обеспечению его функций;</w:t>
      </w:r>
    </w:p>
    <w:p w:rsidR="006E77FE" w:rsidRPr="00622371" w:rsidRDefault="006E77FE" w:rsidP="00F81DA4">
      <w:pPr>
        <w:suppressAutoHyphens/>
        <w:ind w:firstLine="284"/>
        <w:jc w:val="both"/>
        <w:rPr>
          <w:sz w:val="28"/>
        </w:rPr>
      </w:pPr>
      <w:r w:rsidRPr="00622371">
        <w:rPr>
          <w:sz w:val="28"/>
        </w:rPr>
        <w:t>-</w:t>
      </w:r>
      <w:r w:rsidRPr="00622371">
        <w:rPr>
          <w:sz w:val="28"/>
        </w:rPr>
        <w:tab/>
        <w:t>проведение неконтролируемых рубок, сведение лесных угодий под строительство.</w:t>
      </w:r>
    </w:p>
    <w:p w:rsidR="006E77FE" w:rsidRPr="00622371" w:rsidRDefault="006E77FE" w:rsidP="00F81DA4">
      <w:pPr>
        <w:suppressAutoHyphens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28"/>
          <w:szCs w:val="20"/>
          <w:lang w:eastAsia="ru-RU"/>
        </w:rPr>
      </w:pPr>
      <w:r w:rsidRPr="00622371">
        <w:rPr>
          <w:sz w:val="28"/>
          <w:szCs w:val="20"/>
          <w:lang w:eastAsia="ru-RU"/>
        </w:rPr>
        <w:t>- жилищное строительство;</w:t>
      </w:r>
    </w:p>
    <w:p w:rsidR="006E77FE" w:rsidRPr="00622371" w:rsidRDefault="006E77FE" w:rsidP="00F81DA4">
      <w:pPr>
        <w:suppressAutoHyphens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lang w:eastAsia="ru-RU"/>
        </w:rPr>
      </w:pPr>
      <w:r w:rsidRPr="00622371">
        <w:rPr>
          <w:sz w:val="28"/>
          <w:szCs w:val="20"/>
          <w:lang w:eastAsia="ru-RU"/>
        </w:rPr>
        <w:t>- строительство объектов соцкультбыта.</w:t>
      </w:r>
      <w:bookmarkStart w:id="65" w:name="_Toc288209568"/>
      <w:bookmarkStart w:id="66" w:name="_Toc210532063"/>
      <w:bookmarkStart w:id="67" w:name="_Toc153700643"/>
      <w:bookmarkEnd w:id="64"/>
      <w:bookmarkEnd w:id="65"/>
      <w:bookmarkEnd w:id="66"/>
      <w:bookmarkEnd w:id="67"/>
    </w:p>
    <w:p w:rsidR="00C01413" w:rsidRPr="00622371" w:rsidRDefault="00C01413" w:rsidP="00C01413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  <w:szCs w:val="28"/>
          <w:lang w:eastAsia="ru-RU"/>
        </w:rPr>
      </w:pPr>
      <w:bookmarkStart w:id="68" w:name="_Toc288209565"/>
      <w:bookmarkStart w:id="69" w:name="_Toc360041497"/>
    </w:p>
    <w:p w:rsidR="00FA19B6" w:rsidRPr="00622371" w:rsidRDefault="00FA19B6" w:rsidP="00C01413">
      <w:pPr>
        <w:overflowPunct w:val="0"/>
        <w:autoSpaceDE w:val="0"/>
        <w:autoSpaceDN w:val="0"/>
        <w:adjustRightInd w:val="0"/>
        <w:ind w:left="284" w:hanging="284"/>
        <w:jc w:val="center"/>
        <w:textAlignment w:val="baseline"/>
        <w:rPr>
          <w:b/>
          <w:bCs/>
          <w:sz w:val="28"/>
          <w:szCs w:val="28"/>
        </w:rPr>
      </w:pPr>
      <w:r w:rsidRPr="00622371">
        <w:rPr>
          <w:b/>
          <w:bCs/>
          <w:sz w:val="28"/>
          <w:szCs w:val="28"/>
        </w:rPr>
        <w:t xml:space="preserve">Ст. </w:t>
      </w:r>
      <w:r w:rsidRPr="00292B53">
        <w:rPr>
          <w:b/>
          <w:bCs/>
          <w:sz w:val="28"/>
          <w:szCs w:val="28"/>
        </w:rPr>
        <w:t>3</w:t>
      </w:r>
      <w:r w:rsidR="00FA4287">
        <w:rPr>
          <w:b/>
          <w:bCs/>
          <w:sz w:val="28"/>
          <w:szCs w:val="28"/>
        </w:rPr>
        <w:t>4</w:t>
      </w:r>
      <w:r w:rsidRPr="00292B53">
        <w:rPr>
          <w:b/>
          <w:bCs/>
          <w:sz w:val="28"/>
          <w:szCs w:val="28"/>
        </w:rPr>
        <w:t xml:space="preserve"> «СН-</w:t>
      </w:r>
      <w:r w:rsidR="00FA4287" w:rsidRPr="00292B53">
        <w:rPr>
          <w:b/>
          <w:bCs/>
          <w:sz w:val="28"/>
          <w:szCs w:val="28"/>
        </w:rPr>
        <w:t>4» Зона «</w:t>
      </w:r>
      <w:r w:rsidRPr="00622371">
        <w:rPr>
          <w:b/>
          <w:bCs/>
          <w:sz w:val="28"/>
          <w:szCs w:val="28"/>
        </w:rPr>
        <w:t>Свалки, отстойники»</w:t>
      </w:r>
      <w:bookmarkEnd w:id="68"/>
      <w:bookmarkEnd w:id="69"/>
    </w:p>
    <w:p w:rsidR="00FA19B6" w:rsidRPr="00622371" w:rsidRDefault="00FA19B6" w:rsidP="00FA19B6">
      <w:pPr>
        <w:ind w:firstLine="567"/>
        <w:jc w:val="both"/>
        <w:rPr>
          <w:sz w:val="28"/>
          <w:szCs w:val="28"/>
        </w:rPr>
      </w:pPr>
      <w:r w:rsidRPr="00622371">
        <w:rPr>
          <w:sz w:val="28"/>
          <w:szCs w:val="28"/>
        </w:rPr>
        <w:t>Обезвреживание, захоронение твердых бытовых отходов, отходов промышленного производства, размещение отстойников сточных вод с соблюдением мер по предотвращению загрязнения почв, подземных и поверхностных  вод, воздуха. Порядок обращения и размещения разного рода отходов регулируется Законом РФ от 24.006.98 №89-ФЗ “Об отходах производства и потребления”</w:t>
      </w:r>
    </w:p>
    <w:p w:rsidR="00FA19B6" w:rsidRPr="00622371" w:rsidRDefault="00FA19B6" w:rsidP="00FA19B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ru-RU"/>
        </w:rPr>
      </w:pPr>
      <w:r w:rsidRPr="00622371">
        <w:rPr>
          <w:b/>
          <w:sz w:val="28"/>
          <w:szCs w:val="28"/>
          <w:lang w:eastAsia="ru-RU"/>
        </w:rPr>
        <w:t>1. Виды разрешенного использования земельных участков и объектов капитального строительства: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2268"/>
        <w:gridCol w:w="3969"/>
      </w:tblGrid>
      <w:tr w:rsidR="00FA19B6" w:rsidRPr="00622371" w:rsidTr="009E05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B6" w:rsidRPr="00622371" w:rsidRDefault="00FA19B6" w:rsidP="005F3B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22371">
              <w:rPr>
                <w:sz w:val="28"/>
                <w:szCs w:val="28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B6" w:rsidRPr="00622371" w:rsidRDefault="00FA19B6" w:rsidP="005F3B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22371">
              <w:rPr>
                <w:sz w:val="28"/>
                <w:szCs w:val="28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B6" w:rsidRPr="00622371" w:rsidRDefault="00FA19B6" w:rsidP="005F3B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22371">
              <w:rPr>
                <w:sz w:val="28"/>
                <w:szCs w:val="28"/>
                <w:lang w:eastAsia="ru-RU"/>
              </w:rPr>
              <w:t>Вспомогательные виды использования</w:t>
            </w:r>
          </w:p>
        </w:tc>
      </w:tr>
      <w:tr w:rsidR="00FA19B6" w:rsidRPr="00622371" w:rsidTr="009E05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92" w:rsidRPr="00F506BD" w:rsidRDefault="00FA19B6" w:rsidP="009E0592">
            <w:pPr>
              <w:suppressAutoHyphens/>
              <w:overflowPunct w:val="0"/>
              <w:autoSpaceDE w:val="0"/>
              <w:autoSpaceDN w:val="0"/>
              <w:adjustRightInd w:val="0"/>
              <w:ind w:firstLine="80"/>
              <w:rPr>
                <w:sz w:val="26"/>
                <w:szCs w:val="26"/>
                <w:lang w:eastAsia="ru-RU"/>
              </w:rPr>
            </w:pPr>
            <w:r w:rsidRPr="00622371">
              <w:rPr>
                <w:szCs w:val="28"/>
              </w:rPr>
              <w:t xml:space="preserve">- </w:t>
            </w:r>
            <w:r w:rsidR="009E0592" w:rsidRPr="00F506BD">
              <w:rPr>
                <w:sz w:val="26"/>
                <w:szCs w:val="26"/>
              </w:rPr>
              <w:t>- специальная деятельность (код 12.2).</w:t>
            </w:r>
          </w:p>
          <w:p w:rsidR="00FA19B6" w:rsidRPr="00622371" w:rsidRDefault="00FA19B6" w:rsidP="005F3B00">
            <w:pPr>
              <w:pStyle w:val="ab"/>
              <w:ind w:firstLine="0"/>
              <w:jc w:val="left"/>
              <w:rPr>
                <w:szCs w:val="28"/>
              </w:rPr>
            </w:pPr>
            <w:r w:rsidRPr="00622371">
              <w:rPr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B6" w:rsidRPr="00622371" w:rsidRDefault="00FA19B6" w:rsidP="005F3B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622371">
              <w:rPr>
                <w:sz w:val="28"/>
                <w:szCs w:val="28"/>
              </w:rPr>
              <w:t xml:space="preserve">- </w:t>
            </w:r>
            <w:r w:rsidR="009E0592" w:rsidRPr="00F506BD">
              <w:rPr>
                <w:sz w:val="26"/>
                <w:szCs w:val="26"/>
                <w:lang w:eastAsia="ru-RU"/>
              </w:rPr>
              <w:t>не установлены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B6" w:rsidRPr="009E0592" w:rsidRDefault="00FA19B6" w:rsidP="005F3B00">
            <w:pPr>
              <w:pStyle w:val="a0"/>
              <w:ind w:firstLine="0"/>
              <w:jc w:val="left"/>
              <w:rPr>
                <w:bCs w:val="0"/>
                <w:sz w:val="26"/>
                <w:szCs w:val="26"/>
                <w:lang w:eastAsia="ru-RU"/>
              </w:rPr>
            </w:pPr>
            <w:r w:rsidRPr="009E0592">
              <w:rPr>
                <w:bCs w:val="0"/>
                <w:sz w:val="26"/>
                <w:szCs w:val="26"/>
                <w:lang w:eastAsia="ru-RU"/>
              </w:rPr>
              <w:t xml:space="preserve">- </w:t>
            </w:r>
            <w:r w:rsidR="009E0592">
              <w:rPr>
                <w:bCs w:val="0"/>
                <w:sz w:val="26"/>
                <w:szCs w:val="26"/>
                <w:lang w:eastAsia="ru-RU"/>
              </w:rPr>
              <w:t>о</w:t>
            </w:r>
            <w:r w:rsidRPr="009E0592">
              <w:rPr>
                <w:bCs w:val="0"/>
                <w:sz w:val="26"/>
                <w:szCs w:val="26"/>
                <w:lang w:eastAsia="ru-RU"/>
              </w:rPr>
              <w:t>бъекты инженерного обеспечения (в том числе линейные объекты);</w:t>
            </w:r>
          </w:p>
          <w:p w:rsidR="00FA19B6" w:rsidRPr="009E0592" w:rsidRDefault="00FA19B6" w:rsidP="005F3B00">
            <w:pPr>
              <w:pStyle w:val="a0"/>
              <w:ind w:firstLine="0"/>
              <w:jc w:val="left"/>
              <w:rPr>
                <w:bCs w:val="0"/>
                <w:sz w:val="26"/>
                <w:szCs w:val="26"/>
              </w:rPr>
            </w:pPr>
            <w:r w:rsidRPr="009E0592">
              <w:rPr>
                <w:bCs w:val="0"/>
                <w:sz w:val="26"/>
                <w:szCs w:val="26"/>
              </w:rPr>
              <w:t xml:space="preserve">- </w:t>
            </w:r>
            <w:r w:rsidR="009E0592" w:rsidRPr="009E0592">
              <w:rPr>
                <w:bCs w:val="0"/>
                <w:sz w:val="26"/>
                <w:szCs w:val="26"/>
              </w:rPr>
              <w:t>с</w:t>
            </w:r>
            <w:r w:rsidRPr="009E0592">
              <w:rPr>
                <w:bCs w:val="0"/>
                <w:sz w:val="26"/>
                <w:szCs w:val="26"/>
              </w:rPr>
              <w:t>тоянки хранения грузового транспорта;</w:t>
            </w:r>
          </w:p>
          <w:p w:rsidR="00FA19B6" w:rsidRPr="009E0592" w:rsidRDefault="00FA19B6" w:rsidP="005F3B00">
            <w:pPr>
              <w:pStyle w:val="ab"/>
              <w:ind w:firstLine="80"/>
              <w:jc w:val="left"/>
              <w:rPr>
                <w:sz w:val="26"/>
                <w:szCs w:val="26"/>
              </w:rPr>
            </w:pPr>
            <w:r w:rsidRPr="009E0592">
              <w:rPr>
                <w:sz w:val="26"/>
                <w:szCs w:val="26"/>
              </w:rPr>
              <w:t xml:space="preserve">- </w:t>
            </w:r>
            <w:r w:rsidR="002F364A">
              <w:rPr>
                <w:sz w:val="26"/>
                <w:szCs w:val="26"/>
              </w:rPr>
              <w:t>о</w:t>
            </w:r>
            <w:r w:rsidRPr="009E0592">
              <w:rPr>
                <w:sz w:val="26"/>
                <w:szCs w:val="26"/>
              </w:rPr>
              <w:t xml:space="preserve">зеленение; </w:t>
            </w:r>
          </w:p>
          <w:p w:rsidR="00FA19B6" w:rsidRPr="00622371" w:rsidRDefault="002F364A" w:rsidP="005F3B00">
            <w:pPr>
              <w:pStyle w:val="ab"/>
              <w:ind w:firstLine="0"/>
              <w:jc w:val="left"/>
              <w:rPr>
                <w:szCs w:val="28"/>
              </w:rPr>
            </w:pPr>
            <w:r w:rsidRPr="00F506BD">
              <w:rPr>
                <w:sz w:val="26"/>
                <w:szCs w:val="26"/>
              </w:rPr>
              <w:t xml:space="preserve">- </w:t>
            </w:r>
            <w:r w:rsidRPr="00E92413">
              <w:rPr>
                <w:sz w:val="26"/>
                <w:szCs w:val="26"/>
              </w:rPr>
              <w:t>благоустройство территории (код 12.02)</w:t>
            </w:r>
          </w:p>
        </w:tc>
      </w:tr>
    </w:tbl>
    <w:p w:rsidR="00FA4287" w:rsidRDefault="00FA4287" w:rsidP="00FA19B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ru-RU"/>
        </w:rPr>
      </w:pPr>
    </w:p>
    <w:p w:rsidR="00FA19B6" w:rsidRPr="00622371" w:rsidRDefault="00FA19B6" w:rsidP="00FA19B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ru-RU"/>
        </w:rPr>
      </w:pPr>
      <w:r w:rsidRPr="00622371">
        <w:rPr>
          <w:b/>
          <w:sz w:val="28"/>
          <w:szCs w:val="28"/>
          <w:lang w:eastAsia="ru-RU"/>
        </w:rPr>
        <w:t xml:space="preserve">2. Предельные размеры земельных участков и параметры разрешенного строительства, реконструкции объектов капитального </w:t>
      </w:r>
      <w:r w:rsidR="00FA4287" w:rsidRPr="001D2FD0">
        <w:rPr>
          <w:b/>
          <w:sz w:val="26"/>
          <w:szCs w:val="26"/>
        </w:rPr>
        <w:t>строительства не установлены</w:t>
      </w:r>
      <w:r w:rsidR="00FA4287">
        <w:rPr>
          <w:b/>
          <w:sz w:val="26"/>
          <w:szCs w:val="26"/>
        </w:rPr>
        <w:t>.</w:t>
      </w:r>
    </w:p>
    <w:p w:rsidR="00FA4287" w:rsidRDefault="00FA4287" w:rsidP="00FA19B6">
      <w:pPr>
        <w:overflowPunct w:val="0"/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</w:p>
    <w:p w:rsidR="00FA19B6" w:rsidRPr="00622371" w:rsidRDefault="00FA19B6" w:rsidP="00FA19B6">
      <w:pPr>
        <w:overflowPunct w:val="0"/>
        <w:autoSpaceDE w:val="0"/>
        <w:autoSpaceDN w:val="0"/>
        <w:adjustRightInd w:val="0"/>
        <w:ind w:firstLine="510"/>
        <w:jc w:val="both"/>
        <w:rPr>
          <w:b/>
          <w:sz w:val="28"/>
          <w:szCs w:val="28"/>
        </w:rPr>
      </w:pPr>
      <w:r w:rsidRPr="00622371">
        <w:rPr>
          <w:b/>
          <w:sz w:val="28"/>
          <w:szCs w:val="28"/>
        </w:rPr>
        <w:t>Требуется:</w:t>
      </w:r>
    </w:p>
    <w:p w:rsidR="00FA19B6" w:rsidRDefault="00FA19B6" w:rsidP="00FA19B6">
      <w:pPr>
        <w:pStyle w:val="ab"/>
        <w:rPr>
          <w:szCs w:val="28"/>
        </w:rPr>
      </w:pPr>
      <w:r w:rsidRPr="00622371">
        <w:rPr>
          <w:szCs w:val="28"/>
        </w:rPr>
        <w:t>- организация мониторинга по предотвращения загрязнения почв и подземных вод вредными веществами;</w:t>
      </w:r>
    </w:p>
    <w:p w:rsidR="00FA4287" w:rsidRPr="00622371" w:rsidRDefault="00FA4287" w:rsidP="00FA19B6">
      <w:pPr>
        <w:pStyle w:val="ab"/>
        <w:rPr>
          <w:szCs w:val="28"/>
        </w:rPr>
      </w:pPr>
      <w:r w:rsidRPr="00FA4287">
        <w:rPr>
          <w:szCs w:val="28"/>
        </w:rPr>
        <w:t>- обеспечение санитарно - защитных зон;</w:t>
      </w:r>
    </w:p>
    <w:p w:rsidR="00FA19B6" w:rsidRPr="00622371" w:rsidRDefault="00FA19B6" w:rsidP="00FA19B6">
      <w:pPr>
        <w:overflowPunct w:val="0"/>
        <w:autoSpaceDE w:val="0"/>
        <w:autoSpaceDN w:val="0"/>
        <w:adjustRightInd w:val="0"/>
        <w:ind w:firstLine="510"/>
        <w:jc w:val="both"/>
        <w:rPr>
          <w:b/>
          <w:sz w:val="28"/>
          <w:szCs w:val="28"/>
        </w:rPr>
      </w:pPr>
      <w:r w:rsidRPr="00622371">
        <w:rPr>
          <w:b/>
          <w:sz w:val="28"/>
          <w:szCs w:val="28"/>
        </w:rPr>
        <w:t>Запрещается:</w:t>
      </w:r>
    </w:p>
    <w:p w:rsidR="00FA19B6" w:rsidRPr="00FA4287" w:rsidRDefault="00FA19B6" w:rsidP="00FA4287">
      <w:pPr>
        <w:pStyle w:val="ab"/>
        <w:rPr>
          <w:szCs w:val="28"/>
        </w:rPr>
      </w:pPr>
      <w:r w:rsidRPr="00622371">
        <w:rPr>
          <w:szCs w:val="28"/>
        </w:rPr>
        <w:t>- строительство жилых и общественных зданий, водозаборных сооружений, рекреационных и других объектов, не связ</w:t>
      </w:r>
      <w:bookmarkStart w:id="70" w:name="_Toc354528273"/>
      <w:bookmarkStart w:id="71" w:name="_Toc360041499"/>
      <w:r w:rsidR="00FA4287">
        <w:rPr>
          <w:szCs w:val="28"/>
        </w:rPr>
        <w:t>анных с основной функцией зоны.</w:t>
      </w:r>
    </w:p>
    <w:p w:rsidR="00052CDB" w:rsidRPr="00622371" w:rsidRDefault="00161BF8" w:rsidP="00947E27">
      <w:pPr>
        <w:pStyle w:val="2"/>
        <w:ind w:firstLine="0"/>
      </w:pPr>
      <w:bookmarkStart w:id="72" w:name="_Toc153700648"/>
      <w:bookmarkStart w:id="73" w:name="_Toc360041501"/>
      <w:bookmarkEnd w:id="70"/>
      <w:bookmarkEnd w:id="71"/>
      <w:r w:rsidRPr="00622371">
        <w:lastRenderedPageBreak/>
        <w:t>Глава III. Территориальные зоны, на которые не распространяются градостроительные регламенты</w:t>
      </w:r>
    </w:p>
    <w:p w:rsidR="003D5A75" w:rsidRPr="00622371" w:rsidRDefault="000A4670" w:rsidP="003D5A75">
      <w:pPr>
        <w:pStyle w:val="3"/>
        <w:rPr>
          <w:color w:val="000000"/>
        </w:rPr>
      </w:pPr>
      <w:bookmarkStart w:id="74" w:name="_Toc288209579"/>
      <w:bookmarkStart w:id="75" w:name="_Toc360041512"/>
      <w:r w:rsidRPr="00622371">
        <w:rPr>
          <w:color w:val="000000"/>
        </w:rPr>
        <w:t xml:space="preserve">Ст. </w:t>
      </w:r>
      <w:r w:rsidRPr="00DF02D1">
        <w:rPr>
          <w:color w:val="000000"/>
        </w:rPr>
        <w:t>3</w:t>
      </w:r>
      <w:r w:rsidR="00161BF8">
        <w:rPr>
          <w:color w:val="000000"/>
        </w:rPr>
        <w:t>5</w:t>
      </w:r>
      <w:r w:rsidR="003D5A75" w:rsidRPr="00DF02D1">
        <w:rPr>
          <w:color w:val="000000"/>
        </w:rPr>
        <w:t xml:space="preserve"> «ИТ-1» Зона</w:t>
      </w:r>
      <w:r w:rsidR="003D5A75" w:rsidRPr="00622371">
        <w:rPr>
          <w:color w:val="000000"/>
        </w:rPr>
        <w:t xml:space="preserve"> «Автомобильного транспорта»</w:t>
      </w:r>
      <w:bookmarkEnd w:id="74"/>
      <w:bookmarkEnd w:id="75"/>
    </w:p>
    <w:p w:rsidR="003D5A75" w:rsidRPr="00622371" w:rsidRDefault="003D5A75" w:rsidP="003D5A75">
      <w:pPr>
        <w:pStyle w:val="a0"/>
        <w:ind w:firstLine="510"/>
        <w:rPr>
          <w:bCs w:val="0"/>
          <w:color w:val="000000"/>
        </w:rPr>
      </w:pPr>
      <w:r w:rsidRPr="00622371">
        <w:rPr>
          <w:bCs w:val="0"/>
          <w:color w:val="000000"/>
        </w:rPr>
        <w:t>Зона  «Автомобильный транспорт» представляет собой непрерывную систему улиц и дорог для транспортного, велосипедного и пешеходного движения на территории поселения, выделяется в границах красных линий в соответствии с утвержденной градостроительной документацией (</w:t>
      </w:r>
      <w:r w:rsidR="00DF02D1">
        <w:rPr>
          <w:bCs w:val="0"/>
          <w:color w:val="000000"/>
        </w:rPr>
        <w:t>г</w:t>
      </w:r>
      <w:r w:rsidRPr="00622371">
        <w:rPr>
          <w:bCs w:val="0"/>
          <w:color w:val="000000"/>
        </w:rPr>
        <w:t xml:space="preserve">енпланом, проектами планировки, проектами межевания) с учетом требований пожарных, санитарно-гигиенических правил и норм, требований гражданской обороны  и </w:t>
      </w:r>
    </w:p>
    <w:p w:rsidR="003D5A75" w:rsidRPr="00622371" w:rsidRDefault="003D5A75" w:rsidP="003D5A75">
      <w:pPr>
        <w:pStyle w:val="a0"/>
        <w:ind w:firstLine="510"/>
        <w:rPr>
          <w:bCs w:val="0"/>
          <w:color w:val="000000"/>
          <w:szCs w:val="20"/>
        </w:rPr>
      </w:pPr>
      <w:r w:rsidRPr="00622371">
        <w:rPr>
          <w:bCs w:val="0"/>
          <w:color w:val="000000"/>
        </w:rPr>
        <w:t xml:space="preserve">подразделяется на: </w:t>
      </w:r>
    </w:p>
    <w:p w:rsidR="003D5A75" w:rsidRPr="00622371" w:rsidRDefault="003D5A75" w:rsidP="003D5A75">
      <w:pPr>
        <w:pStyle w:val="a0"/>
        <w:tabs>
          <w:tab w:val="left" w:pos="540"/>
        </w:tabs>
        <w:ind w:firstLine="0"/>
        <w:rPr>
          <w:bCs w:val="0"/>
          <w:color w:val="000000"/>
        </w:rPr>
      </w:pPr>
      <w:r w:rsidRPr="00622371">
        <w:rPr>
          <w:bCs w:val="0"/>
          <w:color w:val="000000"/>
        </w:rPr>
        <w:tab/>
        <w:t>-</w:t>
      </w:r>
      <w:r w:rsidRPr="00622371">
        <w:rPr>
          <w:b/>
          <w:bCs w:val="0"/>
          <w:color w:val="000000"/>
        </w:rPr>
        <w:t>коммуникационные коридоры магистральных дорог</w:t>
      </w:r>
      <w:r w:rsidRPr="00622371">
        <w:rPr>
          <w:bCs w:val="0"/>
          <w:color w:val="000000"/>
        </w:rPr>
        <w:t>, обеспечивающих транспортную связь на отдельных участках, преимущественно грузового движения, осуществляемого вне жилой застройки, а также, обеспечивающие выход магистральных улиц на внешние направления. Выделяются:  в застройке - в красных линиях шириной   50-</w:t>
      </w:r>
      <w:smartTag w:uri="urn:schemas-microsoft-com:office:smarttags" w:element="metricconverter">
        <w:smartTagPr>
          <w:attr w:name="ProductID" w:val="70 метров"/>
        </w:smartTagPr>
        <w:r w:rsidRPr="00622371">
          <w:rPr>
            <w:bCs w:val="0"/>
            <w:color w:val="000000"/>
          </w:rPr>
          <w:t>70 метров</w:t>
        </w:r>
      </w:smartTag>
      <w:r w:rsidRPr="00622371">
        <w:rPr>
          <w:bCs w:val="0"/>
          <w:color w:val="000000"/>
        </w:rPr>
        <w:t>;  вне застройки - в полосе отвода, размеры которой определяются в соответствии  с проектом дороги и строительными нормами;</w:t>
      </w:r>
    </w:p>
    <w:p w:rsidR="003D5A75" w:rsidRPr="00622371" w:rsidRDefault="003D5A75" w:rsidP="003D5A75">
      <w:pPr>
        <w:pStyle w:val="a0"/>
        <w:tabs>
          <w:tab w:val="left" w:pos="540"/>
        </w:tabs>
        <w:ind w:firstLine="0"/>
        <w:rPr>
          <w:bCs w:val="0"/>
          <w:color w:val="000000"/>
        </w:rPr>
      </w:pPr>
      <w:r w:rsidRPr="00622371">
        <w:rPr>
          <w:bCs w:val="0"/>
          <w:color w:val="000000"/>
        </w:rPr>
        <w:tab/>
        <w:t>-</w:t>
      </w:r>
      <w:r w:rsidRPr="00622371">
        <w:rPr>
          <w:b/>
          <w:bCs w:val="0"/>
          <w:color w:val="000000"/>
        </w:rPr>
        <w:t>коммуникационные коридоры магистральных улиц</w:t>
      </w:r>
      <w:r w:rsidRPr="00622371">
        <w:rPr>
          <w:bCs w:val="0"/>
          <w:color w:val="000000"/>
        </w:rPr>
        <w:t>, обеспечивающие транспортную связь между жилыми, промышленными районами и общественными центрами, выделяются в застройке в границах красных линий  шириной 30-</w:t>
      </w:r>
      <w:smartTag w:uri="urn:schemas-microsoft-com:office:smarttags" w:element="metricconverter">
        <w:smartTagPr>
          <w:attr w:name="ProductID" w:val="50 м"/>
        </w:smartTagPr>
        <w:r w:rsidRPr="00622371">
          <w:rPr>
            <w:bCs w:val="0"/>
            <w:color w:val="000000"/>
          </w:rPr>
          <w:t>50 м</w:t>
        </w:r>
      </w:smartTag>
      <w:r w:rsidRPr="00622371">
        <w:rPr>
          <w:bCs w:val="0"/>
          <w:color w:val="000000"/>
        </w:rPr>
        <w:t>, улицы с бульварами и открытым каналом – 50-</w:t>
      </w:r>
      <w:smartTag w:uri="urn:schemas-microsoft-com:office:smarttags" w:element="metricconverter">
        <w:smartTagPr>
          <w:attr w:name="ProductID" w:val="70 м"/>
        </w:smartTagPr>
        <w:r w:rsidRPr="00622371">
          <w:rPr>
            <w:bCs w:val="0"/>
            <w:color w:val="000000"/>
          </w:rPr>
          <w:t>70 м</w:t>
        </w:r>
      </w:smartTag>
      <w:r w:rsidRPr="00622371">
        <w:rPr>
          <w:bCs w:val="0"/>
          <w:color w:val="000000"/>
        </w:rPr>
        <w:t xml:space="preserve">; </w:t>
      </w:r>
    </w:p>
    <w:p w:rsidR="003D5A75" w:rsidRPr="00622371" w:rsidRDefault="003D5A75" w:rsidP="003D5A75">
      <w:pPr>
        <w:overflowPunct w:val="0"/>
        <w:autoSpaceDE w:val="0"/>
        <w:autoSpaceDN w:val="0"/>
        <w:adjustRightInd w:val="0"/>
        <w:jc w:val="both"/>
        <w:rPr>
          <w:bCs/>
          <w:color w:val="000000"/>
          <w:sz w:val="28"/>
        </w:rPr>
      </w:pPr>
      <w:r w:rsidRPr="00622371">
        <w:rPr>
          <w:color w:val="000000"/>
          <w:sz w:val="28"/>
        </w:rPr>
        <w:t xml:space="preserve">        -</w:t>
      </w:r>
      <w:r w:rsidRPr="00622371">
        <w:rPr>
          <w:b/>
          <w:color w:val="000000"/>
          <w:sz w:val="28"/>
        </w:rPr>
        <w:t>коридоры</w:t>
      </w:r>
      <w:r w:rsidRPr="00622371">
        <w:rPr>
          <w:b/>
          <w:bCs/>
          <w:color w:val="000000"/>
          <w:sz w:val="28"/>
        </w:rPr>
        <w:t xml:space="preserve"> улиц местного значения</w:t>
      </w:r>
      <w:r w:rsidRPr="00622371">
        <w:rPr>
          <w:bCs/>
          <w:color w:val="000000"/>
          <w:sz w:val="28"/>
        </w:rPr>
        <w:t xml:space="preserve">, обеспечивающие транспортные и пешеходные связи, а также выходы на магистральные улицы и дороги, </w:t>
      </w:r>
      <w:r w:rsidRPr="00622371">
        <w:rPr>
          <w:color w:val="000000"/>
          <w:sz w:val="28"/>
        </w:rPr>
        <w:t>выделяются: в застройке  - в границах красных линий шириной  7-</w:t>
      </w:r>
      <w:smartTag w:uri="urn:schemas-microsoft-com:office:smarttags" w:element="metricconverter">
        <w:smartTagPr>
          <w:attr w:name="ProductID" w:val="30 метров"/>
        </w:smartTagPr>
        <w:r w:rsidRPr="00622371">
          <w:rPr>
            <w:color w:val="000000"/>
            <w:sz w:val="28"/>
          </w:rPr>
          <w:t>30 метров</w:t>
        </w:r>
      </w:smartTag>
      <w:r w:rsidRPr="00622371">
        <w:rPr>
          <w:color w:val="000000"/>
          <w:sz w:val="28"/>
        </w:rPr>
        <w:t>. К ним относятся улицы в жилой, промышленно-коммунальной, складской застройке, пешеходные улицы, велодорожки, хозяйственные проезды;</w:t>
      </w:r>
    </w:p>
    <w:p w:rsidR="003D5A75" w:rsidRPr="00622371" w:rsidRDefault="003D5A75" w:rsidP="003D5A75">
      <w:pPr>
        <w:overflowPunct w:val="0"/>
        <w:autoSpaceDE w:val="0"/>
        <w:autoSpaceDN w:val="0"/>
        <w:adjustRightInd w:val="0"/>
        <w:jc w:val="both"/>
        <w:rPr>
          <w:bCs/>
          <w:color w:val="000000"/>
          <w:sz w:val="28"/>
        </w:rPr>
      </w:pPr>
      <w:r w:rsidRPr="00622371">
        <w:rPr>
          <w:bCs/>
          <w:color w:val="000000"/>
          <w:sz w:val="28"/>
        </w:rPr>
        <w:t xml:space="preserve">       -</w:t>
      </w:r>
      <w:r w:rsidRPr="00622371">
        <w:rPr>
          <w:b/>
          <w:color w:val="000000"/>
          <w:sz w:val="28"/>
        </w:rPr>
        <w:t>коридоры</w:t>
      </w:r>
      <w:r w:rsidRPr="00622371">
        <w:rPr>
          <w:b/>
          <w:bCs/>
          <w:color w:val="000000"/>
          <w:sz w:val="28"/>
        </w:rPr>
        <w:t xml:space="preserve"> дорог местного значения</w:t>
      </w:r>
      <w:r w:rsidRPr="00622371">
        <w:rPr>
          <w:bCs/>
          <w:color w:val="000000"/>
          <w:sz w:val="28"/>
        </w:rPr>
        <w:t>, обеспечивающие транспортные связи в пределах  промышленных и коммунально-складских зон, а также выходы на магистральные улицы и дороги и подлежащие выделению</w:t>
      </w:r>
      <w:r w:rsidRPr="00622371">
        <w:rPr>
          <w:color w:val="000000"/>
          <w:sz w:val="28"/>
        </w:rPr>
        <w:t xml:space="preserve"> в застройке  - в границах красных линий шириной 10-</w:t>
      </w:r>
      <w:smartTag w:uri="urn:schemas-microsoft-com:office:smarttags" w:element="metricconverter">
        <w:smartTagPr>
          <w:attr w:name="ProductID" w:val="30 метров"/>
        </w:smartTagPr>
        <w:r w:rsidRPr="00622371">
          <w:rPr>
            <w:color w:val="000000"/>
            <w:sz w:val="28"/>
          </w:rPr>
          <w:t>30 метров</w:t>
        </w:r>
      </w:smartTag>
      <w:r w:rsidRPr="00622371">
        <w:rPr>
          <w:color w:val="000000"/>
          <w:sz w:val="28"/>
        </w:rPr>
        <w:t>, вне застройки - в полосе отвода дороги.</w:t>
      </w:r>
    </w:p>
    <w:p w:rsidR="003D5A75" w:rsidRPr="00622371" w:rsidRDefault="003D5A75" w:rsidP="003D5A75">
      <w:pPr>
        <w:pStyle w:val="a0"/>
        <w:ind w:firstLine="510"/>
        <w:rPr>
          <w:b/>
          <w:bCs w:val="0"/>
          <w:color w:val="000000"/>
        </w:rPr>
      </w:pPr>
      <w:r w:rsidRPr="00622371">
        <w:rPr>
          <w:b/>
          <w:bCs w:val="0"/>
          <w:color w:val="000000"/>
        </w:rPr>
        <w:t>В коридоре магистральных дорог разрешается:</w:t>
      </w:r>
    </w:p>
    <w:p w:rsidR="003D5A75" w:rsidRPr="00622371" w:rsidRDefault="003D5A75" w:rsidP="003D5A75">
      <w:pPr>
        <w:pStyle w:val="a0"/>
        <w:ind w:firstLine="510"/>
        <w:rPr>
          <w:bCs w:val="0"/>
          <w:color w:val="000000"/>
        </w:rPr>
      </w:pPr>
      <w:r w:rsidRPr="00622371">
        <w:rPr>
          <w:bCs w:val="0"/>
          <w:color w:val="000000"/>
        </w:rPr>
        <w:t xml:space="preserve"> - размещение земляного полотна с проезжей частью, обочинами, системой водоотвода и другими характерными техническими элементами дорог; </w:t>
      </w:r>
    </w:p>
    <w:p w:rsidR="003D5A75" w:rsidRPr="00622371" w:rsidRDefault="003D5A75" w:rsidP="003D5A75">
      <w:pPr>
        <w:pStyle w:val="a0"/>
        <w:ind w:firstLine="510"/>
        <w:rPr>
          <w:bCs w:val="0"/>
          <w:color w:val="000000"/>
        </w:rPr>
      </w:pPr>
      <w:r w:rsidRPr="00622371">
        <w:rPr>
          <w:bCs w:val="0"/>
          <w:color w:val="000000"/>
        </w:rPr>
        <w:t xml:space="preserve">- размещение остановочных и видовых площадок, местных проездов, </w:t>
      </w:r>
      <w:r w:rsidR="00DF02D1" w:rsidRPr="00622371">
        <w:rPr>
          <w:bCs w:val="0"/>
          <w:color w:val="000000"/>
        </w:rPr>
        <w:t>уширение</w:t>
      </w:r>
      <w:r w:rsidRPr="00622371">
        <w:rPr>
          <w:bCs w:val="0"/>
          <w:color w:val="000000"/>
        </w:rPr>
        <w:t xml:space="preserve"> дороги; </w:t>
      </w:r>
    </w:p>
    <w:p w:rsidR="003D5A75" w:rsidRPr="00622371" w:rsidRDefault="003D5A75" w:rsidP="00DF02D1">
      <w:pPr>
        <w:pStyle w:val="a0"/>
        <w:ind w:firstLine="510"/>
        <w:rPr>
          <w:bCs w:val="0"/>
          <w:color w:val="000000"/>
        </w:rPr>
      </w:pPr>
      <w:r w:rsidRPr="00622371">
        <w:rPr>
          <w:bCs w:val="0"/>
          <w:color w:val="000000"/>
        </w:rPr>
        <w:t xml:space="preserve">- размещение комплексов дорожных и </w:t>
      </w:r>
      <w:r w:rsidR="00DF02D1" w:rsidRPr="00622371">
        <w:rPr>
          <w:bCs w:val="0"/>
          <w:color w:val="000000"/>
        </w:rPr>
        <w:t>автомобильных эксплуатационных зданий,</w:t>
      </w:r>
      <w:r w:rsidRPr="00622371">
        <w:rPr>
          <w:bCs w:val="0"/>
          <w:color w:val="000000"/>
        </w:rPr>
        <w:t xml:space="preserve"> и сооружений, комплексов обслуживания пассажирского и грузового движения, дублирующих участков дорог, защитных сооружений, инженерных коммуникаций в соответствии с утвержденными проектами. </w:t>
      </w:r>
    </w:p>
    <w:p w:rsidR="003D5A75" w:rsidRPr="00622371" w:rsidRDefault="003D5A75" w:rsidP="003D5A75">
      <w:pPr>
        <w:pStyle w:val="a0"/>
        <w:tabs>
          <w:tab w:val="left" w:pos="540"/>
        </w:tabs>
        <w:ind w:firstLine="0"/>
        <w:rPr>
          <w:b/>
          <w:bCs w:val="0"/>
          <w:color w:val="000000"/>
        </w:rPr>
      </w:pPr>
      <w:r w:rsidRPr="00622371">
        <w:rPr>
          <w:bCs w:val="0"/>
          <w:color w:val="000000"/>
        </w:rPr>
        <w:tab/>
      </w:r>
      <w:r w:rsidRPr="00622371">
        <w:rPr>
          <w:b/>
          <w:bCs w:val="0"/>
          <w:color w:val="000000"/>
        </w:rPr>
        <w:tab/>
      </w:r>
      <w:r w:rsidR="00DF02D1" w:rsidRPr="00622371">
        <w:rPr>
          <w:b/>
          <w:bCs w:val="0"/>
          <w:color w:val="000000"/>
        </w:rPr>
        <w:t>В коридоре</w:t>
      </w:r>
      <w:r w:rsidRPr="00622371">
        <w:rPr>
          <w:b/>
          <w:bCs w:val="0"/>
          <w:color w:val="000000"/>
        </w:rPr>
        <w:t xml:space="preserve"> местных улиц в пределах красных линий разрешается:</w:t>
      </w:r>
    </w:p>
    <w:p w:rsidR="003D5A75" w:rsidRPr="00622371" w:rsidRDefault="003D5A75" w:rsidP="003D5A75">
      <w:pPr>
        <w:pStyle w:val="a0"/>
        <w:tabs>
          <w:tab w:val="left" w:pos="540"/>
        </w:tabs>
        <w:ind w:firstLine="0"/>
        <w:rPr>
          <w:bCs w:val="0"/>
          <w:color w:val="000000"/>
        </w:rPr>
      </w:pPr>
      <w:r w:rsidRPr="00622371">
        <w:rPr>
          <w:bCs w:val="0"/>
          <w:color w:val="000000"/>
        </w:rPr>
        <w:tab/>
        <w:t>- размещение проезжей части, тротуаров, зеленых насаждений; прокладка подземных инженерных коммуникаций (вне проезжей части - под тротуарами и зеленью);</w:t>
      </w:r>
    </w:p>
    <w:p w:rsidR="003D5A75" w:rsidRPr="00622371" w:rsidRDefault="003D5A75" w:rsidP="003D5A75">
      <w:pPr>
        <w:pStyle w:val="a0"/>
        <w:tabs>
          <w:tab w:val="left" w:pos="540"/>
        </w:tabs>
        <w:ind w:firstLine="0"/>
        <w:rPr>
          <w:b/>
          <w:bCs w:val="0"/>
          <w:color w:val="000000"/>
        </w:rPr>
      </w:pPr>
      <w:r w:rsidRPr="00622371">
        <w:rPr>
          <w:bCs w:val="0"/>
          <w:color w:val="000000"/>
        </w:rPr>
        <w:tab/>
      </w:r>
      <w:r w:rsidRPr="00622371">
        <w:rPr>
          <w:b/>
          <w:bCs w:val="0"/>
          <w:color w:val="000000"/>
        </w:rPr>
        <w:tab/>
        <w:t>В коридоре местных дорог разрешается:</w:t>
      </w:r>
    </w:p>
    <w:p w:rsidR="003D5A75" w:rsidRPr="00622371" w:rsidRDefault="003D5A75" w:rsidP="003D5A75">
      <w:pPr>
        <w:pStyle w:val="a0"/>
        <w:tabs>
          <w:tab w:val="left" w:pos="540"/>
        </w:tabs>
        <w:ind w:firstLine="0"/>
        <w:rPr>
          <w:b/>
          <w:bCs w:val="0"/>
          <w:color w:val="000000"/>
        </w:rPr>
      </w:pPr>
      <w:r w:rsidRPr="00622371">
        <w:rPr>
          <w:bCs w:val="0"/>
          <w:color w:val="000000"/>
        </w:rPr>
        <w:lastRenderedPageBreak/>
        <w:t xml:space="preserve">     - размещение земляного полотна с проезжей частью, обочинами, системой водоотвода и другими характерными техническими элементами дорог.</w:t>
      </w:r>
      <w:r w:rsidRPr="00622371">
        <w:rPr>
          <w:b/>
          <w:bCs w:val="0"/>
          <w:color w:val="000000"/>
        </w:rPr>
        <w:tab/>
      </w:r>
    </w:p>
    <w:p w:rsidR="003D5A75" w:rsidRPr="00622371" w:rsidRDefault="003D5A75" w:rsidP="003D5A75">
      <w:pPr>
        <w:pStyle w:val="a0"/>
        <w:tabs>
          <w:tab w:val="left" w:pos="540"/>
        </w:tabs>
        <w:ind w:firstLine="0"/>
        <w:rPr>
          <w:b/>
          <w:bCs w:val="0"/>
          <w:color w:val="000000"/>
        </w:rPr>
      </w:pPr>
      <w:r w:rsidRPr="00622371">
        <w:rPr>
          <w:b/>
          <w:bCs w:val="0"/>
          <w:color w:val="000000"/>
        </w:rPr>
        <w:tab/>
      </w:r>
      <w:r w:rsidRPr="00622371">
        <w:rPr>
          <w:b/>
          <w:bCs w:val="0"/>
          <w:color w:val="000000"/>
        </w:rPr>
        <w:tab/>
        <w:t>В коридорах  магистральных дорог разрешается по согласованию:</w:t>
      </w:r>
    </w:p>
    <w:p w:rsidR="003D5A75" w:rsidRPr="00622371" w:rsidRDefault="003D5A75" w:rsidP="003D5A75">
      <w:pPr>
        <w:pStyle w:val="a0"/>
        <w:tabs>
          <w:tab w:val="left" w:pos="540"/>
        </w:tabs>
        <w:ind w:firstLine="0"/>
        <w:rPr>
          <w:bCs w:val="0"/>
          <w:color w:val="000000"/>
        </w:rPr>
      </w:pPr>
      <w:r w:rsidRPr="00622371">
        <w:rPr>
          <w:bCs w:val="0"/>
          <w:color w:val="000000"/>
        </w:rPr>
        <w:tab/>
        <w:t xml:space="preserve"> - размещение малых архитектурных форм, рекламных щитов и стоянок для временной парковки автомобилей, полустационарных архитектурных форм (киосков, павильонов), фургонов. </w:t>
      </w:r>
    </w:p>
    <w:p w:rsidR="003D5A75" w:rsidRPr="00622371" w:rsidRDefault="003D5A75" w:rsidP="003D5A75">
      <w:pPr>
        <w:pStyle w:val="a0"/>
        <w:tabs>
          <w:tab w:val="left" w:pos="540"/>
        </w:tabs>
        <w:ind w:firstLine="0"/>
        <w:rPr>
          <w:b/>
          <w:bCs w:val="0"/>
          <w:color w:val="000000"/>
        </w:rPr>
      </w:pPr>
      <w:r w:rsidRPr="00622371">
        <w:rPr>
          <w:b/>
          <w:bCs w:val="0"/>
          <w:color w:val="000000"/>
        </w:rPr>
        <w:tab/>
      </w:r>
      <w:r w:rsidRPr="00622371">
        <w:rPr>
          <w:b/>
          <w:bCs w:val="0"/>
          <w:color w:val="000000"/>
        </w:rPr>
        <w:tab/>
        <w:t>В коридорах магистральных улиц разрешается по согласованию:</w:t>
      </w:r>
    </w:p>
    <w:p w:rsidR="003D5A75" w:rsidRPr="00622371" w:rsidRDefault="003D5A75" w:rsidP="003D5A75">
      <w:pPr>
        <w:pStyle w:val="a0"/>
        <w:tabs>
          <w:tab w:val="left" w:pos="540"/>
        </w:tabs>
        <w:ind w:firstLine="0"/>
        <w:rPr>
          <w:bCs w:val="0"/>
          <w:color w:val="000000"/>
        </w:rPr>
      </w:pPr>
      <w:r w:rsidRPr="00622371">
        <w:rPr>
          <w:bCs w:val="0"/>
          <w:color w:val="000000"/>
        </w:rPr>
        <w:tab/>
        <w:t xml:space="preserve">- размещение малых архитектурных форм, рекламных щитов, постов проверки загрязнения атмосферы, полустационарных архитектурных форм, предназначенных для  попутного обслуживания  пешеходов (мелкорозничной  торговли и бытового обслуживания), стоянок для временной парковки автомобилей. </w:t>
      </w:r>
    </w:p>
    <w:p w:rsidR="003D5A75" w:rsidRPr="00622371" w:rsidRDefault="003D5A75" w:rsidP="003D5A75">
      <w:pPr>
        <w:pStyle w:val="a0"/>
        <w:ind w:firstLine="510"/>
        <w:rPr>
          <w:b/>
          <w:color w:val="000000"/>
          <w:szCs w:val="28"/>
        </w:rPr>
      </w:pPr>
      <w:r w:rsidRPr="00622371">
        <w:rPr>
          <w:b/>
          <w:color w:val="000000"/>
          <w:szCs w:val="28"/>
        </w:rPr>
        <w:t>Требуется:</w:t>
      </w:r>
    </w:p>
    <w:p w:rsidR="003D5A75" w:rsidRPr="00622371" w:rsidRDefault="003D5A75" w:rsidP="001274B1">
      <w:pPr>
        <w:pStyle w:val="a0"/>
        <w:ind w:firstLine="510"/>
        <w:rPr>
          <w:color w:val="000000"/>
          <w:szCs w:val="28"/>
        </w:rPr>
      </w:pPr>
      <w:r w:rsidRPr="00622371">
        <w:rPr>
          <w:color w:val="000000"/>
          <w:szCs w:val="28"/>
        </w:rPr>
        <w:t xml:space="preserve">- ограничение высоты размещенных в границах красных линий всех дорог и улиц объектов, не относящихся к транспортной инфраструктуре или ее обслуживанию, а также, попадающих в треугольник видимости на транспортных пересечениях объектов недвижимости, полустационарных архитектурных форм (киосков, павильонов), передвижных объектов (фургонов), реклам, малых архитектурных форм, деревьев и кустарников - не более </w:t>
      </w:r>
      <w:smartTag w:uri="urn:schemas-microsoft-com:office:smarttags" w:element="metricconverter">
        <w:smartTagPr>
          <w:attr w:name="ProductID" w:val="0,5 м"/>
        </w:smartTagPr>
        <w:r w:rsidRPr="00622371">
          <w:rPr>
            <w:color w:val="000000"/>
            <w:szCs w:val="28"/>
          </w:rPr>
          <w:t>0,5 м</w:t>
        </w:r>
      </w:smartTag>
      <w:r w:rsidRPr="00622371">
        <w:rPr>
          <w:color w:val="000000"/>
          <w:szCs w:val="28"/>
        </w:rPr>
        <w:t xml:space="preserve">. </w:t>
      </w:r>
    </w:p>
    <w:p w:rsidR="003D5A75" w:rsidRPr="00622371" w:rsidRDefault="003D5A75" w:rsidP="003D5A75">
      <w:pPr>
        <w:pStyle w:val="a0"/>
        <w:ind w:firstLine="510"/>
        <w:rPr>
          <w:color w:val="000000"/>
          <w:szCs w:val="28"/>
        </w:rPr>
      </w:pPr>
    </w:p>
    <w:p w:rsidR="003D5A75" w:rsidRPr="00622371" w:rsidRDefault="00044CD1" w:rsidP="003D5A75">
      <w:pPr>
        <w:keepNext/>
        <w:suppressAutoHyphens/>
        <w:overflowPunct w:val="0"/>
        <w:autoSpaceDE w:val="0"/>
        <w:autoSpaceDN w:val="0"/>
        <w:adjustRightInd w:val="0"/>
        <w:spacing w:before="200" w:after="200"/>
        <w:ind w:firstLine="510"/>
        <w:outlineLvl w:val="2"/>
        <w:rPr>
          <w:rStyle w:val="af0"/>
          <w:rFonts w:eastAsia="Arial Unicode MS"/>
          <w:b/>
          <w:color w:val="000000"/>
          <w:sz w:val="28"/>
          <w:szCs w:val="28"/>
          <w:u w:val="none"/>
          <w:lang w:eastAsia="ru-RU"/>
        </w:rPr>
      </w:pPr>
      <w:r w:rsidRPr="00622371">
        <w:rPr>
          <w:rFonts w:eastAsia="Arial Unicode MS"/>
          <w:b/>
          <w:color w:val="000000"/>
          <w:sz w:val="28"/>
          <w:szCs w:val="28"/>
          <w:lang w:eastAsia="ru-RU"/>
        </w:rPr>
        <w:t>Ст. 3</w:t>
      </w:r>
      <w:r w:rsidR="00161BF8">
        <w:rPr>
          <w:rFonts w:eastAsia="Arial Unicode MS"/>
          <w:b/>
          <w:color w:val="000000"/>
          <w:sz w:val="28"/>
          <w:szCs w:val="28"/>
          <w:lang w:eastAsia="ru-RU"/>
        </w:rPr>
        <w:t>6</w:t>
      </w:r>
      <w:r w:rsidR="001274B1">
        <w:rPr>
          <w:rStyle w:val="af0"/>
          <w:rFonts w:eastAsia="Arial Unicode MS"/>
          <w:b/>
          <w:color w:val="000000"/>
          <w:sz w:val="28"/>
          <w:szCs w:val="28"/>
          <w:u w:val="none"/>
          <w:lang w:eastAsia="ru-RU"/>
        </w:rPr>
        <w:t>«</w:t>
      </w:r>
      <w:r w:rsidR="001274B1" w:rsidRPr="00622371">
        <w:rPr>
          <w:rStyle w:val="af0"/>
          <w:rFonts w:eastAsia="Arial Unicode MS"/>
          <w:b/>
          <w:color w:val="000000"/>
          <w:sz w:val="28"/>
          <w:szCs w:val="28"/>
          <w:u w:val="none"/>
          <w:lang w:eastAsia="ru-RU"/>
        </w:rPr>
        <w:t>ИТ-2</w:t>
      </w:r>
      <w:r w:rsidR="001274B1">
        <w:rPr>
          <w:rStyle w:val="af0"/>
          <w:rFonts w:eastAsia="Arial Unicode MS"/>
          <w:b/>
          <w:color w:val="000000"/>
          <w:sz w:val="28"/>
          <w:szCs w:val="28"/>
          <w:u w:val="none"/>
          <w:lang w:eastAsia="ru-RU"/>
        </w:rPr>
        <w:t xml:space="preserve">» </w:t>
      </w:r>
      <w:r w:rsidR="003D5A75" w:rsidRPr="00622371">
        <w:rPr>
          <w:rFonts w:eastAsia="Arial Unicode MS"/>
          <w:b/>
          <w:color w:val="000000"/>
          <w:sz w:val="28"/>
          <w:szCs w:val="28"/>
          <w:lang w:eastAsia="ru-RU"/>
        </w:rPr>
        <w:t>Зона «Железнодорожной транспортной инфраструктуры»</w:t>
      </w:r>
    </w:p>
    <w:p w:rsidR="003D5A75" w:rsidRPr="00622371" w:rsidRDefault="003D5A75" w:rsidP="001274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Зона выделена для обеспечения правовых условий эксплуатации железных дорог, перевозок по железной дороге пассажиров и осуществления транспортировок грузов. В соответствии с подпунктом 3 пункта 4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3D5A75" w:rsidRPr="00622371" w:rsidRDefault="003D5A75" w:rsidP="003D5A75">
      <w:pPr>
        <w:pStyle w:val="a0"/>
        <w:ind w:firstLine="510"/>
        <w:rPr>
          <w:color w:val="000000"/>
          <w:szCs w:val="28"/>
        </w:rPr>
      </w:pPr>
    </w:p>
    <w:p w:rsidR="003D5A75" w:rsidRPr="00622371" w:rsidRDefault="003D5A75" w:rsidP="003D5A75">
      <w:pPr>
        <w:pStyle w:val="3"/>
        <w:jc w:val="left"/>
        <w:rPr>
          <w:color w:val="000000"/>
        </w:rPr>
      </w:pPr>
      <w:bookmarkStart w:id="76" w:name="_Toc196017941"/>
      <w:bookmarkStart w:id="77" w:name="_Toc262206519"/>
      <w:bookmarkStart w:id="78" w:name="_Toc288209580"/>
      <w:bookmarkStart w:id="79" w:name="_Toc360041513"/>
      <w:r w:rsidRPr="00622371">
        <w:rPr>
          <w:color w:val="000000"/>
        </w:rPr>
        <w:t xml:space="preserve">Ст. </w:t>
      </w:r>
      <w:r w:rsidR="00161BF8" w:rsidRPr="00161BF8">
        <w:rPr>
          <w:color w:val="000000"/>
        </w:rPr>
        <w:t>37</w:t>
      </w:r>
      <w:r w:rsidRPr="00161BF8">
        <w:rPr>
          <w:color w:val="000000"/>
        </w:rPr>
        <w:t xml:space="preserve"> «ИТ-3» Зона  «Инженерно-транспортная инфраструктура»</w:t>
      </w:r>
      <w:bookmarkEnd w:id="76"/>
      <w:bookmarkEnd w:id="77"/>
      <w:bookmarkEnd w:id="78"/>
      <w:bookmarkEnd w:id="79"/>
    </w:p>
    <w:p w:rsidR="00453C49" w:rsidRPr="00453C49" w:rsidRDefault="00453C49" w:rsidP="00453C49">
      <w:pPr>
        <w:ind w:firstLine="567"/>
        <w:jc w:val="both"/>
        <w:rPr>
          <w:color w:val="000000"/>
          <w:sz w:val="28"/>
        </w:rPr>
      </w:pPr>
      <w:r w:rsidRPr="00453C49">
        <w:rPr>
          <w:color w:val="000000"/>
          <w:sz w:val="28"/>
        </w:rPr>
        <w:t xml:space="preserve">Зона «Инженерно-транспортная инфраструктура» – территория в границах технических зон, действующих и проектируемых инженерных и транспортных сооружений и коммуникаций, предназначенная для строительства и эксплуатации наземных и подземных инженерных и транспортных сооружений и коммуникаций. </w:t>
      </w:r>
    </w:p>
    <w:p w:rsidR="00453C49" w:rsidRPr="00453C49" w:rsidRDefault="00453C49" w:rsidP="00453C49">
      <w:pPr>
        <w:ind w:firstLine="567"/>
        <w:jc w:val="both"/>
        <w:rPr>
          <w:color w:val="000000"/>
          <w:sz w:val="28"/>
        </w:rPr>
      </w:pPr>
      <w:r w:rsidRPr="00453C49">
        <w:rPr>
          <w:color w:val="000000"/>
          <w:sz w:val="28"/>
        </w:rPr>
        <w:t xml:space="preserve">На территории зоны «Инженерно-транспортная инфраструктура» разрешено: </w:t>
      </w:r>
    </w:p>
    <w:p w:rsidR="00453C49" w:rsidRPr="00453C49" w:rsidRDefault="00453C49" w:rsidP="00453C49">
      <w:pPr>
        <w:ind w:firstLine="567"/>
        <w:jc w:val="both"/>
        <w:rPr>
          <w:color w:val="000000"/>
          <w:sz w:val="28"/>
        </w:rPr>
      </w:pPr>
      <w:r w:rsidRPr="00453C49">
        <w:rPr>
          <w:color w:val="000000"/>
          <w:sz w:val="28"/>
        </w:rPr>
        <w:t xml:space="preserve">- размещения взлётно-посадочных полос малой авиации, вертолетных площадок, автомобильных дорог, искусственно созданных внутренних водных путей, причалов, пристаней, полос отвода железных и автомобильных дорог, трубопроводов, кабельных, радиорелейных и воздушных линий связи, объектов, необходимых для эксплуатации, содержания, строительства и развития наземных и подземных зданий, строений, сооружений, устройств транспорта, энергетики и связи; </w:t>
      </w:r>
    </w:p>
    <w:p w:rsidR="00453C49" w:rsidRPr="00453C49" w:rsidRDefault="00453C49" w:rsidP="00453C49">
      <w:pPr>
        <w:ind w:firstLine="567"/>
        <w:jc w:val="both"/>
        <w:rPr>
          <w:color w:val="000000"/>
          <w:sz w:val="28"/>
        </w:rPr>
      </w:pPr>
      <w:r w:rsidRPr="00453C49">
        <w:rPr>
          <w:color w:val="000000"/>
          <w:sz w:val="28"/>
        </w:rPr>
        <w:lastRenderedPageBreak/>
        <w:t>-размещения наземных сооружений и инфраструктуры спутниковой связи, объектов космической деятельности, военных объектов.</w:t>
      </w:r>
    </w:p>
    <w:p w:rsidR="00453C49" w:rsidRPr="00453C49" w:rsidRDefault="00453C49" w:rsidP="00453C49">
      <w:pPr>
        <w:ind w:firstLine="567"/>
        <w:jc w:val="both"/>
        <w:rPr>
          <w:color w:val="000000"/>
          <w:sz w:val="28"/>
        </w:rPr>
      </w:pPr>
      <w:r w:rsidRPr="00453C49">
        <w:rPr>
          <w:color w:val="000000"/>
          <w:sz w:val="28"/>
        </w:rPr>
        <w:t xml:space="preserve"> -размещения электростанций, обслуживающих их сооружений и объектов</w:t>
      </w:r>
    </w:p>
    <w:p w:rsidR="00453C49" w:rsidRPr="00453C49" w:rsidRDefault="00453C49" w:rsidP="00453C49">
      <w:pPr>
        <w:ind w:firstLine="567"/>
        <w:jc w:val="both"/>
        <w:rPr>
          <w:color w:val="000000"/>
          <w:sz w:val="28"/>
        </w:rPr>
      </w:pPr>
    </w:p>
    <w:p w:rsidR="00453C49" w:rsidRPr="00453C49" w:rsidRDefault="00453C49" w:rsidP="00453C49">
      <w:pPr>
        <w:ind w:firstLine="567"/>
        <w:jc w:val="both"/>
        <w:rPr>
          <w:color w:val="000000"/>
          <w:sz w:val="28"/>
        </w:rPr>
      </w:pPr>
      <w:r w:rsidRPr="00453C49">
        <w:rPr>
          <w:color w:val="000000"/>
          <w:sz w:val="28"/>
        </w:rPr>
        <w:t>Состав вида разрешенного использования земельного участка:</w:t>
      </w:r>
    </w:p>
    <w:p w:rsidR="00453C49" w:rsidRPr="00453C49" w:rsidRDefault="00453C49" w:rsidP="00453C49">
      <w:pPr>
        <w:ind w:firstLine="567"/>
        <w:jc w:val="both"/>
        <w:rPr>
          <w:color w:val="000000"/>
          <w:sz w:val="28"/>
        </w:rPr>
      </w:pPr>
      <w:r w:rsidRPr="00453C49">
        <w:rPr>
          <w:color w:val="000000"/>
          <w:sz w:val="28"/>
        </w:rPr>
        <w:t>- тепловых электростанций, гидроэлектростанций, и иных видов электростанций;</w:t>
      </w:r>
    </w:p>
    <w:p w:rsidR="00453C49" w:rsidRPr="00453C49" w:rsidRDefault="00453C49" w:rsidP="00453C49">
      <w:pPr>
        <w:ind w:firstLine="567"/>
        <w:jc w:val="both"/>
        <w:rPr>
          <w:color w:val="000000"/>
          <w:sz w:val="28"/>
        </w:rPr>
      </w:pPr>
      <w:r w:rsidRPr="00453C49">
        <w:rPr>
          <w:color w:val="000000"/>
          <w:sz w:val="28"/>
        </w:rPr>
        <w:t>- для размещения нефтепроводов, газопроводов, иных трубопроводов;</w:t>
      </w:r>
    </w:p>
    <w:p w:rsidR="00453C49" w:rsidRPr="00453C49" w:rsidRDefault="00453C49" w:rsidP="00453C49">
      <w:pPr>
        <w:ind w:firstLine="567"/>
        <w:jc w:val="both"/>
        <w:rPr>
          <w:color w:val="000000"/>
          <w:sz w:val="28"/>
        </w:rPr>
      </w:pPr>
      <w:r w:rsidRPr="00453C49">
        <w:rPr>
          <w:color w:val="000000"/>
          <w:sz w:val="28"/>
        </w:rPr>
        <w:t>- для эксплуатационных предприятий связи;</w:t>
      </w:r>
    </w:p>
    <w:p w:rsidR="00453C49" w:rsidRPr="00453C49" w:rsidRDefault="00453C49" w:rsidP="00453C49">
      <w:pPr>
        <w:ind w:firstLine="567"/>
        <w:jc w:val="both"/>
        <w:rPr>
          <w:color w:val="000000"/>
          <w:sz w:val="28"/>
        </w:rPr>
      </w:pPr>
      <w:r w:rsidRPr="00453C49">
        <w:rPr>
          <w:color w:val="000000"/>
          <w:sz w:val="28"/>
        </w:rPr>
        <w:t>- для наземных сооружений и инфраструктуры спутниковой связи (код 6.8);</w:t>
      </w:r>
    </w:p>
    <w:p w:rsidR="00453C49" w:rsidRPr="00453C49" w:rsidRDefault="00453C49" w:rsidP="00453C49">
      <w:pPr>
        <w:ind w:firstLine="567"/>
        <w:jc w:val="both"/>
        <w:rPr>
          <w:color w:val="000000"/>
          <w:sz w:val="28"/>
        </w:rPr>
      </w:pPr>
      <w:r w:rsidRPr="00453C49">
        <w:rPr>
          <w:color w:val="000000"/>
          <w:sz w:val="28"/>
        </w:rPr>
        <w:t>- для размещения объектов автомобильного транспорта и объектов дорожного хозяйства;</w:t>
      </w:r>
    </w:p>
    <w:p w:rsidR="00453C49" w:rsidRPr="00453C49" w:rsidRDefault="00453C49" w:rsidP="00453C49">
      <w:pPr>
        <w:ind w:firstLine="567"/>
        <w:jc w:val="both"/>
        <w:rPr>
          <w:color w:val="000000"/>
          <w:sz w:val="28"/>
        </w:rPr>
      </w:pPr>
      <w:r w:rsidRPr="00453C49">
        <w:rPr>
          <w:color w:val="000000"/>
          <w:sz w:val="28"/>
        </w:rPr>
        <w:t>- для размещения автодорожных вокзалов и автостанций;</w:t>
      </w:r>
    </w:p>
    <w:p w:rsidR="00453C49" w:rsidRPr="00453C49" w:rsidRDefault="00453C49" w:rsidP="00453C49">
      <w:pPr>
        <w:ind w:firstLine="567"/>
        <w:jc w:val="both"/>
        <w:rPr>
          <w:color w:val="000000"/>
          <w:sz w:val="28"/>
        </w:rPr>
      </w:pPr>
      <w:r w:rsidRPr="00453C49">
        <w:rPr>
          <w:color w:val="000000"/>
          <w:sz w:val="28"/>
        </w:rPr>
        <w:t>- для размещения взлетно-посадочных полос малой авиации и вертолетных площадок.</w:t>
      </w:r>
    </w:p>
    <w:p w:rsidR="00453C49" w:rsidRPr="00453C49" w:rsidRDefault="00453C49" w:rsidP="00453C49">
      <w:pPr>
        <w:ind w:firstLine="567"/>
        <w:jc w:val="both"/>
        <w:rPr>
          <w:color w:val="000000"/>
          <w:sz w:val="28"/>
        </w:rPr>
      </w:pPr>
      <w:r w:rsidRPr="00453C49">
        <w:rPr>
          <w:color w:val="000000"/>
          <w:sz w:val="28"/>
        </w:rPr>
        <w:t>На территории зоны «Инженерно-транспортная инфраструктура» требуется:</w:t>
      </w:r>
    </w:p>
    <w:p w:rsidR="00453C49" w:rsidRPr="00453C49" w:rsidRDefault="00453C49" w:rsidP="00453C49">
      <w:pPr>
        <w:ind w:firstLine="567"/>
        <w:jc w:val="both"/>
        <w:rPr>
          <w:color w:val="000000"/>
          <w:sz w:val="28"/>
        </w:rPr>
      </w:pPr>
      <w:r w:rsidRPr="00453C49">
        <w:rPr>
          <w:color w:val="000000"/>
          <w:sz w:val="28"/>
        </w:rPr>
        <w:t>- соблюдение режима регулирования градостроительной деятельности в пределах зоны в соответствии с действующими законодательными и нормативными актами;</w:t>
      </w:r>
    </w:p>
    <w:p w:rsidR="00453C49" w:rsidRPr="00453C49" w:rsidRDefault="00453C49" w:rsidP="00453C49">
      <w:pPr>
        <w:ind w:firstLine="567"/>
        <w:jc w:val="both"/>
        <w:rPr>
          <w:color w:val="000000"/>
          <w:sz w:val="28"/>
        </w:rPr>
      </w:pPr>
      <w:r w:rsidRPr="00453C49">
        <w:rPr>
          <w:color w:val="000000"/>
          <w:sz w:val="28"/>
        </w:rPr>
        <w:t xml:space="preserve">- соблюдение государственных технических регламентов и специальных требований по обеспечению нормативных расстояний от выше перечисленных объектов до территорий жилых, общественно-деловых и рекреационных зон; </w:t>
      </w:r>
    </w:p>
    <w:p w:rsidR="003D5A75" w:rsidRDefault="00453C49" w:rsidP="00453C49">
      <w:pPr>
        <w:ind w:firstLine="567"/>
        <w:jc w:val="both"/>
        <w:rPr>
          <w:color w:val="000000"/>
          <w:sz w:val="28"/>
        </w:rPr>
      </w:pPr>
      <w:r w:rsidRPr="00453C49">
        <w:rPr>
          <w:color w:val="000000"/>
          <w:sz w:val="28"/>
        </w:rPr>
        <w:t>- благоустройство с учетом технических и эксплуатационных характеристик территории в границах отвода сооружений и коммуникаций транспорта, инженерного оборудования и их санитарно-защитных зон за счет владельцев этих коммуникаций.</w:t>
      </w:r>
    </w:p>
    <w:p w:rsidR="00453C49" w:rsidRPr="00622371" w:rsidRDefault="00453C49" w:rsidP="00453C49">
      <w:pPr>
        <w:ind w:firstLine="567"/>
        <w:jc w:val="both"/>
        <w:rPr>
          <w:lang w:eastAsia="ru-RU"/>
        </w:rPr>
      </w:pPr>
    </w:p>
    <w:p w:rsidR="005661A9" w:rsidRPr="00622371" w:rsidRDefault="005661A9" w:rsidP="00947E27">
      <w:pPr>
        <w:pStyle w:val="2"/>
        <w:ind w:firstLine="0"/>
        <w:rPr>
          <w:rFonts w:eastAsia="Arial Unicode MS"/>
        </w:rPr>
      </w:pPr>
      <w:r w:rsidRPr="007325CC">
        <w:t xml:space="preserve">Раздел </w:t>
      </w:r>
      <w:r w:rsidR="007A7D40" w:rsidRPr="007325CC">
        <w:rPr>
          <w:lang w:val="en-US"/>
        </w:rPr>
        <w:t>I</w:t>
      </w:r>
      <w:r w:rsidRPr="007325CC">
        <w:rPr>
          <w:lang w:val="en-US"/>
        </w:rPr>
        <w:t>I</w:t>
      </w:r>
      <w:r w:rsidR="00AB3E38" w:rsidRPr="007325CC">
        <w:t>Зоны с особыми</w:t>
      </w:r>
      <w:r w:rsidR="00AB3E38" w:rsidRPr="00622371">
        <w:t xml:space="preserve"> условиями использования территории</w:t>
      </w:r>
      <w:r w:rsidRPr="00622371">
        <w:t>.</w:t>
      </w:r>
      <w:bookmarkEnd w:id="72"/>
      <w:bookmarkEnd w:id="73"/>
    </w:p>
    <w:p w:rsidR="00077D2F" w:rsidRPr="00622371" w:rsidRDefault="005661A9" w:rsidP="00077D2F">
      <w:pPr>
        <w:pStyle w:val="2"/>
        <w:ind w:firstLine="0"/>
        <w:rPr>
          <w:szCs w:val="28"/>
        </w:rPr>
      </w:pPr>
      <w:r w:rsidRPr="00622371">
        <w:tab/>
      </w:r>
      <w:bookmarkStart w:id="80" w:name="_Toc196017934"/>
      <w:bookmarkStart w:id="81" w:name="_Toc256002140"/>
      <w:bookmarkStart w:id="82" w:name="_Toc257022852"/>
      <w:bookmarkStart w:id="83" w:name="_Toc360041502"/>
      <w:bookmarkStart w:id="84" w:name="_Toc196017937"/>
      <w:bookmarkStart w:id="85" w:name="_Toc257022856"/>
      <w:bookmarkStart w:id="86" w:name="_Toc360041505"/>
      <w:bookmarkStart w:id="87" w:name="_Toc153700655"/>
      <w:r w:rsidR="00044CD1" w:rsidRPr="00622371">
        <w:rPr>
          <w:szCs w:val="28"/>
        </w:rPr>
        <w:t xml:space="preserve">Ст. </w:t>
      </w:r>
      <w:r w:rsidR="007325CC">
        <w:rPr>
          <w:szCs w:val="28"/>
        </w:rPr>
        <w:t>38</w:t>
      </w:r>
      <w:r w:rsidR="00077D2F" w:rsidRPr="00622371">
        <w:rPr>
          <w:szCs w:val="28"/>
        </w:rPr>
        <w:t xml:space="preserve"> «СЗ-2»  Зона «Санитарно-защитная ЛЭП»</w:t>
      </w:r>
      <w:bookmarkEnd w:id="80"/>
      <w:bookmarkEnd w:id="81"/>
      <w:bookmarkEnd w:id="82"/>
      <w:bookmarkEnd w:id="83"/>
    </w:p>
    <w:p w:rsidR="00077D2F" w:rsidRPr="00622371" w:rsidRDefault="00077D2F" w:rsidP="00077D2F">
      <w:pPr>
        <w:overflowPunct w:val="0"/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  <w:r w:rsidRPr="00622371">
        <w:rPr>
          <w:sz w:val="28"/>
          <w:szCs w:val="28"/>
        </w:rPr>
        <w:tab/>
        <w:t xml:space="preserve">Вдоль трасс воздушных высоковольтных линий электропередач устанавливаются санитарные разрывы на следующих расстояниях от проекции на землю по обе стороны от крайних фаз проводов в направлении, перпендикулярном ЛЭП: </w:t>
      </w:r>
    </w:p>
    <w:p w:rsidR="00077D2F" w:rsidRPr="00622371" w:rsidRDefault="00077D2F" w:rsidP="00077D2F">
      <w:pPr>
        <w:overflowPunct w:val="0"/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r w:rsidRPr="00622371">
        <w:rPr>
          <w:sz w:val="28"/>
          <w:szCs w:val="28"/>
        </w:rPr>
        <w:t>- для ЛЭП 220 к</w:t>
      </w:r>
      <w:r w:rsidRPr="00622371">
        <w:rPr>
          <w:sz w:val="28"/>
          <w:szCs w:val="28"/>
          <w:lang w:val="en-US"/>
        </w:rPr>
        <w:t>v</w:t>
      </w:r>
      <w:r w:rsidRPr="00622371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5 м"/>
        </w:smartTagPr>
        <w:r w:rsidRPr="00622371">
          <w:rPr>
            <w:color w:val="000000"/>
            <w:sz w:val="28"/>
            <w:szCs w:val="28"/>
          </w:rPr>
          <w:t>25 м</w:t>
        </w:r>
      </w:smartTag>
      <w:r w:rsidRPr="00622371">
        <w:rPr>
          <w:color w:val="000000"/>
          <w:sz w:val="28"/>
          <w:szCs w:val="28"/>
        </w:rPr>
        <w:t>;</w:t>
      </w:r>
    </w:p>
    <w:p w:rsidR="00077D2F" w:rsidRPr="00622371" w:rsidRDefault="00077D2F" w:rsidP="00077D2F">
      <w:pPr>
        <w:overflowPunct w:val="0"/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  <w:r w:rsidRPr="00622371">
        <w:rPr>
          <w:sz w:val="28"/>
          <w:szCs w:val="28"/>
        </w:rPr>
        <w:t>- для ЛЭП 110 к</w:t>
      </w:r>
      <w:r w:rsidRPr="00622371">
        <w:rPr>
          <w:sz w:val="28"/>
          <w:szCs w:val="28"/>
          <w:lang w:val="en-US"/>
        </w:rPr>
        <w:t>v</w:t>
      </w:r>
      <w:r w:rsidRPr="00622371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 м"/>
        </w:smartTagPr>
        <w:smartTag w:uri="urn:schemas-microsoft-com:office:smarttags" w:element="metricconverter">
          <w:smartTagPr>
            <w:attr w:name="ProductID" w:val="20 м"/>
          </w:smartTagPr>
          <w:r w:rsidRPr="00622371">
            <w:rPr>
              <w:sz w:val="28"/>
              <w:szCs w:val="28"/>
            </w:rPr>
            <w:t>20 м</w:t>
          </w:r>
        </w:smartTag>
        <w:r w:rsidRPr="00622371">
          <w:rPr>
            <w:sz w:val="28"/>
            <w:szCs w:val="28"/>
          </w:rPr>
          <w:t>;</w:t>
        </w:r>
      </w:smartTag>
    </w:p>
    <w:p w:rsidR="00077D2F" w:rsidRPr="00622371" w:rsidRDefault="00077D2F" w:rsidP="00077D2F">
      <w:pPr>
        <w:overflowPunct w:val="0"/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  <w:r w:rsidRPr="00622371">
        <w:rPr>
          <w:sz w:val="28"/>
          <w:szCs w:val="28"/>
        </w:rPr>
        <w:t xml:space="preserve">- для </w:t>
      </w:r>
      <w:r w:rsidR="007325CC" w:rsidRPr="00622371">
        <w:rPr>
          <w:sz w:val="28"/>
          <w:szCs w:val="28"/>
        </w:rPr>
        <w:t>ЛЭП 35</w:t>
      </w:r>
      <w:r w:rsidRPr="00622371">
        <w:rPr>
          <w:sz w:val="28"/>
          <w:szCs w:val="28"/>
        </w:rPr>
        <w:t xml:space="preserve"> к</w:t>
      </w:r>
      <w:r w:rsidRPr="00622371">
        <w:rPr>
          <w:sz w:val="28"/>
          <w:szCs w:val="28"/>
          <w:lang w:val="en-US"/>
        </w:rPr>
        <w:t>v</w:t>
      </w:r>
      <w:r w:rsidRPr="00622371">
        <w:rPr>
          <w:sz w:val="28"/>
          <w:szCs w:val="28"/>
        </w:rPr>
        <w:t xml:space="preserve"> –  10 м. </w:t>
      </w:r>
    </w:p>
    <w:p w:rsidR="00077D2F" w:rsidRPr="00622371" w:rsidRDefault="00077D2F" w:rsidP="00077D2F">
      <w:pPr>
        <w:overflowPunct w:val="0"/>
        <w:autoSpaceDE w:val="0"/>
        <w:autoSpaceDN w:val="0"/>
        <w:adjustRightInd w:val="0"/>
        <w:ind w:firstLine="510"/>
        <w:jc w:val="both"/>
        <w:rPr>
          <w:b/>
          <w:sz w:val="28"/>
          <w:szCs w:val="28"/>
        </w:rPr>
      </w:pPr>
      <w:r w:rsidRPr="00622371">
        <w:rPr>
          <w:b/>
          <w:sz w:val="28"/>
          <w:szCs w:val="28"/>
        </w:rPr>
        <w:t>1. Разрешенное использование:</w:t>
      </w:r>
    </w:p>
    <w:p w:rsidR="00077D2F" w:rsidRPr="00622371" w:rsidRDefault="00077D2F" w:rsidP="00077D2F">
      <w:pPr>
        <w:overflowPunct w:val="0"/>
        <w:autoSpaceDE w:val="0"/>
        <w:autoSpaceDN w:val="0"/>
        <w:adjustRightInd w:val="0"/>
        <w:ind w:firstLine="510"/>
        <w:jc w:val="both"/>
        <w:textAlignment w:val="baseline"/>
        <w:rPr>
          <w:sz w:val="28"/>
          <w:szCs w:val="28"/>
          <w:lang w:eastAsia="ru-RU"/>
        </w:rPr>
      </w:pPr>
      <w:r w:rsidRPr="00622371">
        <w:rPr>
          <w:sz w:val="28"/>
          <w:szCs w:val="28"/>
          <w:lang w:eastAsia="ru-RU"/>
        </w:rPr>
        <w:t>- сохранение существующих жилых,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насаждений.</w:t>
      </w:r>
    </w:p>
    <w:p w:rsidR="00077D2F" w:rsidRPr="00622371" w:rsidRDefault="00077D2F" w:rsidP="00077D2F">
      <w:pPr>
        <w:ind w:firstLine="567"/>
        <w:jc w:val="both"/>
        <w:rPr>
          <w:bCs/>
          <w:color w:val="000000"/>
          <w:sz w:val="28"/>
          <w:szCs w:val="28"/>
        </w:rPr>
      </w:pPr>
      <w:r w:rsidRPr="00622371">
        <w:rPr>
          <w:b/>
          <w:sz w:val="28"/>
          <w:szCs w:val="28"/>
        </w:rPr>
        <w:t>2.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077D2F" w:rsidRPr="00622371" w:rsidRDefault="00077D2F" w:rsidP="00077D2F">
      <w:pPr>
        <w:overflowPunct w:val="0"/>
        <w:autoSpaceDE w:val="0"/>
        <w:autoSpaceDN w:val="0"/>
        <w:adjustRightInd w:val="0"/>
        <w:ind w:firstLine="510"/>
        <w:jc w:val="both"/>
        <w:rPr>
          <w:b/>
          <w:sz w:val="28"/>
          <w:szCs w:val="28"/>
        </w:rPr>
      </w:pPr>
      <w:r w:rsidRPr="00622371">
        <w:rPr>
          <w:b/>
          <w:sz w:val="28"/>
          <w:szCs w:val="28"/>
        </w:rPr>
        <w:t xml:space="preserve">Запрещается:   </w:t>
      </w:r>
    </w:p>
    <w:p w:rsidR="00077D2F" w:rsidRPr="00622371" w:rsidRDefault="00077D2F" w:rsidP="00077D2F">
      <w:pPr>
        <w:ind w:firstLine="567"/>
        <w:jc w:val="both"/>
        <w:rPr>
          <w:sz w:val="28"/>
          <w:szCs w:val="28"/>
        </w:rPr>
      </w:pPr>
      <w:r w:rsidRPr="00622371">
        <w:rPr>
          <w:sz w:val="28"/>
          <w:szCs w:val="28"/>
        </w:rPr>
        <w:lastRenderedPageBreak/>
        <w:t>- новое строительство жилых и общественных зданий;</w:t>
      </w:r>
    </w:p>
    <w:p w:rsidR="00077D2F" w:rsidRPr="00622371" w:rsidRDefault="00077D2F" w:rsidP="00077D2F">
      <w:pPr>
        <w:ind w:firstLine="567"/>
        <w:jc w:val="both"/>
        <w:rPr>
          <w:sz w:val="28"/>
          <w:szCs w:val="28"/>
        </w:rPr>
      </w:pPr>
      <w:r w:rsidRPr="00622371">
        <w:rPr>
          <w:sz w:val="28"/>
          <w:szCs w:val="28"/>
        </w:rPr>
        <w:t>- размещение сооружений для остановок всех видов общественного транспорта;</w:t>
      </w:r>
    </w:p>
    <w:p w:rsidR="00077D2F" w:rsidRPr="00622371" w:rsidRDefault="00077D2F" w:rsidP="00077D2F">
      <w:pPr>
        <w:ind w:firstLine="567"/>
        <w:jc w:val="both"/>
        <w:rPr>
          <w:sz w:val="28"/>
          <w:szCs w:val="28"/>
        </w:rPr>
      </w:pPr>
      <w:r w:rsidRPr="00622371">
        <w:rPr>
          <w:sz w:val="28"/>
          <w:szCs w:val="28"/>
        </w:rPr>
        <w:t>- размещение предприятий по обслуживанию и парковке автотранспорта, а также складов нефти и нефтепродуктов;</w:t>
      </w:r>
    </w:p>
    <w:p w:rsidR="00077D2F" w:rsidRPr="00622371" w:rsidRDefault="00077D2F" w:rsidP="00077D2F">
      <w:pPr>
        <w:ind w:firstLine="567"/>
        <w:jc w:val="both"/>
        <w:rPr>
          <w:sz w:val="28"/>
          <w:szCs w:val="28"/>
        </w:rPr>
      </w:pPr>
      <w:r w:rsidRPr="00622371">
        <w:rPr>
          <w:sz w:val="28"/>
          <w:szCs w:val="28"/>
        </w:rPr>
        <w:t>- проведение работ с огнеопасными, горючими и горюче-смазочными материалами;</w:t>
      </w:r>
    </w:p>
    <w:p w:rsidR="00077D2F" w:rsidRPr="00622371" w:rsidRDefault="00077D2F" w:rsidP="00077D2F">
      <w:pPr>
        <w:ind w:firstLine="567"/>
        <w:jc w:val="both"/>
        <w:rPr>
          <w:sz w:val="28"/>
          <w:szCs w:val="28"/>
        </w:rPr>
      </w:pPr>
      <w:r w:rsidRPr="00622371">
        <w:rPr>
          <w:sz w:val="28"/>
          <w:szCs w:val="28"/>
        </w:rPr>
        <w:t>-  выполнение ремонта машин и механизмов;</w:t>
      </w:r>
    </w:p>
    <w:p w:rsidR="00077D2F" w:rsidRPr="00622371" w:rsidRDefault="00077D2F" w:rsidP="00077D2F">
      <w:pPr>
        <w:ind w:firstLine="567"/>
        <w:jc w:val="both"/>
        <w:rPr>
          <w:sz w:val="28"/>
          <w:szCs w:val="28"/>
        </w:rPr>
      </w:pPr>
      <w:r w:rsidRPr="00622371">
        <w:rPr>
          <w:sz w:val="28"/>
          <w:szCs w:val="28"/>
        </w:rPr>
        <w:t>- остановка автотранспорта при пересечении автодорог с линиями электропередач.</w:t>
      </w:r>
    </w:p>
    <w:p w:rsidR="00077D2F" w:rsidRPr="00622371" w:rsidRDefault="00077D2F" w:rsidP="00077D2F">
      <w:pPr>
        <w:pStyle w:val="3"/>
        <w:rPr>
          <w:bCs/>
          <w:szCs w:val="28"/>
        </w:rPr>
      </w:pPr>
      <w:bookmarkStart w:id="88" w:name="_Toc153700652"/>
      <w:bookmarkStart w:id="89" w:name="_Toc360041503"/>
      <w:r w:rsidRPr="00622371">
        <w:rPr>
          <w:bCs/>
          <w:szCs w:val="28"/>
        </w:rPr>
        <w:t xml:space="preserve">Ст. </w:t>
      </w:r>
      <w:r w:rsidR="007325CC">
        <w:rPr>
          <w:bCs/>
          <w:szCs w:val="28"/>
        </w:rPr>
        <w:t>39</w:t>
      </w:r>
      <w:r w:rsidRPr="00622371">
        <w:rPr>
          <w:bCs/>
          <w:szCs w:val="28"/>
        </w:rPr>
        <w:t xml:space="preserve"> «СЗ-3» Зона  «Санитарно-защитная кладбищ»</w:t>
      </w:r>
      <w:bookmarkEnd w:id="88"/>
      <w:bookmarkEnd w:id="89"/>
    </w:p>
    <w:p w:rsidR="00077D2F" w:rsidRPr="00622371" w:rsidRDefault="00077D2F" w:rsidP="00077D2F">
      <w:pPr>
        <w:overflowPunct w:val="0"/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  <w:r w:rsidRPr="00622371">
        <w:rPr>
          <w:sz w:val="28"/>
          <w:szCs w:val="28"/>
        </w:rPr>
        <w:t xml:space="preserve">Санитарно-защитные зоны кладбищ устанавливаются для обеспечения нормативного расстояния до жилых, общественно-деловых и рекреационных зон, а также для соблюдения требований санитарной охраны водных источников, почв.  Для кладбищ площадью менее 10 га ширина СЗЗ - 100 м, для закрытых кладбищ ширина СЗЗ - </w:t>
      </w:r>
      <w:smartTag w:uri="urn:schemas-microsoft-com:office:smarttags" w:element="metricconverter">
        <w:smartTagPr>
          <w:attr w:name="ProductID" w:val="50 м"/>
        </w:smartTagPr>
        <w:r w:rsidRPr="00622371">
          <w:rPr>
            <w:sz w:val="28"/>
            <w:szCs w:val="28"/>
          </w:rPr>
          <w:t>50 м</w:t>
        </w:r>
      </w:smartTag>
      <w:r w:rsidRPr="00622371">
        <w:rPr>
          <w:sz w:val="28"/>
          <w:szCs w:val="28"/>
        </w:rPr>
        <w:t>.</w:t>
      </w:r>
    </w:p>
    <w:p w:rsidR="00077D2F" w:rsidRPr="00622371" w:rsidRDefault="00077D2F" w:rsidP="00077D2F">
      <w:pPr>
        <w:overflowPunct w:val="0"/>
        <w:autoSpaceDE w:val="0"/>
        <w:autoSpaceDN w:val="0"/>
        <w:adjustRightInd w:val="0"/>
        <w:ind w:firstLine="510"/>
        <w:jc w:val="both"/>
        <w:rPr>
          <w:b/>
          <w:sz w:val="28"/>
          <w:szCs w:val="28"/>
        </w:rPr>
      </w:pPr>
      <w:r w:rsidRPr="00622371">
        <w:rPr>
          <w:b/>
          <w:sz w:val="28"/>
          <w:szCs w:val="28"/>
        </w:rPr>
        <w:t>1. Разрешенное использование:</w:t>
      </w:r>
    </w:p>
    <w:p w:rsidR="00077D2F" w:rsidRPr="00622371" w:rsidRDefault="00077D2F" w:rsidP="00077D2F">
      <w:pPr>
        <w:pStyle w:val="ab"/>
        <w:rPr>
          <w:szCs w:val="28"/>
        </w:rPr>
      </w:pPr>
      <w:r w:rsidRPr="00622371">
        <w:rPr>
          <w:szCs w:val="28"/>
        </w:rPr>
        <w:t>- проведение работ по озеленению и благоустройству территории;</w:t>
      </w:r>
    </w:p>
    <w:p w:rsidR="00077D2F" w:rsidRDefault="00077D2F" w:rsidP="00A91E02">
      <w:pPr>
        <w:pStyle w:val="ab"/>
        <w:rPr>
          <w:szCs w:val="28"/>
        </w:rPr>
      </w:pPr>
      <w:r w:rsidRPr="00622371">
        <w:rPr>
          <w:szCs w:val="28"/>
        </w:rPr>
        <w:t>- размещение объектов, связанных с ритуальными услугами.</w:t>
      </w:r>
    </w:p>
    <w:p w:rsidR="00A91E02" w:rsidRPr="00A91E02" w:rsidRDefault="00A91E02" w:rsidP="00A91E02">
      <w:pPr>
        <w:pStyle w:val="ab"/>
        <w:rPr>
          <w:sz w:val="8"/>
          <w:szCs w:val="28"/>
        </w:rPr>
      </w:pPr>
    </w:p>
    <w:p w:rsidR="00077D2F" w:rsidRPr="00622371" w:rsidRDefault="00077D2F" w:rsidP="00077D2F">
      <w:pPr>
        <w:pStyle w:val="30"/>
        <w:overflowPunct w:val="0"/>
        <w:autoSpaceDE w:val="0"/>
        <w:autoSpaceDN w:val="0"/>
        <w:adjustRightInd w:val="0"/>
        <w:rPr>
          <w:b/>
          <w:bCs/>
          <w:szCs w:val="28"/>
        </w:rPr>
      </w:pPr>
      <w:r w:rsidRPr="00622371">
        <w:rPr>
          <w:b/>
          <w:szCs w:val="28"/>
        </w:rPr>
        <w:t>2.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077D2F" w:rsidRPr="00622371" w:rsidRDefault="00077D2F" w:rsidP="00077D2F">
      <w:pPr>
        <w:pStyle w:val="30"/>
        <w:overflowPunct w:val="0"/>
        <w:autoSpaceDE w:val="0"/>
        <w:autoSpaceDN w:val="0"/>
        <w:adjustRightInd w:val="0"/>
        <w:rPr>
          <w:b/>
          <w:bCs/>
          <w:szCs w:val="28"/>
        </w:rPr>
      </w:pPr>
      <w:r w:rsidRPr="00622371">
        <w:rPr>
          <w:b/>
          <w:bCs/>
          <w:szCs w:val="28"/>
        </w:rPr>
        <w:t>Запрещается:</w:t>
      </w:r>
    </w:p>
    <w:p w:rsidR="00077D2F" w:rsidRPr="00622371" w:rsidRDefault="00077D2F" w:rsidP="00077D2F">
      <w:pPr>
        <w:pStyle w:val="ab"/>
        <w:tabs>
          <w:tab w:val="left" w:pos="720"/>
        </w:tabs>
        <w:rPr>
          <w:szCs w:val="28"/>
        </w:rPr>
      </w:pPr>
      <w:r w:rsidRPr="00622371">
        <w:rPr>
          <w:szCs w:val="28"/>
        </w:rPr>
        <w:t>-</w:t>
      </w:r>
      <w:r w:rsidRPr="00622371">
        <w:rPr>
          <w:szCs w:val="28"/>
        </w:rPr>
        <w:tab/>
        <w:t>строительство жилых зданий, объектов общественно-делового назначения, водозаборных сооружений, складов продовольственных товаров, предприятий пищевой промышленности;</w:t>
      </w:r>
    </w:p>
    <w:p w:rsidR="00077D2F" w:rsidRPr="00622371" w:rsidRDefault="00077D2F" w:rsidP="00077D2F">
      <w:pPr>
        <w:pStyle w:val="ab"/>
        <w:rPr>
          <w:szCs w:val="28"/>
        </w:rPr>
      </w:pPr>
      <w:r w:rsidRPr="00622371">
        <w:rPr>
          <w:szCs w:val="28"/>
        </w:rPr>
        <w:t>- предоставление земель для садоводства и огородничества.</w:t>
      </w:r>
    </w:p>
    <w:p w:rsidR="00077D2F" w:rsidRPr="00622371" w:rsidRDefault="00077D2F" w:rsidP="00077D2F">
      <w:pPr>
        <w:pStyle w:val="3"/>
        <w:rPr>
          <w:bCs/>
          <w:szCs w:val="28"/>
        </w:rPr>
      </w:pPr>
      <w:bookmarkStart w:id="90" w:name="_Toc153700653"/>
      <w:bookmarkStart w:id="91" w:name="_Toc360041504"/>
      <w:r w:rsidRPr="00622371">
        <w:rPr>
          <w:bCs/>
          <w:szCs w:val="28"/>
        </w:rPr>
        <w:t xml:space="preserve">Ст. </w:t>
      </w:r>
      <w:r w:rsidR="007325CC">
        <w:rPr>
          <w:bCs/>
          <w:szCs w:val="28"/>
        </w:rPr>
        <w:t>40</w:t>
      </w:r>
      <w:r w:rsidRPr="00622371">
        <w:rPr>
          <w:bCs/>
          <w:szCs w:val="28"/>
        </w:rPr>
        <w:t xml:space="preserve"> «СЗ-4»  Зона  «Санитарно-защитная свалок, отстойников»</w:t>
      </w:r>
      <w:bookmarkEnd w:id="90"/>
      <w:bookmarkEnd w:id="91"/>
    </w:p>
    <w:p w:rsidR="00077D2F" w:rsidRPr="00622371" w:rsidRDefault="00077D2F" w:rsidP="00077D2F">
      <w:pPr>
        <w:pStyle w:val="30"/>
        <w:overflowPunct w:val="0"/>
        <w:autoSpaceDE w:val="0"/>
        <w:autoSpaceDN w:val="0"/>
        <w:adjustRightInd w:val="0"/>
        <w:rPr>
          <w:b/>
          <w:szCs w:val="28"/>
        </w:rPr>
      </w:pPr>
      <w:r w:rsidRPr="00622371">
        <w:rPr>
          <w:szCs w:val="28"/>
        </w:rPr>
        <w:t xml:space="preserve">Данные санитарно-защитные зоны (СЗЗ) устанавливаются для обеспечения нормативного расстояния до жилых, общественно-деловых и рекреационных зон, а также для соблюдения требований санитарной охраны водных объектов, почв и воздуха. Ширина СЗЗ составляет </w:t>
      </w:r>
      <w:smartTag w:uri="urn:schemas-microsoft-com:office:smarttags" w:element="metricconverter">
        <w:smartTagPr>
          <w:attr w:name="ProductID" w:val="1000 м"/>
        </w:smartTagPr>
        <w:r w:rsidRPr="00622371">
          <w:rPr>
            <w:szCs w:val="28"/>
          </w:rPr>
          <w:t>1000 м</w:t>
        </w:r>
      </w:smartTag>
      <w:r w:rsidRPr="00622371">
        <w:rPr>
          <w:szCs w:val="28"/>
        </w:rPr>
        <w:t>.</w:t>
      </w:r>
    </w:p>
    <w:p w:rsidR="00077D2F" w:rsidRPr="00622371" w:rsidRDefault="00077D2F" w:rsidP="00077D2F">
      <w:pPr>
        <w:overflowPunct w:val="0"/>
        <w:autoSpaceDE w:val="0"/>
        <w:autoSpaceDN w:val="0"/>
        <w:adjustRightInd w:val="0"/>
        <w:ind w:firstLine="510"/>
        <w:jc w:val="both"/>
        <w:rPr>
          <w:b/>
          <w:sz w:val="28"/>
          <w:szCs w:val="28"/>
        </w:rPr>
      </w:pPr>
      <w:r w:rsidRPr="00622371">
        <w:rPr>
          <w:b/>
          <w:sz w:val="28"/>
          <w:szCs w:val="28"/>
        </w:rPr>
        <w:t>1. Разрешенное использование:</w:t>
      </w:r>
    </w:p>
    <w:p w:rsidR="00077D2F" w:rsidRPr="00622371" w:rsidRDefault="00077D2F" w:rsidP="00077D2F">
      <w:pPr>
        <w:pStyle w:val="ab"/>
        <w:rPr>
          <w:szCs w:val="28"/>
        </w:rPr>
      </w:pPr>
      <w:r w:rsidRPr="00622371">
        <w:rPr>
          <w:szCs w:val="28"/>
        </w:rPr>
        <w:t>- проведение работ по озеленению и благоустройству территории.</w:t>
      </w:r>
    </w:p>
    <w:p w:rsidR="00077D2F" w:rsidRPr="00622371" w:rsidRDefault="00077D2F" w:rsidP="00077D2F">
      <w:pPr>
        <w:overflowPunct w:val="0"/>
        <w:autoSpaceDE w:val="0"/>
        <w:autoSpaceDN w:val="0"/>
        <w:adjustRightInd w:val="0"/>
        <w:ind w:firstLine="510"/>
        <w:jc w:val="both"/>
        <w:rPr>
          <w:b/>
          <w:sz w:val="28"/>
          <w:szCs w:val="28"/>
        </w:rPr>
      </w:pPr>
      <w:r w:rsidRPr="00622371">
        <w:rPr>
          <w:b/>
          <w:sz w:val="28"/>
          <w:szCs w:val="28"/>
        </w:rPr>
        <w:t>2.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077D2F" w:rsidRPr="00622371" w:rsidRDefault="00077D2F" w:rsidP="00077D2F">
      <w:pPr>
        <w:overflowPunct w:val="0"/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  <w:r w:rsidRPr="00622371">
        <w:rPr>
          <w:b/>
          <w:sz w:val="28"/>
          <w:szCs w:val="28"/>
        </w:rPr>
        <w:t>Запрещается:</w:t>
      </w:r>
      <w:r w:rsidRPr="00622371">
        <w:rPr>
          <w:sz w:val="28"/>
          <w:szCs w:val="28"/>
        </w:rPr>
        <w:tab/>
      </w:r>
    </w:p>
    <w:p w:rsidR="00077D2F" w:rsidRPr="00622371" w:rsidRDefault="00077D2F" w:rsidP="00077D2F">
      <w:pPr>
        <w:pStyle w:val="ab"/>
        <w:rPr>
          <w:szCs w:val="28"/>
        </w:rPr>
      </w:pPr>
      <w:r w:rsidRPr="00622371">
        <w:rPr>
          <w:szCs w:val="28"/>
        </w:rPr>
        <w:t>- строительство жилых зданий, объектов общественно-делового и рекреационного назначения, водозаборных сооружений, складов продовольственных товаров, предприятий пищевой промышленности;</w:t>
      </w:r>
    </w:p>
    <w:p w:rsidR="00077D2F" w:rsidRPr="00622371" w:rsidRDefault="00077D2F" w:rsidP="00077D2F">
      <w:pPr>
        <w:pStyle w:val="ab"/>
        <w:rPr>
          <w:szCs w:val="28"/>
        </w:rPr>
      </w:pPr>
      <w:r w:rsidRPr="00622371">
        <w:rPr>
          <w:szCs w:val="28"/>
        </w:rPr>
        <w:lastRenderedPageBreak/>
        <w:t>- предоставление земель для садоводства и огородничества.</w:t>
      </w:r>
    </w:p>
    <w:p w:rsidR="00077D2F" w:rsidRPr="00622371" w:rsidRDefault="00077D2F" w:rsidP="00077D2F">
      <w:pPr>
        <w:ind w:right="187"/>
        <w:jc w:val="both"/>
        <w:rPr>
          <w:b/>
          <w:smallCaps/>
        </w:rPr>
      </w:pPr>
    </w:p>
    <w:p w:rsidR="00377797" w:rsidRPr="00622371" w:rsidRDefault="00377797" w:rsidP="00077D2F">
      <w:pPr>
        <w:jc w:val="center"/>
        <w:rPr>
          <w:b/>
          <w:sz w:val="28"/>
          <w:szCs w:val="28"/>
        </w:rPr>
      </w:pPr>
      <w:r w:rsidRPr="00622371">
        <w:rPr>
          <w:b/>
          <w:sz w:val="28"/>
          <w:szCs w:val="28"/>
        </w:rPr>
        <w:t>Ст.</w:t>
      </w:r>
      <w:bookmarkStart w:id="92" w:name="_Toc256002143"/>
      <w:r w:rsidR="007325CC" w:rsidRPr="00622371">
        <w:rPr>
          <w:b/>
          <w:sz w:val="28"/>
          <w:szCs w:val="28"/>
        </w:rPr>
        <w:t>4</w:t>
      </w:r>
      <w:r w:rsidR="007325CC">
        <w:rPr>
          <w:b/>
          <w:sz w:val="28"/>
          <w:szCs w:val="28"/>
        </w:rPr>
        <w:t>1</w:t>
      </w:r>
      <w:r w:rsidR="007325CC" w:rsidRPr="00622371">
        <w:rPr>
          <w:b/>
          <w:sz w:val="28"/>
          <w:szCs w:val="28"/>
        </w:rPr>
        <w:t xml:space="preserve"> «</w:t>
      </w:r>
      <w:r w:rsidRPr="00622371">
        <w:rPr>
          <w:b/>
          <w:sz w:val="28"/>
          <w:szCs w:val="28"/>
        </w:rPr>
        <w:t>СЗ-</w:t>
      </w:r>
      <w:r w:rsidR="00304FD1" w:rsidRPr="00622371">
        <w:rPr>
          <w:b/>
          <w:sz w:val="28"/>
          <w:szCs w:val="28"/>
        </w:rPr>
        <w:t>5</w:t>
      </w:r>
      <w:r w:rsidRPr="00622371">
        <w:rPr>
          <w:b/>
          <w:sz w:val="28"/>
          <w:szCs w:val="28"/>
        </w:rPr>
        <w:t>» Зона «Санитарно - защитная автомобильной дороги»</w:t>
      </w:r>
      <w:bookmarkEnd w:id="84"/>
      <w:bookmarkEnd w:id="85"/>
      <w:bookmarkEnd w:id="86"/>
      <w:bookmarkEnd w:id="92"/>
    </w:p>
    <w:p w:rsidR="00377797" w:rsidRPr="00622371" w:rsidRDefault="00377797" w:rsidP="00377797">
      <w:pPr>
        <w:overflowPunct w:val="0"/>
        <w:autoSpaceDE w:val="0"/>
        <w:autoSpaceDN w:val="0"/>
        <w:adjustRightInd w:val="0"/>
        <w:ind w:firstLine="510"/>
        <w:jc w:val="both"/>
        <w:rPr>
          <w:b/>
          <w:sz w:val="28"/>
        </w:rPr>
      </w:pPr>
      <w:r w:rsidRPr="00622371">
        <w:rPr>
          <w:b/>
          <w:sz w:val="28"/>
        </w:rPr>
        <w:t xml:space="preserve">Требуется: </w:t>
      </w:r>
    </w:p>
    <w:p w:rsidR="00377797" w:rsidRPr="00622371" w:rsidRDefault="00377797" w:rsidP="00377797">
      <w:pPr>
        <w:autoSpaceDE w:val="0"/>
        <w:autoSpaceDN w:val="0"/>
        <w:adjustRightInd w:val="0"/>
        <w:ind w:firstLine="180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 xml:space="preserve">В соответствии со СНиП 2.05.02-85 и СНиП </w:t>
      </w:r>
      <w:smartTag w:uri="urn:schemas-microsoft-com:office:smarttags" w:element="date">
        <w:smartTagPr>
          <w:attr w:name="Year" w:val="01"/>
          <w:attr w:name="Day" w:val="2"/>
          <w:attr w:name="Month" w:val="07"/>
          <w:attr w:name="ls" w:val="trans"/>
        </w:smartTagPr>
        <w:r w:rsidRPr="00622371">
          <w:rPr>
            <w:rFonts w:cs="Arial"/>
            <w:color w:val="000000"/>
            <w:sz w:val="28"/>
            <w:szCs w:val="28"/>
          </w:rPr>
          <w:t>2.07.01</w:t>
        </w:r>
      </w:smartTag>
      <w:r w:rsidRPr="00622371">
        <w:rPr>
          <w:rFonts w:cs="Arial"/>
          <w:color w:val="000000"/>
          <w:sz w:val="28"/>
          <w:szCs w:val="28"/>
        </w:rPr>
        <w:t xml:space="preserve"> – 89* (требованиями разд.9): </w:t>
      </w:r>
    </w:p>
    <w:p w:rsidR="00377797" w:rsidRPr="00622371" w:rsidRDefault="00377797" w:rsidP="00377797">
      <w:pPr>
        <w:autoSpaceDE w:val="0"/>
        <w:autoSpaceDN w:val="0"/>
        <w:adjustRightInd w:val="0"/>
        <w:ind w:firstLine="180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 xml:space="preserve">- расстояние от бровки земляного полотна до жилой застройки для дорог общей сети I, II, III категорий не менее </w:t>
      </w:r>
      <w:smartTag w:uri="urn:schemas-microsoft-com:office:smarttags" w:element="metricconverter">
        <w:smartTagPr>
          <w:attr w:name="ProductID" w:val="100 м"/>
        </w:smartTagPr>
        <w:r w:rsidRPr="00622371">
          <w:rPr>
            <w:rFonts w:cs="Arial"/>
            <w:color w:val="000000"/>
            <w:sz w:val="28"/>
            <w:szCs w:val="28"/>
          </w:rPr>
          <w:t>100 м</w:t>
        </w:r>
      </w:smartTag>
      <w:r w:rsidRPr="00622371">
        <w:rPr>
          <w:rFonts w:cs="Arial"/>
          <w:color w:val="000000"/>
          <w:sz w:val="28"/>
          <w:szCs w:val="28"/>
        </w:rPr>
        <w:t xml:space="preserve">, до садоводческих товариществ не менее </w:t>
      </w:r>
      <w:smartTag w:uri="urn:schemas-microsoft-com:office:smarttags" w:element="metricconverter">
        <w:smartTagPr>
          <w:attr w:name="ProductID" w:val="50 м"/>
        </w:smartTagPr>
        <w:r w:rsidRPr="00622371">
          <w:rPr>
            <w:rFonts w:cs="Arial"/>
            <w:color w:val="000000"/>
            <w:sz w:val="28"/>
            <w:szCs w:val="28"/>
          </w:rPr>
          <w:t>50 м</w:t>
        </w:r>
      </w:smartTag>
      <w:r w:rsidRPr="00622371">
        <w:rPr>
          <w:rFonts w:cs="Arial"/>
          <w:color w:val="000000"/>
          <w:sz w:val="28"/>
          <w:szCs w:val="28"/>
        </w:rPr>
        <w:t xml:space="preserve">; </w:t>
      </w:r>
    </w:p>
    <w:p w:rsidR="00377797" w:rsidRPr="00622371" w:rsidRDefault="00377797" w:rsidP="00377797">
      <w:pPr>
        <w:autoSpaceDE w:val="0"/>
        <w:autoSpaceDN w:val="0"/>
        <w:adjustRightInd w:val="0"/>
        <w:ind w:firstLine="180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 xml:space="preserve">- расстояние от бровки земляного полотна до жилой застройки для дорог IV категории – не менее 50м, до садоводческих товариществ – не менее </w:t>
      </w:r>
      <w:smartTag w:uri="urn:schemas-microsoft-com:office:smarttags" w:element="metricconverter">
        <w:smartTagPr>
          <w:attr w:name="ProductID" w:val="25 м"/>
        </w:smartTagPr>
        <w:r w:rsidRPr="00622371">
          <w:rPr>
            <w:rFonts w:cs="Arial"/>
            <w:color w:val="000000"/>
            <w:sz w:val="28"/>
            <w:szCs w:val="28"/>
          </w:rPr>
          <w:t>25 м</w:t>
        </w:r>
      </w:smartTag>
      <w:r w:rsidRPr="00622371">
        <w:rPr>
          <w:rFonts w:cs="Arial"/>
          <w:color w:val="000000"/>
          <w:sz w:val="28"/>
          <w:szCs w:val="28"/>
        </w:rPr>
        <w:t xml:space="preserve">. </w:t>
      </w:r>
    </w:p>
    <w:p w:rsidR="00377797" w:rsidRPr="00622371" w:rsidRDefault="00377797" w:rsidP="00377797">
      <w:pPr>
        <w:autoSpaceDE w:val="0"/>
        <w:autoSpaceDN w:val="0"/>
        <w:adjustRightInd w:val="0"/>
        <w:ind w:firstLine="180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 xml:space="preserve">- для защиты застройки от шума и выхлопных газов автомобилей вдоль дороги размещается полоса зеленых насаждений шириной не менее </w:t>
      </w:r>
      <w:smartTag w:uri="urn:schemas-microsoft-com:office:smarttags" w:element="metricconverter">
        <w:smartTagPr>
          <w:attr w:name="ProductID" w:val="10 м"/>
        </w:smartTagPr>
        <w:r w:rsidRPr="00622371">
          <w:rPr>
            <w:rFonts w:cs="Arial"/>
            <w:color w:val="000000"/>
            <w:sz w:val="28"/>
            <w:szCs w:val="28"/>
          </w:rPr>
          <w:t>10 м</w:t>
        </w:r>
      </w:smartTag>
      <w:r w:rsidRPr="00622371">
        <w:rPr>
          <w:rFonts w:cs="Arial"/>
          <w:color w:val="000000"/>
          <w:sz w:val="28"/>
          <w:szCs w:val="28"/>
        </w:rPr>
        <w:t>.</w:t>
      </w:r>
    </w:p>
    <w:p w:rsidR="00377797" w:rsidRPr="00622371" w:rsidRDefault="00D162FA" w:rsidP="00C35D35">
      <w:pPr>
        <w:pStyle w:val="3"/>
      </w:pPr>
      <w:bookmarkStart w:id="93" w:name="_Toc257022857"/>
      <w:bookmarkStart w:id="94" w:name="_Toc360041507"/>
      <w:bookmarkStart w:id="95" w:name="_Toc288209577"/>
      <w:r w:rsidRPr="00622371">
        <w:t>С</w:t>
      </w:r>
      <w:r w:rsidR="00377797" w:rsidRPr="00622371">
        <w:t>т.</w:t>
      </w:r>
      <w:r w:rsidR="00304FD1" w:rsidRPr="00622371">
        <w:t>4</w:t>
      </w:r>
      <w:r w:rsidR="00A91E02">
        <w:t>2</w:t>
      </w:r>
      <w:r w:rsidR="00377797" w:rsidRPr="00622371">
        <w:t xml:space="preserve"> «СЗ-10» Зона «Санитарно-защитная электроподстанций»</w:t>
      </w:r>
      <w:bookmarkEnd w:id="93"/>
      <w:bookmarkEnd w:id="94"/>
    </w:p>
    <w:p w:rsidR="00377797" w:rsidRPr="00622371" w:rsidRDefault="00377797" w:rsidP="00377797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Понизительные подстанции с трансформаторами мощностью 16 тыс. кВ·А и выше и пункты перехода воздушных линий в кабельные, размещаемые на селитебной территории, а на территории курортных комплексов - все трансформаторные подстанции и распределительные устройства следует предусматривать закрытого типа. На подходах к подстанции и пунктам перехода воздушных линий в кабельные следует предусматривать технические полосы для ввода и вывода кабельных и воздушных линий.</w:t>
      </w:r>
    </w:p>
    <w:p w:rsidR="00377797" w:rsidRPr="00622371" w:rsidRDefault="00377797" w:rsidP="00377797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 xml:space="preserve">Размеры земельных участков для закрытых понизительных подстанций, включая комплектные и распределительные устройства напряжением 110-220 кВ, следует принимать не более </w:t>
      </w:r>
      <w:smartTag w:uri="urn:schemas-microsoft-com:office:smarttags" w:element="metricconverter">
        <w:smartTagPr>
          <w:attr w:name="ProductID" w:val="0,6 га"/>
        </w:smartTagPr>
        <w:r w:rsidRPr="00622371">
          <w:rPr>
            <w:rFonts w:cs="Arial"/>
            <w:color w:val="000000"/>
            <w:sz w:val="28"/>
            <w:szCs w:val="28"/>
          </w:rPr>
          <w:t>0,6 га</w:t>
        </w:r>
      </w:smartTag>
      <w:r w:rsidRPr="00622371">
        <w:rPr>
          <w:rFonts w:cs="Arial"/>
          <w:color w:val="000000"/>
          <w:sz w:val="28"/>
          <w:szCs w:val="28"/>
        </w:rPr>
        <w:t xml:space="preserve">, а пунктов перехода воздушных линий в кабельные - не более </w:t>
      </w:r>
      <w:smartTag w:uri="urn:schemas-microsoft-com:office:smarttags" w:element="metricconverter">
        <w:smartTagPr>
          <w:attr w:name="ProductID" w:val="0,1 га"/>
        </w:smartTagPr>
        <w:r w:rsidRPr="00622371">
          <w:rPr>
            <w:rFonts w:cs="Arial"/>
            <w:color w:val="000000"/>
            <w:sz w:val="28"/>
            <w:szCs w:val="28"/>
          </w:rPr>
          <w:t>0,1 га</w:t>
        </w:r>
      </w:smartTag>
      <w:r w:rsidRPr="00622371">
        <w:rPr>
          <w:rFonts w:cs="Arial"/>
          <w:color w:val="000000"/>
          <w:sz w:val="28"/>
          <w:szCs w:val="28"/>
        </w:rPr>
        <w:t>.</w:t>
      </w:r>
    </w:p>
    <w:p w:rsidR="00377797" w:rsidRPr="00622371" w:rsidRDefault="00377797" w:rsidP="00377797">
      <w:pPr>
        <w:ind w:firstLine="708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При размещении отдельно стоящих распределительных пунктов и трансформаторных подстанций напряжением 6-20 кВ при числе трансформаторов не более двух мощностью каждого до 1000 кВ·А и выполнении мер по шумозащите расстояние от них следует принимать:</w:t>
      </w:r>
    </w:p>
    <w:p w:rsidR="00377797" w:rsidRPr="00622371" w:rsidRDefault="00377797" w:rsidP="00377797">
      <w:pPr>
        <w:ind w:firstLine="708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 xml:space="preserve">- до окон жилых и общественных зданий следует - не менее </w:t>
      </w:r>
      <w:smartTag w:uri="urn:schemas-microsoft-com:office:smarttags" w:element="metricconverter">
        <w:smartTagPr>
          <w:attr w:name="ProductID" w:val="10 м"/>
        </w:smartTagPr>
        <w:r w:rsidRPr="00622371">
          <w:rPr>
            <w:rFonts w:cs="Arial"/>
            <w:color w:val="000000"/>
            <w:sz w:val="28"/>
            <w:szCs w:val="28"/>
          </w:rPr>
          <w:t>10 м</w:t>
        </w:r>
      </w:smartTag>
      <w:r w:rsidRPr="00622371">
        <w:rPr>
          <w:rFonts w:cs="Arial"/>
          <w:color w:val="000000"/>
          <w:sz w:val="28"/>
          <w:szCs w:val="28"/>
        </w:rPr>
        <w:t>;</w:t>
      </w:r>
    </w:p>
    <w:p w:rsidR="00377797" w:rsidRPr="00622371" w:rsidRDefault="00377797" w:rsidP="00377797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 xml:space="preserve">- до зданий лечебно-профилактических учреждений - не менее </w:t>
      </w:r>
      <w:smartTag w:uri="urn:schemas-microsoft-com:office:smarttags" w:element="metricconverter">
        <w:smartTagPr>
          <w:attr w:name="ProductID" w:val="15 м"/>
        </w:smartTagPr>
        <w:r w:rsidRPr="00622371">
          <w:rPr>
            <w:rFonts w:cs="Arial"/>
            <w:color w:val="000000"/>
            <w:sz w:val="28"/>
            <w:szCs w:val="28"/>
          </w:rPr>
          <w:t>15 м</w:t>
        </w:r>
      </w:smartTag>
      <w:r w:rsidRPr="00622371">
        <w:rPr>
          <w:rFonts w:cs="Arial"/>
          <w:color w:val="000000"/>
          <w:sz w:val="28"/>
          <w:szCs w:val="28"/>
        </w:rPr>
        <w:t>.</w:t>
      </w:r>
    </w:p>
    <w:p w:rsidR="00AB3E38" w:rsidRPr="00622371" w:rsidRDefault="00AB3E38" w:rsidP="00AB3E38">
      <w:pPr>
        <w:pStyle w:val="3"/>
        <w:rPr>
          <w:bCs/>
        </w:rPr>
      </w:pPr>
      <w:bookmarkStart w:id="96" w:name="_Toc360041509"/>
      <w:bookmarkEnd w:id="95"/>
      <w:r w:rsidRPr="00622371">
        <w:rPr>
          <w:bCs/>
        </w:rPr>
        <w:t>Ст. 4</w:t>
      </w:r>
      <w:r w:rsidR="00A91E02">
        <w:rPr>
          <w:bCs/>
        </w:rPr>
        <w:t>3</w:t>
      </w:r>
      <w:r w:rsidRPr="00622371">
        <w:rPr>
          <w:bCs/>
        </w:rPr>
        <w:t xml:space="preserve"> «ВЗ» Зона «Водоохранная»</w:t>
      </w:r>
      <w:bookmarkEnd w:id="96"/>
    </w:p>
    <w:p w:rsidR="00AB3E38" w:rsidRPr="00622371" w:rsidRDefault="00AB3E38" w:rsidP="00AB3E38">
      <w:pPr>
        <w:pStyle w:val="30"/>
        <w:overflowPunct w:val="0"/>
        <w:autoSpaceDE w:val="0"/>
        <w:autoSpaceDN w:val="0"/>
        <w:adjustRightInd w:val="0"/>
        <w:rPr>
          <w:szCs w:val="20"/>
        </w:rPr>
      </w:pPr>
      <w:r w:rsidRPr="00622371">
        <w:t>Водоохранные зоны - территории, прилегающие к водным объектам, на которых устанавливается специальный режим для предотвращения загрязнения, засорения и истощения  вод, сохранения среды обитания животного и растительного мира.</w:t>
      </w:r>
    </w:p>
    <w:p w:rsidR="00AB3E38" w:rsidRPr="00622371" w:rsidRDefault="00AB3E38" w:rsidP="00AB3E38">
      <w:pPr>
        <w:overflowPunct w:val="0"/>
        <w:autoSpaceDE w:val="0"/>
        <w:autoSpaceDN w:val="0"/>
        <w:adjustRightInd w:val="0"/>
        <w:ind w:firstLine="510"/>
        <w:jc w:val="both"/>
        <w:rPr>
          <w:b/>
          <w:sz w:val="28"/>
          <w:szCs w:val="20"/>
        </w:rPr>
      </w:pPr>
      <w:r w:rsidRPr="00622371">
        <w:rPr>
          <w:b/>
          <w:sz w:val="28"/>
        </w:rPr>
        <w:t>Разрешенное использование:</w:t>
      </w:r>
    </w:p>
    <w:p w:rsidR="00AB3E38" w:rsidRPr="00622371" w:rsidRDefault="00AB3E38" w:rsidP="00AB3E38">
      <w:pPr>
        <w:pStyle w:val="ab"/>
        <w:numPr>
          <w:ilvl w:val="0"/>
          <w:numId w:val="23"/>
        </w:numPr>
      </w:pPr>
      <w:r w:rsidRPr="00622371">
        <w:t xml:space="preserve"> размещение объектов жилой зоны;</w:t>
      </w:r>
    </w:p>
    <w:p w:rsidR="00AB3E38" w:rsidRPr="00622371" w:rsidRDefault="00AB3E38" w:rsidP="00AB3E38">
      <w:pPr>
        <w:pStyle w:val="ab"/>
        <w:numPr>
          <w:ilvl w:val="0"/>
          <w:numId w:val="23"/>
        </w:numPr>
      </w:pPr>
      <w:r w:rsidRPr="00622371">
        <w:t xml:space="preserve"> размещение объектов общественно-деловой зоны;</w:t>
      </w:r>
    </w:p>
    <w:p w:rsidR="00AB3E38" w:rsidRPr="00622371" w:rsidRDefault="00AB3E38" w:rsidP="00AB3E38">
      <w:pPr>
        <w:pStyle w:val="ab"/>
        <w:numPr>
          <w:ilvl w:val="0"/>
          <w:numId w:val="23"/>
        </w:numPr>
      </w:pPr>
      <w:r w:rsidRPr="00622371">
        <w:t xml:space="preserve"> размещение объектов ландшафтной зоны;</w:t>
      </w:r>
    </w:p>
    <w:p w:rsidR="00AB3E38" w:rsidRPr="00622371" w:rsidRDefault="00AB3E38" w:rsidP="00AB3E38">
      <w:pPr>
        <w:pStyle w:val="ab"/>
        <w:numPr>
          <w:ilvl w:val="0"/>
          <w:numId w:val="23"/>
        </w:numPr>
        <w:rPr>
          <w:b/>
        </w:rPr>
      </w:pPr>
      <w:r w:rsidRPr="00622371">
        <w:t xml:space="preserve"> размещение объектов рекреационной зоны.</w:t>
      </w:r>
    </w:p>
    <w:p w:rsidR="00AB3E38" w:rsidRPr="00622371" w:rsidRDefault="00AB3E38" w:rsidP="00AB3E38">
      <w:pPr>
        <w:overflowPunct w:val="0"/>
        <w:autoSpaceDE w:val="0"/>
        <w:autoSpaceDN w:val="0"/>
        <w:adjustRightInd w:val="0"/>
        <w:ind w:firstLine="510"/>
        <w:jc w:val="both"/>
        <w:rPr>
          <w:b/>
          <w:sz w:val="28"/>
        </w:rPr>
      </w:pPr>
      <w:r w:rsidRPr="00622371">
        <w:rPr>
          <w:b/>
          <w:sz w:val="28"/>
        </w:rPr>
        <w:t>Запрещается:</w:t>
      </w:r>
    </w:p>
    <w:p w:rsidR="00AB3E38" w:rsidRPr="00622371" w:rsidRDefault="00AB3E38" w:rsidP="00AB3E38">
      <w:pPr>
        <w:overflowPunct w:val="0"/>
        <w:autoSpaceDE w:val="0"/>
        <w:autoSpaceDN w:val="0"/>
        <w:adjustRightInd w:val="0"/>
        <w:ind w:firstLine="510"/>
        <w:jc w:val="both"/>
        <w:rPr>
          <w:b/>
          <w:sz w:val="28"/>
        </w:rPr>
      </w:pPr>
      <w:r w:rsidRPr="00622371">
        <w:rPr>
          <w:sz w:val="28"/>
          <w:szCs w:val="28"/>
        </w:rPr>
        <w:t>- строительство новых и расширение действующих промышленных и других объектов, прямо или косвенно влияющих на санитарно-техническое состояние водного объекта и прилегающую к нему растительность;</w:t>
      </w:r>
    </w:p>
    <w:p w:rsidR="00AB3E38" w:rsidRPr="00622371" w:rsidRDefault="00AB3E38" w:rsidP="00AB3E38">
      <w:pPr>
        <w:pStyle w:val="ab"/>
      </w:pPr>
      <w:r w:rsidRPr="00622371">
        <w:lastRenderedPageBreak/>
        <w:t>- размещение и строительство складов для хранения горюче-смазочных материалов, минеральных удобрений, ядохимикатов;</w:t>
      </w:r>
    </w:p>
    <w:p w:rsidR="00AB3E38" w:rsidRPr="00622371" w:rsidRDefault="00AB3E38" w:rsidP="00AB3E38">
      <w:pPr>
        <w:pStyle w:val="ab"/>
      </w:pPr>
      <w:r w:rsidRPr="00622371">
        <w:t>- размещение мест складирования промышленных и бытовых отходов, шламонакопителей, золоотвалов;</w:t>
      </w:r>
    </w:p>
    <w:p w:rsidR="00AB3E38" w:rsidRPr="00622371" w:rsidRDefault="00AB3E38" w:rsidP="00AB3E38">
      <w:pPr>
        <w:pStyle w:val="ab"/>
      </w:pPr>
      <w:r w:rsidRPr="00622371">
        <w:t>- размещение кладбищ и скотомогильников;</w:t>
      </w:r>
    </w:p>
    <w:p w:rsidR="00AB3E38" w:rsidRPr="00622371" w:rsidRDefault="00AB3E38" w:rsidP="00AB3E38">
      <w:pPr>
        <w:pStyle w:val="ab"/>
      </w:pPr>
      <w:r w:rsidRPr="00622371">
        <w:t>- размещение накопителей сточных вод;</w:t>
      </w:r>
    </w:p>
    <w:p w:rsidR="00AB3E38" w:rsidRPr="00622371" w:rsidRDefault="00AB3E38" w:rsidP="00AB3E38">
      <w:pPr>
        <w:pStyle w:val="ab"/>
      </w:pPr>
      <w:r w:rsidRPr="00622371">
        <w:t>- размещение стоянок транспортных средств;</w:t>
      </w:r>
    </w:p>
    <w:p w:rsidR="00AB3E38" w:rsidRPr="00622371" w:rsidRDefault="00AB3E38" w:rsidP="00AB3E38">
      <w:pPr>
        <w:pStyle w:val="ab"/>
      </w:pPr>
      <w:r w:rsidRPr="00622371">
        <w:t>- заправка топливом, мойка и ремонт автомобилей и других машин и механизмов;</w:t>
      </w:r>
    </w:p>
    <w:p w:rsidR="00AB3E38" w:rsidRPr="00622371" w:rsidRDefault="00AB3E38" w:rsidP="00AB3E38">
      <w:pPr>
        <w:pStyle w:val="ab"/>
      </w:pPr>
      <w:r w:rsidRPr="00622371">
        <w:t xml:space="preserve">- размещение новых дачных и садово-огородных участков при ширине водоохранной  зоны менее </w:t>
      </w:r>
      <w:smartTag w:uri="urn:schemas-microsoft-com:office:smarttags" w:element="metricconverter">
        <w:smartTagPr>
          <w:attr w:name="ProductID" w:val="100 м"/>
        </w:smartTagPr>
        <w:r w:rsidRPr="00622371">
          <w:t>100 м</w:t>
        </w:r>
      </w:smartTag>
      <w:r w:rsidRPr="00622371">
        <w:t xml:space="preserve"> и крутизне склонов более 3 градусов;</w:t>
      </w:r>
    </w:p>
    <w:p w:rsidR="00AB3E38" w:rsidRPr="00622371" w:rsidRDefault="00AB3E38" w:rsidP="00AB3E38">
      <w:pPr>
        <w:pStyle w:val="ab"/>
      </w:pPr>
      <w:r w:rsidRPr="00622371">
        <w:t>- проведение без согласования с бассейновыми и другими территориальными органами управления использования и охраны водного фонда Министерства природных ресурсов Российской Федерации строительства и реконструкции зданий, сооружений, коммуникаций и других объектов, а также работ по добыче полезных ископаемых, землеройных и других;</w:t>
      </w:r>
    </w:p>
    <w:p w:rsidR="00AB3E38" w:rsidRPr="00622371" w:rsidRDefault="00AB3E38" w:rsidP="00AB3E38">
      <w:pPr>
        <w:pStyle w:val="ab"/>
        <w:rPr>
          <w:szCs w:val="28"/>
        </w:rPr>
      </w:pPr>
      <w:r w:rsidRPr="00622371">
        <w:rPr>
          <w:szCs w:val="28"/>
        </w:rPr>
        <w:t>- использование для любых целей хлорорганических пестицидов, химических и биологических препаратов с не установленной для вод водоемов хозяйственно-питьевого использования ПДК;</w:t>
      </w:r>
    </w:p>
    <w:p w:rsidR="00AB3E38" w:rsidRPr="00622371" w:rsidRDefault="00AB3E38" w:rsidP="00AB3E38">
      <w:pPr>
        <w:pStyle w:val="ab"/>
        <w:tabs>
          <w:tab w:val="left" w:pos="720"/>
        </w:tabs>
        <w:rPr>
          <w:szCs w:val="28"/>
        </w:rPr>
      </w:pPr>
      <w:r w:rsidRPr="00622371">
        <w:rPr>
          <w:szCs w:val="28"/>
        </w:rPr>
        <w:t>-</w:t>
      </w:r>
      <w:r w:rsidRPr="00622371">
        <w:rPr>
          <w:szCs w:val="28"/>
        </w:rPr>
        <w:tab/>
        <w:t>сброс неочищенных стоков в соответствии с СанПиН 2.1.5.980-00 «Гигиенические требования к охране поверхностных вод» в реки, балки и овраги с постоянно или временно действующими водотоками.</w:t>
      </w:r>
    </w:p>
    <w:p w:rsidR="00AB3E38" w:rsidRPr="00622371" w:rsidRDefault="00AB3E38" w:rsidP="00AB3E38">
      <w:pPr>
        <w:pStyle w:val="TimesNewRoman14075"/>
      </w:pPr>
      <w:r w:rsidRPr="00622371">
        <w:t>В пределах водоохранной зоны установлены прибрежные защитные полосы (ПЗП), на территориях которых вводятся  дополнительные ограничения. Минимальная ширина ПЗП устанавливается в зависимости от крутизны склонов прилегающих территорий.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2143"/>
        <w:gridCol w:w="2143"/>
        <w:gridCol w:w="2143"/>
      </w:tblGrid>
      <w:tr w:rsidR="00AB3E38" w:rsidRPr="00622371" w:rsidTr="00A91E02">
        <w:trPr>
          <w:trHeight w:val="340"/>
        </w:trPr>
        <w:tc>
          <w:tcPr>
            <w:tcW w:w="2956" w:type="dxa"/>
            <w:vMerge w:val="restart"/>
            <w:shd w:val="clear" w:color="auto" w:fill="auto"/>
            <w:vAlign w:val="center"/>
          </w:tcPr>
          <w:p w:rsidR="00AB3E38" w:rsidRPr="00622371" w:rsidRDefault="00AB3E38" w:rsidP="00AB3E38">
            <w:pPr>
              <w:pStyle w:val="TimesNewRoman1407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22371">
              <w:rPr>
                <w:color w:val="000000"/>
                <w:sz w:val="24"/>
                <w:szCs w:val="24"/>
              </w:rPr>
              <w:t>Виды угодий, прилегающих к водному объекту</w:t>
            </w:r>
          </w:p>
        </w:tc>
        <w:tc>
          <w:tcPr>
            <w:tcW w:w="6429" w:type="dxa"/>
            <w:gridSpan w:val="3"/>
            <w:shd w:val="clear" w:color="auto" w:fill="auto"/>
            <w:vAlign w:val="center"/>
          </w:tcPr>
          <w:p w:rsidR="00AB3E38" w:rsidRPr="00622371" w:rsidRDefault="00AB3E38" w:rsidP="00AB3E38">
            <w:pPr>
              <w:pStyle w:val="TimesNewRoman1407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22371">
              <w:rPr>
                <w:color w:val="000000"/>
                <w:sz w:val="24"/>
                <w:szCs w:val="24"/>
              </w:rPr>
              <w:t>Ширина прибрежной защитной полосы (метров) при крутизне склонов прилегающих территорий</w:t>
            </w:r>
          </w:p>
        </w:tc>
      </w:tr>
      <w:tr w:rsidR="00AB3E38" w:rsidRPr="00622371" w:rsidTr="00A91E02">
        <w:trPr>
          <w:trHeight w:val="340"/>
        </w:trPr>
        <w:tc>
          <w:tcPr>
            <w:tcW w:w="2956" w:type="dxa"/>
            <w:vMerge/>
            <w:shd w:val="clear" w:color="auto" w:fill="auto"/>
          </w:tcPr>
          <w:p w:rsidR="00AB3E38" w:rsidRPr="00622371" w:rsidRDefault="00AB3E38" w:rsidP="00AB3E38">
            <w:pPr>
              <w:pStyle w:val="TimesNewRoman14075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AB3E38" w:rsidRPr="00622371" w:rsidRDefault="00AB3E38" w:rsidP="00AB3E38">
            <w:pPr>
              <w:pStyle w:val="TimesNewRoman1407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22371">
              <w:rPr>
                <w:color w:val="000000"/>
                <w:sz w:val="24"/>
                <w:szCs w:val="24"/>
              </w:rPr>
              <w:t>Обратный и нулевой уклон</w:t>
            </w:r>
          </w:p>
        </w:tc>
        <w:tc>
          <w:tcPr>
            <w:tcW w:w="2143" w:type="dxa"/>
            <w:shd w:val="clear" w:color="auto" w:fill="auto"/>
          </w:tcPr>
          <w:p w:rsidR="00AB3E38" w:rsidRPr="00622371" w:rsidRDefault="00AB3E38" w:rsidP="00AB3E38">
            <w:pPr>
              <w:pStyle w:val="TimesNewRoman1407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22371">
              <w:rPr>
                <w:color w:val="000000"/>
                <w:sz w:val="24"/>
                <w:szCs w:val="24"/>
              </w:rPr>
              <w:t>Уклон до 3 градусов</w:t>
            </w:r>
          </w:p>
        </w:tc>
        <w:tc>
          <w:tcPr>
            <w:tcW w:w="2143" w:type="dxa"/>
            <w:shd w:val="clear" w:color="auto" w:fill="auto"/>
          </w:tcPr>
          <w:p w:rsidR="00AB3E38" w:rsidRPr="00622371" w:rsidRDefault="00AB3E38" w:rsidP="00AB3E38">
            <w:pPr>
              <w:pStyle w:val="TimesNewRoman1407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22371">
              <w:rPr>
                <w:color w:val="000000"/>
                <w:sz w:val="24"/>
                <w:szCs w:val="24"/>
              </w:rPr>
              <w:t>Уклон более 3 градусов</w:t>
            </w:r>
          </w:p>
        </w:tc>
      </w:tr>
      <w:tr w:rsidR="00AB3E38" w:rsidRPr="00622371" w:rsidTr="00A91E02">
        <w:trPr>
          <w:trHeight w:val="284"/>
        </w:trPr>
        <w:tc>
          <w:tcPr>
            <w:tcW w:w="2956" w:type="dxa"/>
            <w:shd w:val="clear" w:color="auto" w:fill="auto"/>
            <w:vAlign w:val="center"/>
          </w:tcPr>
          <w:p w:rsidR="00AB3E38" w:rsidRPr="00622371" w:rsidRDefault="00AB3E38" w:rsidP="00AB3E38">
            <w:pPr>
              <w:pStyle w:val="TimesNewRoman1407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22371">
              <w:rPr>
                <w:color w:val="000000"/>
                <w:sz w:val="24"/>
                <w:szCs w:val="24"/>
              </w:rPr>
              <w:t>Пашня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AB3E38" w:rsidRPr="00622371" w:rsidRDefault="00AB3E38" w:rsidP="00AB3E38">
            <w:pPr>
              <w:pStyle w:val="TimesNewRoman1407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22371">
              <w:rPr>
                <w:color w:val="000000"/>
                <w:sz w:val="24"/>
                <w:szCs w:val="24"/>
              </w:rPr>
              <w:t>15-30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AB3E38" w:rsidRPr="00622371" w:rsidRDefault="00AB3E38" w:rsidP="00AB3E38">
            <w:pPr>
              <w:pStyle w:val="TimesNewRoman1407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22371">
              <w:rPr>
                <w:color w:val="000000"/>
                <w:sz w:val="24"/>
                <w:szCs w:val="24"/>
              </w:rPr>
              <w:t>35-55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AB3E38" w:rsidRPr="00622371" w:rsidRDefault="00AB3E38" w:rsidP="00AB3E38">
            <w:pPr>
              <w:pStyle w:val="TimesNewRoman1407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22371">
              <w:rPr>
                <w:color w:val="000000"/>
                <w:sz w:val="24"/>
                <w:szCs w:val="24"/>
              </w:rPr>
              <w:t>55-100</w:t>
            </w:r>
          </w:p>
        </w:tc>
      </w:tr>
      <w:tr w:rsidR="00AB3E38" w:rsidRPr="00622371" w:rsidTr="00A91E02">
        <w:trPr>
          <w:trHeight w:val="284"/>
        </w:trPr>
        <w:tc>
          <w:tcPr>
            <w:tcW w:w="2956" w:type="dxa"/>
            <w:shd w:val="clear" w:color="auto" w:fill="auto"/>
            <w:vAlign w:val="center"/>
          </w:tcPr>
          <w:p w:rsidR="00AB3E38" w:rsidRPr="00622371" w:rsidRDefault="00AB3E38" w:rsidP="00AB3E38">
            <w:pPr>
              <w:pStyle w:val="TimesNewRoman1407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22371">
              <w:rPr>
                <w:color w:val="000000"/>
                <w:sz w:val="24"/>
                <w:szCs w:val="24"/>
              </w:rPr>
              <w:t>Луга, сенокосы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AB3E38" w:rsidRPr="00622371" w:rsidRDefault="00AB3E38" w:rsidP="00AB3E38">
            <w:pPr>
              <w:pStyle w:val="TimesNewRoman1407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22371">
              <w:rPr>
                <w:color w:val="000000"/>
                <w:sz w:val="24"/>
                <w:szCs w:val="24"/>
              </w:rPr>
              <w:t>15-25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AB3E38" w:rsidRPr="00622371" w:rsidRDefault="00AB3E38" w:rsidP="00AB3E38">
            <w:pPr>
              <w:pStyle w:val="TimesNewRoman1407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22371">
              <w:rPr>
                <w:color w:val="000000"/>
                <w:sz w:val="24"/>
                <w:szCs w:val="24"/>
              </w:rPr>
              <w:t>25-35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AB3E38" w:rsidRPr="00622371" w:rsidRDefault="00AB3E38" w:rsidP="00AB3E38">
            <w:pPr>
              <w:pStyle w:val="TimesNewRoman1407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22371">
              <w:rPr>
                <w:color w:val="000000"/>
                <w:sz w:val="24"/>
                <w:szCs w:val="24"/>
              </w:rPr>
              <w:t>35-50</w:t>
            </w:r>
          </w:p>
        </w:tc>
      </w:tr>
      <w:tr w:rsidR="00AB3E38" w:rsidRPr="00622371" w:rsidTr="00A91E02">
        <w:trPr>
          <w:trHeight w:val="284"/>
        </w:trPr>
        <w:tc>
          <w:tcPr>
            <w:tcW w:w="2956" w:type="dxa"/>
            <w:shd w:val="clear" w:color="auto" w:fill="auto"/>
            <w:vAlign w:val="center"/>
          </w:tcPr>
          <w:p w:rsidR="00AB3E38" w:rsidRPr="00622371" w:rsidRDefault="00AB3E38" w:rsidP="00AB3E38">
            <w:pPr>
              <w:pStyle w:val="TimesNewRoman1407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22371">
              <w:rPr>
                <w:color w:val="000000"/>
                <w:sz w:val="24"/>
                <w:szCs w:val="24"/>
              </w:rPr>
              <w:t>Лес, кустарник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AB3E38" w:rsidRPr="00622371" w:rsidRDefault="00AB3E38" w:rsidP="00AB3E38">
            <w:pPr>
              <w:pStyle w:val="TimesNewRoman1407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2237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AB3E38" w:rsidRPr="00622371" w:rsidRDefault="00AB3E38" w:rsidP="00AB3E38">
            <w:pPr>
              <w:pStyle w:val="TimesNewRoman1407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22371">
              <w:rPr>
                <w:color w:val="000000"/>
                <w:sz w:val="24"/>
                <w:szCs w:val="24"/>
              </w:rPr>
              <w:t>35-50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AB3E38" w:rsidRPr="00622371" w:rsidRDefault="00AB3E38" w:rsidP="00AB3E38">
            <w:pPr>
              <w:pStyle w:val="TimesNewRoman1407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22371">
              <w:rPr>
                <w:color w:val="000000"/>
                <w:sz w:val="24"/>
                <w:szCs w:val="24"/>
              </w:rPr>
              <w:t>55-100</w:t>
            </w:r>
          </w:p>
        </w:tc>
      </w:tr>
    </w:tbl>
    <w:p w:rsidR="00AB3E38" w:rsidRPr="00622371" w:rsidRDefault="00AB3E38" w:rsidP="00A91E02">
      <w:pPr>
        <w:pStyle w:val="TimesNewRoman14075"/>
        <w:spacing w:after="0"/>
        <w:ind w:firstLine="0"/>
      </w:pPr>
    </w:p>
    <w:p w:rsidR="00AB3E38" w:rsidRPr="00622371" w:rsidRDefault="00AB3E38" w:rsidP="00AB3E38">
      <w:pPr>
        <w:pStyle w:val="a0"/>
        <w:ind w:firstLine="708"/>
      </w:pPr>
      <w:r w:rsidRPr="00622371">
        <w:t xml:space="preserve">ПЗП должны быть засеяны многолетними травами, а на границе посажена кустарниковая растительность. </w:t>
      </w:r>
      <w:r w:rsidRPr="00622371">
        <w:tab/>
      </w:r>
      <w:r w:rsidRPr="00622371">
        <w:tab/>
      </w:r>
      <w:r w:rsidRPr="00622371">
        <w:tab/>
      </w:r>
      <w:r w:rsidRPr="00622371">
        <w:tab/>
      </w:r>
    </w:p>
    <w:p w:rsidR="00AB3E38" w:rsidRPr="00622371" w:rsidRDefault="00AB3E38" w:rsidP="00AB3E38">
      <w:pPr>
        <w:pStyle w:val="a0"/>
        <w:ind w:firstLine="708"/>
      </w:pPr>
      <w:r w:rsidRPr="00622371">
        <w:t xml:space="preserve"> В районах с полным инженерным обеспечением при организации ливневой канализации допускается совмещать ПЗП с парапетом  набережной. </w:t>
      </w:r>
    </w:p>
    <w:p w:rsidR="00AB3E38" w:rsidRPr="00622371" w:rsidRDefault="00AB3E38" w:rsidP="00AB3E38">
      <w:pPr>
        <w:pStyle w:val="a0"/>
        <w:ind w:firstLine="708"/>
      </w:pPr>
      <w:r w:rsidRPr="00622371">
        <w:t>В прибрежной полосе:</w:t>
      </w:r>
    </w:p>
    <w:p w:rsidR="00AB3E38" w:rsidRPr="00622371" w:rsidRDefault="00AB3E38" w:rsidP="00AB3E38">
      <w:pPr>
        <w:pStyle w:val="a0"/>
        <w:ind w:firstLine="708"/>
        <w:rPr>
          <w:b/>
        </w:rPr>
      </w:pPr>
      <w:r w:rsidRPr="00622371">
        <w:rPr>
          <w:b/>
        </w:rPr>
        <w:t>Разрешается:</w:t>
      </w:r>
    </w:p>
    <w:p w:rsidR="00AB3E38" w:rsidRPr="00622371" w:rsidRDefault="00AB3E38" w:rsidP="00AB3E38">
      <w:pPr>
        <w:pStyle w:val="a0"/>
        <w:ind w:firstLine="708"/>
      </w:pPr>
      <w:r w:rsidRPr="00622371">
        <w:t>- размещение объектов водоснабжения;</w:t>
      </w:r>
    </w:p>
    <w:p w:rsidR="00AB3E38" w:rsidRPr="00622371" w:rsidRDefault="00AB3E38" w:rsidP="00AB3E38">
      <w:pPr>
        <w:pStyle w:val="a0"/>
        <w:ind w:firstLine="708"/>
      </w:pPr>
      <w:r w:rsidRPr="00622371">
        <w:t>- размещение объектов рекреации.</w:t>
      </w:r>
    </w:p>
    <w:p w:rsidR="00AB3E38" w:rsidRPr="00622371" w:rsidRDefault="00AB3E38" w:rsidP="00AB3E38">
      <w:pPr>
        <w:pStyle w:val="a0"/>
        <w:ind w:firstLine="708"/>
        <w:rPr>
          <w:b/>
        </w:rPr>
      </w:pPr>
      <w:r w:rsidRPr="00622371">
        <w:rPr>
          <w:b/>
        </w:rPr>
        <w:t>Запрещается:</w:t>
      </w:r>
    </w:p>
    <w:p w:rsidR="00AB3E38" w:rsidRPr="00622371" w:rsidRDefault="00AB3E38" w:rsidP="00AB3E38">
      <w:pPr>
        <w:pStyle w:val="a0"/>
        <w:tabs>
          <w:tab w:val="left" w:pos="720"/>
        </w:tabs>
        <w:ind w:firstLine="0"/>
      </w:pPr>
      <w:r w:rsidRPr="00622371">
        <w:lastRenderedPageBreak/>
        <w:tab/>
        <w:t>- предоставление земельных участков для сельскохозяйственного использования;</w:t>
      </w:r>
    </w:p>
    <w:p w:rsidR="00AB3E38" w:rsidRPr="00622371" w:rsidRDefault="00AB3E38" w:rsidP="00AB3E38">
      <w:pPr>
        <w:pStyle w:val="a0"/>
        <w:ind w:firstLine="708"/>
      </w:pPr>
      <w:r w:rsidRPr="00622371">
        <w:t>- предоставление земельных участков для жилищного  строительства.</w:t>
      </w:r>
    </w:p>
    <w:p w:rsidR="00AB3E38" w:rsidRPr="00622371" w:rsidRDefault="00AB3E38" w:rsidP="00AB3E38">
      <w:pPr>
        <w:pStyle w:val="3"/>
        <w:rPr>
          <w:bCs/>
        </w:rPr>
      </w:pPr>
      <w:bookmarkStart w:id="97" w:name="_Toc360041510"/>
      <w:r w:rsidRPr="00622371">
        <w:rPr>
          <w:bCs/>
        </w:rPr>
        <w:t xml:space="preserve">Ст. </w:t>
      </w:r>
      <w:r w:rsidR="00575527" w:rsidRPr="00622371">
        <w:rPr>
          <w:bCs/>
        </w:rPr>
        <w:t>4</w:t>
      </w:r>
      <w:r w:rsidR="00A91E02">
        <w:rPr>
          <w:bCs/>
        </w:rPr>
        <w:t>4</w:t>
      </w:r>
      <w:r w:rsidRPr="00622371">
        <w:rPr>
          <w:bCs/>
        </w:rPr>
        <w:t xml:space="preserve"> «ЗСО-3» Зона «Санитарной охраны водопроводов питьевого значения»</w:t>
      </w:r>
      <w:bookmarkEnd w:id="97"/>
    </w:p>
    <w:p w:rsidR="00AB3E38" w:rsidRPr="00622371" w:rsidRDefault="00AB3E38" w:rsidP="00AB3E38">
      <w:pPr>
        <w:pStyle w:val="32"/>
        <w:jc w:val="center"/>
        <w:rPr>
          <w:rFonts w:cs="Arial"/>
          <w:b/>
          <w:bCs/>
          <w:szCs w:val="28"/>
        </w:rPr>
      </w:pPr>
      <w:r w:rsidRPr="00622371">
        <w:rPr>
          <w:b/>
          <w:bCs/>
        </w:rPr>
        <w:t>I. Общие положения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1. Санитарные правила и нормы (СанПиН) "Зоны санитарной охраны источников водоснабжения и водопроводов питьевого назначения" разработаны на основании Федерального закона от 30 марта 1999 года N 52-ФЗ "О санитарно-эпидемиологическом благополучии населения"  , постановления Правительства Российской Федерации от 24 июля 2000 года N 554, утвердившего Положение о государственной санитарно-эпидемиологической службе Российской Федерации и Положение о государственном санитарно-эпидемиологическом нормировании.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2. Настоящие СанПиН определяют санитарно-эпидемиологические требования к организации и эксплуатации зон санитарной охраны (ЗСО) источников водоснабжения и водопроводов питьевого назначения.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3. Соблюдение санитарных правил является обязательным для граждан, индивидуальных предпринимателей и юридических лиц.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4. ЗСО организуются на всех водопроводах, вне зависимости от ведомственной принадлежности, подающих воду как из поверхностных, так и из подземных источников.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 xml:space="preserve">5. ЗСО организуются в составе </w:t>
      </w:r>
      <w:r w:rsidRPr="00622371">
        <w:rPr>
          <w:rFonts w:cs="Arial"/>
          <w:b/>
          <w:color w:val="000000"/>
          <w:sz w:val="28"/>
          <w:szCs w:val="28"/>
        </w:rPr>
        <w:t>трех поясов</w:t>
      </w:r>
      <w:r w:rsidRPr="00622371">
        <w:rPr>
          <w:rFonts w:cs="Arial"/>
          <w:color w:val="000000"/>
          <w:sz w:val="28"/>
          <w:szCs w:val="28"/>
        </w:rPr>
        <w:t xml:space="preserve">: </w:t>
      </w:r>
      <w:r w:rsidRPr="00622371">
        <w:rPr>
          <w:rFonts w:cs="Arial"/>
          <w:b/>
          <w:color w:val="000000"/>
          <w:sz w:val="28"/>
          <w:szCs w:val="28"/>
        </w:rPr>
        <w:t>первый пояс</w:t>
      </w:r>
      <w:r w:rsidRPr="00622371">
        <w:rPr>
          <w:rFonts w:cs="Arial"/>
          <w:color w:val="000000"/>
          <w:sz w:val="28"/>
          <w:szCs w:val="28"/>
        </w:rPr>
        <w:t xml:space="preserve"> (строгого режима) включает территорию расположения водозаборов, площадок всех водопроводных сооружений и водопроводящего канала. Его назначение - </w:t>
      </w:r>
      <w:r w:rsidRPr="00622371">
        <w:rPr>
          <w:rFonts w:cs="Arial"/>
          <w:b/>
          <w:color w:val="000000"/>
          <w:sz w:val="28"/>
          <w:szCs w:val="28"/>
        </w:rPr>
        <w:t>защита места водозабора</w:t>
      </w:r>
      <w:r w:rsidRPr="00622371">
        <w:rPr>
          <w:rFonts w:cs="Arial"/>
          <w:color w:val="000000"/>
          <w:sz w:val="28"/>
          <w:szCs w:val="28"/>
        </w:rPr>
        <w:t xml:space="preserve"> и водозаборных сооружений от случайного или умышленного загрязнения и повреждения. </w:t>
      </w:r>
      <w:r w:rsidRPr="00622371">
        <w:rPr>
          <w:rFonts w:cs="Arial"/>
          <w:b/>
          <w:color w:val="000000"/>
          <w:sz w:val="28"/>
          <w:szCs w:val="28"/>
        </w:rPr>
        <w:t>Второй и третий пояса</w:t>
      </w:r>
      <w:r w:rsidRPr="00622371">
        <w:rPr>
          <w:rFonts w:cs="Arial"/>
          <w:color w:val="000000"/>
          <w:sz w:val="28"/>
          <w:szCs w:val="28"/>
        </w:rPr>
        <w:t xml:space="preserve">(пояса ограничений) включают территорию, предназначенную </w:t>
      </w:r>
      <w:r w:rsidRPr="00622371">
        <w:rPr>
          <w:rFonts w:cs="Arial"/>
          <w:b/>
          <w:color w:val="000000"/>
          <w:sz w:val="28"/>
          <w:szCs w:val="28"/>
        </w:rPr>
        <w:t>для предупреждения</w:t>
      </w:r>
      <w:r w:rsidRPr="00622371">
        <w:rPr>
          <w:rFonts w:cs="Arial"/>
          <w:color w:val="000000"/>
          <w:sz w:val="28"/>
          <w:szCs w:val="28"/>
        </w:rPr>
        <w:t xml:space="preserve"> загрязнения воды источников водоснабжения.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Санитарная охрана водоводов обеспечивается санитарно-защитной полосой.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В каждом из трех поясов, а также в пределах санитарно-защитной полосы, соответственно их назначению, устанавливается специальный режим и определяется комплекс мероприятий, направленных на предупреждение ухудшения качества воды.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6. Организации ЗСО должна предшествовать разработка ее проекта, в который включается: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а) определение границ зоны и составляющих ее поясов;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б) план мероприятий по улучшению санитарного состояния территории ЗСО и предупреждению загрязнения источника;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в) правила и режим хозяйственного использования территорий трех поясов ЗСО.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lastRenderedPageBreak/>
        <w:t>При разработке проекта ЗСО для крупных водопроводов предварительно создается положение о ЗСО, содержащее гигиенические основы их организации для данного водопровода.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7. Определение границ ЗСО и разработка комплекса необходимых организационных, технических, гигиенических и противоэпидемических мероприятий находятся в зависимости от вида источников водоснабжения (подземных или поверхностных), проектируемых или используемых для питьевого водоснабжения, от степени их естественной защищенности и возможного микробного или химического загрязнения.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8. На водопроводах с подрусловым водозабором ЗСО следует организовывать, как для поверхностного источника водоснабжения.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На водопроводах с искусственным пополнением подземных вод ЗСО организуется как для поверхностного источника (относительно водозабора для инфильтрационных бассейнов), так и для подземного источника (для защиты инфильтрационных бассейнов и эксплуатационных скважин).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9. Принципиальное решение о возможности организации ЗСО принимается на стадии проекта генерального плана поселения, когда выбирается источник водоснабжения. В генеральных планах поселений зоны санитарной охраны источников водоснабжения указываются на схеме планировочных ограничений.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При выборе источника хозяйственно-питьевого водоснабжения для отдельного объекта возможность организации ЗСО должна определяться на стадии выбора площадки для строительства водозабора.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10. На санитарно-эпидемиологическое заключение выбора в центр государственного санитарно-эпидемиологического надзора заказчик представляет материалы, характеризующие источник водоснабжения, в том числе ориентировочные границы ЗСО и возможные источники загрязнения. Объем материалов определен в приложении 1.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11. Проект ЗСО должен быть составной частью проекта хозяйственно-питьевого водоснабжения и разрабатываться одновременно с последним. Для действующих водопроводов, не имеющих установленных зон санитарной охраны, проект ЗСО разрабатывается специально.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12. В состав проекта ЗСО должны входить текстовая часть, картографический материал, перечень предусмотренных мероприятий, согласованный с землепользователями, сроками их исполнения и исполнителями.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12.1. Текстовая часть должна содержать: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а) характеристику санитарного состояния источников водоснабжения;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б) анализы качества воды в объеме, предусмотренном действующими санитарными нормами и правилами;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в) гидрологические данные (основные параметры и их динамика во времени) - при поверхностном источнике водоснабжения или гидрогеологические данные - при подземном источнике;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г) данные, характеризующие взаимовлияние подземного источника и поверхностного водоема при наличии гидравлической связи между ними;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д) данные о перспективах строительства в районе расположения источника хозяйственно-питьевого водоснабжения, в том числе жилых, промышленных и сельскохозяйственных объектов;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lastRenderedPageBreak/>
        <w:t>е) определение границ первого, второго и третьего поясов ЗСО с соответствующим обоснованием и перечень мероприятий с указанием сроков выполнения и ответственных организаций, индивидуальных предпринимателей, с определением источников финансирования;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ж) правила и режим хозяйственного использования территорий, входящих в зону санитарной охраны всех поясов.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12.2. Картографический материал должен быть представлен в следующем объеме: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а) ситуационный план с проектируемыми границами второго и третьего поясов ЗСО и нанесением мест водозаборов и площадок водопроводных сооружений, источника водоснабжения и бассейна его питания (с притоками) в масштабе - при поверхностном источнике водоснабжения - 1:50000 - 1:100000, при подземном - 1:10000 - 1:25000;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б) гидрологические профили по характерным направлениям в пределах области питания водозабора - при подземном источнике водоснабжения;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в) план первого пояса ЗСО в масштабе 1:500 - 1:1000;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г) план второго и третьего поясов ЗСО в масштабе 1:10000 - 1:25000 - при подземном источнике и в масштабе 1:25000 - 1:50000 - при поверхностном источнике с нанесением всех расположенных на данной территории объектов.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13. Проект ЗСО с планом мероприятий должен иметь заключение центра государственного санитарно-эпидемиологического надзора и иных заинтересованных организаций, после чего утверждается в установленном порядке.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14. 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(в том числе производительности водозаборов подземных вод) или местных санитарных условий по заключению организаций, указанных в п.1.13 настоящих СанПиН. Проектирование и утверждение новых границ ЗСО должны производиться в том же порядке, что и первоначальных.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15. Санитарные мероприятия должны выполняться: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а) в пределах первого пояса ЗСО - органами коммунального хозяйства или другими владельцами водопроводов;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б) в пределах второго и третьего поясов ЗСО - владельцами объектов, оказывающих (или могущих оказать) отрицательное влияние на качество воды источников водоснабжения.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16. Государственный санитарно-эпидемиологический надзор на территории ЗСО осуществляется органами и учреждениями государственной санитарно-эпидемиологической службы Российской Федерации путем разработки и контроля за проведением гигиенических и противоэпидемических мероприятий, согласования водоохранных мероприятий и контроля качества воды источника.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17. Отсутствие утвержденного проекта ЗСО не является основанием для освобождения владельцев водопровода, владельцев объектов, расположенных в границах ЗСО, организаций, индивидуальных предпринимателей, а также граждан от выполнения требований, предъявляемых настоящими СанПиН.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</w:p>
    <w:p w:rsidR="00AB3E38" w:rsidRPr="00622371" w:rsidRDefault="00AB3E38" w:rsidP="00AB3E38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  <w:r w:rsidRPr="00622371">
        <w:rPr>
          <w:rFonts w:cs="Arial"/>
          <w:b/>
          <w:bCs/>
          <w:color w:val="000000"/>
          <w:sz w:val="28"/>
          <w:szCs w:val="28"/>
          <w:lang w:val="en-US"/>
        </w:rPr>
        <w:t>II</w:t>
      </w:r>
      <w:r w:rsidRPr="00622371">
        <w:rPr>
          <w:rFonts w:cs="Arial"/>
          <w:b/>
          <w:bCs/>
          <w:color w:val="000000"/>
          <w:sz w:val="28"/>
          <w:szCs w:val="28"/>
        </w:rPr>
        <w:t xml:space="preserve">. Определение границ ЗСО водопроводных сооружений и водоводов 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lastRenderedPageBreak/>
        <w:t>1. Зона санитарной охраны водопроводных сооружений, расположенных вне территории водозабора, представлена первым поясом (строгого режима), водоводов - санитарно-защитной полосой.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2. Граница первого пояса ЗСО водопроводных сооружений принимается на расстоянии: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 xml:space="preserve">от стен запасных и регулирующих емкостей, фильтров и контактных осветлителей - не менее </w:t>
      </w:r>
      <w:smartTag w:uri="urn:schemas-microsoft-com:office:smarttags" w:element="metricconverter">
        <w:smartTagPr>
          <w:attr w:name="ProductID" w:val="30 м"/>
        </w:smartTagPr>
        <w:r w:rsidRPr="00622371">
          <w:rPr>
            <w:rFonts w:cs="Arial"/>
            <w:color w:val="000000"/>
            <w:sz w:val="28"/>
            <w:szCs w:val="28"/>
          </w:rPr>
          <w:t>30 м</w:t>
        </w:r>
      </w:smartTag>
      <w:r w:rsidRPr="00622371">
        <w:rPr>
          <w:rFonts w:cs="Arial"/>
          <w:color w:val="000000"/>
          <w:sz w:val="28"/>
          <w:szCs w:val="28"/>
        </w:rPr>
        <w:t>;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 xml:space="preserve">от водонапорных башен - не менее </w:t>
      </w:r>
      <w:smartTag w:uri="urn:schemas-microsoft-com:office:smarttags" w:element="metricconverter">
        <w:smartTagPr>
          <w:attr w:name="ProductID" w:val="10 м"/>
        </w:smartTagPr>
        <w:r w:rsidRPr="00622371">
          <w:rPr>
            <w:rFonts w:cs="Arial"/>
            <w:color w:val="000000"/>
            <w:sz w:val="28"/>
            <w:szCs w:val="28"/>
          </w:rPr>
          <w:t>10 м</w:t>
        </w:r>
      </w:smartTag>
      <w:r w:rsidRPr="00622371">
        <w:rPr>
          <w:rFonts w:cs="Arial"/>
          <w:color w:val="000000"/>
          <w:sz w:val="28"/>
          <w:szCs w:val="28"/>
        </w:rPr>
        <w:t>;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 xml:space="preserve">от остальных помещений (отстойники, реагентное хозяйство, склад хлора, насосные станции и др.) - не менее </w:t>
      </w:r>
      <w:smartTag w:uri="urn:schemas-microsoft-com:office:smarttags" w:element="metricconverter">
        <w:smartTagPr>
          <w:attr w:name="ProductID" w:val="15 м"/>
        </w:smartTagPr>
        <w:r w:rsidRPr="00622371">
          <w:rPr>
            <w:rFonts w:cs="Arial"/>
            <w:color w:val="000000"/>
            <w:sz w:val="28"/>
            <w:szCs w:val="28"/>
          </w:rPr>
          <w:t>15 м</w:t>
        </w:r>
      </w:smartTag>
      <w:r w:rsidRPr="00622371">
        <w:rPr>
          <w:rFonts w:cs="Arial"/>
          <w:color w:val="000000"/>
          <w:sz w:val="28"/>
          <w:szCs w:val="28"/>
        </w:rPr>
        <w:t>.</w:t>
      </w:r>
    </w:p>
    <w:p w:rsidR="00AB3E38" w:rsidRPr="00622371" w:rsidRDefault="00AB3E38" w:rsidP="00AB3E38">
      <w:pPr>
        <w:autoSpaceDE w:val="0"/>
        <w:autoSpaceDN w:val="0"/>
        <w:adjustRightInd w:val="0"/>
        <w:ind w:firstLine="90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iCs/>
          <w:color w:val="000000"/>
          <w:sz w:val="28"/>
          <w:szCs w:val="28"/>
        </w:rPr>
        <w:t xml:space="preserve">   Примечание.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1) По согласованию с центром государственного санитарно-эпидемиологического надзора первый пояс ЗСО для отдельно стоящих водонапорных башен, в зависимости от их конструктивных особенностей, может не устанавливаться.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 xml:space="preserve">2)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санитарно-эпидемиологического надзора, но не менее чем до </w:t>
      </w:r>
      <w:smartTag w:uri="urn:schemas-microsoft-com:office:smarttags" w:element="metricconverter">
        <w:smartTagPr>
          <w:attr w:name="ProductID" w:val="10 м"/>
        </w:smartTagPr>
        <w:r w:rsidRPr="00622371">
          <w:rPr>
            <w:rFonts w:cs="Arial"/>
            <w:color w:val="000000"/>
            <w:sz w:val="28"/>
            <w:szCs w:val="28"/>
          </w:rPr>
          <w:t>10 м</w:t>
        </w:r>
      </w:smartTag>
      <w:r w:rsidRPr="00622371">
        <w:rPr>
          <w:rFonts w:cs="Arial"/>
          <w:color w:val="000000"/>
          <w:sz w:val="28"/>
          <w:szCs w:val="28"/>
        </w:rPr>
        <w:t>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3. Ширину санитарно-защитной полосы следует принимать по обе стороны от крайних линий водопровода: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 xml:space="preserve">а) при отсутствии грунтовых вод - не менее </w:t>
      </w:r>
      <w:smartTag w:uri="urn:schemas-microsoft-com:office:smarttags" w:element="metricconverter">
        <w:smartTagPr>
          <w:attr w:name="ProductID" w:val="10 м"/>
        </w:smartTagPr>
        <w:r w:rsidRPr="00622371">
          <w:rPr>
            <w:rFonts w:cs="Arial"/>
            <w:color w:val="000000"/>
            <w:sz w:val="28"/>
            <w:szCs w:val="28"/>
          </w:rPr>
          <w:t>10 м</w:t>
        </w:r>
      </w:smartTag>
      <w:r w:rsidRPr="00622371">
        <w:rPr>
          <w:rFonts w:cs="Arial"/>
          <w:color w:val="000000"/>
          <w:sz w:val="28"/>
          <w:szCs w:val="28"/>
        </w:rPr>
        <w:t xml:space="preserve"> при диаметре водоводов до </w:t>
      </w:r>
      <w:smartTag w:uri="urn:schemas-microsoft-com:office:smarttags" w:element="metricconverter">
        <w:smartTagPr>
          <w:attr w:name="ProductID" w:val="1000 мм"/>
        </w:smartTagPr>
        <w:r w:rsidRPr="00622371">
          <w:rPr>
            <w:rFonts w:cs="Arial"/>
            <w:color w:val="000000"/>
            <w:sz w:val="28"/>
            <w:szCs w:val="28"/>
          </w:rPr>
          <w:t>1000 мм</w:t>
        </w:r>
      </w:smartTag>
      <w:r w:rsidRPr="00622371">
        <w:rPr>
          <w:rFonts w:cs="Arial"/>
          <w:color w:val="000000"/>
          <w:sz w:val="28"/>
          <w:szCs w:val="28"/>
        </w:rPr>
        <w:t xml:space="preserve"> и не менее </w:t>
      </w:r>
      <w:smartTag w:uri="urn:schemas-microsoft-com:office:smarttags" w:element="metricconverter">
        <w:smartTagPr>
          <w:attr w:name="ProductID" w:val="20 м"/>
        </w:smartTagPr>
        <w:r w:rsidRPr="00622371">
          <w:rPr>
            <w:rFonts w:cs="Arial"/>
            <w:color w:val="000000"/>
            <w:sz w:val="28"/>
            <w:szCs w:val="28"/>
          </w:rPr>
          <w:t>20 м</w:t>
        </w:r>
      </w:smartTag>
      <w:r w:rsidRPr="00622371">
        <w:rPr>
          <w:rFonts w:cs="Arial"/>
          <w:color w:val="000000"/>
          <w:sz w:val="28"/>
          <w:szCs w:val="28"/>
        </w:rPr>
        <w:t xml:space="preserve"> при диаметре водоводов более </w:t>
      </w:r>
      <w:smartTag w:uri="urn:schemas-microsoft-com:office:smarttags" w:element="metricconverter">
        <w:smartTagPr>
          <w:attr w:name="ProductID" w:val="1000 мм"/>
        </w:smartTagPr>
        <w:r w:rsidRPr="00622371">
          <w:rPr>
            <w:rFonts w:cs="Arial"/>
            <w:color w:val="000000"/>
            <w:sz w:val="28"/>
            <w:szCs w:val="28"/>
          </w:rPr>
          <w:t>1000 мм</w:t>
        </w:r>
      </w:smartTag>
      <w:r w:rsidRPr="00622371">
        <w:rPr>
          <w:rFonts w:cs="Arial"/>
          <w:color w:val="000000"/>
          <w:sz w:val="28"/>
          <w:szCs w:val="28"/>
        </w:rPr>
        <w:t>;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 xml:space="preserve">б) при наличии грунтовых вод - не менее </w:t>
      </w:r>
      <w:smartTag w:uri="urn:schemas-microsoft-com:office:smarttags" w:element="metricconverter">
        <w:smartTagPr>
          <w:attr w:name="ProductID" w:val="50 м"/>
        </w:smartTagPr>
        <w:r w:rsidRPr="00622371">
          <w:rPr>
            <w:rFonts w:cs="Arial"/>
            <w:color w:val="000000"/>
            <w:sz w:val="28"/>
            <w:szCs w:val="28"/>
          </w:rPr>
          <w:t>50 м</w:t>
        </w:r>
      </w:smartTag>
      <w:r w:rsidRPr="00622371">
        <w:rPr>
          <w:rFonts w:cs="Arial"/>
          <w:color w:val="000000"/>
          <w:sz w:val="28"/>
          <w:szCs w:val="28"/>
        </w:rPr>
        <w:t xml:space="preserve"> вне зависимости от диаметра водоводов.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В случае необходимости допускается сокращение ширины санитарно-защитной полосы для водоводов, проходящих по застроенной территории, по согласованию с центром государственного санитарно-эпидемиологического надзора.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4. При наличии расходного склада хлора на территории расположения водопроводных сооружений размеры санитарно-защитной зоны до жилых и общественных зданий устанавливаются с учетом правил безопасности при производстве, хранении, транспортировании и применении хлора.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</w:p>
    <w:p w:rsidR="00AB3E38" w:rsidRPr="00622371" w:rsidRDefault="00AB3E38" w:rsidP="00AB3E38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  <w:r w:rsidRPr="00622371">
        <w:rPr>
          <w:rFonts w:cs="Arial"/>
          <w:b/>
          <w:bCs/>
          <w:color w:val="000000"/>
          <w:sz w:val="28"/>
          <w:szCs w:val="28"/>
        </w:rPr>
        <w:t xml:space="preserve">III. Основные мероприятия на территории ЗСО </w:t>
      </w:r>
    </w:p>
    <w:p w:rsidR="00AB3E38" w:rsidRPr="00622371" w:rsidRDefault="00AB3E38" w:rsidP="00AB3E38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  <w:r w:rsidRPr="00622371">
        <w:rPr>
          <w:rFonts w:cs="Arial"/>
          <w:b/>
          <w:bCs/>
          <w:color w:val="000000"/>
          <w:sz w:val="28"/>
          <w:szCs w:val="28"/>
        </w:rPr>
        <w:t xml:space="preserve"> 3.1. Общие требования 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3.1.1. Мероприятия предусматриваются для каждого пояса ЗСО в соответствии с его назначением. Они могут быть единовременными, осуществляемыми до начала эксплуатации водозабора, либо постоянными, режимного характера.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3.1.2. Объем указанных ниже основных мероприятий на территории ЗСО при наличии соответствующего обоснования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ЗСО.</w:t>
      </w:r>
    </w:p>
    <w:p w:rsidR="00AB3E38" w:rsidRPr="00622371" w:rsidRDefault="00AB3E38" w:rsidP="00AB3E38">
      <w:pPr>
        <w:autoSpaceDE w:val="0"/>
        <w:autoSpaceDN w:val="0"/>
        <w:adjustRightInd w:val="0"/>
        <w:jc w:val="center"/>
        <w:rPr>
          <w:rFonts w:cs="Arial"/>
          <w:bCs/>
          <w:color w:val="000000"/>
          <w:sz w:val="28"/>
          <w:szCs w:val="28"/>
        </w:rPr>
      </w:pPr>
    </w:p>
    <w:p w:rsidR="00AB3E38" w:rsidRPr="00622371" w:rsidRDefault="00AB3E38" w:rsidP="00AB3E38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  <w:r w:rsidRPr="00622371">
        <w:rPr>
          <w:rFonts w:cs="Arial"/>
          <w:b/>
          <w:bCs/>
          <w:color w:val="000000"/>
          <w:sz w:val="28"/>
          <w:szCs w:val="28"/>
        </w:rPr>
        <w:t xml:space="preserve">3.2. Мероприятия по санитарно-защитной полосе водоводов 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lastRenderedPageBreak/>
        <w:t>3.2.1. В пределах санитарно-защитной полосы водоводов должны отсутствовать источники загрязнения почвы и грунтовых вод.</w:t>
      </w:r>
    </w:p>
    <w:p w:rsidR="00AB3E38" w:rsidRPr="00622371" w:rsidRDefault="00AB3E38" w:rsidP="00AB3E38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  <w:r w:rsidRPr="00622371">
        <w:rPr>
          <w:rFonts w:cs="Arial"/>
          <w:color w:val="000000"/>
          <w:sz w:val="28"/>
          <w:szCs w:val="28"/>
        </w:rPr>
        <w:t>3.2.2.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FC5B06" w:rsidRPr="00622371" w:rsidRDefault="00FC5B06" w:rsidP="00FC5B06">
      <w:pPr>
        <w:pStyle w:val="a0"/>
        <w:ind w:firstLine="0"/>
      </w:pPr>
      <w:bookmarkStart w:id="98" w:name="_Toc288209581"/>
      <w:bookmarkStart w:id="99" w:name="_Toc360041514"/>
      <w:bookmarkEnd w:id="87"/>
    </w:p>
    <w:p w:rsidR="00FC5B06" w:rsidRPr="00622371" w:rsidRDefault="00FC5B06" w:rsidP="00FC5B06">
      <w:pPr>
        <w:pStyle w:val="1"/>
      </w:pPr>
      <w:bookmarkStart w:id="100" w:name="_Toc184447561"/>
      <w:bookmarkStart w:id="101" w:name="_Toc360041516"/>
      <w:r w:rsidRPr="00622371">
        <w:t>Глава IV Территории, для которых не устанавливаются градостроительные регламенты</w:t>
      </w:r>
      <w:bookmarkEnd w:id="100"/>
      <w:bookmarkEnd w:id="101"/>
    </w:p>
    <w:p w:rsidR="004B550A" w:rsidRPr="00622371" w:rsidRDefault="00135177" w:rsidP="00FB0222">
      <w:pPr>
        <w:pStyle w:val="3"/>
        <w:rPr>
          <w:bCs/>
          <w:color w:val="000000"/>
        </w:rPr>
      </w:pPr>
      <w:r w:rsidRPr="00622371">
        <w:rPr>
          <w:bCs/>
          <w:color w:val="000000"/>
        </w:rPr>
        <w:t>Ст.</w:t>
      </w:r>
      <w:r w:rsidR="004A13DA" w:rsidRPr="00622371">
        <w:rPr>
          <w:bCs/>
          <w:color w:val="000000"/>
        </w:rPr>
        <w:t>4</w:t>
      </w:r>
      <w:r w:rsidR="00FC5B06">
        <w:rPr>
          <w:bCs/>
          <w:color w:val="000000"/>
        </w:rPr>
        <w:t>5</w:t>
      </w:r>
      <w:r w:rsidR="004B550A" w:rsidRPr="00622371">
        <w:rPr>
          <w:bCs/>
          <w:color w:val="000000"/>
        </w:rPr>
        <w:t>«</w:t>
      </w:r>
      <w:r w:rsidRPr="00622371">
        <w:rPr>
          <w:bCs/>
          <w:color w:val="000000"/>
        </w:rPr>
        <w:t>ОКН</w:t>
      </w:r>
      <w:r w:rsidR="004B550A" w:rsidRPr="00622371">
        <w:rPr>
          <w:bCs/>
          <w:color w:val="000000"/>
        </w:rPr>
        <w:t>» Зона «</w:t>
      </w:r>
      <w:r w:rsidRPr="00622371">
        <w:rPr>
          <w:bCs/>
          <w:color w:val="000000"/>
        </w:rPr>
        <w:t>Объекты культурного наследия</w:t>
      </w:r>
      <w:r w:rsidR="004B550A" w:rsidRPr="00622371">
        <w:rPr>
          <w:bCs/>
          <w:color w:val="000000"/>
        </w:rPr>
        <w:t>»</w:t>
      </w:r>
      <w:bookmarkEnd w:id="98"/>
      <w:bookmarkEnd w:id="99"/>
    </w:p>
    <w:p w:rsidR="003B6CD3" w:rsidRPr="00622371" w:rsidRDefault="003B6CD3" w:rsidP="00FC5B06">
      <w:pPr>
        <w:ind w:firstLine="426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1. Данная зона включает земли историко-культурного назначения.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К землям историко-культурного назначения относятся земли: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1) объектов культурного наследия народов Российской Федерации (памятников истории и культуры), в том числе объектов археологического наследия;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2) достопримечательных мест, в том числе мест бытования исторических промыслов, производств и ремесел;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3) военных и гражданских захоронений.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2. Земли историко-культурного назначения используются строго в соответствии с их целевым назначением.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Изменение целевого назначения земель историко-культурного назначения и не соответствующая их целевому назначению деятельность не допускаются.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3. Земельные участки, отнесенные к землям историко-культурного назначения,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 законодательством.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На отдельных землях историко-культурного назначения, в том числе землях объектов культурного наследия, подлежащих исследованию и консервации, может быть запрещена любая хозяйственная деятельность.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4. В целях сохранения исторической, ландшафтной и градостроительной среды в соответствии с федеральными законами, законами субъектов Российской Федерации устанавливаются зоны охраны объектов культурного наследия. В пределах земель историко-культурного назначения за пределами земель населенных пунктов вводится особый правовой режим использования земель, запрещающий деятельность, несовместимую с основным назначением этих земель. Использование земельных участков, не отнесенных к землям историко-культурного назначения и расположенных в указанных зонах охраны, определяется правилами землепользования и застройки в соответствии с требованиями охраны памятников истории и культуры.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 xml:space="preserve">5. В целях обеспечения сохранности объекта культурного наследия в его исторической среде на сопряженной с ним территории устанавливаются </w:t>
      </w:r>
      <w:r w:rsidRPr="00622371">
        <w:rPr>
          <w:b/>
          <w:color w:val="000000"/>
          <w:sz w:val="28"/>
          <w:szCs w:val="28"/>
        </w:rPr>
        <w:t>зоны охраны объекта культурного наследия</w:t>
      </w:r>
      <w:r w:rsidRPr="00622371">
        <w:rPr>
          <w:color w:val="000000"/>
          <w:sz w:val="28"/>
          <w:szCs w:val="28"/>
        </w:rPr>
        <w:t xml:space="preserve">: охранная зона, </w:t>
      </w:r>
      <w:r w:rsidRPr="00622371">
        <w:rPr>
          <w:b/>
          <w:color w:val="000000"/>
          <w:sz w:val="28"/>
          <w:szCs w:val="28"/>
        </w:rPr>
        <w:t>зона регулирования застройки и хозяйственной деятельности, зона охраняемого природного ландшафта.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lastRenderedPageBreak/>
        <w:t>Необходимый состав зон охраны объекта культурного наследия определяется проектом зон охраны объекта культурного наследия.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 xml:space="preserve">6. </w:t>
      </w:r>
      <w:r w:rsidRPr="00622371">
        <w:rPr>
          <w:b/>
          <w:color w:val="000000"/>
          <w:sz w:val="28"/>
          <w:szCs w:val="28"/>
        </w:rPr>
        <w:t>Охранная зона</w:t>
      </w:r>
      <w:r w:rsidRPr="00622371">
        <w:rPr>
          <w:color w:val="000000"/>
          <w:sz w:val="28"/>
          <w:szCs w:val="28"/>
        </w:rPr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</w:t>
      </w:r>
      <w:r w:rsidRPr="00622371">
        <w:rPr>
          <w:b/>
          <w:color w:val="000000"/>
          <w:sz w:val="28"/>
          <w:szCs w:val="28"/>
        </w:rPr>
        <w:t>ограничивающий хозяйственную деятельность</w:t>
      </w:r>
      <w:r w:rsidRPr="00622371">
        <w:rPr>
          <w:color w:val="000000"/>
          <w:sz w:val="28"/>
          <w:szCs w:val="28"/>
        </w:rPr>
        <w:t xml:space="preserve"> и </w:t>
      </w:r>
      <w:r w:rsidRPr="00622371">
        <w:rPr>
          <w:b/>
          <w:color w:val="000000"/>
          <w:sz w:val="28"/>
          <w:szCs w:val="28"/>
        </w:rPr>
        <w:t>запрещающий строительство</w:t>
      </w:r>
      <w:r w:rsidRPr="00622371">
        <w:rPr>
          <w:color w:val="000000"/>
          <w:sz w:val="28"/>
          <w:szCs w:val="28"/>
        </w:rPr>
        <w:t>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 xml:space="preserve">7. </w:t>
      </w:r>
      <w:r w:rsidRPr="00622371">
        <w:rPr>
          <w:b/>
          <w:color w:val="000000"/>
          <w:sz w:val="28"/>
          <w:szCs w:val="28"/>
        </w:rPr>
        <w:t xml:space="preserve">Зона регулирования застройки и хозяйственной деятельности </w:t>
      </w:r>
      <w:r w:rsidRPr="00622371">
        <w:rPr>
          <w:color w:val="000000"/>
          <w:sz w:val="28"/>
          <w:szCs w:val="28"/>
        </w:rPr>
        <w:t xml:space="preserve">- территория, в пределах которой устанавливается режим использования земель, </w:t>
      </w:r>
      <w:r w:rsidRPr="00622371">
        <w:rPr>
          <w:b/>
          <w:color w:val="000000"/>
          <w:sz w:val="28"/>
          <w:szCs w:val="28"/>
        </w:rPr>
        <w:t>ограничивающий строительство</w:t>
      </w:r>
      <w:r w:rsidRPr="00622371">
        <w:rPr>
          <w:color w:val="000000"/>
          <w:sz w:val="28"/>
          <w:szCs w:val="28"/>
        </w:rPr>
        <w:t xml:space="preserve"> и </w:t>
      </w:r>
      <w:r w:rsidRPr="00622371">
        <w:rPr>
          <w:b/>
          <w:color w:val="000000"/>
          <w:sz w:val="28"/>
          <w:szCs w:val="28"/>
        </w:rPr>
        <w:t>хозяйственную деятельность</w:t>
      </w:r>
      <w:r w:rsidRPr="00622371">
        <w:rPr>
          <w:color w:val="000000"/>
          <w:sz w:val="28"/>
          <w:szCs w:val="28"/>
        </w:rPr>
        <w:t>, определяются требования к реконструкции существующих зданий и сооружений.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 xml:space="preserve">8. </w:t>
      </w:r>
      <w:r w:rsidRPr="00622371">
        <w:rPr>
          <w:b/>
          <w:color w:val="000000"/>
          <w:sz w:val="28"/>
          <w:szCs w:val="28"/>
        </w:rPr>
        <w:t>Зона охраняемого природного ландшафта</w:t>
      </w:r>
      <w:r w:rsidRPr="00622371">
        <w:rPr>
          <w:color w:val="000000"/>
          <w:sz w:val="28"/>
          <w:szCs w:val="28"/>
        </w:rPr>
        <w:t xml:space="preserve"> - территория, в пределах которой устанавливается режим использования земель, </w:t>
      </w:r>
      <w:r w:rsidRPr="00622371">
        <w:rPr>
          <w:b/>
          <w:color w:val="000000"/>
          <w:sz w:val="28"/>
          <w:szCs w:val="28"/>
        </w:rPr>
        <w:t>запрещающий или ограничивающий хозяйственную деятельность, строительство</w:t>
      </w:r>
      <w:r w:rsidRPr="00622371">
        <w:rPr>
          <w:color w:val="000000"/>
          <w:sz w:val="28"/>
          <w:szCs w:val="28"/>
        </w:rPr>
        <w:t xml:space="preserve"> и реконструкцию существующих зданий и сооружений в целях сохранения (регенерации) природного ландшафта, включая долины рек, водоемы, леса и открытые пространства, связанные композиционно с объектами культурного наследия.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 xml:space="preserve">9. </w:t>
      </w:r>
      <w:r w:rsidRPr="00622371">
        <w:rPr>
          <w:b/>
          <w:color w:val="000000"/>
          <w:sz w:val="28"/>
          <w:szCs w:val="28"/>
        </w:rPr>
        <w:t>Границы зон охраны объекта культурного наследия</w:t>
      </w:r>
      <w:r w:rsidRPr="00622371">
        <w:rPr>
          <w:color w:val="000000"/>
          <w:sz w:val="28"/>
          <w:szCs w:val="28"/>
        </w:rPr>
        <w:t xml:space="preserve"> (за исключением границ зон охраны особо ценных объектов культурного наследия народов Российской Федерации и объектов культурного наследия, включенных в Список всемирного наследия), режимы использования земель </w:t>
      </w:r>
      <w:r w:rsidRPr="00622371">
        <w:rPr>
          <w:b/>
          <w:color w:val="000000"/>
          <w:sz w:val="28"/>
          <w:szCs w:val="28"/>
        </w:rPr>
        <w:t>и градостроительные регламенты в границах данных зон</w:t>
      </w:r>
      <w:r w:rsidRPr="00622371">
        <w:rPr>
          <w:color w:val="000000"/>
          <w:sz w:val="28"/>
          <w:szCs w:val="28"/>
        </w:rPr>
        <w:t xml:space="preserve"> утверждаются на основании </w:t>
      </w:r>
      <w:r w:rsidRPr="00622371">
        <w:rPr>
          <w:b/>
          <w:color w:val="000000"/>
          <w:sz w:val="28"/>
          <w:szCs w:val="28"/>
        </w:rPr>
        <w:t>проекта зон охраны объекта культурного наследия</w:t>
      </w:r>
      <w:r w:rsidRPr="00622371">
        <w:rPr>
          <w:color w:val="000000"/>
          <w:sz w:val="28"/>
          <w:szCs w:val="28"/>
        </w:rPr>
        <w:t xml:space="preserve"> в отношении объектов культурного наследия федерального значения - органом государственной власти субъекта Российской Федерации по согласованию с федеральным органом охраны объектов культурного наследия, а в отношении объектов культурного наследия регионального значения и объектов культурного наследия местного (муниципального) значения - в порядке, установленном законами субъектов Российской Федерации.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10. Порядок разработки проектов зон охраны объекта культурного наследия, требования к режиму использования земель и градостроительным регламентам в границах данных зон устанавливаются Правительством Российской Федерации.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11. Проектирование и проведение землеустроительных, земляных, строительных, мелиоративных, хозяйственных и иных работ на территории памятника или ансамбля запрещаются, за исключением работ по сохранению данного памятника или ансамбля и (или) их территорий, а также хозяйственной деятельности, не нарушающей целостности памятника или ансамбля и не создающей угрозы их повреждения, разрушения или уничтожения.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 xml:space="preserve">12. Характер использования территории достопримечательного места, ограничения на использование данной территории и требования к хозяйственной деятельности,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</w:t>
      </w:r>
      <w:r w:rsidRPr="00622371">
        <w:rPr>
          <w:color w:val="000000"/>
          <w:sz w:val="28"/>
          <w:szCs w:val="28"/>
        </w:rPr>
        <w:lastRenderedPageBreak/>
        <w:t xml:space="preserve">федерального значения и органом исполнительной власти Красноярского края, уполномоченным в области охраны объектов культурного наследия, в отношении объектов культурного наследия регионального значения и объектов культурного наследия местного (муниципального) значения, вносятся в Правила и в схемы территориального зонирования </w:t>
      </w:r>
      <w:r w:rsidR="00930310" w:rsidRPr="00622371">
        <w:rPr>
          <w:color w:val="000000"/>
          <w:sz w:val="28"/>
          <w:szCs w:val="28"/>
        </w:rPr>
        <w:t>Сельсовета</w:t>
      </w:r>
      <w:r w:rsidRPr="00622371">
        <w:rPr>
          <w:color w:val="000000"/>
          <w:sz w:val="28"/>
          <w:szCs w:val="28"/>
        </w:rPr>
        <w:t xml:space="preserve"> в соответствии с Градостроительным кодексом Российской Федерации.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13. Проектирование и проведение работ по сохранению памятника или ансамбля и (или) их территорий осуществляются: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b/>
          <w:color w:val="000000"/>
          <w:sz w:val="28"/>
          <w:szCs w:val="28"/>
        </w:rPr>
        <w:t>в отношении объектов культурного наследия федерального значения</w:t>
      </w:r>
      <w:r w:rsidRPr="00622371">
        <w:rPr>
          <w:color w:val="000000"/>
          <w:sz w:val="28"/>
          <w:szCs w:val="28"/>
        </w:rPr>
        <w:t xml:space="preserve"> - по согласованию с федеральным органом охраны объектов культурного наследия либо в порядке, определяемом соглашением о передаче полномочий между федеральным органом охраны объектов культурного наследия и органом исполнительной власти соответствующего субъекта Российской Федерации, уполномоченным в области охраны объектов культурного наследия;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b/>
          <w:color w:val="000000"/>
          <w:sz w:val="28"/>
          <w:szCs w:val="28"/>
        </w:rPr>
        <w:t>в отношении объектов культурного наследия регионального значения и объектов культурного наследия местного значения</w:t>
      </w:r>
      <w:r w:rsidRPr="00622371">
        <w:rPr>
          <w:color w:val="000000"/>
          <w:sz w:val="28"/>
          <w:szCs w:val="28"/>
        </w:rPr>
        <w:t xml:space="preserve">, </w:t>
      </w:r>
      <w:r w:rsidRPr="00622371">
        <w:rPr>
          <w:b/>
          <w:color w:val="000000"/>
          <w:sz w:val="28"/>
          <w:szCs w:val="28"/>
        </w:rPr>
        <w:t xml:space="preserve">выявленных объектов культурного наследия </w:t>
      </w:r>
      <w:r w:rsidRPr="00622371">
        <w:rPr>
          <w:color w:val="000000"/>
          <w:sz w:val="28"/>
          <w:szCs w:val="28"/>
        </w:rPr>
        <w:t>- в соответствии с законами Красноярского края.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13. 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 либо при обеспечении заказчиком работ указанных в пункте 15 настоящей статьи требований к сохранности расположенных на данной территории объектов культурного наследия.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14. В случае обнаружения на территории, подлежащей хозяйственному освоению, объектов, обладающих признаками объекта культурного наследия в соответствии со ст. 3, 73-ФЗ «Об объектах культурного наследия», в проекты проведения землеустроительных, земляных, строительных, мелиоративных, хозяйственных и иных работ должны быть внесены разделы об обеспечении сохранности обнаруженных объектов до включения данных объектов в реестр в порядке, установленном настоящим Федеральным законом, а действие положений землеустроительной, градостроительной и проектной документации, градостроительных регламентов на данной территории приостанавливается до внесения соответствующих изменений.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15. В случае расположения на территории, подлежащей хозяйственному освоению, объектов культурного наследия, включенных в реестр, и выявленных объектов культурного наследия землеустроительные, земляные, строительные, мелиоративные, хозяйственные и иные работы на территориях, непосредственно связанных с земельными участками в границах территории указанных объектов,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наследия, получивших положительные заключения государственной экспертизы проектной документации.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16. Финансирование указанных в пунктах 14 и 15 настоящей статьи работ осуществляется за счет средств физических или юридических лиц, являющихся заказчиками проводимых работ.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lastRenderedPageBreak/>
        <w:t>17. Земляные, строительные, мелиоративные, хозяйственные и иные работы должны быть немедленно приостановлены исполнителем работ в случае обнаружения объекта, обладающего признаками объекта культурного наследия в соответствии со ст. 3  73-ФЗ «Об объектах культурного наследия».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Исполнитель работ обязан проинформировать орган исполнительной власти Красноярского края, уполномоченный в области охраны объектов культурного наследия, об обнаруженном объекте.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18. Указанные в пункте 17 настоящей статьи работы, а также работы, проведение которых может ухудшить состояние объекта культурного наследия, нарушить его целостность и сохранность, должны быть немедленно приостановлены заказчиком и исполнителем работ после получения письменного предписания органа исполнительной власти органа Красноярского края, уполномоченного в области охраны объектов культурного наследия, либо федерального органа охраны объектов культурного наследия.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19. В случае принятия мер по ликвидации опасности разрушения обнаруженного объекта, обладающего признаками объекта культурного наследия в соответствии со ст. 3 настоящего Федерального закона,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наследия, по предписанию которого работы были приостановлены.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20. Работы по ликвидации опасности разрушения обнаруженного объекта, обладающего признаками объекта культурного наследия в соответствии со статьей 3 73-ФЗ «Об объектах культурного наследия», изменение проекта проведения работ, представлявших собой угрозу нарушения целостности и сохранности объекта культурного наследия, либо изменение характера указанных работ проводятся за счет средств заказчика работ, указанных в пункте 1 настоящей статьи.</w:t>
      </w:r>
    </w:p>
    <w:p w:rsidR="003B6CD3" w:rsidRPr="00622371" w:rsidRDefault="003B6CD3" w:rsidP="003B6C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порядке, установленном законом Красноярского края.</w:t>
      </w:r>
    </w:p>
    <w:p w:rsidR="00377797" w:rsidRPr="00622371" w:rsidRDefault="00552AD3" w:rsidP="00C35D35">
      <w:pPr>
        <w:pStyle w:val="3"/>
      </w:pPr>
      <w:bookmarkStart w:id="102" w:name="_Toc256002159"/>
      <w:bookmarkStart w:id="103" w:name="_Toc257022862"/>
      <w:bookmarkStart w:id="104" w:name="_Toc360041515"/>
      <w:r w:rsidRPr="00622371">
        <w:t>Ст.</w:t>
      </w:r>
      <w:r w:rsidR="000E2CA5">
        <w:t>46</w:t>
      </w:r>
      <w:r w:rsidR="00377797" w:rsidRPr="00622371">
        <w:t xml:space="preserve"> «ОАН» Зона «Объекты археологического наследия»</w:t>
      </w:r>
      <w:bookmarkEnd w:id="102"/>
      <w:bookmarkEnd w:id="103"/>
      <w:bookmarkEnd w:id="104"/>
    </w:p>
    <w:p w:rsidR="00377797" w:rsidRPr="00622371" w:rsidRDefault="00377797" w:rsidP="00377797">
      <w:pPr>
        <w:ind w:firstLine="709"/>
        <w:jc w:val="both"/>
        <w:rPr>
          <w:bCs/>
          <w:color w:val="000000"/>
          <w:sz w:val="28"/>
          <w:szCs w:val="28"/>
        </w:rPr>
      </w:pPr>
      <w:r w:rsidRPr="00622371">
        <w:rPr>
          <w:bCs/>
          <w:color w:val="000000"/>
          <w:sz w:val="28"/>
          <w:szCs w:val="28"/>
        </w:rPr>
        <w:t>В зоне объектов археологического наследия располагаются памятники – объекты культурного наследия, частично или полностью скрытые в земле или под водой следы существования человека, включая все движимые предметы, имеющие к ним отношение, основным или одним из основных источников информации о которых являются археологические раскопки или находки.</w:t>
      </w:r>
    </w:p>
    <w:p w:rsidR="00377797" w:rsidRPr="00622371" w:rsidRDefault="00377797" w:rsidP="00377797">
      <w:pPr>
        <w:ind w:firstLine="709"/>
        <w:jc w:val="both"/>
        <w:rPr>
          <w:bCs/>
          <w:color w:val="000000"/>
          <w:sz w:val="28"/>
          <w:szCs w:val="28"/>
        </w:rPr>
      </w:pPr>
      <w:r w:rsidRPr="00622371">
        <w:rPr>
          <w:bCs/>
          <w:color w:val="000000"/>
          <w:sz w:val="28"/>
          <w:szCs w:val="28"/>
        </w:rPr>
        <w:t xml:space="preserve">Земельные участки в границах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выявленных объектов культурного наследия относятся к землям историко-культурного назначения, правовой режим которых регулируется земельным законодательством Российской Федерации и Федеральным законом «Об объектах культурного наследия (памятниках истории и культуры) народов </w:t>
      </w:r>
      <w:r w:rsidRPr="00622371">
        <w:rPr>
          <w:bCs/>
          <w:color w:val="000000"/>
          <w:sz w:val="28"/>
          <w:szCs w:val="28"/>
        </w:rPr>
        <w:lastRenderedPageBreak/>
        <w:t>Российской Федерации» и Указом Президента РФ «Об уточнении состава объектов исторического и культурного наследия федерального (общероссийского) значения.</w:t>
      </w:r>
      <w:r w:rsidRPr="00622371">
        <w:rPr>
          <w:bCs/>
          <w:color w:val="000000"/>
          <w:sz w:val="28"/>
          <w:szCs w:val="28"/>
        </w:rPr>
        <w:tab/>
      </w:r>
      <w:r w:rsidRPr="00622371">
        <w:rPr>
          <w:bCs/>
          <w:color w:val="000000"/>
          <w:sz w:val="28"/>
          <w:szCs w:val="28"/>
        </w:rPr>
        <w:tab/>
      </w:r>
      <w:r w:rsidRPr="00622371">
        <w:rPr>
          <w:bCs/>
          <w:color w:val="000000"/>
          <w:sz w:val="28"/>
          <w:szCs w:val="28"/>
        </w:rPr>
        <w:tab/>
      </w:r>
    </w:p>
    <w:p w:rsidR="00377797" w:rsidRPr="00622371" w:rsidRDefault="00377797" w:rsidP="0037779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622371">
        <w:rPr>
          <w:b/>
          <w:bCs/>
          <w:color w:val="000000"/>
          <w:sz w:val="28"/>
          <w:szCs w:val="28"/>
        </w:rPr>
        <w:t>В зоне объектов археологического наследия:</w:t>
      </w:r>
    </w:p>
    <w:p w:rsidR="00377797" w:rsidRPr="00622371" w:rsidRDefault="00377797" w:rsidP="00377797">
      <w:pPr>
        <w:ind w:firstLine="709"/>
        <w:jc w:val="both"/>
        <w:rPr>
          <w:bCs/>
          <w:color w:val="000000"/>
          <w:sz w:val="28"/>
          <w:szCs w:val="28"/>
        </w:rPr>
      </w:pPr>
      <w:r w:rsidRPr="00622371">
        <w:rPr>
          <w:bCs/>
          <w:color w:val="000000"/>
          <w:sz w:val="28"/>
          <w:szCs w:val="28"/>
        </w:rPr>
        <w:t>- запрещены не санкционированные в соответствии с действующим законодательством земельные и строительные работы;</w:t>
      </w:r>
    </w:p>
    <w:p w:rsidR="00377797" w:rsidRPr="00622371" w:rsidRDefault="00377797" w:rsidP="00377797">
      <w:pPr>
        <w:ind w:firstLine="709"/>
        <w:jc w:val="both"/>
        <w:rPr>
          <w:bCs/>
          <w:color w:val="000000"/>
          <w:sz w:val="28"/>
          <w:szCs w:val="28"/>
        </w:rPr>
      </w:pPr>
      <w:r w:rsidRPr="00622371">
        <w:rPr>
          <w:bCs/>
          <w:color w:val="000000"/>
          <w:sz w:val="28"/>
          <w:szCs w:val="28"/>
        </w:rPr>
        <w:t>- запрещено расширение существующих промышленных и коммунально-складских предприятий, а также строительство новых;</w:t>
      </w:r>
    </w:p>
    <w:p w:rsidR="00377797" w:rsidRPr="00622371" w:rsidRDefault="00377797" w:rsidP="00377797">
      <w:pPr>
        <w:ind w:firstLine="709"/>
        <w:jc w:val="both"/>
        <w:rPr>
          <w:bCs/>
          <w:color w:val="000000"/>
          <w:sz w:val="28"/>
          <w:szCs w:val="28"/>
        </w:rPr>
      </w:pPr>
      <w:r w:rsidRPr="00622371">
        <w:rPr>
          <w:bCs/>
          <w:color w:val="000000"/>
          <w:sz w:val="28"/>
          <w:szCs w:val="28"/>
        </w:rPr>
        <w:t>- исключена прокладка инженерных коммуникаций, теплотрасс и магистральных газопроводов;</w:t>
      </w:r>
    </w:p>
    <w:p w:rsidR="00377797" w:rsidRPr="00622371" w:rsidRDefault="00377797" w:rsidP="00377797">
      <w:pPr>
        <w:ind w:firstLine="709"/>
        <w:jc w:val="both"/>
        <w:rPr>
          <w:bCs/>
          <w:color w:val="000000"/>
          <w:sz w:val="28"/>
          <w:szCs w:val="28"/>
        </w:rPr>
      </w:pPr>
      <w:r w:rsidRPr="00622371">
        <w:rPr>
          <w:bCs/>
          <w:color w:val="000000"/>
          <w:sz w:val="28"/>
          <w:szCs w:val="28"/>
        </w:rPr>
        <w:t>-   требуется разработка, а при необходимости и корректировка проектов планировки территорий зоны «Объектов археологического наследия».</w:t>
      </w:r>
      <w:r w:rsidRPr="00622371">
        <w:rPr>
          <w:bCs/>
          <w:color w:val="000000"/>
          <w:sz w:val="28"/>
          <w:szCs w:val="28"/>
        </w:rPr>
        <w:tab/>
      </w:r>
    </w:p>
    <w:p w:rsidR="00490263" w:rsidRPr="00622371" w:rsidRDefault="00490263" w:rsidP="00490263">
      <w:pPr>
        <w:pStyle w:val="3"/>
        <w:rPr>
          <w:bCs/>
        </w:rPr>
      </w:pPr>
      <w:bookmarkStart w:id="105" w:name="_Toc360041517"/>
      <w:r w:rsidRPr="00622371">
        <w:rPr>
          <w:bCs/>
        </w:rPr>
        <w:t xml:space="preserve">Ст. </w:t>
      </w:r>
      <w:r w:rsidR="000E2CA5">
        <w:rPr>
          <w:bCs/>
        </w:rPr>
        <w:t>47</w:t>
      </w:r>
      <w:r w:rsidRPr="00622371">
        <w:rPr>
          <w:bCs/>
        </w:rPr>
        <w:t xml:space="preserve">  «ТВО» Территория «Водные объекты»</w:t>
      </w:r>
      <w:bookmarkEnd w:id="105"/>
    </w:p>
    <w:p w:rsidR="00490263" w:rsidRPr="00622371" w:rsidRDefault="00490263" w:rsidP="004902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 xml:space="preserve">Территорию «Водные объекты» составляют поверхностные общедоступные водные объекты общего пользования, являющиеся частью водного фонда Российской Федерации. </w:t>
      </w:r>
    </w:p>
    <w:p w:rsidR="00490263" w:rsidRPr="00622371" w:rsidRDefault="00490263" w:rsidP="004902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федеральным законами.</w:t>
      </w:r>
    </w:p>
    <w:p w:rsidR="00490263" w:rsidRPr="00622371" w:rsidRDefault="00490263" w:rsidP="004902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 xml:space="preserve">Использование водных объектов общего пользования осуществляется, исходя из устанавливаемых органами местного самоуправления правил использования водных объектов для личных и бытовых нужд, правил охраны жизни людей на водных объектах, утверждаемыми в порядке, определяемом Правительством Российской Федерации в соответствии с Градостроительным кодексом, Земельным кодексом и Водным </w:t>
      </w:r>
      <w:r w:rsidR="000E2CA5" w:rsidRPr="00622371">
        <w:rPr>
          <w:color w:val="000000"/>
          <w:sz w:val="28"/>
          <w:szCs w:val="28"/>
        </w:rPr>
        <w:t>КодексомРоссийской</w:t>
      </w:r>
      <w:r w:rsidRPr="00622371">
        <w:rPr>
          <w:color w:val="000000"/>
          <w:sz w:val="28"/>
          <w:szCs w:val="28"/>
        </w:rPr>
        <w:t xml:space="preserve"> Федерации.</w:t>
      </w:r>
    </w:p>
    <w:p w:rsidR="00490263" w:rsidRPr="00622371" w:rsidRDefault="00490263" w:rsidP="004902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специально уполномоченным решать задачи гражданской обороны и задачи по предупреждению и ликвидации чрезвычайных ситуаций по Красноярскому краю, Министерством природных ресурсов Российской Федерации и Министерством здравоохранения и социального развития Российской Федерации, а также с соответствующими федеральными органами исполнительной власти в случае, когда водные объекты, находящиеся в федеральной собственности, предоставлены в пользование для обеспечения обороны страны и безопасности государства. Согласование осуществляется в срок не более 1 месяца.</w:t>
      </w:r>
    </w:p>
    <w:p w:rsidR="00490263" w:rsidRPr="00622371" w:rsidRDefault="00490263" w:rsidP="004902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Красноярского края.</w:t>
      </w:r>
    </w:p>
    <w:p w:rsidR="00490263" w:rsidRPr="00622371" w:rsidRDefault="00490263" w:rsidP="004902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lastRenderedPageBreak/>
        <w:t>Информация об ограничении водопользования на водных объектах общего пользования предоставляется жителям а органами местного самоуправления через средства массовой информации и посредством специальных информационных знаков, устанавливаемых вдоль берегов водных объектов. Могут быть также использованы иные способы предоставления такой информации.</w:t>
      </w:r>
    </w:p>
    <w:p w:rsidR="00490263" w:rsidRPr="00622371" w:rsidRDefault="00490263" w:rsidP="004902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Полоса земли вдоль береговой линии водного объекта общего пользования (</w:t>
      </w:r>
      <w:r w:rsidRPr="00622371">
        <w:rPr>
          <w:b/>
          <w:color w:val="000000"/>
          <w:sz w:val="28"/>
          <w:szCs w:val="28"/>
        </w:rPr>
        <w:t>береговая полоса</w:t>
      </w:r>
      <w:r w:rsidRPr="00622371">
        <w:rPr>
          <w:color w:val="000000"/>
          <w:sz w:val="28"/>
          <w:szCs w:val="28"/>
        </w:rPr>
        <w:t xml:space="preserve">) предназначается для общего пользования. Ширина береговой полосы водных </w:t>
      </w:r>
      <w:r w:rsidRPr="000E2CA5">
        <w:rPr>
          <w:color w:val="000000"/>
          <w:sz w:val="28"/>
          <w:szCs w:val="28"/>
          <w:u w:val="single"/>
        </w:rPr>
        <w:t xml:space="preserve">объектов общего пользования составляет </w:t>
      </w:r>
      <w:r w:rsidR="009C7FC9" w:rsidRPr="000E2CA5">
        <w:rPr>
          <w:color w:val="000000"/>
          <w:sz w:val="28"/>
          <w:szCs w:val="28"/>
          <w:u w:val="single"/>
        </w:rPr>
        <w:t>20-50</w:t>
      </w:r>
      <w:r w:rsidRPr="000E2CA5">
        <w:rPr>
          <w:color w:val="000000"/>
          <w:sz w:val="28"/>
          <w:szCs w:val="28"/>
          <w:u w:val="single"/>
        </w:rPr>
        <w:t>метров</w:t>
      </w:r>
      <w:r w:rsidRPr="00622371">
        <w:rPr>
          <w:color w:val="000000"/>
          <w:sz w:val="28"/>
          <w:szCs w:val="28"/>
        </w:rPr>
        <w:t>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490263" w:rsidRPr="00622371" w:rsidRDefault="00490263" w:rsidP="004902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22371">
        <w:rPr>
          <w:color w:val="000000"/>
          <w:sz w:val="28"/>
          <w:szCs w:val="28"/>
        </w:rPr>
        <w:t>Береговая полоса болот, ледников, снежников, природных выходов подземных вод (родников, гейзеров) и иных предусмотренных федеральными законами водных объектов не определяется.</w:t>
      </w:r>
    </w:p>
    <w:p w:rsidR="00490263" w:rsidRPr="00622371" w:rsidRDefault="00490263" w:rsidP="00490263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</w:rPr>
      </w:pPr>
      <w:r w:rsidRPr="00622371">
        <w:rPr>
          <w:color w:val="000000"/>
          <w:sz w:val="28"/>
          <w:szCs w:val="28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490263" w:rsidRPr="00622371" w:rsidRDefault="00490263" w:rsidP="00490263">
      <w:pPr>
        <w:pStyle w:val="ab"/>
      </w:pPr>
      <w:r w:rsidRPr="00622371">
        <w:tab/>
      </w:r>
      <w:r w:rsidRPr="00622371">
        <w:rPr>
          <w:szCs w:val="28"/>
        </w:rPr>
        <w:t>Использование водных объектов общего пользования требует</w:t>
      </w:r>
      <w:r w:rsidRPr="00622371">
        <w:t xml:space="preserve"> обеспечения условий сохранения их естественного водного  баланса и позволяет в соответствии с действующим законодательством строительство и эксплуатацию водозаборных сооружений, использование ресурса пресных вод на хозяйственно - бытовые нужды, размещение выпуска очищенных  сточных вод в соответствии с правилами охраны поверхностных вод от загрязнения и не допускает сброса неочищенных  и поверхностных ливневых стоков и  сточных вод от предприятий.</w:t>
      </w:r>
    </w:p>
    <w:p w:rsidR="00490263" w:rsidRPr="00622371" w:rsidRDefault="00490263" w:rsidP="00490263">
      <w:pPr>
        <w:autoSpaceDE w:val="0"/>
        <w:autoSpaceDN w:val="0"/>
        <w:adjustRightInd w:val="0"/>
        <w:ind w:firstLine="225"/>
        <w:jc w:val="both"/>
        <w:rPr>
          <w:rFonts w:cs="Arial"/>
          <w:color w:val="000000"/>
          <w:sz w:val="28"/>
          <w:szCs w:val="28"/>
        </w:rPr>
      </w:pPr>
    </w:p>
    <w:p w:rsidR="00972699" w:rsidRPr="00622371" w:rsidRDefault="00972699" w:rsidP="00972699">
      <w:pPr>
        <w:pStyle w:val="3"/>
        <w:rPr>
          <w:bCs/>
          <w:color w:val="000000"/>
        </w:rPr>
      </w:pPr>
      <w:bookmarkStart w:id="106" w:name="_Toc288209586"/>
      <w:bookmarkStart w:id="107" w:name="_Toc360041518"/>
      <w:r w:rsidRPr="00622371">
        <w:rPr>
          <w:bCs/>
          <w:color w:val="000000"/>
        </w:rPr>
        <w:t xml:space="preserve">Ст. </w:t>
      </w:r>
      <w:r w:rsidR="000E2CA5">
        <w:rPr>
          <w:bCs/>
          <w:color w:val="000000"/>
        </w:rPr>
        <w:t>48</w:t>
      </w:r>
      <w:r w:rsidRPr="00622371">
        <w:rPr>
          <w:bCs/>
          <w:color w:val="000000"/>
        </w:rPr>
        <w:t xml:space="preserve">  «ТЛ»  Территория </w:t>
      </w:r>
      <w:r w:rsidR="00614131" w:rsidRPr="00622371">
        <w:rPr>
          <w:bCs/>
          <w:color w:val="000000"/>
        </w:rPr>
        <w:t>«Л</w:t>
      </w:r>
      <w:r w:rsidRPr="00622371">
        <w:rPr>
          <w:bCs/>
          <w:color w:val="000000"/>
        </w:rPr>
        <w:t>есная»</w:t>
      </w:r>
      <w:bookmarkEnd w:id="106"/>
      <w:bookmarkEnd w:id="107"/>
    </w:p>
    <w:p w:rsidR="00961E5D" w:rsidRPr="00622371" w:rsidRDefault="00961E5D" w:rsidP="00961E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22371">
        <w:rPr>
          <w:sz w:val="28"/>
          <w:szCs w:val="28"/>
          <w:lang w:eastAsia="ru-RU"/>
        </w:rPr>
        <w:t>Порядок использования и охраны земель лесного фонда регулируется Земельным Кодексом Российской Федерации  и лесным законодательством.</w:t>
      </w:r>
    </w:p>
    <w:p w:rsidR="00972699" w:rsidRPr="00622371" w:rsidRDefault="00972699" w:rsidP="00FB0222">
      <w:pPr>
        <w:pStyle w:val="ConsPlusTitle"/>
        <w:ind w:firstLine="540"/>
        <w:jc w:val="both"/>
        <w:rPr>
          <w:b w:val="0"/>
        </w:rPr>
      </w:pPr>
      <w:r w:rsidRPr="00622371">
        <w:rPr>
          <w:b w:val="0"/>
        </w:rPr>
        <w:t xml:space="preserve">Режим использования данной территории регулируется гл.1 Лесного кодекса РФ «Использование лесов». 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Использование лесов осуществляется с предоставлением или без предоставления лесных участков, с изъятием или без изъятия лесных ресурсов.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Невыполнение гражданами, юридическими лицами, осуществляющими использование лесов,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купли-продажи лесных насаждений, а также принудительного прекращения права постоянного (бессрочного) пользования лесным участком или безвозмездного срочного пользования лесным участком.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Использование лесов может быть следующих видов: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1) заготовка древесины;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2) заготовка живицы;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3) заготовка и сбор недревесных лесных ресурсов;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4) заготовка пищевых лесных ресурсов и сбор лекарственных растений;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lastRenderedPageBreak/>
        <w:t>5) ведение охотничьего хозяйства и осуществление охоты;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6) ведение сельского хозяйства;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7) осуществление научно-исследовательской деятельности, образовательной деятельности;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8) осуществление рекреационной деятельности;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9) создание лесных плантаций и их эксплуатация;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10) выращивание лесных плодовых, ягодных, декоративных растений, лекарственных растений;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11) выполнение работ по геологическому изучению недр, разработка месторождений полезных ископаемых;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12) строительство и эксплуатация водохранилищ и иных искусственных водных объектов, а также гидротехнических сооружений и специализированных портов;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13) строительство, реконструкция, эксплуатация линий электропередачи, линий связи, дорог, трубопроводов и других линейных объектов;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14) переработка древесины и иных лесных ресурсов;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15) осуществление религиозной деятельности;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16) иные виды, определенные в соответствии с частью 2 статьи 6 настоящего Кодекса.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Леса могут использоваться для одной или нескольких целей, предусмотренных частью 1 настоящей статьи, если иное не установлено настоящим Кодексом, другими федеральными законами.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Использование лесов, представляющее собой предпринимательскую деятельность, осуществляется на землях лесного фонда лицами, зарегистрированными в Российской Федерации в соответствии с Федеральным законом от 8 августа 2001 года N 129-ФЗ "О государственной регистрации юридических лиц и индивидуальных предпринимателей".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Для использования лесов необходима лесная декларация - заявление об использовании лесов в соответствии с проектом освоения лесов.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Ежегодно лесная декларация подается в органы государственной власти, органы местного самоуправления в пределах их полномочий, определенных в соответствии со статьями 81 - 84 настоящего Кодекса, лицами, которым лесные участки предоставлены в постоянное (бессрочное) пользование или в аренду.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Форма лесной декларации, порядок ее заполнения и подачи утверждаются уполномоченным федеральным органом исполнительной власти.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Использование лесов может ограничиваться только в случаях и в порядке, которые предусмотрены настоящим Кодексом, другими федеральными законами.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Допускается установление следующих ограничений использования лесов: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1) запрет на осуществление одного или нескольких видов использования лесов, предусмотренных частью 1 статьи 25 настоящего Кодекса;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2) запрет на проведение рубок;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3) иные установленные настоящим Кодексом, другими федеральными законами ограничения использования лесов.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Использование лесов может быть приостановлено только в случаях, предусмотренных федеральными законами.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lastRenderedPageBreak/>
        <w:t>Приостановление использования лесов в случаях, предусмотренных Кодексом Российской Федерации об административных правонарушениях, осуществляется в судебном порядке. В иных случаях приостановление использования лесов осуществляется органами исполнительной власти, органами местного самоуправления в пределах их полномочий в соответствии с федеральными законами.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Заготовка древесины представляет собой предпринимательскую деятельность, связанную с рубкой лесных насаждений, их трелевкой, частичной переработкой, хранением и вывозом из леса древесины.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Заготовка древесины осуществляется в эксплуатационных лесах, защитных лесах, если иное не предусмотрено настоящим Кодексом, другими федеральными законами.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Для заготовки древесины предоставляются в первую очередь погибшие, поврежденные и перестойные лесные насаждения.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Запрещается заготовка древесины в объеме, превышающем расчетную лесосеку (допустимый объем изъятия древесины), а также с нарушением возрастов рубок.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Возрасты рубок и порядок исчисления расчетной лесосеки устанавливаются уполномоченным федеральным органом исполнительной власти.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Перечень видов (пород) деревьев и кустарников, заготовка древесины которых не допускается, устанавливается Правительством Российской Федерации.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Граждане, юридические лица в целях заготовки древесины вправе осуществлять строительство лесных дорог, лесных складов, других строений и сооружений.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Граждане, юридические лица осуществляют заготовку древесины на основании договоров аренды лесных участков, а в случае осуществления заготовки древесины без предоставления лесного участка - договоров купли-продажи лесных насаждений.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Правила заготовки древесины устанавливаются уполномоченным федеральным органом исполнительной власти.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Граждане вправе заготавливать древесину для целей отопления, возведения строений и иных собственных нужд.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Граждане осуществляют заготовку древесины для собственных нужд на основании договоров купли-продажи лесных насаждений.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Порядок и нормативы заготовки гражданами древесины для собственных нужд устанавливаются законами Красноярского края..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Заготовка живицы представляет собой предпринимательскую деятельность, связанную с подсочкой хвойных лесных насаждений, хранением живицы и вывозом ее из леса.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Заготовка живицы осуществляется в лесах, которые предназначаются для заготовки древесины.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Граждане, юридические лица осуществляют заготовку живицы на основании договоров аренды лесного участка.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Правила заготовки живицы устанавливаются уполномоченным федеральным органом исполнительной власти.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lastRenderedPageBreak/>
        <w:t>Заготовка и сбор недревесных лесных ресурсов представляют собой предпринимательскую деятельность, связанную с изъятием, хранением и вывозом соответствующих лесных ресурсов из леса.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К недревесным лесным ресурсам, заготовка и сбор которых осуществляются в соответствии с настоящим Кодексом, относятся пни, береста, кора деревьев и кустарников, хворост, веточный корм, еловая, пихтовая, сосновая лапы, ели или деревья других хвойных пород для новогодних праздников, мох, лесная подстилка, камыш, тростник и подобные лесные ресурсы.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Граждане, юридические лица, осуществляющие заготовку и сбор недревесных лесных ресурсов, вправе возводить навесы и другие временные постройки на предоставленных им лесных участках на основании договоров аренды лесных участков.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Правила заготовки и сбора недревесных лесных ресурсов устанавливаются уполномоченным федеральным органом исполнительной власти.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Заготовка и сбор гражданами недревесных лесных ресурсов, за исключением елей и деревьев других хвойных пород для новогодних праздников, для собственных нужд осуществляются в соответствии со статьей 11 Лесного Кодекса РФ.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Ограничение заготовки и сбора гражданами недревесных лесных ресурсов для собственных нужд может устанавливаться в соответствии со статьей 27 Лесного Кодекса РФ.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К заготовке и сбору гражданами недревесных лесных ресурсов для собственных нужд не применяются части 1, 3 и 4 ст. 32 Лесного Кодекса РФ.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Порядок заготовки и сбора гражданами недревесных лесных ресурсов для собственных нужд устанавливается законом Красноярского края.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Заготовка пищевых лесных ресурсов и сбор лекарственных растений представляют собой предпринимательскую деятельность, связанную с изъятием, хранением и вывозом таких лесных ресурсов из леса.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К пищевым лесным ресурсам, заготовка которых осуществляется в соответствии с Лесным Кодексом РФ, относятся дикорастущие плоды, ягоды, орехи, грибы, семена, березовый сок и подобные лесные ресурсы.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Граждане, юридические лица осуществляют заготовку пищевых лесных ресурсов и сбор лекарственных растений на основании договоров аренды лесных участков.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Граждане, юридические лица, осуществляющие заготовку пищевых лесных ресурсов и сбор лекарственных растений, на предоставленных им лесных участках вправе размещать сушилки, грибоварни, склады и другие временные постройки.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Правила заготовки пищевых лесных ресурсов и сбора лекарственных растений устанавливаются уполномоченным федеральным органом исполнительной власти.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Заготовка пищевых лесных ресурсов и сбор лекарственных растений для собственных нужд осуществляются гражданами в соответствии со статьей 11 настоящего Кодекса.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lastRenderedPageBreak/>
        <w:t>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ст. 27 Лесного Кодекса РФ.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К заготовке гражданами пищевых лесных ресурсов и сбору ими лекарственных растений для собственных нужд не применяются части 1, 3 и 4 статьи 34 Лесного Кодекса РФ.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Порядок заготовки гражданами пищевых лесных ресурсов и сбора ими лекарственных растений для собственных нужд устанавливается законом Красноярского края.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Ведение охотничьего хозяйства на лесных участках представляет собой предпринимательскую деятельность, связанную с оказанием услуг лицам, осуществляющим охоту.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Лесные участки, предоставляемые для ведения охотничьего хозяйства, признаются охотничьими угодьями.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Охота на лесных участках, предоставленных для ведения охотничьего хозяйства, осуществляется в соответствии с Федеральным законом от 24 апреля 1995 года N 52-ФЗ "О животном мире и Лесным Кодексом РФ.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На лесных участках, предоставленных для ведения охотничьего хозяйства, допускается возведение временных построек и осуществление благоустройства этих лесных участков.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Граждане, юридические лица осуществляют использование лесов для ведения охотничьего хозяйства на основании договоров аренды лесных участков.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Правила использования лесов для ведения охотничьего хозяйства устанавливаются законом субъекта Российской Федерации.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Использование гражданами лесов для осуществления любительской охоты и спортивной охоты осуществляется без предоставления лесных участков в соответствии со статьей 11 Лесного Кодекса РФ.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Ограничение использования гражданами лесов для осуществления любительской охоты и спортивной охоты может устанавливаться в соответствии со статьей 27 Лесного Кодекса РФ 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Леса могут использоваться для ведения сельского хозяйства (сенокошения, выпаса сельскохозяйственных животных, пчеловодства, северного оленеводства, выращивания сельскохозяйственных культур и иной сельскохозяйственной деятельности).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На лесных участках, предоставленных для ведения сельского хозяйства, допускается размещение ульев и пасек, возведение изгородей, навесов и других временных построек.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Для ведения сельского хозяйства лесные участки предоставляются гражданам, юридическим лицам в соответствии со статьей 9 настоящего Кодекса.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Правила использования лесов для ведения сельского хозяйства устанавливаются уполномоченным федеральным органом исполнительной власти.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Выращивание лесных плодовых, ягодных, декоративных растений, лекарственных растений представляет собой предпринимательскую деятельность, связанную с получением плодов, ягод, декоративных растений, лекарственных растений и подобных лесных ресурсов.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lastRenderedPageBreak/>
        <w:t>На лесных участках, используемых для выращивания лесных плодовых, ягодных, декоративных растений, лекарственных растений, допускается размещение временных построек.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Граждане, юридические лица осуществляют выращивание лесных плодовых, ягодных, декоративных растений, лекарственных растений на основании договоров аренды лесных участков.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Правила использования лесов для выращивания лесных плодовых, ягодных, декоративных растений, лекарственных растений устанавливаются уполномоченным федеральным органом исполнительной власти.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Леса могут использоваться для осуществления научно-исследовательской деятельности, образовательной деятельности научными организациями, образовательными организациями.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Для осуществления научно-исследовательской деятельности, образовательной деятельности лесные участки предоставляются государственным учреждениям, муниципальным учреждениям в постоянное (бессрочное) пользование, другим научным организациям, образовательным организациям - в аренду.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Правила использования лесов для осуществления научно-исследовательской деятельности, образовательной деятельности устанавливаются уполномоченным федеральным органом исполнительной власти.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Леса могут использоваться для осуществления рекреационной деятельности в целях организации отдыха, туризма, физкультурно-оздоровительной и спортивной деятельности.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622371">
        <w:rPr>
          <w:bCs/>
          <w:sz w:val="28"/>
          <w:szCs w:val="28"/>
        </w:rPr>
        <w:t>При осуществлении рекреационной деятельности в лесах допускается возведение временных построек на лесных участках и осуществление их благоустройства. Если в плане освоения лесов на территории субъекта Российской Федерации (лесном плане субъекта Российской Федерации) определены зоны планируемого освоения лесов, в границах которых предусматриваются строительство, реконструкция и эксплуатация объектов для осуществления рекреационной деятельности, на соответствующих лесных участках допускается возведение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Правила использования лесов для осуществления рекреационной деятельности устанавливаются уполномоченным федеральным органом исполнительной власти.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Создание лесных плантаций и их эксплуатация представляют собой предпринимательскую деятельность, связанную с выращиванием лесных насаждений определенных пород (целевых пород).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К лесным насаждениям определенных пород (целевых пород) относятся лесные насаждения искусственного происхождения, за счет которых обеспечивается получение древесины с заданными характеристиками.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Лесные плантации могут создаваться на землях лесного фонда и землях иных категорий.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Гражданам, юридическим лицам для создания лесных плантаций и их эксплуатации лесные участки предоставляются в аренду в соответствии с настоящим Кодексом, земельные участки - в соответствии с земельным законодательством.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lastRenderedPageBreak/>
        <w:t>На лесных плантациях проведение рубок лесных насаждений и осуществление подсочки лесных насаждений допускаются без ограничений.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Использование лесов для выполнения работ по геологическому изучению недр, для разработки месторождений полезных ископаемых осуществляется в соответствии со статьей 21 Лесного Кодекса РФ.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Для выполнения работ по геологическому изучению недр, для разработки месторождений полезных ископаемых лесные участки, находящиеся в государственной или муниципальной собственности, предоставляются в аренду, за исключением случаев, когда на основании разрешений органов государственной власти, органов местного самоуправления в пределах их полномочий, определенных в соответствии со статьями 81 - 84 Лесного Кодекса РФ, допускается выполнение работ по геологическому изучению недр на землях лесного фонда без предоставления лесного участка, если выполнение таких работ не влечет за собой проведение рубок лесных насаждений.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В целях обеспечения безопасности граждан и создания необходимых условий для эксплуатации объектов, связанных с выполнением работ по геологическому изучению недр и разработкой месторождений полезных ископаемых, в том числе в охранных зонах указанных объектов, осуществляется использование лесов для вырубки деревьев, кустарников и лиан без предоставления лесных участков.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Порядок использования лесов для выполнения работ по геологическому изучению недр, для разработки месторождений полезных ископаемых устанавливается уполномоченным федеральным органом исполнительной власти.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Использование лесов для строительства и эксплуатации водохранилищ, иных искусственных водных объектов, а также гидротехнических сооружений, специализированных портов осуществляется в соответствии со статьей 21 Лесного Кодекса РФ.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Лесные участки используются для строительства и эксплуатации водохранилищ, иных искусственных водных объектов, а также гидротехнических сооружений, специализированных портов в соответствии с водным законодательством.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Лесные участки, находящиеся в государственной или муниципальной собственности, предоставляются гражданам, юридическим лицам в соответствии со статьей 9 Лесного Кодекса для строительства водохранилищ, иных искусственных водных объектов, а также гидротехнических сооружений и специализированных портов.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Использование лесов для строительства, реконструкции, эксплуатации линий электропередачи, линий связи, дорог, трубопроводов и других линейных объектов осуществляется в соответствии со статьей 21 Лесного Кодекса РФ.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Лесные участки, находящиеся в государственной или муниципальной собственности, предоставляются гражданам, юридическим лицам в соответствии со статьей 9  Лесного Кодекса РФ для строительства линий электропередачи, линий связи, трубопроводов, дорог и других линейных объектов.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 xml:space="preserve">Лесные участки, которые находятся в государственной или муниципальной собственности и на которых расположены линии электропередачи, линии связи, дороги, трубопроводы и другие линейные объекты, предоставляются на правах, предусмотренных статьей 9Лесного Кодекса РФ, гражданам и юридическим </w:t>
      </w:r>
      <w:r w:rsidRPr="00622371">
        <w:rPr>
          <w:bCs/>
          <w:sz w:val="28"/>
          <w:szCs w:val="28"/>
        </w:rPr>
        <w:lastRenderedPageBreak/>
        <w:t>лицам, имеющим в собственности, безвозмездном пользовании, аренде, хозяйственном ведении или оперативном управлении указанные линейные объекты.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В целях обеспечения безопасности граждан и создания необходимых условий для эксплуатации линий электропередачи, линий связи, дорог, трубопроводов и других линейных объектов, в том числе в охранных зонах указанных линейных объектов, осуществляется использование лесов для вырубки деревьев, кустарников и лиан без предоставления лесных участков.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Правила использования лесов для строительства, реконструкции, эксплуатации линий электропередачи, линий связи, дорог, трубопроводов и других линейных объектов устанавливаются уполномоченным федеральным органом исполнительной власти.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Использование лесов для переработки древесины и иных лесных ресурсов представляет собой предпринимательскую деятельность, связанную с производством лесоматериалов и иной продукции такой переработки в соответствии со статьей 14 Лесного Кодекса РФ.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Лесные участки, находящиеся в государственной или муниципальной собственности, предоставляются гражданам, юридическим лицам в аренду для переработки древесины и иных лесных ресурсов.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Правила использования лесов для переработки древесины и иных лесных ресурсов устанавливаются уполномоченным федеральным органом исполнительной власти.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Отчет об использовании лесов (информация об объеме изъятых лесных ресурсов, их товарной структуре, другая информация) представляется гражданами, юридическими лицами, осуществляющими использование лесов, в органы государственной власти, органы местного самоуправления в пределах их полномочий, определенных в соответствии со статьями 81 - 84 Лесного Кодекса РФ. Форма отчета об использовании лесов и порядок его представления устанавливаются уполномоченным федеральным органом исполнительной власти.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Запрещаются монополистическая деятельность и недобросовестная конкуренция в области использования лесов.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Федеральным органам исполнительной власти, органам государственной власти субъектов Российской Федерации, органам местного самоуправления, иным осуществляющим функции указанных органов органам или организациям запрещается принимать акты и (или) осуществлять действия (бездействие), а также заключать соглашения илиосуществлять согласованные действия в области использования лесов, которые приводят или могут привести к недопущению, ограничению, устранению конкуренции.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Правительством Российской Федерации может устанавливаться максимальный объем древесины, подлежащей заготовке лицом, группой лиц, за исключением случаев, предусмотренных частью 8 статьи 80 Лесного  Кодекса РФ.</w:t>
      </w:r>
    </w:p>
    <w:p w:rsidR="00972699" w:rsidRPr="00622371" w:rsidRDefault="00972699" w:rsidP="009726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2371">
        <w:rPr>
          <w:bCs/>
          <w:sz w:val="28"/>
          <w:szCs w:val="28"/>
        </w:rPr>
        <w:t>Государственный контроль за экономической концентрацией в сфере использования лесов осуществляется в соответствии с Федеральным законом от 26 июля 2006 года N 135-ФЗ "О защите конкуренции".</w:t>
      </w:r>
    </w:p>
    <w:p w:rsidR="001C6BDF" w:rsidRPr="003B5C71" w:rsidRDefault="001C6BDF" w:rsidP="00811434">
      <w:pPr>
        <w:jc w:val="both"/>
        <w:rPr>
          <w:color w:val="000000"/>
          <w:sz w:val="28"/>
        </w:rPr>
      </w:pPr>
    </w:p>
    <w:sectPr w:rsidR="001C6BDF" w:rsidRPr="003B5C71" w:rsidSect="0075613C">
      <w:pgSz w:w="11906" w:h="16838"/>
      <w:pgMar w:top="851" w:right="56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DB9" w:rsidRDefault="00C14DB9">
      <w:r>
        <w:separator/>
      </w:r>
    </w:p>
  </w:endnote>
  <w:endnote w:type="continuationSeparator" w:id="1">
    <w:p w:rsidR="00C14DB9" w:rsidRDefault="00C14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eptica">
    <w:altName w:val="Times New Roman"/>
    <w:charset w:val="CC"/>
    <w:family w:val="auto"/>
    <w:pitch w:val="variable"/>
    <w:sig w:usb0="00000001" w:usb1="4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1CC" w:rsidRDefault="009271CC" w:rsidP="0051461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60</w:t>
    </w:r>
    <w:r>
      <w:rPr>
        <w:rStyle w:val="a8"/>
      </w:rPr>
      <w:fldChar w:fldCharType="end"/>
    </w:r>
  </w:p>
  <w:p w:rsidR="009271CC" w:rsidRDefault="009271C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1CC" w:rsidRDefault="009271CC" w:rsidP="0051461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E1E0F">
      <w:rPr>
        <w:rStyle w:val="a8"/>
        <w:noProof/>
      </w:rPr>
      <w:t>2</w:t>
    </w:r>
    <w:r>
      <w:rPr>
        <w:rStyle w:val="a8"/>
      </w:rPr>
      <w:fldChar w:fldCharType="end"/>
    </w:r>
  </w:p>
  <w:p w:rsidR="009271CC" w:rsidRDefault="009271C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DB9" w:rsidRDefault="00C14DB9">
      <w:r>
        <w:separator/>
      </w:r>
    </w:p>
  </w:footnote>
  <w:footnote w:type="continuationSeparator" w:id="1">
    <w:p w:rsidR="00C14DB9" w:rsidRDefault="00C14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F2027"/>
    <w:multiLevelType w:val="hybridMultilevel"/>
    <w:tmpl w:val="79FC2D4A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0EFC0DF3"/>
    <w:multiLevelType w:val="hybridMultilevel"/>
    <w:tmpl w:val="76E0DB78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456C3"/>
    <w:multiLevelType w:val="hybridMultilevel"/>
    <w:tmpl w:val="84FC5D92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04B1385"/>
    <w:multiLevelType w:val="hybridMultilevel"/>
    <w:tmpl w:val="1C044BCA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C8B7FB3"/>
    <w:multiLevelType w:val="hybridMultilevel"/>
    <w:tmpl w:val="20642896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A406A"/>
    <w:multiLevelType w:val="hybridMultilevel"/>
    <w:tmpl w:val="CA2A40C2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324133AE"/>
    <w:multiLevelType w:val="hybridMultilevel"/>
    <w:tmpl w:val="C670737E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247049"/>
    <w:multiLevelType w:val="hybridMultilevel"/>
    <w:tmpl w:val="0E589AB4"/>
    <w:lvl w:ilvl="0" w:tplc="9D92778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83C194D"/>
    <w:multiLevelType w:val="hybridMultilevel"/>
    <w:tmpl w:val="BB60C316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E340404"/>
    <w:multiLevelType w:val="hybridMultilevel"/>
    <w:tmpl w:val="9806B0CE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8904BF"/>
    <w:multiLevelType w:val="hybridMultilevel"/>
    <w:tmpl w:val="93A8029C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59F7B51"/>
    <w:multiLevelType w:val="hybridMultilevel"/>
    <w:tmpl w:val="8B4A3C14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AAB1972"/>
    <w:multiLevelType w:val="hybridMultilevel"/>
    <w:tmpl w:val="D8F60FF6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EB2BF1"/>
    <w:multiLevelType w:val="hybridMultilevel"/>
    <w:tmpl w:val="BA608B54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E73802"/>
    <w:multiLevelType w:val="hybridMultilevel"/>
    <w:tmpl w:val="E1F4FE48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5C75D4E"/>
    <w:multiLevelType w:val="hybridMultilevel"/>
    <w:tmpl w:val="6B2E2BCA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17DCC"/>
    <w:multiLevelType w:val="hybridMultilevel"/>
    <w:tmpl w:val="B008CCFA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94962E9"/>
    <w:multiLevelType w:val="hybridMultilevel"/>
    <w:tmpl w:val="AF6C36EE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3516F1"/>
    <w:multiLevelType w:val="hybridMultilevel"/>
    <w:tmpl w:val="F15AC3FC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B434ACA"/>
    <w:multiLevelType w:val="hybridMultilevel"/>
    <w:tmpl w:val="D696B2A6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DBD45D0"/>
    <w:multiLevelType w:val="hybridMultilevel"/>
    <w:tmpl w:val="E9CCE56E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18"/>
  </w:num>
  <w:num w:numId="13">
    <w:abstractNumId w:val="16"/>
  </w:num>
  <w:num w:numId="14">
    <w:abstractNumId w:val="22"/>
  </w:num>
  <w:num w:numId="15">
    <w:abstractNumId w:val="6"/>
  </w:num>
  <w:num w:numId="16">
    <w:abstractNumId w:val="21"/>
  </w:num>
  <w:num w:numId="17">
    <w:abstractNumId w:val="4"/>
  </w:num>
  <w:num w:numId="18">
    <w:abstractNumId w:val="20"/>
  </w:num>
  <w:num w:numId="19">
    <w:abstractNumId w:val="12"/>
  </w:num>
  <w:num w:numId="20">
    <w:abstractNumId w:val="10"/>
  </w:num>
  <w:num w:numId="21">
    <w:abstractNumId w:val="13"/>
  </w:num>
  <w:num w:numId="22">
    <w:abstractNumId w:val="3"/>
  </w:num>
  <w:num w:numId="23">
    <w:abstractNumId w:val="8"/>
  </w:num>
  <w:num w:numId="24">
    <w:abstractNumId w:val="0"/>
  </w:num>
  <w:num w:numId="25">
    <w:abstractNumId w:val="7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034"/>
    <w:rsid w:val="000002F4"/>
    <w:rsid w:val="00000DAC"/>
    <w:rsid w:val="00002C09"/>
    <w:rsid w:val="00006D46"/>
    <w:rsid w:val="00007361"/>
    <w:rsid w:val="000102D1"/>
    <w:rsid w:val="00013BD7"/>
    <w:rsid w:val="00015680"/>
    <w:rsid w:val="0002063B"/>
    <w:rsid w:val="000221FA"/>
    <w:rsid w:val="000239B8"/>
    <w:rsid w:val="00025010"/>
    <w:rsid w:val="00025C22"/>
    <w:rsid w:val="00027401"/>
    <w:rsid w:val="0002782F"/>
    <w:rsid w:val="00027F1E"/>
    <w:rsid w:val="00030D2B"/>
    <w:rsid w:val="00030E44"/>
    <w:rsid w:val="000310F7"/>
    <w:rsid w:val="000324B7"/>
    <w:rsid w:val="00032AA8"/>
    <w:rsid w:val="00032EF8"/>
    <w:rsid w:val="00035187"/>
    <w:rsid w:val="00035F19"/>
    <w:rsid w:val="00036538"/>
    <w:rsid w:val="00037942"/>
    <w:rsid w:val="00037C42"/>
    <w:rsid w:val="00043D34"/>
    <w:rsid w:val="00044CD1"/>
    <w:rsid w:val="0004506F"/>
    <w:rsid w:val="000474CC"/>
    <w:rsid w:val="00047A44"/>
    <w:rsid w:val="000500A4"/>
    <w:rsid w:val="0005194F"/>
    <w:rsid w:val="00052CDB"/>
    <w:rsid w:val="000553EC"/>
    <w:rsid w:val="00056483"/>
    <w:rsid w:val="000618B6"/>
    <w:rsid w:val="00064A28"/>
    <w:rsid w:val="00064F19"/>
    <w:rsid w:val="00065EA2"/>
    <w:rsid w:val="00067D5A"/>
    <w:rsid w:val="00072E0C"/>
    <w:rsid w:val="000747C0"/>
    <w:rsid w:val="00076834"/>
    <w:rsid w:val="00077D2F"/>
    <w:rsid w:val="000813FF"/>
    <w:rsid w:val="00082454"/>
    <w:rsid w:val="000836AA"/>
    <w:rsid w:val="000844A5"/>
    <w:rsid w:val="00085891"/>
    <w:rsid w:val="00085B99"/>
    <w:rsid w:val="000865BD"/>
    <w:rsid w:val="000866C4"/>
    <w:rsid w:val="00086CE0"/>
    <w:rsid w:val="0008740A"/>
    <w:rsid w:val="000903EC"/>
    <w:rsid w:val="000914CD"/>
    <w:rsid w:val="00092608"/>
    <w:rsid w:val="000938F4"/>
    <w:rsid w:val="00093A42"/>
    <w:rsid w:val="000979B8"/>
    <w:rsid w:val="00097E0F"/>
    <w:rsid w:val="000A0E97"/>
    <w:rsid w:val="000A156E"/>
    <w:rsid w:val="000A17B4"/>
    <w:rsid w:val="000A4670"/>
    <w:rsid w:val="000A4E6B"/>
    <w:rsid w:val="000A7245"/>
    <w:rsid w:val="000A7BB3"/>
    <w:rsid w:val="000B0468"/>
    <w:rsid w:val="000B0C91"/>
    <w:rsid w:val="000B0CF6"/>
    <w:rsid w:val="000B3203"/>
    <w:rsid w:val="000B5016"/>
    <w:rsid w:val="000B6E97"/>
    <w:rsid w:val="000B7E6E"/>
    <w:rsid w:val="000C081F"/>
    <w:rsid w:val="000C14D8"/>
    <w:rsid w:val="000C36D6"/>
    <w:rsid w:val="000D1AFE"/>
    <w:rsid w:val="000D1DA1"/>
    <w:rsid w:val="000D208A"/>
    <w:rsid w:val="000D2250"/>
    <w:rsid w:val="000D2FD4"/>
    <w:rsid w:val="000D408E"/>
    <w:rsid w:val="000D44AF"/>
    <w:rsid w:val="000D5BAB"/>
    <w:rsid w:val="000D6ED1"/>
    <w:rsid w:val="000E0141"/>
    <w:rsid w:val="000E1C26"/>
    <w:rsid w:val="000E1CDD"/>
    <w:rsid w:val="000E2C46"/>
    <w:rsid w:val="000E2CA5"/>
    <w:rsid w:val="000E2D50"/>
    <w:rsid w:val="000E4B00"/>
    <w:rsid w:val="000E4B25"/>
    <w:rsid w:val="000E5692"/>
    <w:rsid w:val="000E5803"/>
    <w:rsid w:val="000E5FAB"/>
    <w:rsid w:val="000E6232"/>
    <w:rsid w:val="000E65A9"/>
    <w:rsid w:val="000E686C"/>
    <w:rsid w:val="000E6A4F"/>
    <w:rsid w:val="000E6C8D"/>
    <w:rsid w:val="000E6EF5"/>
    <w:rsid w:val="000E7CE8"/>
    <w:rsid w:val="000E7E05"/>
    <w:rsid w:val="000F0760"/>
    <w:rsid w:val="000F0BAF"/>
    <w:rsid w:val="000F1A9B"/>
    <w:rsid w:val="000F1CD1"/>
    <w:rsid w:val="000F2527"/>
    <w:rsid w:val="000F32CA"/>
    <w:rsid w:val="000F34D4"/>
    <w:rsid w:val="000F38F2"/>
    <w:rsid w:val="000F3C34"/>
    <w:rsid w:val="000F4B06"/>
    <w:rsid w:val="000F6703"/>
    <w:rsid w:val="000F7005"/>
    <w:rsid w:val="00100244"/>
    <w:rsid w:val="001011FC"/>
    <w:rsid w:val="00104BE7"/>
    <w:rsid w:val="00106F4A"/>
    <w:rsid w:val="00107D4C"/>
    <w:rsid w:val="00110709"/>
    <w:rsid w:val="001112F1"/>
    <w:rsid w:val="00111618"/>
    <w:rsid w:val="0011174D"/>
    <w:rsid w:val="00112D99"/>
    <w:rsid w:val="00113989"/>
    <w:rsid w:val="00113FF6"/>
    <w:rsid w:val="00114A36"/>
    <w:rsid w:val="0012208D"/>
    <w:rsid w:val="00123914"/>
    <w:rsid w:val="00126769"/>
    <w:rsid w:val="001274B1"/>
    <w:rsid w:val="00131B3B"/>
    <w:rsid w:val="00132BB0"/>
    <w:rsid w:val="001334D1"/>
    <w:rsid w:val="00134856"/>
    <w:rsid w:val="00135177"/>
    <w:rsid w:val="00135244"/>
    <w:rsid w:val="0013562F"/>
    <w:rsid w:val="00137BA1"/>
    <w:rsid w:val="001404CC"/>
    <w:rsid w:val="00140F45"/>
    <w:rsid w:val="001462A1"/>
    <w:rsid w:val="0014752F"/>
    <w:rsid w:val="0015146E"/>
    <w:rsid w:val="001520CB"/>
    <w:rsid w:val="001527D7"/>
    <w:rsid w:val="001542F9"/>
    <w:rsid w:val="00154D8F"/>
    <w:rsid w:val="001568B4"/>
    <w:rsid w:val="00157318"/>
    <w:rsid w:val="001574D4"/>
    <w:rsid w:val="001618D8"/>
    <w:rsid w:val="00161BF8"/>
    <w:rsid w:val="00161CB2"/>
    <w:rsid w:val="00163607"/>
    <w:rsid w:val="00167067"/>
    <w:rsid w:val="00167FC5"/>
    <w:rsid w:val="0017062B"/>
    <w:rsid w:val="00170A05"/>
    <w:rsid w:val="001719CE"/>
    <w:rsid w:val="00172BD4"/>
    <w:rsid w:val="00173FEF"/>
    <w:rsid w:val="001745CF"/>
    <w:rsid w:val="00175E02"/>
    <w:rsid w:val="00181CEA"/>
    <w:rsid w:val="001821AE"/>
    <w:rsid w:val="00182667"/>
    <w:rsid w:val="00182E8C"/>
    <w:rsid w:val="0018372E"/>
    <w:rsid w:val="00186937"/>
    <w:rsid w:val="0019087C"/>
    <w:rsid w:val="00190AEF"/>
    <w:rsid w:val="00193D49"/>
    <w:rsid w:val="00194655"/>
    <w:rsid w:val="00194BEE"/>
    <w:rsid w:val="00195285"/>
    <w:rsid w:val="001A1553"/>
    <w:rsid w:val="001A23E9"/>
    <w:rsid w:val="001A329A"/>
    <w:rsid w:val="001A398C"/>
    <w:rsid w:val="001A3E61"/>
    <w:rsid w:val="001A444E"/>
    <w:rsid w:val="001A59C1"/>
    <w:rsid w:val="001B0C4E"/>
    <w:rsid w:val="001B18D9"/>
    <w:rsid w:val="001B1912"/>
    <w:rsid w:val="001B239F"/>
    <w:rsid w:val="001B4246"/>
    <w:rsid w:val="001B7222"/>
    <w:rsid w:val="001B7ED2"/>
    <w:rsid w:val="001C08AA"/>
    <w:rsid w:val="001C0F83"/>
    <w:rsid w:val="001C1F96"/>
    <w:rsid w:val="001C2211"/>
    <w:rsid w:val="001C2C1D"/>
    <w:rsid w:val="001C36AC"/>
    <w:rsid w:val="001C3842"/>
    <w:rsid w:val="001C6841"/>
    <w:rsid w:val="001C6BDF"/>
    <w:rsid w:val="001C7176"/>
    <w:rsid w:val="001C78A3"/>
    <w:rsid w:val="001D0F41"/>
    <w:rsid w:val="001D1E9D"/>
    <w:rsid w:val="001D261B"/>
    <w:rsid w:val="001D2B15"/>
    <w:rsid w:val="001D334A"/>
    <w:rsid w:val="001D45C3"/>
    <w:rsid w:val="001D472A"/>
    <w:rsid w:val="001D5A44"/>
    <w:rsid w:val="001D5A68"/>
    <w:rsid w:val="001D5F76"/>
    <w:rsid w:val="001D64C0"/>
    <w:rsid w:val="001D7170"/>
    <w:rsid w:val="001E179D"/>
    <w:rsid w:val="001E2A0C"/>
    <w:rsid w:val="001E5737"/>
    <w:rsid w:val="001E6690"/>
    <w:rsid w:val="001E68C9"/>
    <w:rsid w:val="001F11CF"/>
    <w:rsid w:val="001F13FD"/>
    <w:rsid w:val="001F51D0"/>
    <w:rsid w:val="001F6023"/>
    <w:rsid w:val="001F6235"/>
    <w:rsid w:val="001F696E"/>
    <w:rsid w:val="002017A5"/>
    <w:rsid w:val="002035E8"/>
    <w:rsid w:val="002036D7"/>
    <w:rsid w:val="00206AEA"/>
    <w:rsid w:val="00206F42"/>
    <w:rsid w:val="00207398"/>
    <w:rsid w:val="00207F5A"/>
    <w:rsid w:val="0021115E"/>
    <w:rsid w:val="002129DD"/>
    <w:rsid w:val="002132EC"/>
    <w:rsid w:val="00214E17"/>
    <w:rsid w:val="002161D6"/>
    <w:rsid w:val="00216F4E"/>
    <w:rsid w:val="00222A66"/>
    <w:rsid w:val="00225B6E"/>
    <w:rsid w:val="00226E13"/>
    <w:rsid w:val="0022765E"/>
    <w:rsid w:val="0023241B"/>
    <w:rsid w:val="00232825"/>
    <w:rsid w:val="0023477B"/>
    <w:rsid w:val="00235781"/>
    <w:rsid w:val="002373B1"/>
    <w:rsid w:val="00237BD6"/>
    <w:rsid w:val="002441CA"/>
    <w:rsid w:val="00246E8E"/>
    <w:rsid w:val="00247B88"/>
    <w:rsid w:val="002505CC"/>
    <w:rsid w:val="00251D8F"/>
    <w:rsid w:val="002537E1"/>
    <w:rsid w:val="00253903"/>
    <w:rsid w:val="0025470B"/>
    <w:rsid w:val="002558B7"/>
    <w:rsid w:val="00257AB8"/>
    <w:rsid w:val="00260079"/>
    <w:rsid w:val="00261A7E"/>
    <w:rsid w:val="00262B5C"/>
    <w:rsid w:val="002632CD"/>
    <w:rsid w:val="002633A8"/>
    <w:rsid w:val="00263BA5"/>
    <w:rsid w:val="0026414C"/>
    <w:rsid w:val="00264A6B"/>
    <w:rsid w:val="002667F9"/>
    <w:rsid w:val="00270FDE"/>
    <w:rsid w:val="002720A6"/>
    <w:rsid w:val="0027243C"/>
    <w:rsid w:val="0027344A"/>
    <w:rsid w:val="00273D96"/>
    <w:rsid w:val="00274D1D"/>
    <w:rsid w:val="00274E80"/>
    <w:rsid w:val="002752B5"/>
    <w:rsid w:val="00275C84"/>
    <w:rsid w:val="002805C4"/>
    <w:rsid w:val="00280711"/>
    <w:rsid w:val="0028100E"/>
    <w:rsid w:val="00281160"/>
    <w:rsid w:val="00281C01"/>
    <w:rsid w:val="002840B4"/>
    <w:rsid w:val="002856BE"/>
    <w:rsid w:val="00285EC9"/>
    <w:rsid w:val="00286CA0"/>
    <w:rsid w:val="00287B9D"/>
    <w:rsid w:val="002919D3"/>
    <w:rsid w:val="00292B53"/>
    <w:rsid w:val="0029562B"/>
    <w:rsid w:val="002A27B4"/>
    <w:rsid w:val="002A2D50"/>
    <w:rsid w:val="002A3DC6"/>
    <w:rsid w:val="002A5589"/>
    <w:rsid w:val="002A6B0F"/>
    <w:rsid w:val="002A6B62"/>
    <w:rsid w:val="002A70D6"/>
    <w:rsid w:val="002A79FD"/>
    <w:rsid w:val="002B0B42"/>
    <w:rsid w:val="002B370D"/>
    <w:rsid w:val="002B414F"/>
    <w:rsid w:val="002B42C2"/>
    <w:rsid w:val="002B4555"/>
    <w:rsid w:val="002B49F5"/>
    <w:rsid w:val="002B6DBA"/>
    <w:rsid w:val="002B7EB9"/>
    <w:rsid w:val="002C0CCF"/>
    <w:rsid w:val="002C1E36"/>
    <w:rsid w:val="002C28BA"/>
    <w:rsid w:val="002C490C"/>
    <w:rsid w:val="002C523B"/>
    <w:rsid w:val="002C6453"/>
    <w:rsid w:val="002C6BFA"/>
    <w:rsid w:val="002C6F0A"/>
    <w:rsid w:val="002D254A"/>
    <w:rsid w:val="002D3208"/>
    <w:rsid w:val="002D6701"/>
    <w:rsid w:val="002D6ABC"/>
    <w:rsid w:val="002E21E6"/>
    <w:rsid w:val="002E53AB"/>
    <w:rsid w:val="002E674E"/>
    <w:rsid w:val="002F0B20"/>
    <w:rsid w:val="002F0B6F"/>
    <w:rsid w:val="002F1F8D"/>
    <w:rsid w:val="002F264A"/>
    <w:rsid w:val="002F2780"/>
    <w:rsid w:val="002F364A"/>
    <w:rsid w:val="002F4FC4"/>
    <w:rsid w:val="002F5A27"/>
    <w:rsid w:val="002F5AB9"/>
    <w:rsid w:val="002F5DFD"/>
    <w:rsid w:val="002F69A1"/>
    <w:rsid w:val="002F6F65"/>
    <w:rsid w:val="002F7439"/>
    <w:rsid w:val="00304FD1"/>
    <w:rsid w:val="003056FF"/>
    <w:rsid w:val="00307A54"/>
    <w:rsid w:val="003101C6"/>
    <w:rsid w:val="00311F8B"/>
    <w:rsid w:val="00312496"/>
    <w:rsid w:val="0031345F"/>
    <w:rsid w:val="003145A3"/>
    <w:rsid w:val="003146FA"/>
    <w:rsid w:val="003167A6"/>
    <w:rsid w:val="003233A8"/>
    <w:rsid w:val="003236BC"/>
    <w:rsid w:val="00323CF5"/>
    <w:rsid w:val="00325224"/>
    <w:rsid w:val="00327063"/>
    <w:rsid w:val="003304A2"/>
    <w:rsid w:val="00331B99"/>
    <w:rsid w:val="00332163"/>
    <w:rsid w:val="00333B1C"/>
    <w:rsid w:val="00336205"/>
    <w:rsid w:val="00337006"/>
    <w:rsid w:val="00337D20"/>
    <w:rsid w:val="0034005A"/>
    <w:rsid w:val="0034091F"/>
    <w:rsid w:val="00342542"/>
    <w:rsid w:val="003428F7"/>
    <w:rsid w:val="00345D40"/>
    <w:rsid w:val="00347AA9"/>
    <w:rsid w:val="00351D16"/>
    <w:rsid w:val="00351D6B"/>
    <w:rsid w:val="003539F6"/>
    <w:rsid w:val="003562B0"/>
    <w:rsid w:val="00356D00"/>
    <w:rsid w:val="00356F12"/>
    <w:rsid w:val="003572C1"/>
    <w:rsid w:val="0036097B"/>
    <w:rsid w:val="0036120A"/>
    <w:rsid w:val="00362152"/>
    <w:rsid w:val="003621CA"/>
    <w:rsid w:val="003623A6"/>
    <w:rsid w:val="0036291F"/>
    <w:rsid w:val="00363F7D"/>
    <w:rsid w:val="00364A77"/>
    <w:rsid w:val="00364B65"/>
    <w:rsid w:val="0036590E"/>
    <w:rsid w:val="003663D3"/>
    <w:rsid w:val="0037119E"/>
    <w:rsid w:val="003715EC"/>
    <w:rsid w:val="0037352D"/>
    <w:rsid w:val="0037412B"/>
    <w:rsid w:val="00377797"/>
    <w:rsid w:val="0038170B"/>
    <w:rsid w:val="00382A77"/>
    <w:rsid w:val="00382AF9"/>
    <w:rsid w:val="00383DDF"/>
    <w:rsid w:val="003852FB"/>
    <w:rsid w:val="00385F02"/>
    <w:rsid w:val="00387B61"/>
    <w:rsid w:val="00392830"/>
    <w:rsid w:val="00392924"/>
    <w:rsid w:val="00394216"/>
    <w:rsid w:val="00394471"/>
    <w:rsid w:val="00397F53"/>
    <w:rsid w:val="003A1114"/>
    <w:rsid w:val="003A19D5"/>
    <w:rsid w:val="003A3B21"/>
    <w:rsid w:val="003A4052"/>
    <w:rsid w:val="003A47FC"/>
    <w:rsid w:val="003A4DAB"/>
    <w:rsid w:val="003A53E2"/>
    <w:rsid w:val="003A650D"/>
    <w:rsid w:val="003A77BE"/>
    <w:rsid w:val="003B0B7D"/>
    <w:rsid w:val="003B34C4"/>
    <w:rsid w:val="003B4C76"/>
    <w:rsid w:val="003B5789"/>
    <w:rsid w:val="003B5C38"/>
    <w:rsid w:val="003B5C71"/>
    <w:rsid w:val="003B5C93"/>
    <w:rsid w:val="003B6281"/>
    <w:rsid w:val="003B6CD3"/>
    <w:rsid w:val="003C2B2D"/>
    <w:rsid w:val="003C4C99"/>
    <w:rsid w:val="003C55FE"/>
    <w:rsid w:val="003C6398"/>
    <w:rsid w:val="003C6459"/>
    <w:rsid w:val="003C6AF4"/>
    <w:rsid w:val="003C726B"/>
    <w:rsid w:val="003C7596"/>
    <w:rsid w:val="003D07A4"/>
    <w:rsid w:val="003D4497"/>
    <w:rsid w:val="003D5A75"/>
    <w:rsid w:val="003D6AA9"/>
    <w:rsid w:val="003E06A8"/>
    <w:rsid w:val="003E0A51"/>
    <w:rsid w:val="003E254E"/>
    <w:rsid w:val="003E34F7"/>
    <w:rsid w:val="003E48D1"/>
    <w:rsid w:val="003E4E1E"/>
    <w:rsid w:val="003E570C"/>
    <w:rsid w:val="003E7A00"/>
    <w:rsid w:val="003E7F25"/>
    <w:rsid w:val="003F0E56"/>
    <w:rsid w:val="003F71D4"/>
    <w:rsid w:val="0040082F"/>
    <w:rsid w:val="0040152E"/>
    <w:rsid w:val="00401AD7"/>
    <w:rsid w:val="004025C6"/>
    <w:rsid w:val="004037C6"/>
    <w:rsid w:val="00403E2F"/>
    <w:rsid w:val="004041B4"/>
    <w:rsid w:val="00405595"/>
    <w:rsid w:val="00405FE1"/>
    <w:rsid w:val="00410A59"/>
    <w:rsid w:val="00410E7E"/>
    <w:rsid w:val="004117F8"/>
    <w:rsid w:val="004119F1"/>
    <w:rsid w:val="004122C0"/>
    <w:rsid w:val="00414F9C"/>
    <w:rsid w:val="00416520"/>
    <w:rsid w:val="00417478"/>
    <w:rsid w:val="00417E5F"/>
    <w:rsid w:val="004209DA"/>
    <w:rsid w:val="004216AF"/>
    <w:rsid w:val="0042273C"/>
    <w:rsid w:val="00425F3D"/>
    <w:rsid w:val="00426B2C"/>
    <w:rsid w:val="0042713B"/>
    <w:rsid w:val="00427C1C"/>
    <w:rsid w:val="004305C6"/>
    <w:rsid w:val="004339C1"/>
    <w:rsid w:val="00434CFE"/>
    <w:rsid w:val="00436C4F"/>
    <w:rsid w:val="004425A4"/>
    <w:rsid w:val="00443F00"/>
    <w:rsid w:val="004453CF"/>
    <w:rsid w:val="0044644D"/>
    <w:rsid w:val="00446C40"/>
    <w:rsid w:val="00447734"/>
    <w:rsid w:val="00453C49"/>
    <w:rsid w:val="00453ECB"/>
    <w:rsid w:val="00454071"/>
    <w:rsid w:val="00454CFC"/>
    <w:rsid w:val="00464E50"/>
    <w:rsid w:val="00465F0F"/>
    <w:rsid w:val="00470C8D"/>
    <w:rsid w:val="00470F0A"/>
    <w:rsid w:val="00471100"/>
    <w:rsid w:val="004719A6"/>
    <w:rsid w:val="00474D9C"/>
    <w:rsid w:val="00476820"/>
    <w:rsid w:val="00477527"/>
    <w:rsid w:val="00481BCE"/>
    <w:rsid w:val="00485790"/>
    <w:rsid w:val="00486E88"/>
    <w:rsid w:val="00490263"/>
    <w:rsid w:val="00491BFD"/>
    <w:rsid w:val="00497513"/>
    <w:rsid w:val="00497CBD"/>
    <w:rsid w:val="004A10CB"/>
    <w:rsid w:val="004A13DA"/>
    <w:rsid w:val="004A1C47"/>
    <w:rsid w:val="004A1F0B"/>
    <w:rsid w:val="004A22C1"/>
    <w:rsid w:val="004A5150"/>
    <w:rsid w:val="004A5F65"/>
    <w:rsid w:val="004A756D"/>
    <w:rsid w:val="004A7B51"/>
    <w:rsid w:val="004A7D8D"/>
    <w:rsid w:val="004B0395"/>
    <w:rsid w:val="004B19E7"/>
    <w:rsid w:val="004B21D2"/>
    <w:rsid w:val="004B2CA6"/>
    <w:rsid w:val="004B5057"/>
    <w:rsid w:val="004B550A"/>
    <w:rsid w:val="004B6F8D"/>
    <w:rsid w:val="004B70BA"/>
    <w:rsid w:val="004C11CC"/>
    <w:rsid w:val="004C12CB"/>
    <w:rsid w:val="004C1D79"/>
    <w:rsid w:val="004C270D"/>
    <w:rsid w:val="004C6562"/>
    <w:rsid w:val="004C6D3E"/>
    <w:rsid w:val="004C77F5"/>
    <w:rsid w:val="004D1489"/>
    <w:rsid w:val="004D298F"/>
    <w:rsid w:val="004D3E4A"/>
    <w:rsid w:val="004D5369"/>
    <w:rsid w:val="004E04A9"/>
    <w:rsid w:val="004E05CB"/>
    <w:rsid w:val="004E0786"/>
    <w:rsid w:val="004E1CAE"/>
    <w:rsid w:val="004E1E0F"/>
    <w:rsid w:val="004E2B11"/>
    <w:rsid w:val="004E4A90"/>
    <w:rsid w:val="004E7C84"/>
    <w:rsid w:val="004F555B"/>
    <w:rsid w:val="004F566A"/>
    <w:rsid w:val="004F6A44"/>
    <w:rsid w:val="004F7069"/>
    <w:rsid w:val="00500810"/>
    <w:rsid w:val="00500ACD"/>
    <w:rsid w:val="00501A56"/>
    <w:rsid w:val="00503DEA"/>
    <w:rsid w:val="00503E6A"/>
    <w:rsid w:val="00504176"/>
    <w:rsid w:val="005052D6"/>
    <w:rsid w:val="005063C6"/>
    <w:rsid w:val="005074C2"/>
    <w:rsid w:val="00514612"/>
    <w:rsid w:val="0051501C"/>
    <w:rsid w:val="005166A8"/>
    <w:rsid w:val="00517774"/>
    <w:rsid w:val="00517BF4"/>
    <w:rsid w:val="00522E7B"/>
    <w:rsid w:val="005233B2"/>
    <w:rsid w:val="0052516B"/>
    <w:rsid w:val="00525420"/>
    <w:rsid w:val="00525E57"/>
    <w:rsid w:val="00526A7C"/>
    <w:rsid w:val="00527034"/>
    <w:rsid w:val="00530673"/>
    <w:rsid w:val="00535363"/>
    <w:rsid w:val="00537283"/>
    <w:rsid w:val="005404B9"/>
    <w:rsid w:val="00541065"/>
    <w:rsid w:val="00541461"/>
    <w:rsid w:val="00542994"/>
    <w:rsid w:val="00542B21"/>
    <w:rsid w:val="00545528"/>
    <w:rsid w:val="0054557F"/>
    <w:rsid w:val="00546E71"/>
    <w:rsid w:val="00550591"/>
    <w:rsid w:val="00551DFF"/>
    <w:rsid w:val="00552A7F"/>
    <w:rsid w:val="00552AD3"/>
    <w:rsid w:val="00553B82"/>
    <w:rsid w:val="00555186"/>
    <w:rsid w:val="0055632D"/>
    <w:rsid w:val="0056393F"/>
    <w:rsid w:val="00565CC8"/>
    <w:rsid w:val="005661A9"/>
    <w:rsid w:val="005672C7"/>
    <w:rsid w:val="005717DC"/>
    <w:rsid w:val="005728DB"/>
    <w:rsid w:val="00575527"/>
    <w:rsid w:val="00577291"/>
    <w:rsid w:val="00577334"/>
    <w:rsid w:val="0057738B"/>
    <w:rsid w:val="00577B99"/>
    <w:rsid w:val="00585382"/>
    <w:rsid w:val="0058630F"/>
    <w:rsid w:val="00586A4A"/>
    <w:rsid w:val="00586DE1"/>
    <w:rsid w:val="00590367"/>
    <w:rsid w:val="005932B1"/>
    <w:rsid w:val="00595C7F"/>
    <w:rsid w:val="0059702E"/>
    <w:rsid w:val="005978AC"/>
    <w:rsid w:val="005A007C"/>
    <w:rsid w:val="005A0432"/>
    <w:rsid w:val="005A0F20"/>
    <w:rsid w:val="005A3CAC"/>
    <w:rsid w:val="005A47F7"/>
    <w:rsid w:val="005B01AC"/>
    <w:rsid w:val="005B08F7"/>
    <w:rsid w:val="005B37AF"/>
    <w:rsid w:val="005B4268"/>
    <w:rsid w:val="005B530F"/>
    <w:rsid w:val="005C7996"/>
    <w:rsid w:val="005D038E"/>
    <w:rsid w:val="005D0624"/>
    <w:rsid w:val="005D2C52"/>
    <w:rsid w:val="005D437E"/>
    <w:rsid w:val="005D4BC5"/>
    <w:rsid w:val="005D73FF"/>
    <w:rsid w:val="005D7A25"/>
    <w:rsid w:val="005D7BB4"/>
    <w:rsid w:val="005D7F4E"/>
    <w:rsid w:val="005E0ADB"/>
    <w:rsid w:val="005E19F7"/>
    <w:rsid w:val="005E1A3F"/>
    <w:rsid w:val="005E326C"/>
    <w:rsid w:val="005E36FC"/>
    <w:rsid w:val="005E41F9"/>
    <w:rsid w:val="005E59BF"/>
    <w:rsid w:val="005E7216"/>
    <w:rsid w:val="005E79F6"/>
    <w:rsid w:val="005F3B00"/>
    <w:rsid w:val="005F5694"/>
    <w:rsid w:val="005F6CF4"/>
    <w:rsid w:val="005F6E06"/>
    <w:rsid w:val="0060297D"/>
    <w:rsid w:val="0060306C"/>
    <w:rsid w:val="0060344F"/>
    <w:rsid w:val="0060451E"/>
    <w:rsid w:val="00607A91"/>
    <w:rsid w:val="006101D2"/>
    <w:rsid w:val="00611AFA"/>
    <w:rsid w:val="006137F0"/>
    <w:rsid w:val="00614131"/>
    <w:rsid w:val="006142F4"/>
    <w:rsid w:val="006145C6"/>
    <w:rsid w:val="00615FF5"/>
    <w:rsid w:val="006160F1"/>
    <w:rsid w:val="00616F35"/>
    <w:rsid w:val="00617683"/>
    <w:rsid w:val="0061795F"/>
    <w:rsid w:val="00617C44"/>
    <w:rsid w:val="00617C46"/>
    <w:rsid w:val="00622371"/>
    <w:rsid w:val="00622942"/>
    <w:rsid w:val="006239CC"/>
    <w:rsid w:val="00624011"/>
    <w:rsid w:val="0062544A"/>
    <w:rsid w:val="0062567B"/>
    <w:rsid w:val="00627102"/>
    <w:rsid w:val="00631619"/>
    <w:rsid w:val="00633176"/>
    <w:rsid w:val="00633F95"/>
    <w:rsid w:val="00635B6B"/>
    <w:rsid w:val="00640021"/>
    <w:rsid w:val="0064068C"/>
    <w:rsid w:val="006407B0"/>
    <w:rsid w:val="006409C4"/>
    <w:rsid w:val="00642B1A"/>
    <w:rsid w:val="0064308F"/>
    <w:rsid w:val="00643180"/>
    <w:rsid w:val="006463E4"/>
    <w:rsid w:val="00646F75"/>
    <w:rsid w:val="006506A5"/>
    <w:rsid w:val="00650AC2"/>
    <w:rsid w:val="00652424"/>
    <w:rsid w:val="00652EBC"/>
    <w:rsid w:val="00654A41"/>
    <w:rsid w:val="00656C27"/>
    <w:rsid w:val="00660B18"/>
    <w:rsid w:val="00661B9D"/>
    <w:rsid w:val="00661CD4"/>
    <w:rsid w:val="00663D15"/>
    <w:rsid w:val="00664A42"/>
    <w:rsid w:val="00666011"/>
    <w:rsid w:val="006665D5"/>
    <w:rsid w:val="00666DAD"/>
    <w:rsid w:val="006672FA"/>
    <w:rsid w:val="00667C1D"/>
    <w:rsid w:val="006707EC"/>
    <w:rsid w:val="00672832"/>
    <w:rsid w:val="00675F5B"/>
    <w:rsid w:val="006760FD"/>
    <w:rsid w:val="0068028A"/>
    <w:rsid w:val="00681A0F"/>
    <w:rsid w:val="00682890"/>
    <w:rsid w:val="006831D5"/>
    <w:rsid w:val="00685F9E"/>
    <w:rsid w:val="00687C80"/>
    <w:rsid w:val="0069050F"/>
    <w:rsid w:val="00690C38"/>
    <w:rsid w:val="0069130B"/>
    <w:rsid w:val="00692C98"/>
    <w:rsid w:val="00693FA6"/>
    <w:rsid w:val="00694AE2"/>
    <w:rsid w:val="006967A5"/>
    <w:rsid w:val="006A0BEF"/>
    <w:rsid w:val="006A1DF6"/>
    <w:rsid w:val="006A2B16"/>
    <w:rsid w:val="006A3412"/>
    <w:rsid w:val="006A45DA"/>
    <w:rsid w:val="006A507D"/>
    <w:rsid w:val="006A5105"/>
    <w:rsid w:val="006B0D3E"/>
    <w:rsid w:val="006B2604"/>
    <w:rsid w:val="006B6903"/>
    <w:rsid w:val="006C059C"/>
    <w:rsid w:val="006C2C9D"/>
    <w:rsid w:val="006C6C81"/>
    <w:rsid w:val="006D223F"/>
    <w:rsid w:val="006D253C"/>
    <w:rsid w:val="006D5509"/>
    <w:rsid w:val="006D57D0"/>
    <w:rsid w:val="006D599B"/>
    <w:rsid w:val="006D5BA7"/>
    <w:rsid w:val="006E042C"/>
    <w:rsid w:val="006E07D8"/>
    <w:rsid w:val="006E0BB8"/>
    <w:rsid w:val="006E0C2D"/>
    <w:rsid w:val="006E1655"/>
    <w:rsid w:val="006E1F8F"/>
    <w:rsid w:val="006E2753"/>
    <w:rsid w:val="006E77FE"/>
    <w:rsid w:val="006E7E73"/>
    <w:rsid w:val="006F2C07"/>
    <w:rsid w:val="006F2EFF"/>
    <w:rsid w:val="006F42EB"/>
    <w:rsid w:val="006F5CE5"/>
    <w:rsid w:val="006F62A9"/>
    <w:rsid w:val="006F6B98"/>
    <w:rsid w:val="006F70CE"/>
    <w:rsid w:val="006F7161"/>
    <w:rsid w:val="007038D6"/>
    <w:rsid w:val="00704309"/>
    <w:rsid w:val="0070433D"/>
    <w:rsid w:val="00705FCF"/>
    <w:rsid w:val="007064CC"/>
    <w:rsid w:val="00711FEC"/>
    <w:rsid w:val="00712E45"/>
    <w:rsid w:val="007141BD"/>
    <w:rsid w:val="007157F0"/>
    <w:rsid w:val="00715B41"/>
    <w:rsid w:val="00715E76"/>
    <w:rsid w:val="00721651"/>
    <w:rsid w:val="00725BDF"/>
    <w:rsid w:val="00726636"/>
    <w:rsid w:val="007301D4"/>
    <w:rsid w:val="00731A7A"/>
    <w:rsid w:val="0073250C"/>
    <w:rsid w:val="007325CC"/>
    <w:rsid w:val="00732EAA"/>
    <w:rsid w:val="0073370F"/>
    <w:rsid w:val="00734D29"/>
    <w:rsid w:val="0073693B"/>
    <w:rsid w:val="00737EFA"/>
    <w:rsid w:val="00740065"/>
    <w:rsid w:val="00741E6A"/>
    <w:rsid w:val="007421A2"/>
    <w:rsid w:val="007437B9"/>
    <w:rsid w:val="0075129C"/>
    <w:rsid w:val="00754EF2"/>
    <w:rsid w:val="00755E66"/>
    <w:rsid w:val="0075613C"/>
    <w:rsid w:val="007567D9"/>
    <w:rsid w:val="00757466"/>
    <w:rsid w:val="00761206"/>
    <w:rsid w:val="0076163A"/>
    <w:rsid w:val="00764F41"/>
    <w:rsid w:val="00767271"/>
    <w:rsid w:val="007673B7"/>
    <w:rsid w:val="00767FDA"/>
    <w:rsid w:val="007702CE"/>
    <w:rsid w:val="00770574"/>
    <w:rsid w:val="00771064"/>
    <w:rsid w:val="00771985"/>
    <w:rsid w:val="007748EF"/>
    <w:rsid w:val="007832E3"/>
    <w:rsid w:val="00783CD9"/>
    <w:rsid w:val="00784863"/>
    <w:rsid w:val="007854BF"/>
    <w:rsid w:val="0078657C"/>
    <w:rsid w:val="00786722"/>
    <w:rsid w:val="00786B6F"/>
    <w:rsid w:val="00787986"/>
    <w:rsid w:val="00795D61"/>
    <w:rsid w:val="00796786"/>
    <w:rsid w:val="007A012C"/>
    <w:rsid w:val="007A07EC"/>
    <w:rsid w:val="007A0F1B"/>
    <w:rsid w:val="007A13FE"/>
    <w:rsid w:val="007A18E5"/>
    <w:rsid w:val="007A4BD9"/>
    <w:rsid w:val="007A51BF"/>
    <w:rsid w:val="007A63C9"/>
    <w:rsid w:val="007A7D40"/>
    <w:rsid w:val="007B035A"/>
    <w:rsid w:val="007B0C7E"/>
    <w:rsid w:val="007B4D85"/>
    <w:rsid w:val="007B5560"/>
    <w:rsid w:val="007B5B0F"/>
    <w:rsid w:val="007B5C6E"/>
    <w:rsid w:val="007B5CF8"/>
    <w:rsid w:val="007B63AC"/>
    <w:rsid w:val="007C0C6B"/>
    <w:rsid w:val="007C125D"/>
    <w:rsid w:val="007C3CA6"/>
    <w:rsid w:val="007C40E4"/>
    <w:rsid w:val="007C621C"/>
    <w:rsid w:val="007C66DB"/>
    <w:rsid w:val="007C725F"/>
    <w:rsid w:val="007C72BD"/>
    <w:rsid w:val="007D0A27"/>
    <w:rsid w:val="007D429D"/>
    <w:rsid w:val="007D436C"/>
    <w:rsid w:val="007D4FEB"/>
    <w:rsid w:val="007D61A6"/>
    <w:rsid w:val="007E0F18"/>
    <w:rsid w:val="007E1011"/>
    <w:rsid w:val="007E373A"/>
    <w:rsid w:val="007E570E"/>
    <w:rsid w:val="007E7444"/>
    <w:rsid w:val="007E7DCD"/>
    <w:rsid w:val="007E7DE7"/>
    <w:rsid w:val="007F168C"/>
    <w:rsid w:val="007F1D83"/>
    <w:rsid w:val="007F669E"/>
    <w:rsid w:val="00802B2A"/>
    <w:rsid w:val="00803068"/>
    <w:rsid w:val="008036A2"/>
    <w:rsid w:val="00803EB6"/>
    <w:rsid w:val="0080664E"/>
    <w:rsid w:val="00806D25"/>
    <w:rsid w:val="00811434"/>
    <w:rsid w:val="00814C3E"/>
    <w:rsid w:val="0082036A"/>
    <w:rsid w:val="00823B16"/>
    <w:rsid w:val="00824826"/>
    <w:rsid w:val="0082488C"/>
    <w:rsid w:val="00825D9B"/>
    <w:rsid w:val="00826999"/>
    <w:rsid w:val="00832CDE"/>
    <w:rsid w:val="00832D26"/>
    <w:rsid w:val="008361D2"/>
    <w:rsid w:val="00837D15"/>
    <w:rsid w:val="008421C5"/>
    <w:rsid w:val="00845A35"/>
    <w:rsid w:val="00846DBF"/>
    <w:rsid w:val="0084753D"/>
    <w:rsid w:val="00850280"/>
    <w:rsid w:val="00852FEB"/>
    <w:rsid w:val="00853C69"/>
    <w:rsid w:val="0085669F"/>
    <w:rsid w:val="0085785E"/>
    <w:rsid w:val="00857A87"/>
    <w:rsid w:val="00860A40"/>
    <w:rsid w:val="008631BA"/>
    <w:rsid w:val="00863768"/>
    <w:rsid w:val="00872428"/>
    <w:rsid w:val="00872E1D"/>
    <w:rsid w:val="00874352"/>
    <w:rsid w:val="0087548F"/>
    <w:rsid w:val="00875FC7"/>
    <w:rsid w:val="00876463"/>
    <w:rsid w:val="00880F68"/>
    <w:rsid w:val="0088174E"/>
    <w:rsid w:val="008828A0"/>
    <w:rsid w:val="0088325E"/>
    <w:rsid w:val="0088368C"/>
    <w:rsid w:val="008837D3"/>
    <w:rsid w:val="008840AD"/>
    <w:rsid w:val="00890148"/>
    <w:rsid w:val="00893BB0"/>
    <w:rsid w:val="008946BD"/>
    <w:rsid w:val="00894A07"/>
    <w:rsid w:val="00895C82"/>
    <w:rsid w:val="008A273F"/>
    <w:rsid w:val="008A2A86"/>
    <w:rsid w:val="008A4762"/>
    <w:rsid w:val="008A6F67"/>
    <w:rsid w:val="008A7BA6"/>
    <w:rsid w:val="008B0625"/>
    <w:rsid w:val="008B289D"/>
    <w:rsid w:val="008B2ECE"/>
    <w:rsid w:val="008B2F41"/>
    <w:rsid w:val="008B4F7D"/>
    <w:rsid w:val="008B54D7"/>
    <w:rsid w:val="008B6ED9"/>
    <w:rsid w:val="008C3284"/>
    <w:rsid w:val="008C5D4B"/>
    <w:rsid w:val="008C6585"/>
    <w:rsid w:val="008C7C20"/>
    <w:rsid w:val="008D315D"/>
    <w:rsid w:val="008D3E32"/>
    <w:rsid w:val="008D5BAA"/>
    <w:rsid w:val="008D7915"/>
    <w:rsid w:val="008D7EE2"/>
    <w:rsid w:val="008E304B"/>
    <w:rsid w:val="008E7A51"/>
    <w:rsid w:val="008F09A7"/>
    <w:rsid w:val="008F16DD"/>
    <w:rsid w:val="008F38C8"/>
    <w:rsid w:val="008F54CC"/>
    <w:rsid w:val="008F64A3"/>
    <w:rsid w:val="008F6745"/>
    <w:rsid w:val="008F7279"/>
    <w:rsid w:val="00906C2F"/>
    <w:rsid w:val="00906E9C"/>
    <w:rsid w:val="00907C05"/>
    <w:rsid w:val="0091482A"/>
    <w:rsid w:val="00917941"/>
    <w:rsid w:val="00920914"/>
    <w:rsid w:val="00920944"/>
    <w:rsid w:val="00921145"/>
    <w:rsid w:val="009271CC"/>
    <w:rsid w:val="0092751F"/>
    <w:rsid w:val="00927AF2"/>
    <w:rsid w:val="00930310"/>
    <w:rsid w:val="00930713"/>
    <w:rsid w:val="009324D3"/>
    <w:rsid w:val="009328E3"/>
    <w:rsid w:val="00936C88"/>
    <w:rsid w:val="00937F29"/>
    <w:rsid w:val="009422AF"/>
    <w:rsid w:val="00943080"/>
    <w:rsid w:val="0094309D"/>
    <w:rsid w:val="00944CEE"/>
    <w:rsid w:val="009450CE"/>
    <w:rsid w:val="00946293"/>
    <w:rsid w:val="00947E27"/>
    <w:rsid w:val="009515A0"/>
    <w:rsid w:val="00952265"/>
    <w:rsid w:val="00953BDB"/>
    <w:rsid w:val="00961E5D"/>
    <w:rsid w:val="009624C9"/>
    <w:rsid w:val="00964966"/>
    <w:rsid w:val="00965B81"/>
    <w:rsid w:val="00966D08"/>
    <w:rsid w:val="00967ACA"/>
    <w:rsid w:val="00972699"/>
    <w:rsid w:val="00974712"/>
    <w:rsid w:val="00975623"/>
    <w:rsid w:val="00976032"/>
    <w:rsid w:val="009765CB"/>
    <w:rsid w:val="0098182F"/>
    <w:rsid w:val="00984476"/>
    <w:rsid w:val="0098548B"/>
    <w:rsid w:val="00992E5A"/>
    <w:rsid w:val="0099330D"/>
    <w:rsid w:val="00994087"/>
    <w:rsid w:val="00994C20"/>
    <w:rsid w:val="009968F1"/>
    <w:rsid w:val="009977FE"/>
    <w:rsid w:val="009A06F4"/>
    <w:rsid w:val="009A11F0"/>
    <w:rsid w:val="009A14FE"/>
    <w:rsid w:val="009A17CA"/>
    <w:rsid w:val="009A1A68"/>
    <w:rsid w:val="009A1F79"/>
    <w:rsid w:val="009A44D6"/>
    <w:rsid w:val="009A4685"/>
    <w:rsid w:val="009A4713"/>
    <w:rsid w:val="009A7476"/>
    <w:rsid w:val="009B03DF"/>
    <w:rsid w:val="009B1AB4"/>
    <w:rsid w:val="009B1D84"/>
    <w:rsid w:val="009B5154"/>
    <w:rsid w:val="009B6F88"/>
    <w:rsid w:val="009B7A6C"/>
    <w:rsid w:val="009C0251"/>
    <w:rsid w:val="009C0411"/>
    <w:rsid w:val="009C106B"/>
    <w:rsid w:val="009C2431"/>
    <w:rsid w:val="009C4A0E"/>
    <w:rsid w:val="009C7FC9"/>
    <w:rsid w:val="009D085F"/>
    <w:rsid w:val="009D0BDE"/>
    <w:rsid w:val="009D19A6"/>
    <w:rsid w:val="009D3AFA"/>
    <w:rsid w:val="009D7752"/>
    <w:rsid w:val="009D7BA1"/>
    <w:rsid w:val="009D7C58"/>
    <w:rsid w:val="009E0592"/>
    <w:rsid w:val="009E1D14"/>
    <w:rsid w:val="009E3A06"/>
    <w:rsid w:val="009E739D"/>
    <w:rsid w:val="009F2852"/>
    <w:rsid w:val="009F37BE"/>
    <w:rsid w:val="009F4511"/>
    <w:rsid w:val="009F4F00"/>
    <w:rsid w:val="009F5B38"/>
    <w:rsid w:val="009F6855"/>
    <w:rsid w:val="00A0151C"/>
    <w:rsid w:val="00A01AC6"/>
    <w:rsid w:val="00A02986"/>
    <w:rsid w:val="00A03FB1"/>
    <w:rsid w:val="00A04DE1"/>
    <w:rsid w:val="00A06114"/>
    <w:rsid w:val="00A1009C"/>
    <w:rsid w:val="00A10603"/>
    <w:rsid w:val="00A10902"/>
    <w:rsid w:val="00A11B2A"/>
    <w:rsid w:val="00A146AD"/>
    <w:rsid w:val="00A154F5"/>
    <w:rsid w:val="00A157EF"/>
    <w:rsid w:val="00A21EF7"/>
    <w:rsid w:val="00A22A7C"/>
    <w:rsid w:val="00A24047"/>
    <w:rsid w:val="00A256A9"/>
    <w:rsid w:val="00A27573"/>
    <w:rsid w:val="00A3008C"/>
    <w:rsid w:val="00A3081E"/>
    <w:rsid w:val="00A3123F"/>
    <w:rsid w:val="00A335F7"/>
    <w:rsid w:val="00A343CD"/>
    <w:rsid w:val="00A42152"/>
    <w:rsid w:val="00A44145"/>
    <w:rsid w:val="00A446E0"/>
    <w:rsid w:val="00A46F43"/>
    <w:rsid w:val="00A478EC"/>
    <w:rsid w:val="00A51CF8"/>
    <w:rsid w:val="00A52A4C"/>
    <w:rsid w:val="00A54BD8"/>
    <w:rsid w:val="00A55B79"/>
    <w:rsid w:val="00A576D4"/>
    <w:rsid w:val="00A57B66"/>
    <w:rsid w:val="00A57D21"/>
    <w:rsid w:val="00A609A4"/>
    <w:rsid w:val="00A626BA"/>
    <w:rsid w:val="00A62C50"/>
    <w:rsid w:val="00A63755"/>
    <w:rsid w:val="00A6585D"/>
    <w:rsid w:val="00A67054"/>
    <w:rsid w:val="00A70B64"/>
    <w:rsid w:val="00A70E4B"/>
    <w:rsid w:val="00A71E94"/>
    <w:rsid w:val="00A7446E"/>
    <w:rsid w:val="00A7781B"/>
    <w:rsid w:val="00A8081C"/>
    <w:rsid w:val="00A81F03"/>
    <w:rsid w:val="00A82243"/>
    <w:rsid w:val="00A83069"/>
    <w:rsid w:val="00A84DF7"/>
    <w:rsid w:val="00A86E42"/>
    <w:rsid w:val="00A876B4"/>
    <w:rsid w:val="00A91318"/>
    <w:rsid w:val="00A91C12"/>
    <w:rsid w:val="00A91E02"/>
    <w:rsid w:val="00A922E5"/>
    <w:rsid w:val="00A92973"/>
    <w:rsid w:val="00A92CBB"/>
    <w:rsid w:val="00A94343"/>
    <w:rsid w:val="00A961D4"/>
    <w:rsid w:val="00A96C2D"/>
    <w:rsid w:val="00AA099C"/>
    <w:rsid w:val="00AA643D"/>
    <w:rsid w:val="00AB0435"/>
    <w:rsid w:val="00AB1BE3"/>
    <w:rsid w:val="00AB3E38"/>
    <w:rsid w:val="00AB56DB"/>
    <w:rsid w:val="00AC15AF"/>
    <w:rsid w:val="00AC357A"/>
    <w:rsid w:val="00AC646D"/>
    <w:rsid w:val="00AC7239"/>
    <w:rsid w:val="00AC7747"/>
    <w:rsid w:val="00AC78F3"/>
    <w:rsid w:val="00AD02F4"/>
    <w:rsid w:val="00AD0CE8"/>
    <w:rsid w:val="00AD5BA8"/>
    <w:rsid w:val="00AE1A27"/>
    <w:rsid w:val="00AE25BB"/>
    <w:rsid w:val="00AE2E6A"/>
    <w:rsid w:val="00AE3807"/>
    <w:rsid w:val="00AE3C39"/>
    <w:rsid w:val="00AE4CB2"/>
    <w:rsid w:val="00AE756F"/>
    <w:rsid w:val="00AE7D14"/>
    <w:rsid w:val="00AF0558"/>
    <w:rsid w:val="00AF16E5"/>
    <w:rsid w:val="00AF33F8"/>
    <w:rsid w:val="00AF5CE6"/>
    <w:rsid w:val="00AF6338"/>
    <w:rsid w:val="00B017AE"/>
    <w:rsid w:val="00B01EB2"/>
    <w:rsid w:val="00B02270"/>
    <w:rsid w:val="00B0250C"/>
    <w:rsid w:val="00B03909"/>
    <w:rsid w:val="00B0594F"/>
    <w:rsid w:val="00B06778"/>
    <w:rsid w:val="00B06ED9"/>
    <w:rsid w:val="00B07292"/>
    <w:rsid w:val="00B07B13"/>
    <w:rsid w:val="00B11342"/>
    <w:rsid w:val="00B131CC"/>
    <w:rsid w:val="00B135EE"/>
    <w:rsid w:val="00B13C19"/>
    <w:rsid w:val="00B1431C"/>
    <w:rsid w:val="00B14364"/>
    <w:rsid w:val="00B16AD6"/>
    <w:rsid w:val="00B17D7C"/>
    <w:rsid w:val="00B20EDB"/>
    <w:rsid w:val="00B21686"/>
    <w:rsid w:val="00B23CC0"/>
    <w:rsid w:val="00B260A9"/>
    <w:rsid w:val="00B260AA"/>
    <w:rsid w:val="00B26881"/>
    <w:rsid w:val="00B27F43"/>
    <w:rsid w:val="00B34688"/>
    <w:rsid w:val="00B349B9"/>
    <w:rsid w:val="00B3554C"/>
    <w:rsid w:val="00B401BC"/>
    <w:rsid w:val="00B402DB"/>
    <w:rsid w:val="00B405C9"/>
    <w:rsid w:val="00B43699"/>
    <w:rsid w:val="00B447C7"/>
    <w:rsid w:val="00B46C25"/>
    <w:rsid w:val="00B504B2"/>
    <w:rsid w:val="00B52679"/>
    <w:rsid w:val="00B52C30"/>
    <w:rsid w:val="00B539DE"/>
    <w:rsid w:val="00B5610A"/>
    <w:rsid w:val="00B569B4"/>
    <w:rsid w:val="00B6097F"/>
    <w:rsid w:val="00B62BA4"/>
    <w:rsid w:val="00B62D7F"/>
    <w:rsid w:val="00B645F8"/>
    <w:rsid w:val="00B679B2"/>
    <w:rsid w:val="00B70604"/>
    <w:rsid w:val="00B73FC3"/>
    <w:rsid w:val="00B8270D"/>
    <w:rsid w:val="00B83218"/>
    <w:rsid w:val="00B84777"/>
    <w:rsid w:val="00B91473"/>
    <w:rsid w:val="00B93F70"/>
    <w:rsid w:val="00B94B19"/>
    <w:rsid w:val="00B95499"/>
    <w:rsid w:val="00BA0658"/>
    <w:rsid w:val="00BA0D35"/>
    <w:rsid w:val="00BA1E6F"/>
    <w:rsid w:val="00BA6761"/>
    <w:rsid w:val="00BA792E"/>
    <w:rsid w:val="00BB0A71"/>
    <w:rsid w:val="00BB1220"/>
    <w:rsid w:val="00BB1ECD"/>
    <w:rsid w:val="00BB2901"/>
    <w:rsid w:val="00BB5B20"/>
    <w:rsid w:val="00BB6E10"/>
    <w:rsid w:val="00BB7143"/>
    <w:rsid w:val="00BB7B58"/>
    <w:rsid w:val="00BC0D3C"/>
    <w:rsid w:val="00BC0FD9"/>
    <w:rsid w:val="00BC3173"/>
    <w:rsid w:val="00BC4124"/>
    <w:rsid w:val="00BC49C7"/>
    <w:rsid w:val="00BC5EE4"/>
    <w:rsid w:val="00BD0200"/>
    <w:rsid w:val="00BD3827"/>
    <w:rsid w:val="00BD3927"/>
    <w:rsid w:val="00BD43E5"/>
    <w:rsid w:val="00BD5CA3"/>
    <w:rsid w:val="00BD62D1"/>
    <w:rsid w:val="00BD7990"/>
    <w:rsid w:val="00BE4872"/>
    <w:rsid w:val="00BE49FD"/>
    <w:rsid w:val="00BE61FC"/>
    <w:rsid w:val="00BF05C3"/>
    <w:rsid w:val="00BF146B"/>
    <w:rsid w:val="00BF2856"/>
    <w:rsid w:val="00BF7749"/>
    <w:rsid w:val="00BF774A"/>
    <w:rsid w:val="00C00219"/>
    <w:rsid w:val="00C00242"/>
    <w:rsid w:val="00C01413"/>
    <w:rsid w:val="00C01EC6"/>
    <w:rsid w:val="00C029B0"/>
    <w:rsid w:val="00C02E0E"/>
    <w:rsid w:val="00C034D6"/>
    <w:rsid w:val="00C04168"/>
    <w:rsid w:val="00C04DA8"/>
    <w:rsid w:val="00C06404"/>
    <w:rsid w:val="00C073B6"/>
    <w:rsid w:val="00C077AC"/>
    <w:rsid w:val="00C14DB9"/>
    <w:rsid w:val="00C16721"/>
    <w:rsid w:val="00C173FD"/>
    <w:rsid w:val="00C20783"/>
    <w:rsid w:val="00C30E11"/>
    <w:rsid w:val="00C30EE2"/>
    <w:rsid w:val="00C30FE7"/>
    <w:rsid w:val="00C31EF6"/>
    <w:rsid w:val="00C34146"/>
    <w:rsid w:val="00C34C8B"/>
    <w:rsid w:val="00C34E76"/>
    <w:rsid w:val="00C35404"/>
    <w:rsid w:val="00C35D35"/>
    <w:rsid w:val="00C37A1C"/>
    <w:rsid w:val="00C37A58"/>
    <w:rsid w:val="00C37FCB"/>
    <w:rsid w:val="00C41275"/>
    <w:rsid w:val="00C413E6"/>
    <w:rsid w:val="00C42117"/>
    <w:rsid w:val="00C426F1"/>
    <w:rsid w:val="00C42962"/>
    <w:rsid w:val="00C4326C"/>
    <w:rsid w:val="00C44566"/>
    <w:rsid w:val="00C44646"/>
    <w:rsid w:val="00C47F6E"/>
    <w:rsid w:val="00C51C7D"/>
    <w:rsid w:val="00C522E7"/>
    <w:rsid w:val="00C540DE"/>
    <w:rsid w:val="00C56551"/>
    <w:rsid w:val="00C57912"/>
    <w:rsid w:val="00C600A6"/>
    <w:rsid w:val="00C61AFE"/>
    <w:rsid w:val="00C63158"/>
    <w:rsid w:val="00C6323D"/>
    <w:rsid w:val="00C64138"/>
    <w:rsid w:val="00C64BE4"/>
    <w:rsid w:val="00C67E08"/>
    <w:rsid w:val="00C721B2"/>
    <w:rsid w:val="00C72503"/>
    <w:rsid w:val="00C730E6"/>
    <w:rsid w:val="00C731A9"/>
    <w:rsid w:val="00C73652"/>
    <w:rsid w:val="00C73A72"/>
    <w:rsid w:val="00C740EC"/>
    <w:rsid w:val="00C80116"/>
    <w:rsid w:val="00C82222"/>
    <w:rsid w:val="00C8242E"/>
    <w:rsid w:val="00C82AD4"/>
    <w:rsid w:val="00C82D3A"/>
    <w:rsid w:val="00C8408F"/>
    <w:rsid w:val="00C850BC"/>
    <w:rsid w:val="00C86B77"/>
    <w:rsid w:val="00C9095D"/>
    <w:rsid w:val="00C909C1"/>
    <w:rsid w:val="00C90B47"/>
    <w:rsid w:val="00C930B6"/>
    <w:rsid w:val="00C93B4B"/>
    <w:rsid w:val="00C93EA5"/>
    <w:rsid w:val="00C9437C"/>
    <w:rsid w:val="00C95BBE"/>
    <w:rsid w:val="00C96147"/>
    <w:rsid w:val="00C9619E"/>
    <w:rsid w:val="00CA03DC"/>
    <w:rsid w:val="00CA0451"/>
    <w:rsid w:val="00CA1FBA"/>
    <w:rsid w:val="00CA2E8C"/>
    <w:rsid w:val="00CA4766"/>
    <w:rsid w:val="00CA4F02"/>
    <w:rsid w:val="00CA551E"/>
    <w:rsid w:val="00CA62F8"/>
    <w:rsid w:val="00CA6C34"/>
    <w:rsid w:val="00CA71D1"/>
    <w:rsid w:val="00CB1EB2"/>
    <w:rsid w:val="00CB47AC"/>
    <w:rsid w:val="00CB480D"/>
    <w:rsid w:val="00CB71D1"/>
    <w:rsid w:val="00CB79BE"/>
    <w:rsid w:val="00CB7D82"/>
    <w:rsid w:val="00CC0B75"/>
    <w:rsid w:val="00CC0D51"/>
    <w:rsid w:val="00CC1690"/>
    <w:rsid w:val="00CC3157"/>
    <w:rsid w:val="00CC53CF"/>
    <w:rsid w:val="00CD2039"/>
    <w:rsid w:val="00CD2A5F"/>
    <w:rsid w:val="00CD2BBA"/>
    <w:rsid w:val="00CD35E4"/>
    <w:rsid w:val="00CD4D03"/>
    <w:rsid w:val="00CD61DD"/>
    <w:rsid w:val="00CD6CA1"/>
    <w:rsid w:val="00CD7132"/>
    <w:rsid w:val="00CE037B"/>
    <w:rsid w:val="00CE0386"/>
    <w:rsid w:val="00CE44B9"/>
    <w:rsid w:val="00CE4F36"/>
    <w:rsid w:val="00CE6C5D"/>
    <w:rsid w:val="00CE7775"/>
    <w:rsid w:val="00CF1166"/>
    <w:rsid w:val="00CF5294"/>
    <w:rsid w:val="00CF75FE"/>
    <w:rsid w:val="00D02932"/>
    <w:rsid w:val="00D03B89"/>
    <w:rsid w:val="00D04C9F"/>
    <w:rsid w:val="00D050C3"/>
    <w:rsid w:val="00D05FE7"/>
    <w:rsid w:val="00D06195"/>
    <w:rsid w:val="00D07034"/>
    <w:rsid w:val="00D07D11"/>
    <w:rsid w:val="00D07FC3"/>
    <w:rsid w:val="00D11D03"/>
    <w:rsid w:val="00D123B5"/>
    <w:rsid w:val="00D15223"/>
    <w:rsid w:val="00D153AA"/>
    <w:rsid w:val="00D15427"/>
    <w:rsid w:val="00D162FA"/>
    <w:rsid w:val="00D16FAC"/>
    <w:rsid w:val="00D1797E"/>
    <w:rsid w:val="00D2388E"/>
    <w:rsid w:val="00D301A3"/>
    <w:rsid w:val="00D30434"/>
    <w:rsid w:val="00D30B65"/>
    <w:rsid w:val="00D31F16"/>
    <w:rsid w:val="00D329DF"/>
    <w:rsid w:val="00D32A07"/>
    <w:rsid w:val="00D3340E"/>
    <w:rsid w:val="00D34F9F"/>
    <w:rsid w:val="00D36008"/>
    <w:rsid w:val="00D36296"/>
    <w:rsid w:val="00D36DAF"/>
    <w:rsid w:val="00D37C71"/>
    <w:rsid w:val="00D52343"/>
    <w:rsid w:val="00D54D20"/>
    <w:rsid w:val="00D57D86"/>
    <w:rsid w:val="00D634BB"/>
    <w:rsid w:val="00D66626"/>
    <w:rsid w:val="00D70E40"/>
    <w:rsid w:val="00D73710"/>
    <w:rsid w:val="00D73D46"/>
    <w:rsid w:val="00D759E1"/>
    <w:rsid w:val="00D77043"/>
    <w:rsid w:val="00D7729F"/>
    <w:rsid w:val="00D829E9"/>
    <w:rsid w:val="00D845EF"/>
    <w:rsid w:val="00D84E6D"/>
    <w:rsid w:val="00D84FEB"/>
    <w:rsid w:val="00D85205"/>
    <w:rsid w:val="00D86E6D"/>
    <w:rsid w:val="00D87C04"/>
    <w:rsid w:val="00D921E3"/>
    <w:rsid w:val="00D926BE"/>
    <w:rsid w:val="00D959F0"/>
    <w:rsid w:val="00D968CD"/>
    <w:rsid w:val="00DA0009"/>
    <w:rsid w:val="00DA08E2"/>
    <w:rsid w:val="00DA0F78"/>
    <w:rsid w:val="00DA2905"/>
    <w:rsid w:val="00DA2BD1"/>
    <w:rsid w:val="00DA300D"/>
    <w:rsid w:val="00DA3BF9"/>
    <w:rsid w:val="00DA56F1"/>
    <w:rsid w:val="00DA695D"/>
    <w:rsid w:val="00DB74B0"/>
    <w:rsid w:val="00DC073B"/>
    <w:rsid w:val="00DC12AB"/>
    <w:rsid w:val="00DC15A5"/>
    <w:rsid w:val="00DC17F5"/>
    <w:rsid w:val="00DC2A4B"/>
    <w:rsid w:val="00DC5D54"/>
    <w:rsid w:val="00DD33BA"/>
    <w:rsid w:val="00DD3A36"/>
    <w:rsid w:val="00DD57BC"/>
    <w:rsid w:val="00DD57F6"/>
    <w:rsid w:val="00DD7A94"/>
    <w:rsid w:val="00DE131A"/>
    <w:rsid w:val="00DE1BA5"/>
    <w:rsid w:val="00DE312E"/>
    <w:rsid w:val="00DE41DE"/>
    <w:rsid w:val="00DE4BC9"/>
    <w:rsid w:val="00DE68D3"/>
    <w:rsid w:val="00DE7D82"/>
    <w:rsid w:val="00DF02D1"/>
    <w:rsid w:val="00DF0E4D"/>
    <w:rsid w:val="00DF2A34"/>
    <w:rsid w:val="00DF4C3A"/>
    <w:rsid w:val="00DF540B"/>
    <w:rsid w:val="00DF6ADA"/>
    <w:rsid w:val="00E04C2F"/>
    <w:rsid w:val="00E066ED"/>
    <w:rsid w:val="00E075C0"/>
    <w:rsid w:val="00E101D8"/>
    <w:rsid w:val="00E10F96"/>
    <w:rsid w:val="00E122BF"/>
    <w:rsid w:val="00E1331F"/>
    <w:rsid w:val="00E1659E"/>
    <w:rsid w:val="00E17138"/>
    <w:rsid w:val="00E17415"/>
    <w:rsid w:val="00E17C1C"/>
    <w:rsid w:val="00E20D3D"/>
    <w:rsid w:val="00E23D8F"/>
    <w:rsid w:val="00E24971"/>
    <w:rsid w:val="00E2498D"/>
    <w:rsid w:val="00E253C6"/>
    <w:rsid w:val="00E2543F"/>
    <w:rsid w:val="00E302E4"/>
    <w:rsid w:val="00E31208"/>
    <w:rsid w:val="00E3267A"/>
    <w:rsid w:val="00E343FB"/>
    <w:rsid w:val="00E34CA9"/>
    <w:rsid w:val="00E37007"/>
    <w:rsid w:val="00E40DEF"/>
    <w:rsid w:val="00E4173C"/>
    <w:rsid w:val="00E418FD"/>
    <w:rsid w:val="00E45C4D"/>
    <w:rsid w:val="00E46037"/>
    <w:rsid w:val="00E479D4"/>
    <w:rsid w:val="00E5128D"/>
    <w:rsid w:val="00E51939"/>
    <w:rsid w:val="00E52629"/>
    <w:rsid w:val="00E53939"/>
    <w:rsid w:val="00E55536"/>
    <w:rsid w:val="00E566C1"/>
    <w:rsid w:val="00E57C0B"/>
    <w:rsid w:val="00E60AC2"/>
    <w:rsid w:val="00E61365"/>
    <w:rsid w:val="00E6221F"/>
    <w:rsid w:val="00E6343B"/>
    <w:rsid w:val="00E64B59"/>
    <w:rsid w:val="00E651DF"/>
    <w:rsid w:val="00E65A4F"/>
    <w:rsid w:val="00E722F7"/>
    <w:rsid w:val="00E7286A"/>
    <w:rsid w:val="00E73F91"/>
    <w:rsid w:val="00E76354"/>
    <w:rsid w:val="00E77D31"/>
    <w:rsid w:val="00E80129"/>
    <w:rsid w:val="00E8025E"/>
    <w:rsid w:val="00E803B2"/>
    <w:rsid w:val="00E80DFC"/>
    <w:rsid w:val="00E825FF"/>
    <w:rsid w:val="00E83371"/>
    <w:rsid w:val="00E87638"/>
    <w:rsid w:val="00E8798A"/>
    <w:rsid w:val="00E90C96"/>
    <w:rsid w:val="00E913FF"/>
    <w:rsid w:val="00E91764"/>
    <w:rsid w:val="00E92865"/>
    <w:rsid w:val="00E947C8"/>
    <w:rsid w:val="00E94D56"/>
    <w:rsid w:val="00E94DE9"/>
    <w:rsid w:val="00E95AD5"/>
    <w:rsid w:val="00E96058"/>
    <w:rsid w:val="00E96C92"/>
    <w:rsid w:val="00E97B9D"/>
    <w:rsid w:val="00EA012B"/>
    <w:rsid w:val="00EA1D5D"/>
    <w:rsid w:val="00EA46EE"/>
    <w:rsid w:val="00EA716D"/>
    <w:rsid w:val="00EB113C"/>
    <w:rsid w:val="00EB6517"/>
    <w:rsid w:val="00EB69A6"/>
    <w:rsid w:val="00EC3D9B"/>
    <w:rsid w:val="00EC44FE"/>
    <w:rsid w:val="00EC4BF7"/>
    <w:rsid w:val="00EC55EE"/>
    <w:rsid w:val="00ED0C31"/>
    <w:rsid w:val="00ED3D36"/>
    <w:rsid w:val="00ED499D"/>
    <w:rsid w:val="00ED4B19"/>
    <w:rsid w:val="00ED4FAD"/>
    <w:rsid w:val="00ED5FC2"/>
    <w:rsid w:val="00ED67AA"/>
    <w:rsid w:val="00EE26F3"/>
    <w:rsid w:val="00EE3E1B"/>
    <w:rsid w:val="00EE40D9"/>
    <w:rsid w:val="00EE42CB"/>
    <w:rsid w:val="00EE464F"/>
    <w:rsid w:val="00EE5441"/>
    <w:rsid w:val="00EE56D3"/>
    <w:rsid w:val="00EE5D43"/>
    <w:rsid w:val="00EF1E31"/>
    <w:rsid w:val="00EF234D"/>
    <w:rsid w:val="00EF39A0"/>
    <w:rsid w:val="00EF6312"/>
    <w:rsid w:val="00EF644F"/>
    <w:rsid w:val="00EF6BED"/>
    <w:rsid w:val="00F00019"/>
    <w:rsid w:val="00F011A1"/>
    <w:rsid w:val="00F01426"/>
    <w:rsid w:val="00F01B5E"/>
    <w:rsid w:val="00F03962"/>
    <w:rsid w:val="00F03CC4"/>
    <w:rsid w:val="00F043A4"/>
    <w:rsid w:val="00F04B3E"/>
    <w:rsid w:val="00F05BF5"/>
    <w:rsid w:val="00F05EB7"/>
    <w:rsid w:val="00F10A69"/>
    <w:rsid w:val="00F11BE9"/>
    <w:rsid w:val="00F11CAB"/>
    <w:rsid w:val="00F15C42"/>
    <w:rsid w:val="00F16D4A"/>
    <w:rsid w:val="00F1718F"/>
    <w:rsid w:val="00F1740A"/>
    <w:rsid w:val="00F17681"/>
    <w:rsid w:val="00F17801"/>
    <w:rsid w:val="00F20F72"/>
    <w:rsid w:val="00F212DF"/>
    <w:rsid w:val="00F21698"/>
    <w:rsid w:val="00F22C27"/>
    <w:rsid w:val="00F23C16"/>
    <w:rsid w:val="00F246D2"/>
    <w:rsid w:val="00F24BB8"/>
    <w:rsid w:val="00F275A3"/>
    <w:rsid w:val="00F27648"/>
    <w:rsid w:val="00F30449"/>
    <w:rsid w:val="00F309BC"/>
    <w:rsid w:val="00F317C4"/>
    <w:rsid w:val="00F3190E"/>
    <w:rsid w:val="00F327DC"/>
    <w:rsid w:val="00F345B4"/>
    <w:rsid w:val="00F34636"/>
    <w:rsid w:val="00F3610C"/>
    <w:rsid w:val="00F363C8"/>
    <w:rsid w:val="00F36FBE"/>
    <w:rsid w:val="00F412FC"/>
    <w:rsid w:val="00F421ED"/>
    <w:rsid w:val="00F44B95"/>
    <w:rsid w:val="00F4747F"/>
    <w:rsid w:val="00F47A50"/>
    <w:rsid w:val="00F47F25"/>
    <w:rsid w:val="00F506A6"/>
    <w:rsid w:val="00F51212"/>
    <w:rsid w:val="00F53CD4"/>
    <w:rsid w:val="00F545FC"/>
    <w:rsid w:val="00F54610"/>
    <w:rsid w:val="00F5502F"/>
    <w:rsid w:val="00F557E1"/>
    <w:rsid w:val="00F55AD1"/>
    <w:rsid w:val="00F5762A"/>
    <w:rsid w:val="00F60105"/>
    <w:rsid w:val="00F608A8"/>
    <w:rsid w:val="00F624BA"/>
    <w:rsid w:val="00F62730"/>
    <w:rsid w:val="00F6313C"/>
    <w:rsid w:val="00F6361D"/>
    <w:rsid w:val="00F63CC8"/>
    <w:rsid w:val="00F67CA8"/>
    <w:rsid w:val="00F706CB"/>
    <w:rsid w:val="00F74AAC"/>
    <w:rsid w:val="00F764DC"/>
    <w:rsid w:val="00F76700"/>
    <w:rsid w:val="00F812DA"/>
    <w:rsid w:val="00F81DA4"/>
    <w:rsid w:val="00F81DF3"/>
    <w:rsid w:val="00F83352"/>
    <w:rsid w:val="00F83E9E"/>
    <w:rsid w:val="00F84584"/>
    <w:rsid w:val="00F84877"/>
    <w:rsid w:val="00F84E1C"/>
    <w:rsid w:val="00F86231"/>
    <w:rsid w:val="00F87F99"/>
    <w:rsid w:val="00F9141E"/>
    <w:rsid w:val="00F91DD5"/>
    <w:rsid w:val="00F93463"/>
    <w:rsid w:val="00F939B0"/>
    <w:rsid w:val="00F93FF4"/>
    <w:rsid w:val="00F943A9"/>
    <w:rsid w:val="00F95C63"/>
    <w:rsid w:val="00FA0850"/>
    <w:rsid w:val="00FA0FE5"/>
    <w:rsid w:val="00FA19B6"/>
    <w:rsid w:val="00FA2217"/>
    <w:rsid w:val="00FA2481"/>
    <w:rsid w:val="00FA3362"/>
    <w:rsid w:val="00FA4212"/>
    <w:rsid w:val="00FA4287"/>
    <w:rsid w:val="00FA7A3F"/>
    <w:rsid w:val="00FA7F0A"/>
    <w:rsid w:val="00FB0222"/>
    <w:rsid w:val="00FB115D"/>
    <w:rsid w:val="00FB3756"/>
    <w:rsid w:val="00FB3ABB"/>
    <w:rsid w:val="00FB6022"/>
    <w:rsid w:val="00FB679A"/>
    <w:rsid w:val="00FB68EB"/>
    <w:rsid w:val="00FB6BCB"/>
    <w:rsid w:val="00FC18AD"/>
    <w:rsid w:val="00FC1C2B"/>
    <w:rsid w:val="00FC24EE"/>
    <w:rsid w:val="00FC280D"/>
    <w:rsid w:val="00FC3DB4"/>
    <w:rsid w:val="00FC473C"/>
    <w:rsid w:val="00FC5B06"/>
    <w:rsid w:val="00FC5E41"/>
    <w:rsid w:val="00FC6730"/>
    <w:rsid w:val="00FD23B7"/>
    <w:rsid w:val="00FD3AF1"/>
    <w:rsid w:val="00FD3DA0"/>
    <w:rsid w:val="00FD4DFD"/>
    <w:rsid w:val="00FD4FC7"/>
    <w:rsid w:val="00FD5F7B"/>
    <w:rsid w:val="00FD60C3"/>
    <w:rsid w:val="00FE4D13"/>
    <w:rsid w:val="00FE5102"/>
    <w:rsid w:val="00FE5DD7"/>
    <w:rsid w:val="00FE6320"/>
    <w:rsid w:val="00FE6FAE"/>
    <w:rsid w:val="00FE79F9"/>
    <w:rsid w:val="00FF1721"/>
    <w:rsid w:val="00FF1A96"/>
    <w:rsid w:val="00FF43EE"/>
    <w:rsid w:val="00FF560B"/>
    <w:rsid w:val="00FF5787"/>
    <w:rsid w:val="00FF5BC2"/>
    <w:rsid w:val="00FF6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B4"/>
    <w:rPr>
      <w:sz w:val="24"/>
      <w:szCs w:val="24"/>
      <w:lang w:eastAsia="en-US"/>
    </w:rPr>
  </w:style>
  <w:style w:type="paragraph" w:styleId="1">
    <w:name w:val="heading 1"/>
    <w:basedOn w:val="a"/>
    <w:next w:val="a0"/>
    <w:link w:val="10"/>
    <w:qFormat/>
    <w:rsid w:val="00A343CD"/>
    <w:pPr>
      <w:keepNext/>
      <w:keepLines/>
      <w:overflowPunct w:val="0"/>
      <w:autoSpaceDE w:val="0"/>
      <w:autoSpaceDN w:val="0"/>
      <w:adjustRightInd w:val="0"/>
      <w:spacing w:after="220"/>
      <w:ind w:firstLine="510"/>
      <w:jc w:val="center"/>
      <w:textAlignment w:val="baseline"/>
      <w:outlineLvl w:val="0"/>
    </w:pPr>
    <w:rPr>
      <w:b/>
      <w:spacing w:val="-10"/>
      <w:kern w:val="28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343CD"/>
    <w:pPr>
      <w:keepNext/>
      <w:overflowPunct w:val="0"/>
      <w:autoSpaceDE w:val="0"/>
      <w:autoSpaceDN w:val="0"/>
      <w:adjustRightInd w:val="0"/>
      <w:spacing w:before="100" w:after="200"/>
      <w:ind w:firstLine="510"/>
      <w:jc w:val="center"/>
      <w:textAlignment w:val="baseline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qFormat/>
    <w:rsid w:val="00A343CD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  <w:lang w:eastAsia="ru-RU"/>
    </w:rPr>
  </w:style>
  <w:style w:type="paragraph" w:styleId="4">
    <w:name w:val="heading 4"/>
    <w:basedOn w:val="a"/>
    <w:next w:val="a"/>
    <w:qFormat/>
    <w:rsid w:val="00A343CD"/>
    <w:pPr>
      <w:keepNext/>
      <w:overflowPunct w:val="0"/>
      <w:autoSpaceDE w:val="0"/>
      <w:autoSpaceDN w:val="0"/>
      <w:adjustRightInd w:val="0"/>
      <w:ind w:left="360" w:firstLine="510"/>
      <w:jc w:val="center"/>
      <w:outlineLvl w:val="3"/>
    </w:pPr>
    <w:rPr>
      <w:rFonts w:eastAsia="Arial Unicode MS"/>
      <w:b/>
      <w:sz w:val="28"/>
      <w:szCs w:val="20"/>
      <w:lang w:eastAsia="ru-RU"/>
    </w:rPr>
  </w:style>
  <w:style w:type="paragraph" w:styleId="5">
    <w:name w:val="heading 5"/>
    <w:basedOn w:val="a"/>
    <w:next w:val="a"/>
    <w:qFormat/>
    <w:rsid w:val="00A343CD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343CD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A343CD"/>
    <w:pPr>
      <w:keepNext/>
      <w:jc w:val="center"/>
      <w:outlineLvl w:val="6"/>
    </w:pPr>
    <w:rPr>
      <w:b/>
      <w:bCs/>
      <w:color w:val="0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343CD"/>
    <w:pPr>
      <w:ind w:firstLine="709"/>
      <w:jc w:val="both"/>
    </w:pPr>
    <w:rPr>
      <w:bCs/>
      <w:sz w:val="28"/>
    </w:rPr>
  </w:style>
  <w:style w:type="paragraph" w:styleId="a5">
    <w:name w:val="Title"/>
    <w:basedOn w:val="a"/>
    <w:qFormat/>
    <w:rsid w:val="00A343CD"/>
    <w:pPr>
      <w:jc w:val="center"/>
    </w:pPr>
    <w:rPr>
      <w:b/>
      <w:bCs/>
    </w:rPr>
  </w:style>
  <w:style w:type="paragraph" w:customStyle="1" w:styleId="ConsNormal">
    <w:name w:val="ConsNormal"/>
    <w:rsid w:val="00A343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343C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A343C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A343CD"/>
  </w:style>
  <w:style w:type="paragraph" w:customStyle="1" w:styleId="ConsTitle">
    <w:name w:val="ConsTitle"/>
    <w:rsid w:val="00A343C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Bullet 2"/>
    <w:basedOn w:val="a"/>
    <w:rsid w:val="00A343C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  <w:lang w:eastAsia="ru-RU"/>
    </w:rPr>
  </w:style>
  <w:style w:type="paragraph" w:styleId="a9">
    <w:name w:val="Body Text Indent"/>
    <w:basedOn w:val="a"/>
    <w:link w:val="aa"/>
    <w:uiPriority w:val="99"/>
    <w:rsid w:val="00A343CD"/>
    <w:pPr>
      <w:ind w:firstLine="510"/>
      <w:jc w:val="both"/>
    </w:pPr>
  </w:style>
  <w:style w:type="paragraph" w:styleId="ab">
    <w:name w:val="List Bullet"/>
    <w:basedOn w:val="a"/>
    <w:link w:val="11"/>
    <w:rsid w:val="00A343CD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  <w:lang w:eastAsia="ru-RU"/>
    </w:rPr>
  </w:style>
  <w:style w:type="paragraph" w:styleId="22">
    <w:name w:val="Body Text 2"/>
    <w:basedOn w:val="a"/>
    <w:link w:val="23"/>
    <w:rsid w:val="00A343CD"/>
    <w:pPr>
      <w:jc w:val="both"/>
    </w:pPr>
  </w:style>
  <w:style w:type="paragraph" w:styleId="24">
    <w:name w:val="Body Text Indent 2"/>
    <w:basedOn w:val="a"/>
    <w:rsid w:val="00A343CD"/>
    <w:pPr>
      <w:ind w:firstLine="510"/>
    </w:pPr>
  </w:style>
  <w:style w:type="paragraph" w:styleId="30">
    <w:name w:val="Body Text Indent 3"/>
    <w:basedOn w:val="a"/>
    <w:link w:val="31"/>
    <w:rsid w:val="00A343CD"/>
    <w:pPr>
      <w:ind w:firstLine="510"/>
      <w:jc w:val="both"/>
    </w:pPr>
    <w:rPr>
      <w:sz w:val="28"/>
    </w:rPr>
  </w:style>
  <w:style w:type="character" w:customStyle="1" w:styleId="ac">
    <w:name w:val="Маркированный список Знак"/>
    <w:rsid w:val="00A343CD"/>
    <w:rPr>
      <w:sz w:val="28"/>
      <w:lang w:val="ru-RU" w:eastAsia="ru-RU" w:bidi="ar-SA"/>
    </w:rPr>
  </w:style>
  <w:style w:type="paragraph" w:styleId="32">
    <w:name w:val="Body Text 3"/>
    <w:basedOn w:val="a"/>
    <w:rsid w:val="00A343CD"/>
    <w:rPr>
      <w:sz w:val="28"/>
    </w:rPr>
  </w:style>
  <w:style w:type="paragraph" w:customStyle="1" w:styleId="Noeeu32">
    <w:name w:val="Noeeu32"/>
    <w:rsid w:val="00A343CD"/>
    <w:pPr>
      <w:widowControl w:val="0"/>
      <w:overflowPunct w:val="0"/>
      <w:autoSpaceDE w:val="0"/>
      <w:autoSpaceDN w:val="0"/>
      <w:adjustRightInd w:val="0"/>
    </w:pPr>
    <w:rPr>
      <w:spacing w:val="-1"/>
      <w:kern w:val="3276"/>
      <w:position w:val="-1"/>
      <w:sz w:val="24"/>
      <w:lang w:val="en-US"/>
    </w:rPr>
  </w:style>
  <w:style w:type="character" w:customStyle="1" w:styleId="33">
    <w:name w:val="Заголовок 3 Знак"/>
    <w:rsid w:val="00A343CD"/>
    <w:rPr>
      <w:b/>
      <w:bCs/>
      <w:sz w:val="28"/>
      <w:lang w:val="ru-RU" w:eastAsia="ru-RU" w:bidi="ar-SA"/>
    </w:rPr>
  </w:style>
  <w:style w:type="paragraph" w:styleId="25">
    <w:name w:val="List 2"/>
    <w:basedOn w:val="a"/>
    <w:rsid w:val="00A343CD"/>
    <w:pPr>
      <w:overflowPunct w:val="0"/>
      <w:autoSpaceDE w:val="0"/>
      <w:autoSpaceDN w:val="0"/>
      <w:adjustRightInd w:val="0"/>
      <w:ind w:left="566" w:hanging="283"/>
      <w:jc w:val="both"/>
    </w:pPr>
    <w:rPr>
      <w:sz w:val="28"/>
      <w:szCs w:val="20"/>
      <w:lang w:eastAsia="ru-RU"/>
    </w:rPr>
  </w:style>
  <w:style w:type="paragraph" w:customStyle="1" w:styleId="Noeeu3">
    <w:name w:val="Noeeu3"/>
    <w:rsid w:val="00A343CD"/>
    <w:pPr>
      <w:widowControl w:val="0"/>
      <w:overflowPunct w:val="0"/>
      <w:autoSpaceDE w:val="0"/>
      <w:autoSpaceDN w:val="0"/>
      <w:adjustRightInd w:val="0"/>
    </w:pPr>
    <w:rPr>
      <w:spacing w:val="-1"/>
      <w:kern w:val="3276"/>
      <w:position w:val="-1"/>
      <w:sz w:val="24"/>
      <w:lang w:val="en-US"/>
    </w:rPr>
  </w:style>
  <w:style w:type="paragraph" w:customStyle="1" w:styleId="34">
    <w:name w:val="Стиль3"/>
    <w:rsid w:val="00A343CD"/>
    <w:pPr>
      <w:widowControl w:val="0"/>
    </w:pPr>
    <w:rPr>
      <w:snapToGrid w:val="0"/>
      <w:spacing w:val="-1"/>
      <w:kern w:val="65535"/>
      <w:position w:val="-1"/>
      <w:sz w:val="24"/>
      <w:lang w:val="en-US"/>
    </w:rPr>
  </w:style>
  <w:style w:type="paragraph" w:customStyle="1" w:styleId="35">
    <w:name w:val="Марианна3"/>
    <w:basedOn w:val="3"/>
    <w:next w:val="a0"/>
    <w:rsid w:val="00A343CD"/>
    <w:pPr>
      <w:overflowPunct/>
      <w:autoSpaceDE/>
      <w:autoSpaceDN/>
      <w:adjustRightInd/>
      <w:spacing w:after="240"/>
      <w:ind w:firstLine="567"/>
    </w:pPr>
    <w:rPr>
      <w:rFonts w:eastAsia="Times New Roman"/>
    </w:rPr>
  </w:style>
  <w:style w:type="paragraph" w:styleId="ad">
    <w:name w:val="header"/>
    <w:basedOn w:val="a"/>
    <w:link w:val="ae"/>
    <w:uiPriority w:val="99"/>
    <w:rsid w:val="00A343CD"/>
    <w:pPr>
      <w:tabs>
        <w:tab w:val="center" w:pos="4153"/>
        <w:tab w:val="right" w:pos="8306"/>
      </w:tabs>
      <w:ind w:firstLine="567"/>
      <w:jc w:val="both"/>
    </w:pPr>
    <w:rPr>
      <w:sz w:val="28"/>
      <w:szCs w:val="20"/>
      <w:lang w:eastAsia="ru-RU"/>
    </w:rPr>
  </w:style>
  <w:style w:type="paragraph" w:styleId="af">
    <w:name w:val="Plain Text"/>
    <w:basedOn w:val="a"/>
    <w:rsid w:val="00A343CD"/>
    <w:pPr>
      <w:keepNext/>
      <w:keepLines/>
    </w:pPr>
    <w:rPr>
      <w:sz w:val="28"/>
      <w:szCs w:val="20"/>
      <w:u w:val="single"/>
      <w:lang w:eastAsia="ru-RU"/>
    </w:rPr>
  </w:style>
  <w:style w:type="paragraph" w:customStyle="1" w:styleId="12">
    <w:name w:val="Марианна1"/>
    <w:basedOn w:val="2"/>
    <w:next w:val="af"/>
    <w:autoRedefine/>
    <w:rsid w:val="00A343CD"/>
    <w:pPr>
      <w:keepLines/>
      <w:overflowPunct/>
      <w:autoSpaceDE/>
      <w:autoSpaceDN/>
      <w:adjustRightInd/>
      <w:spacing w:before="120" w:after="120"/>
      <w:ind w:firstLine="0"/>
      <w:textAlignment w:val="auto"/>
    </w:pPr>
    <w:rPr>
      <w:bCs/>
      <w:smallCaps/>
      <w:color w:val="000000"/>
    </w:rPr>
  </w:style>
  <w:style w:type="paragraph" w:styleId="13">
    <w:name w:val="toc 1"/>
    <w:basedOn w:val="a"/>
    <w:next w:val="a"/>
    <w:autoRedefine/>
    <w:uiPriority w:val="39"/>
    <w:rsid w:val="00A343CD"/>
  </w:style>
  <w:style w:type="paragraph" w:styleId="26">
    <w:name w:val="toc 2"/>
    <w:basedOn w:val="a"/>
    <w:next w:val="a"/>
    <w:autoRedefine/>
    <w:uiPriority w:val="39"/>
    <w:rsid w:val="007325CC"/>
    <w:pPr>
      <w:tabs>
        <w:tab w:val="right" w:leader="dot" w:pos="9911"/>
      </w:tabs>
    </w:pPr>
    <w:rPr>
      <w:noProof/>
      <w:lang w:eastAsia="ru-RU"/>
    </w:rPr>
  </w:style>
  <w:style w:type="paragraph" w:styleId="36">
    <w:name w:val="toc 3"/>
    <w:basedOn w:val="a"/>
    <w:next w:val="a"/>
    <w:autoRedefine/>
    <w:uiPriority w:val="39"/>
    <w:rsid w:val="009B1AB4"/>
    <w:pPr>
      <w:widowControl w:val="0"/>
      <w:tabs>
        <w:tab w:val="right" w:leader="dot" w:pos="9911"/>
      </w:tabs>
      <w:ind w:left="539"/>
    </w:pPr>
  </w:style>
  <w:style w:type="paragraph" w:styleId="40">
    <w:name w:val="toc 4"/>
    <w:basedOn w:val="a"/>
    <w:next w:val="a"/>
    <w:autoRedefine/>
    <w:semiHidden/>
    <w:rsid w:val="00A343CD"/>
    <w:pPr>
      <w:ind w:left="720"/>
    </w:pPr>
  </w:style>
  <w:style w:type="paragraph" w:styleId="50">
    <w:name w:val="toc 5"/>
    <w:basedOn w:val="a"/>
    <w:next w:val="a"/>
    <w:autoRedefine/>
    <w:semiHidden/>
    <w:rsid w:val="00A343CD"/>
    <w:pPr>
      <w:ind w:left="960"/>
    </w:pPr>
  </w:style>
  <w:style w:type="paragraph" w:styleId="60">
    <w:name w:val="toc 6"/>
    <w:basedOn w:val="a"/>
    <w:next w:val="a"/>
    <w:autoRedefine/>
    <w:semiHidden/>
    <w:rsid w:val="00A343CD"/>
    <w:pPr>
      <w:ind w:left="1200"/>
    </w:pPr>
  </w:style>
  <w:style w:type="paragraph" w:styleId="70">
    <w:name w:val="toc 7"/>
    <w:basedOn w:val="a"/>
    <w:next w:val="a"/>
    <w:autoRedefine/>
    <w:semiHidden/>
    <w:rsid w:val="00A343CD"/>
    <w:pPr>
      <w:ind w:left="1440"/>
    </w:pPr>
  </w:style>
  <w:style w:type="paragraph" w:styleId="8">
    <w:name w:val="toc 8"/>
    <w:basedOn w:val="a"/>
    <w:next w:val="a"/>
    <w:autoRedefine/>
    <w:semiHidden/>
    <w:rsid w:val="00A343CD"/>
    <w:pPr>
      <w:ind w:left="1680"/>
    </w:pPr>
  </w:style>
  <w:style w:type="paragraph" w:styleId="9">
    <w:name w:val="toc 9"/>
    <w:basedOn w:val="a"/>
    <w:next w:val="a"/>
    <w:autoRedefine/>
    <w:semiHidden/>
    <w:rsid w:val="00A343CD"/>
    <w:pPr>
      <w:ind w:left="1920"/>
    </w:pPr>
  </w:style>
  <w:style w:type="character" w:styleId="af0">
    <w:name w:val="Hyperlink"/>
    <w:uiPriority w:val="99"/>
    <w:rsid w:val="00A343CD"/>
    <w:rPr>
      <w:color w:val="0000FF"/>
      <w:u w:val="single"/>
    </w:rPr>
  </w:style>
  <w:style w:type="table" w:styleId="af1">
    <w:name w:val="Table Grid"/>
    <w:basedOn w:val="a2"/>
    <w:rsid w:val="00A7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14075">
    <w:name w:val="Стиль Основной текст + Times New Roman 14 пт Первая строка:  075..."/>
    <w:basedOn w:val="a0"/>
    <w:rsid w:val="000938F4"/>
    <w:pPr>
      <w:spacing w:after="220"/>
      <w:ind w:firstLine="426"/>
    </w:pPr>
    <w:rPr>
      <w:bCs w:val="0"/>
      <w:spacing w:val="-5"/>
      <w:szCs w:val="20"/>
      <w:lang w:eastAsia="ru-RU"/>
    </w:rPr>
  </w:style>
  <w:style w:type="paragraph" w:customStyle="1" w:styleId="27">
    <w:name w:val="Марианна2"/>
    <w:basedOn w:val="3"/>
    <w:next w:val="a0"/>
    <w:rsid w:val="009C0411"/>
    <w:pPr>
      <w:overflowPunct/>
      <w:autoSpaceDE/>
      <w:autoSpaceDN/>
      <w:adjustRightInd/>
      <w:spacing w:before="120" w:after="120" w:line="360" w:lineRule="auto"/>
      <w:ind w:firstLine="0"/>
    </w:pPr>
    <w:rPr>
      <w:rFonts w:eastAsia="Times New Roman" w:cs="Arial"/>
      <w:bCs/>
      <w:i/>
      <w:szCs w:val="26"/>
    </w:rPr>
  </w:style>
  <w:style w:type="paragraph" w:customStyle="1" w:styleId="ConsPlusNormal">
    <w:name w:val="ConsPlusNormal"/>
    <w:rsid w:val="003233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C3DB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ienie">
    <w:name w:val="nienie"/>
    <w:basedOn w:val="a"/>
    <w:rsid w:val="003539F6"/>
    <w:pPr>
      <w:keepLines/>
      <w:widowControl w:val="0"/>
      <w:ind w:left="709" w:hanging="284"/>
      <w:jc w:val="both"/>
    </w:pPr>
    <w:rPr>
      <w:rFonts w:ascii="Peterburg" w:hAnsi="Peterburg"/>
      <w:szCs w:val="20"/>
      <w:lang w:eastAsia="ru-RU"/>
    </w:rPr>
  </w:style>
  <w:style w:type="paragraph" w:customStyle="1" w:styleId="Iauiue">
    <w:name w:val="Iau?iue"/>
    <w:rsid w:val="00E566C1"/>
    <w:pPr>
      <w:widowControl w:val="0"/>
    </w:pPr>
  </w:style>
  <w:style w:type="paragraph" w:customStyle="1" w:styleId="ConsPlusTitle">
    <w:name w:val="ConsPlusTitle"/>
    <w:rsid w:val="009726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4">
    <w:name w:val="Знак1 Знак Знак Знак"/>
    <w:basedOn w:val="a"/>
    <w:rsid w:val="002D3208"/>
    <w:rPr>
      <w:rFonts w:ascii="Verdana" w:hAnsi="Verdana" w:cs="Verdana"/>
      <w:sz w:val="20"/>
      <w:szCs w:val="20"/>
      <w:lang w:val="en-US"/>
    </w:rPr>
  </w:style>
  <w:style w:type="paragraph" w:customStyle="1" w:styleId="ind">
    <w:name w:val="ind"/>
    <w:basedOn w:val="a"/>
    <w:rsid w:val="007A63C9"/>
    <w:pPr>
      <w:spacing w:before="100" w:beforeAutospacing="1" w:after="100" w:afterAutospacing="1"/>
      <w:ind w:firstLine="300"/>
    </w:pPr>
    <w:rPr>
      <w:lang w:eastAsia="ru-RU"/>
    </w:rPr>
  </w:style>
  <w:style w:type="paragraph" w:customStyle="1" w:styleId="af2">
    <w:name w:val="Знак"/>
    <w:basedOn w:val="a"/>
    <w:rsid w:val="00661CD4"/>
    <w:rPr>
      <w:rFonts w:ascii="Verdana" w:hAnsi="Verdana" w:cs="Verdana"/>
      <w:sz w:val="20"/>
      <w:szCs w:val="20"/>
      <w:lang w:val="en-US"/>
    </w:rPr>
  </w:style>
  <w:style w:type="paragraph" w:styleId="af3">
    <w:name w:val="Normal (Web)"/>
    <w:basedOn w:val="a"/>
    <w:uiPriority w:val="99"/>
    <w:unhideWhenUsed/>
    <w:rsid w:val="004041B4"/>
    <w:pPr>
      <w:spacing w:before="100" w:beforeAutospacing="1" w:after="100" w:afterAutospacing="1"/>
    </w:pPr>
    <w:rPr>
      <w:lang w:eastAsia="ru-RU"/>
    </w:rPr>
  </w:style>
  <w:style w:type="character" w:customStyle="1" w:styleId="a4">
    <w:name w:val="Основной текст Знак"/>
    <w:link w:val="a0"/>
    <w:rsid w:val="004041B4"/>
    <w:rPr>
      <w:bCs/>
      <w:sz w:val="28"/>
      <w:szCs w:val="24"/>
      <w:lang w:eastAsia="en-US"/>
    </w:rPr>
  </w:style>
  <w:style w:type="character" w:customStyle="1" w:styleId="23">
    <w:name w:val="Основной текст 2 Знак"/>
    <w:link w:val="22"/>
    <w:rsid w:val="002558B7"/>
    <w:rPr>
      <w:sz w:val="24"/>
      <w:szCs w:val="24"/>
      <w:lang w:eastAsia="en-US"/>
    </w:rPr>
  </w:style>
  <w:style w:type="paragraph" w:customStyle="1" w:styleId="S">
    <w:name w:val="S_Обычный"/>
    <w:basedOn w:val="a"/>
    <w:link w:val="S0"/>
    <w:rsid w:val="00161CB2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161CB2"/>
    <w:rPr>
      <w:sz w:val="24"/>
      <w:szCs w:val="24"/>
    </w:rPr>
  </w:style>
  <w:style w:type="paragraph" w:customStyle="1" w:styleId="S1">
    <w:name w:val="S_Титульный"/>
    <w:basedOn w:val="a"/>
    <w:rsid w:val="00161CB2"/>
    <w:pPr>
      <w:spacing w:line="360" w:lineRule="auto"/>
      <w:ind w:left="3060"/>
      <w:jc w:val="right"/>
    </w:pPr>
    <w:rPr>
      <w:b/>
      <w:caps/>
      <w:lang w:eastAsia="ru-RU"/>
    </w:rPr>
  </w:style>
  <w:style w:type="character" w:styleId="af4">
    <w:name w:val="Strong"/>
    <w:uiPriority w:val="22"/>
    <w:qFormat/>
    <w:rsid w:val="00161CB2"/>
    <w:rPr>
      <w:b/>
      <w:bCs/>
    </w:rPr>
  </w:style>
  <w:style w:type="character" w:customStyle="1" w:styleId="wmi-callto">
    <w:name w:val="wmi-callto"/>
    <w:rsid w:val="00161CB2"/>
  </w:style>
  <w:style w:type="character" w:customStyle="1" w:styleId="10">
    <w:name w:val="Заголовок 1 Знак"/>
    <w:basedOn w:val="a1"/>
    <w:link w:val="1"/>
    <w:rsid w:val="00FA19B6"/>
    <w:rPr>
      <w:b/>
      <w:spacing w:val="-10"/>
      <w:kern w:val="28"/>
      <w:sz w:val="32"/>
    </w:rPr>
  </w:style>
  <w:style w:type="character" w:customStyle="1" w:styleId="20">
    <w:name w:val="Заголовок 2 Знак"/>
    <w:basedOn w:val="a1"/>
    <w:link w:val="2"/>
    <w:rsid w:val="00FA19B6"/>
    <w:rPr>
      <w:b/>
      <w:sz w:val="28"/>
    </w:rPr>
  </w:style>
  <w:style w:type="character" w:customStyle="1" w:styleId="31">
    <w:name w:val="Основной текст с отступом 3 Знак"/>
    <w:basedOn w:val="a1"/>
    <w:link w:val="30"/>
    <w:rsid w:val="00FA19B6"/>
    <w:rPr>
      <w:sz w:val="28"/>
      <w:szCs w:val="24"/>
      <w:lang w:eastAsia="en-US"/>
    </w:rPr>
  </w:style>
  <w:style w:type="character" w:customStyle="1" w:styleId="a7">
    <w:name w:val="Нижний колонтитул Знак"/>
    <w:basedOn w:val="a1"/>
    <w:link w:val="a6"/>
    <w:rsid w:val="00FA19B6"/>
    <w:rPr>
      <w:sz w:val="24"/>
      <w:szCs w:val="24"/>
      <w:lang w:eastAsia="en-US"/>
    </w:rPr>
  </w:style>
  <w:style w:type="character" w:customStyle="1" w:styleId="aa">
    <w:name w:val="Основной текст с отступом Знак"/>
    <w:basedOn w:val="a1"/>
    <w:link w:val="a9"/>
    <w:uiPriority w:val="99"/>
    <w:rsid w:val="00FA19B6"/>
    <w:rPr>
      <w:sz w:val="24"/>
      <w:szCs w:val="24"/>
      <w:lang w:eastAsia="en-US"/>
    </w:rPr>
  </w:style>
  <w:style w:type="character" w:customStyle="1" w:styleId="ae">
    <w:name w:val="Верхний колонтитул Знак"/>
    <w:basedOn w:val="a1"/>
    <w:link w:val="ad"/>
    <w:uiPriority w:val="99"/>
    <w:rsid w:val="00FA19B6"/>
    <w:rPr>
      <w:sz w:val="28"/>
    </w:rPr>
  </w:style>
  <w:style w:type="paragraph" w:styleId="af5">
    <w:name w:val="Balloon Text"/>
    <w:basedOn w:val="a"/>
    <w:link w:val="af6"/>
    <w:uiPriority w:val="99"/>
    <w:unhideWhenUsed/>
    <w:rsid w:val="00FA19B6"/>
    <w:rPr>
      <w:rFonts w:ascii="Segoe UI" w:eastAsia="Calibr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rsid w:val="00FA19B6"/>
    <w:rPr>
      <w:rFonts w:ascii="Segoe UI" w:eastAsia="Calibri" w:hAnsi="Segoe UI" w:cs="Segoe UI"/>
      <w:sz w:val="18"/>
      <w:szCs w:val="18"/>
      <w:lang w:eastAsia="en-US"/>
    </w:rPr>
  </w:style>
  <w:style w:type="paragraph" w:styleId="af7">
    <w:name w:val="List Paragraph"/>
    <w:basedOn w:val="a"/>
    <w:qFormat/>
    <w:rsid w:val="00711FEC"/>
    <w:pPr>
      <w:ind w:left="720"/>
      <w:contextualSpacing/>
      <w:jc w:val="both"/>
    </w:pPr>
    <w:rPr>
      <w:sz w:val="20"/>
      <w:szCs w:val="20"/>
      <w:lang w:eastAsia="ru-RU"/>
    </w:rPr>
  </w:style>
  <w:style w:type="character" w:customStyle="1" w:styleId="15">
    <w:name w:val="основной 1 Знак"/>
    <w:link w:val="16"/>
    <w:locked/>
    <w:rsid w:val="004F6A44"/>
    <w:rPr>
      <w:sz w:val="28"/>
      <w:szCs w:val="28"/>
    </w:rPr>
  </w:style>
  <w:style w:type="paragraph" w:customStyle="1" w:styleId="16">
    <w:name w:val="основной 1"/>
    <w:basedOn w:val="a"/>
    <w:link w:val="15"/>
    <w:qFormat/>
    <w:rsid w:val="004F6A44"/>
    <w:pPr>
      <w:spacing w:before="80" w:after="40"/>
      <w:ind w:firstLine="567"/>
      <w:jc w:val="both"/>
    </w:pPr>
    <w:rPr>
      <w:sz w:val="28"/>
      <w:szCs w:val="28"/>
    </w:rPr>
  </w:style>
  <w:style w:type="character" w:customStyle="1" w:styleId="11">
    <w:name w:val="Маркированный список Знак1"/>
    <w:link w:val="ab"/>
    <w:rsid w:val="003B34C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0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2203">
                          <w:marLeft w:val="3360"/>
                          <w:marRight w:val="43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18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26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39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21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34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42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47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50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55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63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68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1E4DBDF0A40DE79F93FB1E5C524B90B007BC90FB768E828A38D31A3FA0E99C46AED977A263D6562702AD4B34c5B1K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29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11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24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32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37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40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45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53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58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66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23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28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36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49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57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61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10" Type="http://schemas.openxmlformats.org/officeDocument/2006/relationships/footer" Target="footer2.xml"/><Relationship Id="rId19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31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44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52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60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65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22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27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30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35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43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48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56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64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69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8" Type="http://schemas.openxmlformats.org/officeDocument/2006/relationships/image" Target="media/image1.jpeg"/><Relationship Id="rId51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17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25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33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38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46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59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67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20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41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54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62" Type="http://schemas.openxmlformats.org/officeDocument/2006/relationships/hyperlink" Target="file:///D:\&#1040;&#1056;&#1061;&#1048;&#1058;&#1045;&#1050;&#1058;&#1059;&#1056;&#1040;\&#1055;&#1088;%20&#1047;&#1080;&#1047;\&#1055;&#1047;&#1047;%20&#1040;&#1085;&#1075;&#1072;&#1088;&#1089;&#1082;&#1080;&#1081;\1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40;&#1085;&#1075;&#1072;&#1088;&#1089;&#1082;&#1086;&#1075;&#1086;%20&#1089;&#1077;&#1083;&#1100;&#1089;&#1086;&#1074;&#1077;&#1090;&#1072;%20&#1048;&#1047;&#1052;.doc" TargetMode="External"/><Relationship Id="rId70" Type="http://schemas.openxmlformats.org/officeDocument/2006/relationships/hyperlink" Target="file:///D:\&#1040;&#1056;&#1061;&#1048;&#1058;&#1045;&#1050;&#1058;&#1059;&#1056;&#1040;\&#1055;&#1088;%20&#1047;&#1080;&#1047;\&#1055;&#1088;%20&#1047;&#1080;&#1047;%20&#1040;&#1050;&#1058;&#1059;&#1040;&#1051;&#1068;&#1053;&#1054;%20-%20&#1040;&#1055;&#1056;&#1045;&#1051;&#1068;%202018\&#1055;&#1047;&#1047;%20&#1064;&#1080;&#1074;&#1077;&#1088;&#1089;&#1082;&#1080;&#1081;\&#1048;&#1047;&#1052;%20&#1055;&#1088;&#1072;&#1074;&#1080;&#1083;&#1072;%20&#1079;&#1077;&#1084;&#1083;&#1077;&#1087;&#1086;&#1083;&#1100;&#1079;&#1086;&#1074;&#1072;&#1085;&#1080;&#1103;%20&#1080;%20&#1079;&#1072;&#1089;&#1090;&#1088;&#1086;&#1081;&#1082;&#1080;%20&#1090;&#1077;&#1088;&#1088;&#1080;&#1090;&#1086;&#1088;&#1080;&#1080;%20&#1064;&#1080;&#1074;&#1077;&#1088;&#1089;&#1082;&#1086;&#1075;&#1086;%20&#1089;&#1077;&#1083;&#1100;&#1089;&#1086;&#1074;&#1077;&#1090;&#1072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81558-CF5A-47C7-B59C-9A040B9E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59</Pages>
  <Words>23110</Words>
  <Characters>131727</Characters>
  <Application>Microsoft Office Word</Application>
  <DocSecurity>0</DocSecurity>
  <Lines>1097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зе6амлепользования и застройки</vt:lpstr>
    </vt:vector>
  </TitlesOfParts>
  <Company>Reanimator Extreme Edition</Company>
  <LinksUpToDate>false</LinksUpToDate>
  <CharactersWithSpaces>154528</CharactersWithSpaces>
  <SharedDoc>false</SharedDoc>
  <HLinks>
    <vt:vector size="432" baseType="variant">
      <vt:variant>
        <vt:i4>2293794</vt:i4>
      </vt:variant>
      <vt:variant>
        <vt:i4>381</vt:i4>
      </vt:variant>
      <vt:variant>
        <vt:i4>0</vt:i4>
      </vt:variant>
      <vt:variant>
        <vt:i4>5</vt:i4>
      </vt:variant>
      <vt:variant>
        <vt:lpwstr>http://base.garant.ru/2306449/</vt:lpwstr>
      </vt:variant>
      <vt:variant>
        <vt:lpwstr/>
      </vt:variant>
      <vt:variant>
        <vt:i4>2949181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consultantplus://offline/ref=1E4DBDF0A40DE79F93FB1E5C524B90B007BC90FB768E828A38D31A3FA0E99C46AED977A263D6562702AD4B34c5B1K</vt:lpwstr>
      </vt:variant>
      <vt:variant>
        <vt:lpwstr/>
      </vt:variant>
      <vt:variant>
        <vt:i4>74253394</vt:i4>
      </vt:variant>
      <vt:variant>
        <vt:i4>375</vt:i4>
      </vt:variant>
      <vt:variant>
        <vt:i4>0</vt:i4>
      </vt:variant>
      <vt:variant>
        <vt:i4>5</vt:i4>
      </vt:variant>
      <vt:variant>
        <vt:lpwstr>D:\АРХИТЕКТУРА\Пр ЗиЗ\Пр ЗиЗ АКТУАЛЬНО - АПРЕЛЬ 2018\ПЗЗ Шиверский\ИЗМ Правила землепользования и застройки территории Шиверского сельсовета.doc</vt:lpwstr>
      </vt:variant>
      <vt:variant>
        <vt:lpwstr>Par238</vt:lpwstr>
      </vt:variant>
      <vt:variant>
        <vt:i4>6094966</vt:i4>
      </vt:variant>
      <vt:variant>
        <vt:i4>369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_Toc360041520</vt:lpwstr>
      </vt:variant>
      <vt:variant>
        <vt:i4>6160502</vt:i4>
      </vt:variant>
      <vt:variant>
        <vt:i4>363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_Toc360041519</vt:lpwstr>
      </vt:variant>
      <vt:variant>
        <vt:i4>6160502</vt:i4>
      </vt:variant>
      <vt:variant>
        <vt:i4>360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_Toc360041518</vt:lpwstr>
      </vt:variant>
      <vt:variant>
        <vt:i4>6160502</vt:i4>
      </vt:variant>
      <vt:variant>
        <vt:i4>354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_Toc360041517</vt:lpwstr>
      </vt:variant>
      <vt:variant>
        <vt:i4>6160502</vt:i4>
      </vt:variant>
      <vt:variant>
        <vt:i4>348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_Toc360041516</vt:lpwstr>
      </vt:variant>
      <vt:variant>
        <vt:i4>6160502</vt:i4>
      </vt:variant>
      <vt:variant>
        <vt:i4>342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_Toc360041515</vt:lpwstr>
      </vt:variant>
      <vt:variant>
        <vt:i4>6160502</vt:i4>
      </vt:variant>
      <vt:variant>
        <vt:i4>336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_Toc360041514</vt:lpwstr>
      </vt:variant>
      <vt:variant>
        <vt:i4>6160502</vt:i4>
      </vt:variant>
      <vt:variant>
        <vt:i4>330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_Toc360041513</vt:lpwstr>
      </vt:variant>
      <vt:variant>
        <vt:i4>6160502</vt:i4>
      </vt:variant>
      <vt:variant>
        <vt:i4>327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_Toc360041512</vt:lpwstr>
      </vt:variant>
      <vt:variant>
        <vt:i4>6160502</vt:i4>
      </vt:variant>
      <vt:variant>
        <vt:i4>324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_Toc360041511</vt:lpwstr>
      </vt:variant>
      <vt:variant>
        <vt:i4>6160502</vt:i4>
      </vt:variant>
      <vt:variant>
        <vt:i4>318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_Toc360041510</vt:lpwstr>
      </vt:variant>
      <vt:variant>
        <vt:i4>6226038</vt:i4>
      </vt:variant>
      <vt:variant>
        <vt:i4>312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_Toc360041509</vt:lpwstr>
      </vt:variant>
      <vt:variant>
        <vt:i4>6226038</vt:i4>
      </vt:variant>
      <vt:variant>
        <vt:i4>306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_Toc360041507</vt:lpwstr>
      </vt:variant>
      <vt:variant>
        <vt:i4>6226038</vt:i4>
      </vt:variant>
      <vt:variant>
        <vt:i4>300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_Toc360041506</vt:lpwstr>
      </vt:variant>
      <vt:variant>
        <vt:i4>6226038</vt:i4>
      </vt:variant>
      <vt:variant>
        <vt:i4>294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_Toc360041505</vt:lpwstr>
      </vt:variant>
      <vt:variant>
        <vt:i4>6226038</vt:i4>
      </vt:variant>
      <vt:variant>
        <vt:i4>288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_Toc360041504</vt:lpwstr>
      </vt:variant>
      <vt:variant>
        <vt:i4>6226038</vt:i4>
      </vt:variant>
      <vt:variant>
        <vt:i4>282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_Toc360041503</vt:lpwstr>
      </vt:variant>
      <vt:variant>
        <vt:i4>6226038</vt:i4>
      </vt:variant>
      <vt:variant>
        <vt:i4>276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_Toc360041502</vt:lpwstr>
      </vt:variant>
      <vt:variant>
        <vt:i4>6226038</vt:i4>
      </vt:variant>
      <vt:variant>
        <vt:i4>270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_Toc360041501</vt:lpwstr>
      </vt:variant>
      <vt:variant>
        <vt:i4>5636215</vt:i4>
      </vt:variant>
      <vt:variant>
        <vt:i4>267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_Toc360041497</vt:lpwstr>
      </vt:variant>
      <vt:variant>
        <vt:i4>5636215</vt:i4>
      </vt:variant>
      <vt:variant>
        <vt:i4>264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_Toc360041495</vt:lpwstr>
      </vt:variant>
      <vt:variant>
        <vt:i4>5701751</vt:i4>
      </vt:variant>
      <vt:variant>
        <vt:i4>258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_Toc360041488</vt:lpwstr>
      </vt:variant>
      <vt:variant>
        <vt:i4>6226038</vt:i4>
      </vt:variant>
      <vt:variant>
        <vt:i4>252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_Toc360041500</vt:lpwstr>
      </vt:variant>
      <vt:variant>
        <vt:i4>5636215</vt:i4>
      </vt:variant>
      <vt:variant>
        <vt:i4>246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_Toc360041499</vt:lpwstr>
      </vt:variant>
      <vt:variant>
        <vt:i4>5636215</vt:i4>
      </vt:variant>
      <vt:variant>
        <vt:i4>240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_Toc360041493</vt:lpwstr>
      </vt:variant>
      <vt:variant>
        <vt:i4>5636215</vt:i4>
      </vt:variant>
      <vt:variant>
        <vt:i4>234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_Toc360041492</vt:lpwstr>
      </vt:variant>
      <vt:variant>
        <vt:i4>5636215</vt:i4>
      </vt:variant>
      <vt:variant>
        <vt:i4>228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_Toc360041491</vt:lpwstr>
      </vt:variant>
      <vt:variant>
        <vt:i4>5636215</vt:i4>
      </vt:variant>
      <vt:variant>
        <vt:i4>222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_Toc360041490</vt:lpwstr>
      </vt:variant>
      <vt:variant>
        <vt:i4>5701751</vt:i4>
      </vt:variant>
      <vt:variant>
        <vt:i4>219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_Toc360041489</vt:lpwstr>
      </vt:variant>
      <vt:variant>
        <vt:i4>5701751</vt:i4>
      </vt:variant>
      <vt:variant>
        <vt:i4>213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_Toc360041487</vt:lpwstr>
      </vt:variant>
      <vt:variant>
        <vt:i4>5701751</vt:i4>
      </vt:variant>
      <vt:variant>
        <vt:i4>207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_Toc360041486</vt:lpwstr>
      </vt:variant>
      <vt:variant>
        <vt:i4>5701751</vt:i4>
      </vt:variant>
      <vt:variant>
        <vt:i4>201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_Toc360041485</vt:lpwstr>
      </vt:variant>
      <vt:variant>
        <vt:i4>5701751</vt:i4>
      </vt:variant>
      <vt:variant>
        <vt:i4>198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_Toc360041484</vt:lpwstr>
      </vt:variant>
      <vt:variant>
        <vt:i4>5701751</vt:i4>
      </vt:variant>
      <vt:variant>
        <vt:i4>195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_Toc360041483</vt:lpwstr>
      </vt:variant>
      <vt:variant>
        <vt:i4>5832823</vt:i4>
      </vt:variant>
      <vt:variant>
        <vt:i4>192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_Toc360041469</vt:lpwstr>
      </vt:variant>
      <vt:variant>
        <vt:i4>5701751</vt:i4>
      </vt:variant>
      <vt:variant>
        <vt:i4>186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_Toc360041481</vt:lpwstr>
      </vt:variant>
      <vt:variant>
        <vt:i4>5701751</vt:i4>
      </vt:variant>
      <vt:variant>
        <vt:i4>180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_Toc360041480</vt:lpwstr>
      </vt:variant>
      <vt:variant>
        <vt:i4>5767287</vt:i4>
      </vt:variant>
      <vt:variant>
        <vt:i4>174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_Toc360041479</vt:lpwstr>
      </vt:variant>
      <vt:variant>
        <vt:i4>5767287</vt:i4>
      </vt:variant>
      <vt:variant>
        <vt:i4>171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_Toc360041478</vt:lpwstr>
      </vt:variant>
      <vt:variant>
        <vt:i4>5701751</vt:i4>
      </vt:variant>
      <vt:variant>
        <vt:i4>168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_Toc360041483</vt:lpwstr>
      </vt:variant>
      <vt:variant>
        <vt:i4>5701751</vt:i4>
      </vt:variant>
      <vt:variant>
        <vt:i4>165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_Toc360041483</vt:lpwstr>
      </vt:variant>
      <vt:variant>
        <vt:i4>5767287</vt:i4>
      </vt:variant>
      <vt:variant>
        <vt:i4>162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_Toc360041478</vt:lpwstr>
      </vt:variant>
      <vt:variant>
        <vt:i4>5767287</vt:i4>
      </vt:variant>
      <vt:variant>
        <vt:i4>156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_Toc360041477</vt:lpwstr>
      </vt:variant>
      <vt:variant>
        <vt:i4>5767287</vt:i4>
      </vt:variant>
      <vt:variant>
        <vt:i4>150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_Toc360041476</vt:lpwstr>
      </vt:variant>
      <vt:variant>
        <vt:i4>5767287</vt:i4>
      </vt:variant>
      <vt:variant>
        <vt:i4>144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_Toc360041475</vt:lpwstr>
      </vt:variant>
      <vt:variant>
        <vt:i4>5767287</vt:i4>
      </vt:variant>
      <vt:variant>
        <vt:i4>138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_Toc360041474</vt:lpwstr>
      </vt:variant>
      <vt:variant>
        <vt:i4>5767287</vt:i4>
      </vt:variant>
      <vt:variant>
        <vt:i4>132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_Toc360041473</vt:lpwstr>
      </vt:variant>
      <vt:variant>
        <vt:i4>5767287</vt:i4>
      </vt:variant>
      <vt:variant>
        <vt:i4>126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_Toc360041472</vt:lpwstr>
      </vt:variant>
      <vt:variant>
        <vt:i4>5767287</vt:i4>
      </vt:variant>
      <vt:variant>
        <vt:i4>120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_Toc360041471</vt:lpwstr>
      </vt:variant>
      <vt:variant>
        <vt:i4>5767287</vt:i4>
      </vt:variant>
      <vt:variant>
        <vt:i4>114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_Toc360041470</vt:lpwstr>
      </vt:variant>
      <vt:variant>
        <vt:i4>5832823</vt:i4>
      </vt:variant>
      <vt:variant>
        <vt:i4>108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_Toc360041469</vt:lpwstr>
      </vt:variant>
      <vt:variant>
        <vt:i4>5832823</vt:i4>
      </vt:variant>
      <vt:variant>
        <vt:i4>102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_Toc360041468</vt:lpwstr>
      </vt:variant>
      <vt:variant>
        <vt:i4>5832823</vt:i4>
      </vt:variant>
      <vt:variant>
        <vt:i4>96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_Toc360041467</vt:lpwstr>
      </vt:variant>
      <vt:variant>
        <vt:i4>5832823</vt:i4>
      </vt:variant>
      <vt:variant>
        <vt:i4>90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_Toc360041466</vt:lpwstr>
      </vt:variant>
      <vt:variant>
        <vt:i4>5832823</vt:i4>
      </vt:variant>
      <vt:variant>
        <vt:i4>84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_Toc360041465</vt:lpwstr>
      </vt:variant>
      <vt:variant>
        <vt:i4>5832823</vt:i4>
      </vt:variant>
      <vt:variant>
        <vt:i4>78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_Toc360041464</vt:lpwstr>
      </vt:variant>
      <vt:variant>
        <vt:i4>5832823</vt:i4>
      </vt:variant>
      <vt:variant>
        <vt:i4>72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_Toc360041463</vt:lpwstr>
      </vt:variant>
      <vt:variant>
        <vt:i4>5832823</vt:i4>
      </vt:variant>
      <vt:variant>
        <vt:i4>66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_Toc360041462</vt:lpwstr>
      </vt:variant>
      <vt:variant>
        <vt:i4>5832823</vt:i4>
      </vt:variant>
      <vt:variant>
        <vt:i4>60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_Toc360041461</vt:lpwstr>
      </vt:variant>
      <vt:variant>
        <vt:i4>5832823</vt:i4>
      </vt:variant>
      <vt:variant>
        <vt:i4>54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_Toc360041460</vt:lpwstr>
      </vt:variant>
      <vt:variant>
        <vt:i4>5898359</vt:i4>
      </vt:variant>
      <vt:variant>
        <vt:i4>48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_Toc360041459</vt:lpwstr>
      </vt:variant>
      <vt:variant>
        <vt:i4>5898359</vt:i4>
      </vt:variant>
      <vt:variant>
        <vt:i4>42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_Toc360041458</vt:lpwstr>
      </vt:variant>
      <vt:variant>
        <vt:i4>5898359</vt:i4>
      </vt:variant>
      <vt:variant>
        <vt:i4>36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_Toc360041457</vt:lpwstr>
      </vt:variant>
      <vt:variant>
        <vt:i4>5898359</vt:i4>
      </vt:variant>
      <vt:variant>
        <vt:i4>30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_Toc360041456</vt:lpwstr>
      </vt:variant>
      <vt:variant>
        <vt:i4>5898359</vt:i4>
      </vt:variant>
      <vt:variant>
        <vt:i4>24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_Toc360041455</vt:lpwstr>
      </vt:variant>
      <vt:variant>
        <vt:i4>5898359</vt:i4>
      </vt:variant>
      <vt:variant>
        <vt:i4>18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_Toc360041454</vt:lpwstr>
      </vt:variant>
      <vt:variant>
        <vt:i4>5898359</vt:i4>
      </vt:variant>
      <vt:variant>
        <vt:i4>12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_Toc360041453</vt:lpwstr>
      </vt:variant>
      <vt:variant>
        <vt:i4>5898359</vt:i4>
      </vt:variant>
      <vt:variant>
        <vt:i4>6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_Toc360041452</vt:lpwstr>
      </vt:variant>
      <vt:variant>
        <vt:i4>5898359</vt:i4>
      </vt:variant>
      <vt:variant>
        <vt:i4>0</vt:i4>
      </vt:variant>
      <vt:variant>
        <vt:i4>0</vt:i4>
      </vt:variant>
      <vt:variant>
        <vt:i4>5</vt:i4>
      </vt:variant>
      <vt:variant>
        <vt:lpwstr>D:\АРХИТЕКТУРА\Пр ЗиЗ\ПЗЗ Ангарский\1Правила землепользования и застройки территории Ангарского сельсовета ИЗМ.doc</vt:lpwstr>
      </vt:variant>
      <vt:variant>
        <vt:lpwstr>_Toc360041451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зе6амлепользования и застройки</dc:title>
  <dc:subject/>
  <dc:creator>marianna</dc:creator>
  <cp:keywords/>
  <cp:lastModifiedBy>User</cp:lastModifiedBy>
  <cp:revision>105</cp:revision>
  <cp:lastPrinted>2023-08-02T02:34:00Z</cp:lastPrinted>
  <dcterms:created xsi:type="dcterms:W3CDTF">2020-09-07T10:28:00Z</dcterms:created>
  <dcterms:modified xsi:type="dcterms:W3CDTF">2023-08-02T02:47:00Z</dcterms:modified>
</cp:coreProperties>
</file>